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7267" w14:textId="77777777" w:rsidR="00FF17BC" w:rsidRDefault="00FF17BC">
      <w:pPr>
        <w:spacing w:after="0"/>
        <w:jc w:val="center"/>
        <w:rPr>
          <w:rFonts w:ascii="Arial" w:eastAsia="Arial" w:hAnsi="Arial" w:cs="Arial"/>
        </w:rPr>
      </w:pPr>
    </w:p>
    <w:p w14:paraId="60196173" w14:textId="77777777" w:rsidR="007F5E14" w:rsidRPr="00085089" w:rsidRDefault="007F5E14" w:rsidP="007F5E14">
      <w:pPr>
        <w:tabs>
          <w:tab w:val="left" w:pos="4320"/>
          <w:tab w:val="left" w:pos="4485"/>
          <w:tab w:val="left" w:pos="5445"/>
        </w:tabs>
        <w:spacing w:after="0" w:line="240" w:lineRule="auto"/>
        <w:rPr>
          <w:lang w:val="es-MX"/>
        </w:rPr>
      </w:pPr>
      <w:r w:rsidRPr="00085089">
        <w:rPr>
          <w:b/>
          <w:bCs/>
          <w:lang w:val="es-MX"/>
        </w:rPr>
        <w:t>RAP 1</w:t>
      </w:r>
      <w:r w:rsidRPr="00085089">
        <w:rPr>
          <w:lang w:val="es-MX"/>
        </w:rPr>
        <w:t xml:space="preserve"> </w:t>
      </w:r>
    </w:p>
    <w:p w14:paraId="48BC6BF1" w14:textId="77777777" w:rsidR="007F5E14" w:rsidRDefault="007F5E14" w:rsidP="007F5E14">
      <w:pPr>
        <w:tabs>
          <w:tab w:val="left" w:pos="4320"/>
          <w:tab w:val="left" w:pos="4485"/>
          <w:tab w:val="left" w:pos="5445"/>
        </w:tabs>
        <w:spacing w:after="0" w:line="240" w:lineRule="auto"/>
        <w:jc w:val="both"/>
        <w:rPr>
          <w:b/>
        </w:rPr>
      </w:pPr>
      <w:r>
        <w:rPr>
          <w:b/>
        </w:rPr>
        <w:t xml:space="preserve">3.1    </w:t>
      </w:r>
      <w:r w:rsidRPr="00085089">
        <w:rPr>
          <w:b/>
        </w:rPr>
        <w:t>ACTIVIDAD</w:t>
      </w:r>
      <w:r>
        <w:rPr>
          <w:b/>
        </w:rPr>
        <w:t xml:space="preserve"> DE REFLEXIÓN INICIAL</w:t>
      </w:r>
    </w:p>
    <w:p w14:paraId="35C1BFC5" w14:textId="3D622D4C" w:rsidR="00FF17BC" w:rsidRDefault="00FF17BC">
      <w:pPr>
        <w:spacing w:after="0"/>
        <w:jc w:val="both"/>
        <w:rPr>
          <w:rFonts w:ascii="Arial" w:eastAsia="Arial" w:hAnsi="Arial" w:cs="Arial"/>
        </w:rPr>
      </w:pPr>
    </w:p>
    <w:p w14:paraId="7A708E47" w14:textId="50E4141F" w:rsidR="007F5E14" w:rsidRDefault="00770894" w:rsidP="00FF0799">
      <w:pPr>
        <w:pStyle w:val="Prrafodelista"/>
        <w:numPr>
          <w:ilvl w:val="0"/>
          <w:numId w:val="2"/>
        </w:numPr>
        <w:spacing w:after="0"/>
        <w:jc w:val="both"/>
        <w:rPr>
          <w:rFonts w:ascii="Arial" w:eastAsia="Arial" w:hAnsi="Arial" w:cs="Arial"/>
        </w:rPr>
      </w:pPr>
      <w:r>
        <w:rPr>
          <w:rFonts w:ascii="Arial" w:eastAsia="Arial" w:hAnsi="Arial" w:cs="Arial"/>
        </w:rPr>
        <w:t>A través de un texto narrativo, exponga una situación en la cual usted considere que se haya vulnerado la dignidad humana</w:t>
      </w:r>
      <w:r w:rsidR="00B431D4">
        <w:rPr>
          <w:rFonts w:ascii="Arial" w:eastAsia="Arial" w:hAnsi="Arial" w:cs="Arial"/>
        </w:rPr>
        <w:t>, en la región del Guaviare.</w:t>
      </w:r>
    </w:p>
    <w:p w14:paraId="29344DC9" w14:textId="46C7AFC0" w:rsidR="00FF0799" w:rsidRDefault="00FF0799" w:rsidP="00FF0799">
      <w:pPr>
        <w:pStyle w:val="Prrafodelista"/>
        <w:numPr>
          <w:ilvl w:val="0"/>
          <w:numId w:val="2"/>
        </w:numPr>
        <w:spacing w:after="0"/>
        <w:jc w:val="both"/>
        <w:rPr>
          <w:rFonts w:ascii="Arial" w:eastAsia="Arial" w:hAnsi="Arial" w:cs="Arial"/>
        </w:rPr>
      </w:pPr>
      <w:r>
        <w:rPr>
          <w:rFonts w:ascii="Arial" w:eastAsia="Arial" w:hAnsi="Arial" w:cs="Arial"/>
        </w:rPr>
        <w:t>Participe de la retroalimentación con los demás compañeros.</w:t>
      </w:r>
    </w:p>
    <w:p w14:paraId="756DCC6D" w14:textId="77777777" w:rsidR="00B6518C" w:rsidRDefault="00B6518C" w:rsidP="00B6518C">
      <w:pPr>
        <w:spacing w:after="0"/>
        <w:jc w:val="both"/>
        <w:rPr>
          <w:rFonts w:ascii="Arial" w:eastAsia="Arial" w:hAnsi="Arial" w:cs="Arial"/>
        </w:rPr>
      </w:pPr>
    </w:p>
    <w:p w14:paraId="6C29E7CB" w14:textId="77777777" w:rsidR="002F0663" w:rsidRDefault="002F0663" w:rsidP="00B6518C">
      <w:pPr>
        <w:spacing w:after="0"/>
        <w:jc w:val="both"/>
        <w:rPr>
          <w:rFonts w:ascii="Arial" w:eastAsia="Arial" w:hAnsi="Arial" w:cs="Arial"/>
        </w:rPr>
      </w:pPr>
    </w:p>
    <w:p w14:paraId="1E8B73D9" w14:textId="77777777" w:rsidR="002F0663" w:rsidRDefault="002F0663" w:rsidP="002F0663">
      <w:pPr>
        <w:jc w:val="both"/>
        <w:rPr>
          <w:rFonts w:ascii="Arial" w:hAnsi="Arial" w:cs="Arial"/>
        </w:rPr>
      </w:pPr>
      <w:r w:rsidRPr="002F0663">
        <w:rPr>
          <w:rFonts w:ascii="Arial" w:hAnsi="Arial" w:cs="Arial"/>
        </w:rPr>
        <w:t xml:space="preserve">En el departamento de Guaviare, ha habido mucha violencia a lo largo de su historia, ya sea por grupos armados </w:t>
      </w:r>
      <w:r>
        <w:rPr>
          <w:rFonts w:ascii="Arial" w:hAnsi="Arial" w:cs="Arial"/>
        </w:rPr>
        <w:t>u</w:t>
      </w:r>
      <w:r w:rsidRPr="002F0663">
        <w:rPr>
          <w:rFonts w:ascii="Arial" w:hAnsi="Arial" w:cs="Arial"/>
        </w:rPr>
        <w:t xml:space="preserve"> otros conflictos. Sin embargo, esto no ha sido todo malo, ya que ha enseñado a las personas de Guaviare lecciones valiosas sobre lo que no se debe hacer. Un ejemplo de esto es la práctica de "limpiezas", donde aquellos que han cometido delitos son castigados de manera justa y efectiva. Esto ha llevado a una tasa de delitos baja en el departamento, reflejando la efectividad de estas prácticas. </w:t>
      </w:r>
    </w:p>
    <w:p w14:paraId="1FFD0907" w14:textId="36438C5B" w:rsidR="002F0663" w:rsidRPr="002F0663" w:rsidRDefault="002F0663" w:rsidP="002F0663">
      <w:pPr>
        <w:jc w:val="both"/>
        <w:rPr>
          <w:rFonts w:ascii="Arial" w:hAnsi="Arial" w:cs="Arial"/>
        </w:rPr>
      </w:pPr>
      <w:r w:rsidRPr="002F0663">
        <w:rPr>
          <w:rFonts w:ascii="Arial" w:hAnsi="Arial" w:cs="Arial"/>
        </w:rPr>
        <w:t xml:space="preserve">Sin embargo, es importante tener en cuenta que la dignidad de </w:t>
      </w:r>
      <w:proofErr w:type="gramStart"/>
      <w:r w:rsidRPr="002F0663">
        <w:rPr>
          <w:rFonts w:ascii="Arial" w:hAnsi="Arial" w:cs="Arial"/>
        </w:rPr>
        <w:t>las persona</w:t>
      </w:r>
      <w:proofErr w:type="gramEnd"/>
      <w:r w:rsidRPr="002F0663">
        <w:rPr>
          <w:rFonts w:ascii="Arial" w:hAnsi="Arial" w:cs="Arial"/>
        </w:rPr>
        <w:t xml:space="preserve"> ha sido violada en algunos casos, como cuando se toman vidas injustamente. Este es un asunto delicado que requiere una reflexión cuidadosa sobre los valores y principios que guían nuestras acciones.</w:t>
      </w:r>
    </w:p>
    <w:sectPr w:rsidR="002F0663" w:rsidRPr="002F0663">
      <w:headerReference w:type="even" r:id="rId7"/>
      <w:headerReference w:type="default" r:id="rId8"/>
      <w:footerReference w:type="default" r:id="rId9"/>
      <w:headerReference w:type="first" r:id="rId10"/>
      <w:footerReference w:type="first" r:id="rId11"/>
      <w:pgSz w:w="12240" w:h="15840"/>
      <w:pgMar w:top="1418" w:right="1418" w:bottom="1418" w:left="1418" w:header="709"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64CC1" w14:textId="77777777" w:rsidR="00247BE0" w:rsidRDefault="00247BE0">
      <w:pPr>
        <w:spacing w:after="0" w:line="240" w:lineRule="auto"/>
      </w:pPr>
      <w:r>
        <w:separator/>
      </w:r>
    </w:p>
  </w:endnote>
  <w:endnote w:type="continuationSeparator" w:id="0">
    <w:p w14:paraId="4A58E6DF" w14:textId="77777777" w:rsidR="00247BE0" w:rsidRDefault="0024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2E8B" w14:textId="77777777" w:rsidR="007F5E14" w:rsidRDefault="007F5E14">
    <w:pPr>
      <w:widowControl w:val="0"/>
      <w:pBdr>
        <w:top w:val="nil"/>
        <w:left w:val="nil"/>
        <w:bottom w:val="nil"/>
        <w:right w:val="nil"/>
        <w:between w:val="nil"/>
      </w:pBdr>
      <w:spacing w:after="0"/>
      <w:rPr>
        <w:color w:val="000000"/>
      </w:rPr>
    </w:pPr>
  </w:p>
  <w:tbl>
    <w:tblPr>
      <w:tblStyle w:val="a1"/>
      <w:tblW w:w="10637"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964"/>
      <w:gridCol w:w="4253"/>
      <w:gridCol w:w="2420"/>
    </w:tblGrid>
    <w:tr w:rsidR="007F5E14" w14:paraId="60FA44E9" w14:textId="77777777">
      <w:trPr>
        <w:jc w:val="center"/>
      </w:trPr>
      <w:tc>
        <w:tcPr>
          <w:tcW w:w="3964" w:type="dxa"/>
        </w:tcPr>
        <w:p w14:paraId="66F15FC3" w14:textId="77777777" w:rsidR="007F5E14" w:rsidRDefault="00000000">
          <w:pPr>
            <w:spacing w:after="0" w:line="240" w:lineRule="auto"/>
            <w:rPr>
              <w:rFonts w:ascii="Calibri" w:eastAsia="Calibri" w:hAnsi="Calibri" w:cs="Calibri"/>
              <w:sz w:val="20"/>
              <w:szCs w:val="20"/>
            </w:rPr>
          </w:pPr>
          <w:hyperlink r:id="rId1">
            <w:r w:rsidR="007F5E14">
              <w:rPr>
                <w:rFonts w:ascii="Calibri" w:eastAsia="Calibri" w:hAnsi="Calibri" w:cs="Calibri"/>
                <w:color w:val="0000FF"/>
                <w:sz w:val="20"/>
                <w:szCs w:val="20"/>
                <w:u w:val="single"/>
              </w:rPr>
              <w:t>Equipo pedagógico de centro</w:t>
            </w:r>
          </w:hyperlink>
        </w:p>
      </w:tc>
      <w:tc>
        <w:tcPr>
          <w:tcW w:w="4253" w:type="dxa"/>
        </w:tcPr>
        <w:p w14:paraId="54F3B0CD" w14:textId="77777777" w:rsidR="007F5E14" w:rsidRDefault="007F5E14">
          <w:pPr>
            <w:spacing w:after="0" w:line="240" w:lineRule="auto"/>
            <w:rPr>
              <w:rFonts w:ascii="Calibri" w:eastAsia="Calibri" w:hAnsi="Calibri" w:cs="Calibri"/>
              <w:sz w:val="20"/>
              <w:szCs w:val="20"/>
            </w:rPr>
          </w:pPr>
        </w:p>
      </w:tc>
      <w:tc>
        <w:tcPr>
          <w:tcW w:w="2420" w:type="dxa"/>
        </w:tcPr>
        <w:p w14:paraId="23D29712" w14:textId="77777777" w:rsidR="007F5E14" w:rsidRDefault="007F5E14">
          <w:pPr>
            <w:spacing w:after="0" w:line="240" w:lineRule="auto"/>
            <w:jc w:val="right"/>
            <w:rPr>
              <w:rFonts w:ascii="Calibri" w:eastAsia="Calibri" w:hAnsi="Calibri" w:cs="Calibri"/>
              <w:sz w:val="20"/>
              <w:szCs w:val="20"/>
            </w:rPr>
          </w:pPr>
          <w:r>
            <w:rPr>
              <w:rFonts w:ascii="Calibri" w:eastAsia="Calibri" w:hAnsi="Calibri" w:cs="Calibri"/>
              <w:sz w:val="20"/>
              <w:szCs w:val="20"/>
            </w:rPr>
            <w:t xml:space="preserve">Página </w:t>
          </w:r>
          <w:r>
            <w:rPr>
              <w:sz w:val="20"/>
              <w:szCs w:val="20"/>
            </w:rPr>
            <w:fldChar w:fldCharType="begin"/>
          </w:r>
          <w:r>
            <w:rPr>
              <w:rFonts w:ascii="Calibri" w:eastAsia="Calibri" w:hAnsi="Calibri" w:cs="Calibri"/>
              <w:sz w:val="20"/>
              <w:szCs w:val="20"/>
            </w:rPr>
            <w:instrText>PAGE</w:instrText>
          </w:r>
          <w:r>
            <w:rPr>
              <w:sz w:val="20"/>
              <w:szCs w:val="20"/>
            </w:rPr>
            <w:fldChar w:fldCharType="separate"/>
          </w:r>
          <w:r>
            <w:rPr>
              <w:rFonts w:ascii="Calibri" w:eastAsia="Calibri" w:hAnsi="Calibri" w:cs="Calibri"/>
              <w:noProof/>
              <w:sz w:val="20"/>
              <w:szCs w:val="20"/>
            </w:rPr>
            <w:t>1</w:t>
          </w:r>
          <w:r>
            <w:rPr>
              <w:sz w:val="20"/>
              <w:szCs w:val="20"/>
            </w:rPr>
            <w:fldChar w:fldCharType="end"/>
          </w:r>
          <w:r>
            <w:rPr>
              <w:rFonts w:ascii="Calibri" w:eastAsia="Calibri" w:hAnsi="Calibri" w:cs="Calibri"/>
              <w:sz w:val="20"/>
              <w:szCs w:val="20"/>
            </w:rPr>
            <w:t xml:space="preserve"> de </w:t>
          </w:r>
          <w:r>
            <w:rPr>
              <w:sz w:val="20"/>
              <w:szCs w:val="20"/>
            </w:rPr>
            <w:fldChar w:fldCharType="begin"/>
          </w:r>
          <w:r>
            <w:rPr>
              <w:rFonts w:ascii="Calibri" w:eastAsia="Calibri" w:hAnsi="Calibri" w:cs="Calibri"/>
              <w:sz w:val="20"/>
              <w:szCs w:val="20"/>
            </w:rPr>
            <w:instrText>NUMPAGES</w:instrText>
          </w:r>
          <w:r>
            <w:rPr>
              <w:sz w:val="20"/>
              <w:szCs w:val="20"/>
            </w:rPr>
            <w:fldChar w:fldCharType="separate"/>
          </w:r>
          <w:r>
            <w:rPr>
              <w:rFonts w:ascii="Calibri" w:eastAsia="Calibri" w:hAnsi="Calibri" w:cs="Calibri"/>
              <w:noProof/>
              <w:sz w:val="20"/>
              <w:szCs w:val="20"/>
            </w:rPr>
            <w:t>1</w:t>
          </w:r>
          <w:r>
            <w:rPr>
              <w:sz w:val="20"/>
              <w:szCs w:val="20"/>
            </w:rPr>
            <w:fldChar w:fldCharType="end"/>
          </w:r>
        </w:p>
      </w:tc>
    </w:tr>
  </w:tbl>
  <w:p w14:paraId="7C328166" w14:textId="77777777" w:rsidR="007F5E14" w:rsidRDefault="007F5E14">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3214" w14:textId="77777777" w:rsidR="007F5E14" w:rsidRDefault="007F5E14">
    <w:pPr>
      <w:pBdr>
        <w:top w:val="nil"/>
        <w:left w:val="nil"/>
        <w:bottom w:val="nil"/>
        <w:right w:val="nil"/>
        <w:between w:val="nil"/>
      </w:pBdr>
      <w:tabs>
        <w:tab w:val="center" w:pos="4252"/>
        <w:tab w:val="right" w:pos="8504"/>
      </w:tabs>
      <w:spacing w:after="0" w:line="240" w:lineRule="auto"/>
      <w:jc w:val="right"/>
      <w:rPr>
        <w:color w:val="000000"/>
        <w:sz w:val="20"/>
        <w:szCs w:val="20"/>
      </w:rPr>
    </w:pPr>
    <w:r>
      <w:rPr>
        <w:color w:val="000000"/>
        <w:sz w:val="20"/>
        <w:szCs w:val="20"/>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D5A1B" w14:textId="77777777" w:rsidR="00247BE0" w:rsidRDefault="00247BE0">
      <w:pPr>
        <w:spacing w:after="0" w:line="240" w:lineRule="auto"/>
      </w:pPr>
      <w:r>
        <w:separator/>
      </w:r>
    </w:p>
  </w:footnote>
  <w:footnote w:type="continuationSeparator" w:id="0">
    <w:p w14:paraId="7C6D434A" w14:textId="77777777" w:rsidR="00247BE0" w:rsidRDefault="00247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3AE4" w14:textId="77777777" w:rsidR="007F5E14"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24D02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69.45pt;height:460pt;z-index:-251658240;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DFC1" w14:textId="77777777" w:rsidR="007F5E14" w:rsidRDefault="007F5E14">
    <w:pPr>
      <w:widowControl w:val="0"/>
      <w:pBdr>
        <w:top w:val="nil"/>
        <w:left w:val="nil"/>
        <w:bottom w:val="nil"/>
        <w:right w:val="nil"/>
        <w:between w:val="nil"/>
      </w:pBdr>
      <w:spacing w:after="0"/>
      <w:rPr>
        <w:rFonts w:ascii="Arial" w:eastAsia="Arial" w:hAnsi="Arial" w:cs="Arial"/>
      </w:rPr>
    </w:pPr>
  </w:p>
  <w:tbl>
    <w:tblPr>
      <w:tblStyle w:val="a"/>
      <w:tblW w:w="10910"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555"/>
      <w:gridCol w:w="5528"/>
      <w:gridCol w:w="1559"/>
      <w:gridCol w:w="2268"/>
    </w:tblGrid>
    <w:tr w:rsidR="007F5E14" w14:paraId="2C284219" w14:textId="77777777">
      <w:trPr>
        <w:trHeight w:val="357"/>
        <w:jc w:val="center"/>
      </w:trPr>
      <w:tc>
        <w:tcPr>
          <w:tcW w:w="1555" w:type="dxa"/>
          <w:vMerge w:val="restart"/>
          <w:tcBorders>
            <w:right w:val="single" w:sz="4" w:space="0" w:color="000000"/>
          </w:tcBorders>
          <w:vAlign w:val="center"/>
        </w:tcPr>
        <w:p w14:paraId="0B16E295" w14:textId="77777777" w:rsidR="007F5E14" w:rsidRDefault="007F5E14">
          <w:pPr>
            <w:spacing w:after="0" w:line="240" w:lineRule="auto"/>
            <w:jc w:val="center"/>
            <w:rPr>
              <w:rFonts w:ascii="Calibri" w:eastAsia="Calibri" w:hAnsi="Calibri" w:cs="Calibri"/>
              <w:b/>
              <w:sz w:val="24"/>
              <w:szCs w:val="24"/>
            </w:rPr>
          </w:pPr>
          <w:r>
            <w:rPr>
              <w:b/>
              <w:noProof/>
              <w:sz w:val="24"/>
              <w:szCs w:val="24"/>
            </w:rPr>
            <w:drawing>
              <wp:inline distT="0" distB="0" distL="0" distR="0" wp14:anchorId="5FAA2712" wp14:editId="1DA9C338">
                <wp:extent cx="468662" cy="4592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8662" cy="459237"/>
                        </a:xfrm>
                        <a:prstGeom prst="rect">
                          <a:avLst/>
                        </a:prstGeom>
                        <a:ln/>
                      </pic:spPr>
                    </pic:pic>
                  </a:graphicData>
                </a:graphic>
              </wp:inline>
            </w:drawing>
          </w:r>
        </w:p>
        <w:p w14:paraId="07FF1E16" w14:textId="77777777" w:rsidR="007F5E14" w:rsidRDefault="007F5E14">
          <w:pPr>
            <w:spacing w:after="0" w:line="240" w:lineRule="auto"/>
            <w:jc w:val="center"/>
            <w:rPr>
              <w:rFonts w:ascii="Calibri" w:eastAsia="Calibri" w:hAnsi="Calibri" w:cs="Calibri"/>
              <w:b/>
              <w:sz w:val="16"/>
              <w:szCs w:val="16"/>
            </w:rPr>
          </w:pPr>
          <w:r>
            <w:rPr>
              <w:rFonts w:ascii="Calibri" w:eastAsia="Calibri" w:hAnsi="Calibri" w:cs="Calibri"/>
              <w:b/>
              <w:sz w:val="16"/>
              <w:szCs w:val="16"/>
            </w:rPr>
            <w:t>CDATTG</w:t>
          </w:r>
        </w:p>
        <w:p w14:paraId="6131EF0F" w14:textId="77777777" w:rsidR="007F5E14" w:rsidRDefault="007F5E14">
          <w:pPr>
            <w:spacing w:after="0" w:line="240" w:lineRule="auto"/>
            <w:jc w:val="center"/>
            <w:rPr>
              <w:rFonts w:ascii="Calibri" w:eastAsia="Calibri" w:hAnsi="Calibri" w:cs="Calibri"/>
              <w:b/>
              <w:sz w:val="16"/>
              <w:szCs w:val="16"/>
            </w:rPr>
          </w:pPr>
          <w:r>
            <w:rPr>
              <w:rFonts w:ascii="Calibri" w:eastAsia="Calibri" w:hAnsi="Calibri" w:cs="Calibri"/>
              <w:b/>
              <w:sz w:val="16"/>
              <w:szCs w:val="16"/>
            </w:rPr>
            <w:t>Regional Guaviare</w:t>
          </w:r>
        </w:p>
      </w:tc>
      <w:tc>
        <w:tcPr>
          <w:tcW w:w="9355" w:type="dxa"/>
          <w:gridSpan w:val="3"/>
          <w:tcBorders>
            <w:top w:val="single" w:sz="4" w:space="0" w:color="000000"/>
            <w:left w:val="single" w:sz="4" w:space="0" w:color="000000"/>
            <w:bottom w:val="single" w:sz="4" w:space="0" w:color="000000"/>
          </w:tcBorders>
          <w:vAlign w:val="center"/>
        </w:tcPr>
        <w:p w14:paraId="45058B8A" w14:textId="4EE5970F" w:rsidR="007F5E14" w:rsidRPr="007F5E14" w:rsidRDefault="007F5E14" w:rsidP="007F5E14">
          <w:pPr>
            <w:spacing w:after="0" w:line="240" w:lineRule="auto"/>
            <w:jc w:val="center"/>
            <w:rPr>
              <w:rFonts w:asciiTheme="majorHAnsi" w:hAnsiTheme="majorHAnsi" w:cstheme="majorHAnsi"/>
            </w:rPr>
          </w:pPr>
          <w:r w:rsidRPr="007F5E14">
            <w:rPr>
              <w:rFonts w:asciiTheme="majorHAnsi" w:hAnsiTheme="majorHAnsi" w:cstheme="majorHAnsi"/>
            </w:rPr>
            <w:t>ENRIQUE LOW MURTRA</w:t>
          </w:r>
        </w:p>
        <w:p w14:paraId="53ACEDB6" w14:textId="48DA8EA0" w:rsidR="007F5E14" w:rsidRDefault="007F5E14" w:rsidP="007F5E14">
          <w:pPr>
            <w:spacing w:after="0" w:line="240" w:lineRule="auto"/>
            <w:jc w:val="center"/>
            <w:rPr>
              <w:rFonts w:ascii="Calibri" w:eastAsia="Calibri" w:hAnsi="Calibri" w:cs="Calibri"/>
              <w:b/>
            </w:rPr>
          </w:pPr>
          <w:r w:rsidRPr="007F5E14">
            <w:rPr>
              <w:rFonts w:asciiTheme="majorHAnsi" w:hAnsiTheme="majorHAnsi" w:cstheme="majorHAnsi"/>
            </w:rPr>
            <w:t>INTERACTUAR EN EL CONTEXTO PRODUCTIVO Y SOCIAL DE ACUERDO CON PRINCIPIOS ÉTICOS PARA LA CONSTRUCCIÓN DE UNA CULTURA DE PAZ.</w:t>
          </w:r>
        </w:p>
      </w:tc>
    </w:tr>
    <w:tr w:rsidR="007F5E14" w14:paraId="15DC04BD" w14:textId="77777777">
      <w:trPr>
        <w:trHeight w:val="357"/>
        <w:jc w:val="center"/>
      </w:trPr>
      <w:tc>
        <w:tcPr>
          <w:tcW w:w="1555" w:type="dxa"/>
          <w:vMerge/>
          <w:tcBorders>
            <w:right w:val="single" w:sz="4" w:space="0" w:color="000000"/>
          </w:tcBorders>
          <w:vAlign w:val="center"/>
        </w:tcPr>
        <w:p w14:paraId="1F7C90E6" w14:textId="77777777" w:rsidR="007F5E14" w:rsidRDefault="007F5E14">
          <w:pPr>
            <w:widowControl w:val="0"/>
            <w:pBdr>
              <w:top w:val="nil"/>
              <w:left w:val="nil"/>
              <w:bottom w:val="nil"/>
              <w:right w:val="nil"/>
              <w:between w:val="nil"/>
            </w:pBdr>
            <w:spacing w:after="0"/>
            <w:jc w:val="left"/>
            <w:rPr>
              <w:rFonts w:ascii="Calibri" w:eastAsia="Calibri" w:hAnsi="Calibri" w:cs="Calibri"/>
              <w:b/>
            </w:rPr>
          </w:pPr>
        </w:p>
      </w:tc>
      <w:tc>
        <w:tcPr>
          <w:tcW w:w="5528" w:type="dxa"/>
          <w:tcBorders>
            <w:top w:val="single" w:sz="4" w:space="0" w:color="000000"/>
            <w:left w:val="single" w:sz="4" w:space="0" w:color="000000"/>
            <w:bottom w:val="single" w:sz="4" w:space="0" w:color="000000"/>
            <w:right w:val="single" w:sz="4" w:space="0" w:color="000000"/>
          </w:tcBorders>
          <w:vAlign w:val="center"/>
        </w:tcPr>
        <w:p w14:paraId="08CF9CE7" w14:textId="5AAF8EA2" w:rsidR="007F5E14" w:rsidRDefault="007F5E14">
          <w:pPr>
            <w:spacing w:after="0" w:line="240" w:lineRule="auto"/>
            <w:rPr>
              <w:rFonts w:ascii="Calibri" w:eastAsia="Calibri" w:hAnsi="Calibri" w:cs="Calibri"/>
              <w:b/>
            </w:rPr>
          </w:pPr>
          <w:r>
            <w:rPr>
              <w:rFonts w:ascii="Calibri" w:eastAsia="Calibri" w:hAnsi="Calibri" w:cs="Calibri"/>
              <w:b/>
            </w:rPr>
            <w:t>Nombres:</w:t>
          </w:r>
          <w:r>
            <w:rPr>
              <w:rFonts w:ascii="Calibri" w:eastAsia="Calibri" w:hAnsi="Calibri" w:cs="Calibri"/>
            </w:rPr>
            <w:t xml:space="preserve">   </w:t>
          </w:r>
          <w:r w:rsidR="00932C20">
            <w:rPr>
              <w:rFonts w:ascii="Calibri" w:eastAsia="Calibri" w:hAnsi="Calibri" w:cs="Calibri"/>
            </w:rPr>
            <w:t xml:space="preserve">Maicol Santiago Sánchez Hernández </w:t>
          </w:r>
        </w:p>
      </w:tc>
      <w:tc>
        <w:tcPr>
          <w:tcW w:w="3827" w:type="dxa"/>
          <w:gridSpan w:val="2"/>
          <w:tcBorders>
            <w:top w:val="single" w:sz="4" w:space="0" w:color="000000"/>
            <w:left w:val="single" w:sz="4" w:space="0" w:color="000000"/>
            <w:bottom w:val="single" w:sz="4" w:space="0" w:color="000000"/>
          </w:tcBorders>
          <w:vAlign w:val="center"/>
        </w:tcPr>
        <w:p w14:paraId="1FC2F920" w14:textId="59E37470" w:rsidR="007F5E14" w:rsidRDefault="007F5E14">
          <w:pPr>
            <w:spacing w:after="0" w:line="240" w:lineRule="auto"/>
            <w:rPr>
              <w:rFonts w:ascii="Calibri" w:eastAsia="Calibri" w:hAnsi="Calibri" w:cs="Calibri"/>
              <w:b/>
            </w:rPr>
          </w:pPr>
          <w:r>
            <w:rPr>
              <w:rFonts w:ascii="Calibri" w:eastAsia="Calibri" w:hAnsi="Calibri" w:cs="Calibri"/>
              <w:b/>
            </w:rPr>
            <w:t>No. Identificación:</w:t>
          </w:r>
          <w:r>
            <w:rPr>
              <w:rFonts w:ascii="Calibri" w:eastAsia="Calibri" w:hAnsi="Calibri" w:cs="Calibri"/>
            </w:rPr>
            <w:t xml:space="preserve"> </w:t>
          </w:r>
          <w:r w:rsidR="00932C20">
            <w:rPr>
              <w:rFonts w:ascii="Calibri" w:eastAsia="Calibri" w:hAnsi="Calibri" w:cs="Calibri"/>
            </w:rPr>
            <w:t>1021395695</w:t>
          </w:r>
          <w:r>
            <w:rPr>
              <w:rFonts w:ascii="Calibri" w:eastAsia="Calibri" w:hAnsi="Calibri" w:cs="Calibri"/>
            </w:rPr>
            <w:t xml:space="preserve">   </w:t>
          </w:r>
        </w:p>
      </w:tc>
    </w:tr>
    <w:tr w:rsidR="007F5E14" w14:paraId="37D7D1D8" w14:textId="77777777">
      <w:trPr>
        <w:trHeight w:val="358"/>
        <w:jc w:val="center"/>
      </w:trPr>
      <w:tc>
        <w:tcPr>
          <w:tcW w:w="1555" w:type="dxa"/>
          <w:vMerge/>
          <w:tcBorders>
            <w:right w:val="single" w:sz="4" w:space="0" w:color="000000"/>
          </w:tcBorders>
          <w:vAlign w:val="center"/>
        </w:tcPr>
        <w:p w14:paraId="34AE7E68" w14:textId="77777777" w:rsidR="007F5E14" w:rsidRDefault="007F5E14">
          <w:pPr>
            <w:widowControl w:val="0"/>
            <w:pBdr>
              <w:top w:val="nil"/>
              <w:left w:val="nil"/>
              <w:bottom w:val="nil"/>
              <w:right w:val="nil"/>
              <w:between w:val="nil"/>
            </w:pBdr>
            <w:spacing w:after="0"/>
            <w:jc w:val="left"/>
            <w:rPr>
              <w:rFonts w:ascii="Calibri" w:eastAsia="Calibri" w:hAnsi="Calibri" w:cs="Calibri"/>
              <w:b/>
            </w:rPr>
          </w:pPr>
        </w:p>
      </w:tc>
      <w:tc>
        <w:tcPr>
          <w:tcW w:w="7087" w:type="dxa"/>
          <w:gridSpan w:val="2"/>
          <w:tcBorders>
            <w:top w:val="single" w:sz="4" w:space="0" w:color="000000"/>
            <w:left w:val="single" w:sz="4" w:space="0" w:color="000000"/>
            <w:bottom w:val="single" w:sz="4" w:space="0" w:color="000000"/>
            <w:right w:val="single" w:sz="4" w:space="0" w:color="000000"/>
          </w:tcBorders>
          <w:vAlign w:val="center"/>
        </w:tcPr>
        <w:p w14:paraId="25343B04" w14:textId="77777777" w:rsidR="007F5E14" w:rsidRDefault="007F5E14">
          <w:pPr>
            <w:spacing w:after="0" w:line="240" w:lineRule="auto"/>
            <w:rPr>
              <w:rFonts w:ascii="Calibri" w:eastAsia="Calibri" w:hAnsi="Calibri" w:cs="Calibri"/>
            </w:rPr>
          </w:pPr>
          <w:r>
            <w:rPr>
              <w:rFonts w:ascii="Calibri" w:eastAsia="Calibri" w:hAnsi="Calibri" w:cs="Calibri"/>
              <w:b/>
            </w:rPr>
            <w:t>Evidencia:</w:t>
          </w:r>
          <w:r>
            <w:rPr>
              <w:rFonts w:ascii="Calibri" w:eastAsia="Calibri" w:hAnsi="Calibri" w:cs="Calibri"/>
            </w:rPr>
            <w:t xml:space="preserve"> </w:t>
          </w:r>
        </w:p>
      </w:tc>
      <w:tc>
        <w:tcPr>
          <w:tcW w:w="2268" w:type="dxa"/>
          <w:tcBorders>
            <w:top w:val="single" w:sz="4" w:space="0" w:color="000000"/>
            <w:left w:val="single" w:sz="4" w:space="0" w:color="000000"/>
            <w:bottom w:val="single" w:sz="4" w:space="0" w:color="000000"/>
          </w:tcBorders>
          <w:vAlign w:val="center"/>
        </w:tcPr>
        <w:p w14:paraId="5FC8DD1F" w14:textId="74A77D91" w:rsidR="007F5E14" w:rsidRDefault="007F5E14">
          <w:pPr>
            <w:spacing w:after="0" w:line="240" w:lineRule="auto"/>
            <w:rPr>
              <w:rFonts w:ascii="Calibri" w:eastAsia="Calibri" w:hAnsi="Calibri" w:cs="Calibri"/>
              <w:b/>
            </w:rPr>
          </w:pPr>
          <w:r>
            <w:rPr>
              <w:rFonts w:ascii="Calibri" w:eastAsia="Calibri" w:hAnsi="Calibri" w:cs="Calibri"/>
              <w:b/>
            </w:rPr>
            <w:t>Fecha:</w:t>
          </w:r>
          <w:r>
            <w:rPr>
              <w:rFonts w:ascii="Calibri" w:eastAsia="Calibri" w:hAnsi="Calibri" w:cs="Calibri"/>
            </w:rPr>
            <w:t xml:space="preserve"> </w:t>
          </w:r>
          <w:r w:rsidR="00932C20">
            <w:rPr>
              <w:rFonts w:ascii="Calibri" w:eastAsia="Calibri" w:hAnsi="Calibri" w:cs="Calibri"/>
            </w:rPr>
            <w:t>07/02/2024</w:t>
          </w:r>
        </w:p>
      </w:tc>
    </w:tr>
  </w:tbl>
  <w:p w14:paraId="6D9A0E4D" w14:textId="77777777" w:rsidR="007F5E14" w:rsidRDefault="007F5E14">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EB4C" w14:textId="77777777" w:rsidR="007F5E14" w:rsidRDefault="007F5E14">
    <w:pPr>
      <w:widowControl w:val="0"/>
      <w:pBdr>
        <w:top w:val="nil"/>
        <w:left w:val="nil"/>
        <w:bottom w:val="nil"/>
        <w:right w:val="nil"/>
        <w:between w:val="nil"/>
      </w:pBdr>
      <w:spacing w:after="0"/>
      <w:rPr>
        <w:color w:val="000000"/>
      </w:rPr>
    </w:pPr>
  </w:p>
  <w:tbl>
    <w:tblPr>
      <w:tblStyle w:val="a0"/>
      <w:tblW w:w="10627"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844"/>
      <w:gridCol w:w="7365"/>
      <w:gridCol w:w="1418"/>
    </w:tblGrid>
    <w:tr w:rsidR="007F5E14" w14:paraId="54D39C73" w14:textId="77777777">
      <w:trPr>
        <w:jc w:val="center"/>
      </w:trPr>
      <w:tc>
        <w:tcPr>
          <w:tcW w:w="1844" w:type="dxa"/>
          <w:vAlign w:val="center"/>
        </w:tcPr>
        <w:p w14:paraId="57FA9E05" w14:textId="77777777" w:rsidR="007F5E14" w:rsidRDefault="007F5E14">
          <w:pPr>
            <w:spacing w:after="0" w:line="240" w:lineRule="auto"/>
            <w:jc w:val="center"/>
            <w:rPr>
              <w:rFonts w:ascii="Calibri" w:eastAsia="Calibri" w:hAnsi="Calibri" w:cs="Calibri"/>
              <w:b/>
              <w:sz w:val="24"/>
              <w:szCs w:val="24"/>
            </w:rPr>
          </w:pPr>
          <w:r>
            <w:rPr>
              <w:b/>
              <w:noProof/>
              <w:sz w:val="24"/>
              <w:szCs w:val="24"/>
            </w:rPr>
            <w:drawing>
              <wp:inline distT="0" distB="0" distL="0" distR="0" wp14:anchorId="14B3017B" wp14:editId="324C7FC3">
                <wp:extent cx="526168" cy="5155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6168" cy="515587"/>
                        </a:xfrm>
                        <a:prstGeom prst="rect">
                          <a:avLst/>
                        </a:prstGeom>
                        <a:ln/>
                      </pic:spPr>
                    </pic:pic>
                  </a:graphicData>
                </a:graphic>
              </wp:inline>
            </w:drawing>
          </w:r>
        </w:p>
      </w:tc>
      <w:tc>
        <w:tcPr>
          <w:tcW w:w="7365" w:type="dxa"/>
        </w:tcPr>
        <w:p w14:paraId="448D16BC" w14:textId="77777777" w:rsidR="007F5E14" w:rsidRDefault="007F5E14">
          <w:pPr>
            <w:spacing w:after="0" w:line="240" w:lineRule="auto"/>
            <w:jc w:val="center"/>
            <w:rPr>
              <w:rFonts w:ascii="Calibri" w:eastAsia="Calibri" w:hAnsi="Calibri" w:cs="Calibri"/>
              <w:b/>
              <w:sz w:val="24"/>
              <w:szCs w:val="24"/>
            </w:rPr>
          </w:pPr>
          <w:r>
            <w:rPr>
              <w:rFonts w:ascii="Calibri" w:eastAsia="Calibri" w:hAnsi="Calibri" w:cs="Calibri"/>
              <w:b/>
              <w:sz w:val="24"/>
              <w:szCs w:val="24"/>
            </w:rPr>
            <w:t>SERVICIO NACIONAL DE APRENDIZAJE SENA</w:t>
          </w:r>
        </w:p>
        <w:p w14:paraId="73ADF9DE" w14:textId="77777777" w:rsidR="007F5E14" w:rsidRDefault="007F5E14">
          <w:pPr>
            <w:spacing w:after="0" w:line="240" w:lineRule="auto"/>
            <w:jc w:val="center"/>
            <w:rPr>
              <w:rFonts w:ascii="Calibri" w:eastAsia="Calibri" w:hAnsi="Calibri" w:cs="Calibri"/>
              <w:b/>
              <w:sz w:val="24"/>
              <w:szCs w:val="24"/>
            </w:rPr>
          </w:pPr>
          <w:r>
            <w:rPr>
              <w:rFonts w:ascii="Calibri" w:eastAsia="Calibri" w:hAnsi="Calibri" w:cs="Calibri"/>
              <w:b/>
              <w:sz w:val="24"/>
              <w:szCs w:val="24"/>
            </w:rPr>
            <w:t>Procedimiento de Desarrollo Curricular</w:t>
          </w:r>
        </w:p>
        <w:p w14:paraId="7457B61A" w14:textId="77777777" w:rsidR="007F5E14" w:rsidRDefault="007F5E14">
          <w:pPr>
            <w:spacing w:after="0" w:line="240" w:lineRule="auto"/>
            <w:jc w:val="center"/>
            <w:rPr>
              <w:rFonts w:ascii="Calibri" w:eastAsia="Calibri" w:hAnsi="Calibri" w:cs="Calibri"/>
              <w:b/>
              <w:sz w:val="24"/>
              <w:szCs w:val="24"/>
            </w:rPr>
          </w:pPr>
          <w:r>
            <w:rPr>
              <w:rFonts w:ascii="Calibri" w:eastAsia="Calibri" w:hAnsi="Calibri" w:cs="Calibri"/>
              <w:b/>
              <w:sz w:val="24"/>
              <w:szCs w:val="24"/>
            </w:rPr>
            <w:t>GUÍA DE APRENDIZAJE</w:t>
          </w:r>
        </w:p>
      </w:tc>
      <w:tc>
        <w:tcPr>
          <w:tcW w:w="1418" w:type="dxa"/>
        </w:tcPr>
        <w:p w14:paraId="63F1F868" w14:textId="77777777" w:rsidR="007F5E14" w:rsidRDefault="007F5E14">
          <w:pPr>
            <w:spacing w:after="0" w:line="240" w:lineRule="auto"/>
            <w:jc w:val="center"/>
            <w:rPr>
              <w:rFonts w:ascii="Calibri" w:eastAsia="Calibri" w:hAnsi="Calibri" w:cs="Calibri"/>
              <w:b/>
              <w:sz w:val="24"/>
              <w:szCs w:val="24"/>
            </w:rPr>
          </w:pPr>
          <w:r>
            <w:rPr>
              <w:rFonts w:ascii="Calibri" w:eastAsia="Calibri" w:hAnsi="Calibri" w:cs="Calibri"/>
              <w:b/>
              <w:sz w:val="24"/>
              <w:szCs w:val="24"/>
            </w:rPr>
            <w:t>Guía No. 1</w:t>
          </w:r>
        </w:p>
      </w:tc>
    </w:tr>
  </w:tbl>
  <w:p w14:paraId="5525CC7B" w14:textId="77777777" w:rsidR="007F5E14"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3BCE1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469.45pt;height:460pt;z-index:-251659264;mso-position-horizontal:center;mso-position-horizontal-relative:margin;mso-position-vertical:center;mso-position-vertical-relative:margin">
          <v:imagedata r:id="rId2"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F51"/>
    <w:multiLevelType w:val="hybridMultilevel"/>
    <w:tmpl w:val="9CA61C5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F54388C"/>
    <w:multiLevelType w:val="hybridMultilevel"/>
    <w:tmpl w:val="0174084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27403989">
    <w:abstractNumId w:val="1"/>
  </w:num>
  <w:num w:numId="2" w16cid:durableId="1188955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7BC"/>
    <w:rsid w:val="00247BE0"/>
    <w:rsid w:val="002F0663"/>
    <w:rsid w:val="003C58E2"/>
    <w:rsid w:val="00770894"/>
    <w:rsid w:val="007F5E14"/>
    <w:rsid w:val="00932C20"/>
    <w:rsid w:val="009A1D57"/>
    <w:rsid w:val="00B431D4"/>
    <w:rsid w:val="00B6518C"/>
    <w:rsid w:val="00BF44F6"/>
    <w:rsid w:val="00D63045"/>
    <w:rsid w:val="00FF0799"/>
    <w:rsid w:val="00FF17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14105"/>
  <w15:docId w15:val="{1F978A7A-17D0-4D43-AA9C-2CA6DED5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0"/>
      <w:ind w:left="432" w:hanging="432"/>
      <w:outlineLvl w:val="0"/>
    </w:pPr>
    <w:rPr>
      <w:b/>
      <w:sz w:val="24"/>
      <w:szCs w:val="24"/>
    </w:rPr>
  </w:style>
  <w:style w:type="paragraph" w:styleId="Ttulo2">
    <w:name w:val="heading 2"/>
    <w:basedOn w:val="Normal"/>
    <w:next w:val="Normal"/>
    <w:uiPriority w:val="9"/>
    <w:semiHidden/>
    <w:unhideWhenUsed/>
    <w:qFormat/>
    <w:pPr>
      <w:keepNext/>
      <w:keepLines/>
      <w:spacing w:after="0"/>
      <w:ind w:left="576" w:hanging="576"/>
      <w:outlineLvl w:val="1"/>
    </w:pPr>
    <w:rPr>
      <w:b/>
      <w:sz w:val="24"/>
      <w:szCs w:val="24"/>
    </w:rPr>
  </w:style>
  <w:style w:type="paragraph" w:styleId="Ttulo3">
    <w:name w:val="heading 3"/>
    <w:basedOn w:val="Normal"/>
    <w:next w:val="Normal"/>
    <w:uiPriority w:val="9"/>
    <w:semiHidden/>
    <w:unhideWhenUsed/>
    <w:qFormat/>
    <w:pPr>
      <w:keepNext/>
      <w:keepLines/>
      <w:spacing w:after="0"/>
      <w:ind w:left="720" w:hanging="720"/>
      <w:outlineLvl w:val="2"/>
    </w:pPr>
    <w:rPr>
      <w:b/>
      <w:sz w:val="24"/>
      <w:szCs w:val="24"/>
    </w:rPr>
  </w:style>
  <w:style w:type="paragraph" w:styleId="Ttulo4">
    <w:name w:val="heading 4"/>
    <w:basedOn w:val="Normal"/>
    <w:next w:val="Normal"/>
    <w:uiPriority w:val="9"/>
    <w:semiHidden/>
    <w:unhideWhenUsed/>
    <w:qFormat/>
    <w:pPr>
      <w:keepNext/>
      <w:keepLines/>
      <w:spacing w:after="0"/>
      <w:ind w:left="864" w:hanging="864"/>
      <w:outlineLvl w:val="3"/>
    </w:pPr>
    <w:rPr>
      <w:b/>
      <w:i/>
      <w:sz w:val="24"/>
      <w:szCs w:val="24"/>
    </w:rPr>
  </w:style>
  <w:style w:type="paragraph" w:styleId="Ttulo5">
    <w:name w:val="heading 5"/>
    <w:basedOn w:val="Normal"/>
    <w:next w:val="Normal"/>
    <w:uiPriority w:val="9"/>
    <w:semiHidden/>
    <w:unhideWhenUsed/>
    <w:qFormat/>
    <w:pPr>
      <w:keepNext/>
      <w:keepLines/>
      <w:spacing w:before="40" w:after="0"/>
      <w:ind w:left="1008" w:hanging="1008"/>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40" w:after="0"/>
      <w:ind w:left="1152" w:hanging="1152"/>
      <w:outlineLvl w:val="5"/>
    </w:pPr>
    <w:rPr>
      <w:rFonts w:ascii="Cambria" w:eastAsia="Cambria" w:hAnsi="Cambria" w:cs="Cambria"/>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both"/>
    </w:pPr>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0">
    <w:basedOn w:val="TableNormal"/>
    <w:pPr>
      <w:jc w:val="both"/>
    </w:pPr>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1">
    <w:basedOn w:val="TableNormal"/>
    <w:pPr>
      <w:jc w:val="both"/>
    </w:pPr>
    <w:rPr>
      <w:rFonts w:ascii="Times New Roman" w:eastAsia="Times New Roman" w:hAnsi="Times New Roman" w:cs="Times New Roman"/>
    </w:rPr>
    <w:tblPr>
      <w:tblStyleRowBandSize w:val="1"/>
      <w:tblStyleColBandSize w:val="1"/>
      <w:tblCellMar>
        <w:left w:w="108" w:type="dxa"/>
        <w:right w:w="108" w:type="dxa"/>
      </w:tblCellMar>
    </w:tblPr>
  </w:style>
  <w:style w:type="paragraph" w:styleId="Piedepgina">
    <w:name w:val="footer"/>
    <w:basedOn w:val="Normal"/>
    <w:link w:val="PiedepginaCar"/>
    <w:uiPriority w:val="99"/>
    <w:unhideWhenUsed/>
    <w:rsid w:val="007F5E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5E14"/>
  </w:style>
  <w:style w:type="paragraph" w:styleId="Prrafodelista">
    <w:name w:val="List Paragraph"/>
    <w:basedOn w:val="Normal"/>
    <w:uiPriority w:val="34"/>
    <w:qFormat/>
    <w:rsid w:val="00FF0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ena4.sharepoint.com/sites/EquipoPedagogicoGuavi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160</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FORMACION</cp:lastModifiedBy>
  <cp:revision>8</cp:revision>
  <dcterms:created xsi:type="dcterms:W3CDTF">2023-02-09T02:23:00Z</dcterms:created>
  <dcterms:modified xsi:type="dcterms:W3CDTF">2024-02-07T15:53:00Z</dcterms:modified>
</cp:coreProperties>
</file>