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9779" w14:textId="77777777" w:rsidR="008A05D1" w:rsidRPr="008A05D1" w:rsidRDefault="008A05D1" w:rsidP="008A05D1">
      <w:pPr>
        <w:shd w:val="clear" w:color="auto" w:fill="FFFFFF"/>
        <w:spacing w:after="0" w:line="240" w:lineRule="auto"/>
        <w:jc w:val="left"/>
        <w:outlineLvl w:val="0"/>
        <w:rPr>
          <w:rFonts w:ascii="Helvetica" w:eastAsia="Times New Roman" w:hAnsi="Helvetica" w:cs="Helvetica"/>
          <w:b/>
          <w:bCs/>
          <w:color w:val="1F1F1F"/>
          <w:kern w:val="36"/>
          <w:sz w:val="48"/>
          <w:szCs w:val="48"/>
        </w:rPr>
      </w:pPr>
      <w:r w:rsidRPr="008A05D1">
        <w:rPr>
          <w:rFonts w:ascii="Helvetica" w:eastAsia="Times New Roman" w:hAnsi="Helvetica" w:cs="Helvetica"/>
          <w:b/>
          <w:bCs/>
          <w:color w:val="1F1F1F"/>
          <w:kern w:val="36"/>
          <w:sz w:val="48"/>
          <w:szCs w:val="48"/>
        </w:rPr>
        <w:t>Topics covered in the certification exam</w:t>
      </w:r>
    </w:p>
    <w:p w14:paraId="75500673" w14:textId="77777777" w:rsidR="008A05D1" w:rsidRPr="008A05D1" w:rsidRDefault="008A05D1" w:rsidP="008A05D1">
      <w:pPr>
        <w:shd w:val="clear" w:color="auto" w:fill="FFFFFF"/>
        <w:spacing w:after="100" w:afterAutospacing="1" w:line="240" w:lineRule="auto"/>
        <w:jc w:val="left"/>
        <w:outlineLvl w:val="0"/>
        <w:rPr>
          <w:rFonts w:ascii="Helvetica" w:eastAsia="Times New Roman" w:hAnsi="Helvetica" w:cs="Helvetica"/>
          <w:b/>
          <w:bCs/>
          <w:color w:val="1F1F1F"/>
          <w:kern w:val="36"/>
          <w:sz w:val="48"/>
          <w:szCs w:val="48"/>
        </w:rPr>
      </w:pPr>
      <w:r w:rsidRPr="008A05D1">
        <w:rPr>
          <w:rFonts w:ascii="Helvetica" w:eastAsia="Times New Roman" w:hAnsi="Helvetica" w:cs="Helvetica"/>
          <w:b/>
          <w:bCs/>
          <w:color w:val="1F1F1F"/>
          <w:kern w:val="36"/>
          <w:sz w:val="48"/>
          <w:szCs w:val="48"/>
        </w:rPr>
        <w:t>Microsoft Certified: Azure Data Fundamentals – Skills Measured </w:t>
      </w:r>
    </w:p>
    <w:p w14:paraId="1A144F9C"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This document contains the skills measured on the exams associated with this certification. It does not include any upcoming or recent changes that have been made to those skills. For more information about upcoming or recent changes, see the associated exam details page(s). </w:t>
      </w:r>
    </w:p>
    <w:p w14:paraId="183EC175"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unset" w:eastAsia="Times New Roman" w:hAnsi="unset" w:cs="Helvetica"/>
          <w:b/>
          <w:bCs/>
          <w:color w:val="1F1F1F"/>
          <w:sz w:val="21"/>
          <w:szCs w:val="21"/>
        </w:rPr>
        <w:t>NOTE:</w:t>
      </w:r>
      <w:r w:rsidRPr="008A05D1">
        <w:rPr>
          <w:rFonts w:ascii="Helvetica" w:eastAsia="Times New Roman" w:hAnsi="Helvetica" w:cs="Helvetica"/>
          <w:color w:val="1F1F1F"/>
          <w:sz w:val="21"/>
          <w:szCs w:val="21"/>
        </w:rPr>
        <w:t xml:space="preserve"> The bullets that appear below each of the skills measured are intended to illustrate how we are assessing that skill. This list is NOT definitive or exhaustive. </w:t>
      </w:r>
    </w:p>
    <w:p w14:paraId="3A90584E"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unset" w:eastAsia="Times New Roman" w:hAnsi="unset" w:cs="Helvetica"/>
          <w:b/>
          <w:bCs/>
          <w:color w:val="1F1F1F"/>
          <w:sz w:val="21"/>
          <w:szCs w:val="21"/>
        </w:rPr>
        <w:t xml:space="preserve">NOTE: </w:t>
      </w:r>
      <w:r w:rsidRPr="008A05D1">
        <w:rPr>
          <w:rFonts w:ascii="Helvetica" w:eastAsia="Times New Roman" w:hAnsi="Helvetica" w:cs="Helvetica"/>
          <w:color w:val="1F1F1F"/>
          <w:sz w:val="21"/>
          <w:szCs w:val="21"/>
        </w:rPr>
        <w:t>Most questions cover features that are General Availability (GA). The exam may contain questions on Preview features if those features are commonly used.  </w:t>
      </w:r>
    </w:p>
    <w:p w14:paraId="4E988805" w14:textId="77777777" w:rsidR="008A05D1" w:rsidRPr="008A05D1" w:rsidRDefault="008A05D1" w:rsidP="008A05D1">
      <w:pPr>
        <w:shd w:val="clear" w:color="auto" w:fill="FFFFFF"/>
        <w:spacing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Exam DP-900: Microsoft Azure Data Fundamentals </w:t>
      </w:r>
    </w:p>
    <w:p w14:paraId="4CA6FFEE"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core data concepts (15-20%) </w:t>
      </w:r>
    </w:p>
    <w:p w14:paraId="3DB53EAE" w14:textId="77777777" w:rsidR="008A05D1" w:rsidRPr="008A05D1" w:rsidRDefault="008A05D1" w:rsidP="008A05D1">
      <w:pPr>
        <w:shd w:val="clear" w:color="auto" w:fill="FFFFFF"/>
        <w:spacing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types of core data workloads </w:t>
      </w:r>
    </w:p>
    <w:p w14:paraId="6D325E4B" w14:textId="77777777" w:rsidR="008A05D1" w:rsidRPr="00666CF4" w:rsidRDefault="008A05D1" w:rsidP="008A05D1">
      <w:pPr>
        <w:numPr>
          <w:ilvl w:val="0"/>
          <w:numId w:val="1"/>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streaming data  </w:t>
      </w:r>
    </w:p>
    <w:p w14:paraId="40584F38" w14:textId="77777777" w:rsidR="008A05D1" w:rsidRPr="00666CF4" w:rsidRDefault="008A05D1" w:rsidP="008A05D1">
      <w:pPr>
        <w:numPr>
          <w:ilvl w:val="0"/>
          <w:numId w:val="1"/>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difference between batch and streaming data  </w:t>
      </w:r>
    </w:p>
    <w:p w14:paraId="16E3E772" w14:textId="77777777" w:rsidR="008A05D1" w:rsidRPr="00666CF4" w:rsidRDefault="008A05D1" w:rsidP="008A05D1">
      <w:pPr>
        <w:numPr>
          <w:ilvl w:val="0"/>
          <w:numId w:val="2"/>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characteristics of relational data </w:t>
      </w:r>
    </w:p>
    <w:p w14:paraId="4032BA8F"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analytics core concepts </w:t>
      </w:r>
    </w:p>
    <w:p w14:paraId="752BD7FD" w14:textId="77777777" w:rsidR="008A05D1" w:rsidRPr="008A05D1" w:rsidRDefault="008A05D1" w:rsidP="008A05D1">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666CF4">
        <w:rPr>
          <w:rFonts w:ascii="Helvetica" w:eastAsia="Times New Roman" w:hAnsi="Helvetica" w:cs="Helvetica"/>
          <w:color w:val="1F1F1F"/>
          <w:sz w:val="21"/>
          <w:szCs w:val="21"/>
          <w:highlight w:val="yellow"/>
        </w:rPr>
        <w:t>describe data visualization</w:t>
      </w:r>
      <w:r w:rsidRPr="008A05D1">
        <w:rPr>
          <w:rFonts w:ascii="Helvetica" w:eastAsia="Times New Roman" w:hAnsi="Helvetica" w:cs="Helvetica"/>
          <w:color w:val="1F1F1F"/>
          <w:sz w:val="21"/>
          <w:szCs w:val="21"/>
        </w:rPr>
        <w:t xml:space="preserve"> </w:t>
      </w:r>
      <w:r w:rsidRPr="00B3216A">
        <w:rPr>
          <w:rFonts w:ascii="Helvetica" w:eastAsia="Times New Roman" w:hAnsi="Helvetica" w:cs="Helvetica"/>
          <w:color w:val="1F1F1F"/>
          <w:sz w:val="21"/>
          <w:szCs w:val="21"/>
          <w:highlight w:val="yellow"/>
        </w:rPr>
        <w:t>(e.g., visualization, reporting, business intelligence (BI))</w:t>
      </w:r>
      <w:r w:rsidRPr="008A05D1">
        <w:rPr>
          <w:rFonts w:ascii="Helvetica" w:eastAsia="Times New Roman" w:hAnsi="Helvetica" w:cs="Helvetica"/>
          <w:color w:val="1F1F1F"/>
          <w:sz w:val="21"/>
          <w:szCs w:val="21"/>
        </w:rPr>
        <w:t>  </w:t>
      </w:r>
    </w:p>
    <w:p w14:paraId="2E09EF29" w14:textId="77777777" w:rsidR="008A05D1" w:rsidRPr="008A05D1" w:rsidRDefault="008A05D1" w:rsidP="008A05D1">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B3216A">
        <w:rPr>
          <w:rFonts w:ascii="Helvetica" w:eastAsia="Times New Roman" w:hAnsi="Helvetica" w:cs="Helvetica"/>
          <w:color w:val="1F1F1F"/>
          <w:sz w:val="21"/>
          <w:szCs w:val="21"/>
          <w:highlight w:val="yellow"/>
        </w:rPr>
        <w:t>describe basic chart types such as bar charts and pie charts</w:t>
      </w:r>
      <w:r w:rsidRPr="008A05D1">
        <w:rPr>
          <w:rFonts w:ascii="Helvetica" w:eastAsia="Times New Roman" w:hAnsi="Helvetica" w:cs="Helvetica"/>
          <w:color w:val="1F1F1F"/>
          <w:sz w:val="21"/>
          <w:szCs w:val="21"/>
        </w:rPr>
        <w:t>  </w:t>
      </w:r>
    </w:p>
    <w:p w14:paraId="4E28C140" w14:textId="77777777" w:rsidR="008A05D1" w:rsidRPr="00CA5B0A"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highlight w:val="yellow"/>
        </w:rPr>
      </w:pPr>
      <w:r w:rsidRPr="00CA5B0A">
        <w:rPr>
          <w:rFonts w:ascii="Helvetica" w:eastAsia="Times New Roman" w:hAnsi="Helvetica" w:cs="Helvetica"/>
          <w:color w:val="1F1F1F"/>
          <w:sz w:val="21"/>
          <w:szCs w:val="21"/>
          <w:highlight w:val="yellow"/>
        </w:rPr>
        <w:t>describe analytics techniques (e.g., descriptive, diagnostic, predictive, prescriptive, cognitive)  </w:t>
      </w:r>
    </w:p>
    <w:p w14:paraId="0C8A876D" w14:textId="77777777" w:rsidR="008A05D1" w:rsidRPr="008A05D1"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B3216A">
        <w:rPr>
          <w:rFonts w:ascii="Helvetica" w:eastAsia="Times New Roman" w:hAnsi="Helvetica" w:cs="Helvetica"/>
          <w:color w:val="1F1F1F"/>
          <w:sz w:val="21"/>
          <w:szCs w:val="21"/>
          <w:highlight w:val="yellow"/>
        </w:rPr>
        <w:t>describe ELT and ETL processing</w:t>
      </w:r>
      <w:r w:rsidRPr="008A05D1">
        <w:rPr>
          <w:rFonts w:ascii="Helvetica" w:eastAsia="Times New Roman" w:hAnsi="Helvetica" w:cs="Helvetica"/>
          <w:color w:val="1F1F1F"/>
          <w:sz w:val="21"/>
          <w:szCs w:val="21"/>
        </w:rPr>
        <w:t>  </w:t>
      </w:r>
    </w:p>
    <w:p w14:paraId="397A058A" w14:textId="77777777" w:rsidR="008A05D1" w:rsidRPr="00666CF4"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concepts of data processing </w:t>
      </w:r>
    </w:p>
    <w:p w14:paraId="193347AB"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how to work with relational data on Azure (25-30%) </w:t>
      </w:r>
    </w:p>
    <w:p w14:paraId="5F511800"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relational data workloads</w:t>
      </w:r>
      <w:r w:rsidRPr="008A05D1">
        <w:rPr>
          <w:rFonts w:ascii="unset" w:eastAsia="Times New Roman" w:hAnsi="unset" w:cs="Helvetica"/>
          <w:b/>
          <w:bCs/>
          <w:color w:val="1F1F1F"/>
          <w:sz w:val="27"/>
          <w:szCs w:val="27"/>
        </w:rPr>
        <w:t> </w:t>
      </w:r>
    </w:p>
    <w:p w14:paraId="4512B0A2" w14:textId="77777777" w:rsidR="008A05D1" w:rsidRPr="003E3780" w:rsidRDefault="008A05D1" w:rsidP="008A05D1">
      <w:pPr>
        <w:numPr>
          <w:ilvl w:val="0"/>
          <w:numId w:val="5"/>
        </w:numPr>
        <w:shd w:val="clear" w:color="auto" w:fill="FFFFFF"/>
        <w:spacing w:after="0" w:line="240" w:lineRule="auto"/>
        <w:jc w:val="left"/>
        <w:rPr>
          <w:rFonts w:ascii="Helvetica" w:eastAsia="Times New Roman" w:hAnsi="Helvetica" w:cs="Helvetica"/>
          <w:color w:val="1F1F1F"/>
          <w:sz w:val="21"/>
          <w:szCs w:val="21"/>
          <w:highlight w:val="yellow"/>
        </w:rPr>
      </w:pPr>
      <w:r w:rsidRPr="003E3780">
        <w:rPr>
          <w:rFonts w:ascii="Helvetica" w:eastAsia="Times New Roman" w:hAnsi="Helvetica" w:cs="Helvetica"/>
          <w:color w:val="1F1F1F"/>
          <w:sz w:val="21"/>
          <w:szCs w:val="21"/>
          <w:highlight w:val="yellow"/>
        </w:rPr>
        <w:t>identify the right data offering for a relational workload  </w:t>
      </w:r>
    </w:p>
    <w:p w14:paraId="790F219F" w14:textId="77777777" w:rsidR="008A05D1" w:rsidRPr="00925F5A" w:rsidRDefault="008A05D1" w:rsidP="008A05D1">
      <w:pPr>
        <w:numPr>
          <w:ilvl w:val="0"/>
          <w:numId w:val="5"/>
        </w:numPr>
        <w:shd w:val="clear" w:color="auto" w:fill="FFFFFF"/>
        <w:spacing w:after="0" w:line="240" w:lineRule="auto"/>
        <w:jc w:val="left"/>
        <w:rPr>
          <w:rFonts w:ascii="Helvetica" w:eastAsia="Times New Roman" w:hAnsi="Helvetica" w:cs="Helvetica"/>
          <w:color w:val="1F1F1F"/>
          <w:sz w:val="21"/>
          <w:szCs w:val="21"/>
          <w:highlight w:val="yellow"/>
        </w:rPr>
      </w:pPr>
      <w:r w:rsidRPr="00925F5A">
        <w:rPr>
          <w:rFonts w:ascii="Helvetica" w:eastAsia="Times New Roman" w:hAnsi="Helvetica" w:cs="Helvetica"/>
          <w:color w:val="1F1F1F"/>
          <w:sz w:val="21"/>
          <w:szCs w:val="21"/>
          <w:highlight w:val="yellow"/>
        </w:rPr>
        <w:t>describe relational data structures (e.g., tables, index, views) </w:t>
      </w:r>
    </w:p>
    <w:p w14:paraId="5489CABE"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relational Azure data services</w:t>
      </w:r>
      <w:r w:rsidRPr="008A05D1">
        <w:rPr>
          <w:rFonts w:ascii="unset" w:eastAsia="Times New Roman" w:hAnsi="unset" w:cs="Helvetica"/>
          <w:b/>
          <w:bCs/>
          <w:color w:val="1F1F1F"/>
          <w:sz w:val="27"/>
          <w:szCs w:val="27"/>
        </w:rPr>
        <w:t> </w:t>
      </w:r>
    </w:p>
    <w:p w14:paraId="4533D023" w14:textId="77777777" w:rsidR="008A05D1" w:rsidRPr="00E82ED4"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highlight w:val="yellow"/>
        </w:rPr>
      </w:pPr>
      <w:r w:rsidRPr="00E82ED4">
        <w:rPr>
          <w:rFonts w:ascii="Helvetica" w:eastAsia="Times New Roman" w:hAnsi="Helvetica" w:cs="Helvetica"/>
          <w:color w:val="1F1F1F"/>
          <w:sz w:val="21"/>
          <w:szCs w:val="21"/>
          <w:highlight w:val="yellow"/>
        </w:rPr>
        <w:t>describe and compare PaaS, IaaS, and SaaS solutions  </w:t>
      </w:r>
    </w:p>
    <w:p w14:paraId="6FC4A4E1" w14:textId="77777777" w:rsidR="008A05D1" w:rsidRPr="008A05D1"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 xml:space="preserve">describe Azure SQL database services including </w:t>
      </w:r>
      <w:r w:rsidRPr="00172D72">
        <w:rPr>
          <w:rFonts w:ascii="Helvetica" w:eastAsia="Times New Roman" w:hAnsi="Helvetica" w:cs="Helvetica"/>
          <w:color w:val="1F1F1F"/>
          <w:sz w:val="21"/>
          <w:szCs w:val="21"/>
          <w:highlight w:val="yellow"/>
        </w:rPr>
        <w:t>Azure SQL Database</w:t>
      </w:r>
      <w:r w:rsidRPr="008A05D1">
        <w:rPr>
          <w:rFonts w:ascii="Helvetica" w:eastAsia="Times New Roman" w:hAnsi="Helvetica" w:cs="Helvetica"/>
          <w:color w:val="1F1F1F"/>
          <w:sz w:val="21"/>
          <w:szCs w:val="21"/>
        </w:rPr>
        <w:t xml:space="preserve">, </w:t>
      </w:r>
      <w:r w:rsidRPr="00925F5A">
        <w:rPr>
          <w:rFonts w:ascii="Helvetica" w:eastAsia="Times New Roman" w:hAnsi="Helvetica" w:cs="Helvetica"/>
          <w:color w:val="1F1F1F"/>
          <w:sz w:val="21"/>
          <w:szCs w:val="21"/>
          <w:highlight w:val="yellow"/>
        </w:rPr>
        <w:t>Azure SQL Managed Instance,</w:t>
      </w:r>
      <w:r w:rsidRPr="008A05D1">
        <w:rPr>
          <w:rFonts w:ascii="Helvetica" w:eastAsia="Times New Roman" w:hAnsi="Helvetica" w:cs="Helvetica"/>
          <w:color w:val="1F1F1F"/>
          <w:sz w:val="21"/>
          <w:szCs w:val="21"/>
        </w:rPr>
        <w:t xml:space="preserve"> and </w:t>
      </w:r>
      <w:r w:rsidRPr="00E82ED4">
        <w:rPr>
          <w:rFonts w:ascii="Helvetica" w:eastAsia="Times New Roman" w:hAnsi="Helvetica" w:cs="Helvetica"/>
          <w:color w:val="1F1F1F"/>
          <w:sz w:val="21"/>
          <w:szCs w:val="21"/>
          <w:highlight w:val="yellow"/>
        </w:rPr>
        <w:t>SQL Server on Azure Virtual Machine</w:t>
      </w:r>
      <w:r w:rsidRPr="008A05D1">
        <w:rPr>
          <w:rFonts w:ascii="Helvetica" w:eastAsia="Times New Roman" w:hAnsi="Helvetica" w:cs="Helvetica"/>
          <w:color w:val="1F1F1F"/>
          <w:sz w:val="21"/>
          <w:szCs w:val="21"/>
        </w:rPr>
        <w:t>  </w:t>
      </w:r>
    </w:p>
    <w:p w14:paraId="65F64798" w14:textId="77777777" w:rsidR="008A05D1" w:rsidRPr="00E82ED4"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highlight w:val="yellow"/>
        </w:rPr>
      </w:pPr>
      <w:r w:rsidRPr="00E82ED4">
        <w:rPr>
          <w:rFonts w:ascii="Helvetica" w:eastAsia="Times New Roman" w:hAnsi="Helvetica" w:cs="Helvetica"/>
          <w:color w:val="1F1F1F"/>
          <w:sz w:val="21"/>
          <w:szCs w:val="21"/>
          <w:highlight w:val="yellow"/>
        </w:rPr>
        <w:t>describe Azure Synapse Analytics  </w:t>
      </w:r>
    </w:p>
    <w:p w14:paraId="342575CD" w14:textId="77777777" w:rsidR="008A05D1" w:rsidRPr="00E82ED4"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highlight w:val="yellow"/>
        </w:rPr>
      </w:pPr>
      <w:r w:rsidRPr="00E82ED4">
        <w:rPr>
          <w:rFonts w:ascii="Helvetica" w:eastAsia="Times New Roman" w:hAnsi="Helvetica" w:cs="Helvetica"/>
          <w:color w:val="1F1F1F"/>
          <w:sz w:val="21"/>
          <w:szCs w:val="21"/>
          <w:highlight w:val="yellow"/>
        </w:rPr>
        <w:lastRenderedPageBreak/>
        <w:t>describe Azure Database for PostgreSQL, Azure Database for MariaDB, and Azure Database for MySQL </w:t>
      </w:r>
    </w:p>
    <w:p w14:paraId="1C24FC50"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Identify basic management tasks for relational data</w:t>
      </w:r>
      <w:r w:rsidRPr="008A05D1">
        <w:rPr>
          <w:rFonts w:ascii="unset" w:eastAsia="Times New Roman" w:hAnsi="unset" w:cs="Helvetica"/>
          <w:b/>
          <w:bCs/>
          <w:color w:val="1F1F1F"/>
          <w:sz w:val="27"/>
          <w:szCs w:val="27"/>
        </w:rPr>
        <w:t> </w:t>
      </w:r>
    </w:p>
    <w:p w14:paraId="51F03D70"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provisioning and deployment of relational data services  </w:t>
      </w:r>
    </w:p>
    <w:p w14:paraId="0871CA42"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method for deployment including the Azure portal, Azure Resource Manager templates, Azure PowerShell, and the Azure command-line interface (CLI) </w:t>
      </w:r>
    </w:p>
    <w:p w14:paraId="1068EDEB"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data security components (e.g., firewall, authentication)  </w:t>
      </w:r>
    </w:p>
    <w:p w14:paraId="247BFCBB" w14:textId="77777777" w:rsidR="008A05D1" w:rsidRPr="008A05D1" w:rsidRDefault="008A05D1" w:rsidP="008A05D1">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basic connectivity issues (e.g., accessing from on-premises, access with Azure VNets, access from Internet, authentication, firewalls) </w:t>
      </w:r>
    </w:p>
    <w:p w14:paraId="439B59CA" w14:textId="77777777" w:rsidR="008A05D1" w:rsidRPr="008A05D1" w:rsidRDefault="008A05D1" w:rsidP="008A05D1">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query tools (e.g., Azure Data Studio, SQL Server Management Studio, sqlcmd utility, etc.) </w:t>
      </w:r>
    </w:p>
    <w:p w14:paraId="39D07BA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query techniques for data using SQL language</w:t>
      </w:r>
      <w:r w:rsidRPr="008A05D1">
        <w:rPr>
          <w:rFonts w:ascii="unset" w:eastAsia="Times New Roman" w:hAnsi="unset" w:cs="Helvetica"/>
          <w:b/>
          <w:bCs/>
          <w:color w:val="1F1F1F"/>
          <w:sz w:val="27"/>
          <w:szCs w:val="27"/>
        </w:rPr>
        <w:t> </w:t>
      </w:r>
    </w:p>
    <w:p w14:paraId="0E241394" w14:textId="77777777" w:rsidR="008A05D1" w:rsidRPr="008A05D1" w:rsidRDefault="008A05D1" w:rsidP="008A05D1">
      <w:pPr>
        <w:numPr>
          <w:ilvl w:val="0"/>
          <w:numId w:val="9"/>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compare Data Definition Language (DDL) versus Data Manipulation Language (DML) </w:t>
      </w:r>
    </w:p>
    <w:p w14:paraId="190FD5CE" w14:textId="77777777" w:rsidR="008A05D1" w:rsidRPr="008A05D1" w:rsidRDefault="008A05D1" w:rsidP="008A05D1">
      <w:pPr>
        <w:numPr>
          <w:ilvl w:val="0"/>
          <w:numId w:val="1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query relational data in Azure SQL Database, Azure Database for PostgreSQL, and Azure Database for MySQL </w:t>
      </w:r>
    </w:p>
    <w:p w14:paraId="0F8A0CCA"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how to work with non-relational data on Azure (25-30%) </w:t>
      </w:r>
    </w:p>
    <w:p w14:paraId="3E1969C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non-relational data workloads</w:t>
      </w:r>
      <w:r w:rsidRPr="008A05D1">
        <w:rPr>
          <w:rFonts w:ascii="unset" w:eastAsia="Times New Roman" w:hAnsi="unset" w:cs="Helvetica"/>
          <w:b/>
          <w:bCs/>
          <w:color w:val="1F1F1F"/>
          <w:sz w:val="27"/>
          <w:szCs w:val="27"/>
        </w:rPr>
        <w:t> </w:t>
      </w:r>
    </w:p>
    <w:p w14:paraId="6FFB4982" w14:textId="77777777" w:rsidR="008A05D1" w:rsidRPr="006873B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describe the characteristics of non-relational data  </w:t>
      </w:r>
    </w:p>
    <w:p w14:paraId="1640011B" w14:textId="77777777" w:rsidR="008A05D1" w:rsidRPr="006873B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describe the types of non-relational and NoSQL data  </w:t>
      </w:r>
    </w:p>
    <w:p w14:paraId="30772C78" w14:textId="77777777" w:rsidR="008A05D1" w:rsidRPr="006873B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recommend the correct data store  </w:t>
      </w:r>
    </w:p>
    <w:p w14:paraId="66F1D241" w14:textId="77777777" w:rsidR="008A05D1" w:rsidRPr="006873B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determine when to use non-relational data </w:t>
      </w:r>
    </w:p>
    <w:p w14:paraId="661BFF92"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non-relational data offerings on Azure</w:t>
      </w:r>
      <w:r w:rsidRPr="008A05D1">
        <w:rPr>
          <w:rFonts w:ascii="unset" w:eastAsia="Times New Roman" w:hAnsi="unset" w:cs="Helvetica"/>
          <w:b/>
          <w:bCs/>
          <w:color w:val="1F1F1F"/>
          <w:sz w:val="27"/>
          <w:szCs w:val="27"/>
        </w:rPr>
        <w:t> </w:t>
      </w:r>
    </w:p>
    <w:p w14:paraId="5B287CD2" w14:textId="77777777" w:rsidR="008A05D1" w:rsidRPr="006873B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identify Azure data services for non-relational workloads   </w:t>
      </w:r>
    </w:p>
    <w:p w14:paraId="3B497D00" w14:textId="77777777" w:rsidR="008A05D1" w:rsidRPr="006873B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describe Azure Cosmos DB APIs   </w:t>
      </w:r>
    </w:p>
    <w:p w14:paraId="0D4D3462" w14:textId="77777777" w:rsidR="008A05D1" w:rsidRPr="006873B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describe Azure Table storage   </w:t>
      </w:r>
    </w:p>
    <w:p w14:paraId="65DF3CBC" w14:textId="77777777" w:rsidR="008A05D1" w:rsidRPr="006873B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describe Azure Blob storage  </w:t>
      </w:r>
    </w:p>
    <w:p w14:paraId="4029EDC9" w14:textId="77777777" w:rsidR="008A05D1" w:rsidRPr="006873B1" w:rsidRDefault="008A05D1" w:rsidP="008A05D1">
      <w:pPr>
        <w:numPr>
          <w:ilvl w:val="0"/>
          <w:numId w:val="13"/>
        </w:numPr>
        <w:shd w:val="clear" w:color="auto" w:fill="FFFFFF"/>
        <w:spacing w:after="0" w:line="240" w:lineRule="auto"/>
        <w:jc w:val="left"/>
        <w:rPr>
          <w:rFonts w:ascii="Helvetica" w:eastAsia="Times New Roman" w:hAnsi="Helvetica" w:cs="Helvetica"/>
          <w:color w:val="1F1F1F"/>
          <w:sz w:val="21"/>
          <w:szCs w:val="21"/>
          <w:highlight w:val="yellow"/>
        </w:rPr>
      </w:pPr>
      <w:r w:rsidRPr="006873B1">
        <w:rPr>
          <w:rFonts w:ascii="Helvetica" w:eastAsia="Times New Roman" w:hAnsi="Helvetica" w:cs="Helvetica"/>
          <w:color w:val="1F1F1F"/>
          <w:sz w:val="21"/>
          <w:szCs w:val="21"/>
          <w:highlight w:val="yellow"/>
        </w:rPr>
        <w:t>describe Azure File storage </w:t>
      </w:r>
    </w:p>
    <w:p w14:paraId="23940AAB"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Identify basic management tasks for non-relational data</w:t>
      </w:r>
      <w:r w:rsidRPr="008A05D1">
        <w:rPr>
          <w:rFonts w:ascii="unset" w:eastAsia="Times New Roman" w:hAnsi="unset" w:cs="Helvetica"/>
          <w:b/>
          <w:bCs/>
          <w:color w:val="1F1F1F"/>
          <w:sz w:val="27"/>
          <w:szCs w:val="27"/>
        </w:rPr>
        <w:t> </w:t>
      </w:r>
    </w:p>
    <w:p w14:paraId="016A0303" w14:textId="77777777" w:rsidR="008A05D1" w:rsidRPr="008A05D1" w:rsidRDefault="008A05D1" w:rsidP="008A05D1">
      <w:pPr>
        <w:numPr>
          <w:ilvl w:val="0"/>
          <w:numId w:val="14"/>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provisioning and deployment of non-relational data services  </w:t>
      </w:r>
    </w:p>
    <w:p w14:paraId="5B02491A" w14:textId="77777777" w:rsidR="008A05D1" w:rsidRPr="008A05D1" w:rsidRDefault="008A05D1" w:rsidP="008A05D1">
      <w:pPr>
        <w:numPr>
          <w:ilvl w:val="0"/>
          <w:numId w:val="14"/>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method for deployment including the Azure portal, Azure Resource Manager templates, Azure PowerShell, and the Azure command-line interface (CLI)  </w:t>
      </w:r>
    </w:p>
    <w:p w14:paraId="01BB6170"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data security components (e.g., firewall, authentication, encryption)  </w:t>
      </w:r>
    </w:p>
    <w:p w14:paraId="0C95AF5A"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basic connectivity issues (e.g., accessing from on-premises, access with Azure VNets, access from Internet, authentication, firewalls) </w:t>
      </w:r>
    </w:p>
    <w:p w14:paraId="6574C2DF"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management tools for non-relational data </w:t>
      </w:r>
    </w:p>
    <w:p w14:paraId="4B64D82B"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an analytics workload on Azure (25-30%) </w:t>
      </w:r>
    </w:p>
    <w:p w14:paraId="76C5BB2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analytics workloads</w:t>
      </w:r>
      <w:r w:rsidRPr="008A05D1">
        <w:rPr>
          <w:rFonts w:ascii="unset" w:eastAsia="Times New Roman" w:hAnsi="unset" w:cs="Helvetica"/>
          <w:b/>
          <w:bCs/>
          <w:color w:val="1F1F1F"/>
          <w:sz w:val="27"/>
          <w:szCs w:val="27"/>
        </w:rPr>
        <w:t> </w:t>
      </w:r>
    </w:p>
    <w:p w14:paraId="1AA945E6"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transactional workloads  </w:t>
      </w:r>
    </w:p>
    <w:p w14:paraId="6AEB38BB"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lastRenderedPageBreak/>
        <w:t>describe the difference between a transactional and an analytics workload   </w:t>
      </w:r>
    </w:p>
    <w:p w14:paraId="5CEC5644"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difference between batch and real time  </w:t>
      </w:r>
    </w:p>
    <w:p w14:paraId="71B6641D" w14:textId="77777777" w:rsidR="008A05D1" w:rsidRPr="008A05D1" w:rsidRDefault="008A05D1" w:rsidP="008A05D1">
      <w:pPr>
        <w:numPr>
          <w:ilvl w:val="0"/>
          <w:numId w:val="1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data warehousing workloads  </w:t>
      </w:r>
    </w:p>
    <w:p w14:paraId="7D2B9E93" w14:textId="77777777" w:rsidR="008A05D1" w:rsidRPr="008A05D1" w:rsidRDefault="008A05D1" w:rsidP="008A05D1">
      <w:pPr>
        <w:numPr>
          <w:ilvl w:val="0"/>
          <w:numId w:val="1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determine when a data warehouse solution is needed </w:t>
      </w:r>
    </w:p>
    <w:p w14:paraId="0D6F58EE"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the components of a modern data warehous</w:t>
      </w:r>
      <w:r w:rsidRPr="008A05D1">
        <w:rPr>
          <w:rFonts w:ascii="unset" w:eastAsia="Times New Roman" w:hAnsi="unset" w:cs="Helvetica"/>
          <w:b/>
          <w:bCs/>
          <w:color w:val="1F1F1F"/>
          <w:sz w:val="27"/>
          <w:szCs w:val="27"/>
        </w:rPr>
        <w:t>e </w:t>
      </w:r>
    </w:p>
    <w:p w14:paraId="03B348C1" w14:textId="77777777" w:rsidR="008A05D1" w:rsidRPr="008A05D1" w:rsidRDefault="008A05D1" w:rsidP="008A05D1">
      <w:pPr>
        <w:numPr>
          <w:ilvl w:val="0"/>
          <w:numId w:val="1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data services for modern data warehousing such as Azure Data Lake, Azure Synapse Analytics, Azure Databricks, and Azure HDInsight  </w:t>
      </w:r>
    </w:p>
    <w:p w14:paraId="0FFAC0A0" w14:textId="77777777" w:rsidR="008A05D1" w:rsidRPr="008A05D1" w:rsidRDefault="008A05D1" w:rsidP="008A05D1">
      <w:pPr>
        <w:numPr>
          <w:ilvl w:val="0"/>
          <w:numId w:val="19"/>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modern data warehousing architecture and workload </w:t>
      </w:r>
    </w:p>
    <w:p w14:paraId="21BC698F"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ingestion and processing on Azure</w:t>
      </w:r>
      <w:r w:rsidRPr="008A05D1">
        <w:rPr>
          <w:rFonts w:ascii="unset" w:eastAsia="Times New Roman" w:hAnsi="unset" w:cs="Helvetica"/>
          <w:b/>
          <w:bCs/>
          <w:color w:val="1F1F1F"/>
          <w:sz w:val="27"/>
          <w:szCs w:val="27"/>
        </w:rPr>
        <w:t> </w:t>
      </w:r>
    </w:p>
    <w:p w14:paraId="542A459A" w14:textId="77777777" w:rsidR="008A05D1" w:rsidRPr="008A05D1" w:rsidRDefault="008A05D1" w:rsidP="008A05D1">
      <w:pPr>
        <w:numPr>
          <w:ilvl w:val="0"/>
          <w:numId w:val="2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common practices for data loading  </w:t>
      </w:r>
    </w:p>
    <w:p w14:paraId="74BCF6B0" w14:textId="77777777" w:rsidR="008A05D1" w:rsidRPr="008A05D1" w:rsidRDefault="008A05D1" w:rsidP="008A05D1">
      <w:pPr>
        <w:numPr>
          <w:ilvl w:val="0"/>
          <w:numId w:val="2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components of Azure Data Factory (e.g., pipeline, activities, etc.)  </w:t>
      </w:r>
    </w:p>
    <w:p w14:paraId="1050C4A9" w14:textId="77777777" w:rsidR="008A05D1" w:rsidRPr="008A05D1" w:rsidRDefault="008A05D1" w:rsidP="008A05D1">
      <w:pPr>
        <w:numPr>
          <w:ilvl w:val="0"/>
          <w:numId w:val="2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data processing options (e.g., Azure HDInsight , Azure Databricks, Azure Synapse Analytics, Azure Data Factory) </w:t>
      </w:r>
    </w:p>
    <w:p w14:paraId="059551A7"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visualization in Microsoft Power BI</w:t>
      </w:r>
      <w:r w:rsidRPr="008A05D1">
        <w:rPr>
          <w:rFonts w:ascii="unset" w:eastAsia="Times New Roman" w:hAnsi="unset" w:cs="Helvetica"/>
          <w:b/>
          <w:bCs/>
          <w:color w:val="1F1F1F"/>
          <w:sz w:val="27"/>
          <w:szCs w:val="27"/>
        </w:rPr>
        <w:t> </w:t>
      </w:r>
    </w:p>
    <w:p w14:paraId="4C6A275E" w14:textId="77777777" w:rsidR="008A05D1" w:rsidRPr="008A05D1" w:rsidRDefault="008A05D1" w:rsidP="008A05D1">
      <w:pPr>
        <w:numPr>
          <w:ilvl w:val="0"/>
          <w:numId w:val="2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paginated reporting  </w:t>
      </w:r>
    </w:p>
    <w:p w14:paraId="1F7527BA" w14:textId="77777777" w:rsidR="008A05D1" w:rsidRPr="008A05D1" w:rsidRDefault="008A05D1" w:rsidP="008A05D1">
      <w:pPr>
        <w:numPr>
          <w:ilvl w:val="0"/>
          <w:numId w:val="2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interactive reports  </w:t>
      </w:r>
    </w:p>
    <w:p w14:paraId="6C81D798" w14:textId="77777777" w:rsidR="008A05D1" w:rsidRPr="008A05D1" w:rsidRDefault="008A05D1" w:rsidP="008A05D1">
      <w:pPr>
        <w:numPr>
          <w:ilvl w:val="0"/>
          <w:numId w:val="2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dashboards </w:t>
      </w:r>
    </w:p>
    <w:p w14:paraId="4C38D7EE" w14:textId="77777777" w:rsidR="008A05D1" w:rsidRPr="008A05D1" w:rsidRDefault="008A05D1" w:rsidP="008A05D1">
      <w:pPr>
        <w:numPr>
          <w:ilvl w:val="0"/>
          <w:numId w:val="2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workflow in Power BI </w:t>
      </w:r>
    </w:p>
    <w:p w14:paraId="7666A83C" w14:textId="77777777" w:rsidR="00F06194" w:rsidRDefault="00F06194"/>
    <w:sectPr w:rsidR="00F0619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EF9"/>
    <w:multiLevelType w:val="multilevel"/>
    <w:tmpl w:val="5092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C6028"/>
    <w:multiLevelType w:val="multilevel"/>
    <w:tmpl w:val="7396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A4241"/>
    <w:multiLevelType w:val="multilevel"/>
    <w:tmpl w:val="0DD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90947"/>
    <w:multiLevelType w:val="multilevel"/>
    <w:tmpl w:val="54C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C162F"/>
    <w:multiLevelType w:val="multilevel"/>
    <w:tmpl w:val="8A6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A3352"/>
    <w:multiLevelType w:val="multilevel"/>
    <w:tmpl w:val="FDD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62295"/>
    <w:multiLevelType w:val="multilevel"/>
    <w:tmpl w:val="CDB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25EE7"/>
    <w:multiLevelType w:val="multilevel"/>
    <w:tmpl w:val="1BE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CD52A3"/>
    <w:multiLevelType w:val="multilevel"/>
    <w:tmpl w:val="F68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A00B3"/>
    <w:multiLevelType w:val="multilevel"/>
    <w:tmpl w:val="00F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55C56"/>
    <w:multiLevelType w:val="multilevel"/>
    <w:tmpl w:val="3B2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14853"/>
    <w:multiLevelType w:val="multilevel"/>
    <w:tmpl w:val="D34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2936C0"/>
    <w:multiLevelType w:val="multilevel"/>
    <w:tmpl w:val="685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D66E53"/>
    <w:multiLevelType w:val="multilevel"/>
    <w:tmpl w:val="71D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E1828"/>
    <w:multiLevelType w:val="multilevel"/>
    <w:tmpl w:val="E5D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206868"/>
    <w:multiLevelType w:val="multilevel"/>
    <w:tmpl w:val="5B6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E159C"/>
    <w:multiLevelType w:val="multilevel"/>
    <w:tmpl w:val="7218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33591F"/>
    <w:multiLevelType w:val="multilevel"/>
    <w:tmpl w:val="9CD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1F3E1E"/>
    <w:multiLevelType w:val="multilevel"/>
    <w:tmpl w:val="6E4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E9004A"/>
    <w:multiLevelType w:val="multilevel"/>
    <w:tmpl w:val="814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15F88"/>
    <w:multiLevelType w:val="multilevel"/>
    <w:tmpl w:val="678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948C1"/>
    <w:multiLevelType w:val="multilevel"/>
    <w:tmpl w:val="97A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A7E0C"/>
    <w:multiLevelType w:val="multilevel"/>
    <w:tmpl w:val="BE1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0"/>
  </w:num>
  <w:num w:numId="3">
    <w:abstractNumId w:val="17"/>
  </w:num>
  <w:num w:numId="4">
    <w:abstractNumId w:val="9"/>
  </w:num>
  <w:num w:numId="5">
    <w:abstractNumId w:val="13"/>
  </w:num>
  <w:num w:numId="6">
    <w:abstractNumId w:val="5"/>
  </w:num>
  <w:num w:numId="7">
    <w:abstractNumId w:val="21"/>
  </w:num>
  <w:num w:numId="8">
    <w:abstractNumId w:val="18"/>
  </w:num>
  <w:num w:numId="9">
    <w:abstractNumId w:val="1"/>
  </w:num>
  <w:num w:numId="10">
    <w:abstractNumId w:val="11"/>
  </w:num>
  <w:num w:numId="11">
    <w:abstractNumId w:val="2"/>
  </w:num>
  <w:num w:numId="12">
    <w:abstractNumId w:val="10"/>
  </w:num>
  <w:num w:numId="13">
    <w:abstractNumId w:val="15"/>
  </w:num>
  <w:num w:numId="14">
    <w:abstractNumId w:val="7"/>
  </w:num>
  <w:num w:numId="15">
    <w:abstractNumId w:val="22"/>
  </w:num>
  <w:num w:numId="16">
    <w:abstractNumId w:val="4"/>
  </w:num>
  <w:num w:numId="17">
    <w:abstractNumId w:val="3"/>
  </w:num>
  <w:num w:numId="18">
    <w:abstractNumId w:val="8"/>
  </w:num>
  <w:num w:numId="19">
    <w:abstractNumId w:val="14"/>
  </w:num>
  <w:num w:numId="20">
    <w:abstractNumId w:val="16"/>
  </w:num>
  <w:num w:numId="21">
    <w:abstractNumId w:val="6"/>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C4"/>
    <w:rsid w:val="00113EEE"/>
    <w:rsid w:val="00172D72"/>
    <w:rsid w:val="00252DD3"/>
    <w:rsid w:val="003E3780"/>
    <w:rsid w:val="00504CC4"/>
    <w:rsid w:val="00564287"/>
    <w:rsid w:val="00666CF4"/>
    <w:rsid w:val="006873B1"/>
    <w:rsid w:val="008A05D1"/>
    <w:rsid w:val="00925F5A"/>
    <w:rsid w:val="00AD5551"/>
    <w:rsid w:val="00B3216A"/>
    <w:rsid w:val="00CA5B0A"/>
    <w:rsid w:val="00E82ED4"/>
    <w:rsid w:val="00F0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E24AF-0083-4715-885E-732FFFAA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A05D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A0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038941">
      <w:bodyDiv w:val="1"/>
      <w:marLeft w:val="0"/>
      <w:marRight w:val="0"/>
      <w:marTop w:val="0"/>
      <w:marBottom w:val="0"/>
      <w:divBdr>
        <w:top w:val="none" w:sz="0" w:space="0" w:color="auto"/>
        <w:left w:val="none" w:sz="0" w:space="0" w:color="auto"/>
        <w:bottom w:val="none" w:sz="0" w:space="0" w:color="auto"/>
        <w:right w:val="none" w:sz="0" w:space="0" w:color="auto"/>
      </w:divBdr>
      <w:divsChild>
        <w:div w:id="1846628260">
          <w:marLeft w:val="0"/>
          <w:marRight w:val="0"/>
          <w:marTop w:val="0"/>
          <w:marBottom w:val="0"/>
          <w:divBdr>
            <w:top w:val="none" w:sz="0" w:space="0" w:color="auto"/>
            <w:left w:val="none" w:sz="0" w:space="0" w:color="auto"/>
            <w:bottom w:val="none" w:sz="0" w:space="0" w:color="auto"/>
            <w:right w:val="none" w:sz="0" w:space="0" w:color="auto"/>
          </w:divBdr>
        </w:div>
        <w:div w:id="1451322198">
          <w:marLeft w:val="0"/>
          <w:marRight w:val="0"/>
          <w:marTop w:val="0"/>
          <w:marBottom w:val="0"/>
          <w:divBdr>
            <w:top w:val="none" w:sz="0" w:space="0" w:color="auto"/>
            <w:left w:val="none" w:sz="0" w:space="0" w:color="auto"/>
            <w:bottom w:val="none" w:sz="0" w:space="0" w:color="auto"/>
            <w:right w:val="none" w:sz="0" w:space="0" w:color="auto"/>
          </w:divBdr>
          <w:divsChild>
            <w:div w:id="870454049">
              <w:marLeft w:val="0"/>
              <w:marRight w:val="0"/>
              <w:marTop w:val="0"/>
              <w:marBottom w:val="0"/>
              <w:divBdr>
                <w:top w:val="none" w:sz="0" w:space="0" w:color="auto"/>
                <w:left w:val="none" w:sz="0" w:space="0" w:color="auto"/>
                <w:bottom w:val="none" w:sz="0" w:space="0" w:color="auto"/>
                <w:right w:val="none" w:sz="0" w:space="0" w:color="auto"/>
              </w:divBdr>
              <w:divsChild>
                <w:div w:id="337772672">
                  <w:marLeft w:val="0"/>
                  <w:marRight w:val="0"/>
                  <w:marTop w:val="0"/>
                  <w:marBottom w:val="0"/>
                  <w:divBdr>
                    <w:top w:val="none" w:sz="0" w:space="0" w:color="auto"/>
                    <w:left w:val="none" w:sz="0" w:space="0" w:color="auto"/>
                    <w:bottom w:val="none" w:sz="0" w:space="0" w:color="auto"/>
                    <w:right w:val="none" w:sz="0" w:space="0" w:color="auto"/>
                  </w:divBdr>
                  <w:divsChild>
                    <w:div w:id="881015139">
                      <w:marLeft w:val="0"/>
                      <w:marRight w:val="0"/>
                      <w:marTop w:val="0"/>
                      <w:marBottom w:val="0"/>
                      <w:divBdr>
                        <w:top w:val="none" w:sz="0" w:space="0" w:color="auto"/>
                        <w:left w:val="none" w:sz="0" w:space="0" w:color="auto"/>
                        <w:bottom w:val="none" w:sz="0" w:space="0" w:color="auto"/>
                        <w:right w:val="none" w:sz="0" w:space="0" w:color="auto"/>
                      </w:divBdr>
                      <w:divsChild>
                        <w:div w:id="508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2024-04-01T13:00:00Z</dcterms:created>
  <dcterms:modified xsi:type="dcterms:W3CDTF">2024-04-04T06:10:00Z</dcterms:modified>
</cp:coreProperties>
</file>