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Consulting Proposal Starter Kit | Example Use Case</w:t>
      </w:r>
    </w:p>
    <w:p>
      <w:r>
        <w:rPr>
          <w:i/>
        </w:rPr>
        <w:t>Use this kit when you need to move from exploratory conversations into a clearer scope, stronger proposal, and smoother client conversion path.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Consulting Proposal Starter Kit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