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Website Redesign Planning Kit Guide</w:t>
      </w:r>
    </w:p>
    <w:p/>
    <w:p>
      <w:pPr>
        <w:jc w:val="left"/>
      </w:pPr>
      <w:r>
        <w:t>A practical planning toolkit for businesses preparing for a website redesign, content refresh, or cleaner digital presence.</w:t>
      </w:r>
    </w:p>
    <w:p/>
    <w:p>
      <w:pPr>
        <w:pStyle w:val="Heading1"/>
      </w:pPr>
      <w:r>
        <w:t>Who this pack is for</w:t>
      </w:r>
    </w:p>
    <w:p>
      <w:pPr>
        <w:jc w:val="left"/>
      </w:pPr>
      <w:r>
        <w:t>Small business owners, founders, consultants, marketing leads, local businesses</w:t>
      </w:r>
    </w:p>
    <w:p/>
    <w:p>
      <w:pPr>
        <w:pStyle w:val="Heading1"/>
      </w:pPr>
      <w:r>
        <w:t>What the buyer receives</w:t>
      </w:r>
    </w:p>
    <w:p>
      <w:pPr>
        <w:pStyle w:val="ListBullet"/>
      </w:pPr>
      <w:r>
        <w:t>website-planning-workbook.xlsx: Planning workbook with page structure, content needs, and launch tracking.</w:t>
      </w:r>
    </w:p>
    <w:p>
      <w:pPr>
        <w:pStyle w:val="ListBullet"/>
      </w:pPr>
      <w:r>
        <w:t>website-planning-brief-deck.pptx: Editable presentation deck for website planning, message alignment, and launch framing.</w:t>
      </w:r>
    </w:p>
    <w:p>
      <w:pPr>
        <w:pStyle w:val="ListBullet"/>
      </w:pPr>
      <w:r>
        <w:t>website-intake-questionnaire.docx: Business and website discovery prompts.</w:t>
      </w:r>
    </w:p>
    <w:p>
      <w:pPr>
        <w:pStyle w:val="ListBullet"/>
      </w:pPr>
      <w:r>
        <w:t>website-content-planner.docx: Page-by-page content planning template.</w:t>
      </w:r>
    </w:p>
    <w:p>
      <w:pPr>
        <w:pStyle w:val="ListBullet"/>
      </w:pPr>
      <w:r>
        <w:t>homepage-messaging-worksheet.docx: Homepage headline, proof, CTA, and offer clarity worksheet.</w:t>
      </w:r>
    </w:p>
    <w:p>
      <w:pPr>
        <w:pStyle w:val="ListBullet"/>
      </w:pPr>
      <w:r>
        <w:t>competitor-review-worksheet.docx: Lightweight competitor positioning review template.</w:t>
      </w:r>
    </w:p>
    <w:p>
      <w:pPr>
        <w:pStyle w:val="ListBullet"/>
      </w:pPr>
      <w:r>
        <w:t>website-launch-checklist.docx: Pre-launch and go-live checklist.</w:t>
      </w:r>
    </w:p>
    <w:p>
      <w:pPr>
        <w:pStyle w:val="ListBullet"/>
      </w:pPr>
      <w:r>
        <w:t>website-maintenance-checklist.docx: Ongoing content, SEO, and operations checklist.</w:t>
      </w:r>
    </w:p>
    <w:p/>
    <w:p>
      <w:pPr>
        <w:pStyle w:val="Heading1"/>
      </w:pPr>
      <w:r>
        <w:t>What this pack should help improve</w:t>
      </w:r>
    </w:p>
    <w:p>
      <w:pPr>
        <w:pStyle w:val="ListBullet"/>
      </w:pPr>
      <w:r>
        <w:t>Clarify what the website needs to say and how it should support the business.</w:t>
      </w:r>
    </w:p>
    <w:p>
      <w:pPr>
        <w:pStyle w:val="ListBullet"/>
      </w:pPr>
      <w:r>
        <w:t>Reduce guesswork around page planning, content needs, and launch readiness.</w:t>
      </w:r>
    </w:p>
    <w:p>
      <w:pPr>
        <w:pStyle w:val="ListBullet"/>
      </w:pPr>
      <w:r>
        <w:t>Create a more credible digital presence with clearer messaging and stronger calls to action.</w:t>
      </w:r>
    </w:p>
    <w:p/>
    <w:p>
      <w:pPr>
        <w:pStyle w:val="Heading1"/>
      </w:pPr>
      <w:r>
        <w:t>Recommended use order</w:t>
      </w:r>
    </w:p>
    <w:p>
      <w:pPr>
        <w:jc w:val="left"/>
      </w:pPr>
      <w:r>
        <w:t>1. Use the questionnaire and messaging worksheet first to clarify business positioning.</w:t>
      </w:r>
    </w:p>
    <w:p>
      <w:pPr>
        <w:jc w:val="left"/>
      </w:pPr>
      <w:r>
        <w:t>2. Use the content planner and competitor worksheet to shape the site structure.</w:t>
      </w:r>
    </w:p>
    <w:p>
      <w:pPr>
        <w:jc w:val="left"/>
      </w:pPr>
      <w:r>
        <w:t>3. Use the launch and maintenance checklists to turn planning into a cleaner rollout.</w:t>
      </w:r>
    </w:p>
    <w:p/>
    <w:p>
      <w:pPr>
        <w:pStyle w:val="Heading1"/>
      </w:pPr>
      <w:r>
        <w:t>Support note</w:t>
      </w:r>
    </w:p>
    <w:p>
      <w:pPr>
        <w:jc w:val="left"/>
      </w:pPr>
      <w:r>
        <w:t>If you want this customized for your business, Clarpoint can adapt the toolkit into a fuller delivery, communication, or website support model.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