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Website Intake Questionnaire</w:t>
      </w:r>
    </w:p>
    <w:p/>
    <w:p>
      <w:pPr>
        <w:pStyle w:val="Heading1"/>
      </w:pPr>
      <w:r>
        <w:t>Business basics</w:t>
      </w:r>
    </w:p>
    <w:p>
      <w:pPr>
        <w:pStyle w:val="ListBullet"/>
      </w:pPr>
      <w:r>
        <w:t>Business name:</w:t>
      </w:r>
    </w:p>
    <w:p>
      <w:pPr>
        <w:pStyle w:val="ListBullet"/>
      </w:pPr>
      <w:r>
        <w:t>Primary service or offer:</w:t>
      </w:r>
    </w:p>
    <w:p>
      <w:pPr>
        <w:pStyle w:val="ListBullet"/>
      </w:pPr>
      <w:r>
        <w:t>Main audience:</w:t>
      </w:r>
    </w:p>
    <w:p>
      <w:pPr>
        <w:pStyle w:val="ListBullet"/>
      </w:pPr>
      <w:r>
        <w:t>Geographic market, if relevant:</w:t>
      </w:r>
    </w:p>
    <w:p/>
    <w:p>
      <w:pPr>
        <w:pStyle w:val="Heading1"/>
      </w:pPr>
      <w:r>
        <w:t>Why the website needs attention</w:t>
      </w:r>
    </w:p>
    <w:p>
      <w:pPr>
        <w:pStyle w:val="ListBullet"/>
      </w:pPr>
      <w:r>
        <w:t>What feels unclear or outdated today?</w:t>
      </w:r>
    </w:p>
    <w:p>
      <w:pPr>
        <w:pStyle w:val="ListBullet"/>
      </w:pPr>
      <w:r>
        <w:t>What do visitors struggle to understand?</w:t>
      </w:r>
    </w:p>
    <w:p>
      <w:pPr>
        <w:pStyle w:val="ListBullet"/>
      </w:pPr>
      <w:r>
        <w:t>What should the website help people do?</w:t>
      </w:r>
    </w:p>
    <w:p/>
    <w:p>
      <w:pPr>
        <w:pStyle w:val="Heading1"/>
      </w:pPr>
      <w:r>
        <w:t>Offer and positioning</w:t>
      </w:r>
    </w:p>
    <w:p>
      <w:pPr>
        <w:pStyle w:val="ListBullet"/>
      </w:pPr>
      <w:r>
        <w:t>What are your core services?</w:t>
      </w:r>
    </w:p>
    <w:p>
      <w:pPr>
        <w:pStyle w:val="ListBullet"/>
      </w:pPr>
      <w:r>
        <w:t>What makes your business credible?</w:t>
      </w:r>
    </w:p>
    <w:p>
      <w:pPr>
        <w:pStyle w:val="ListBullet"/>
      </w:pPr>
      <w:r>
        <w:t>What should a visitor remember after 30 seconds?</w:t>
      </w:r>
    </w:p>
    <w:p/>
    <w:p>
      <w:pPr>
        <w:pStyle w:val="Heading1"/>
      </w:pPr>
      <w:r>
        <w:t>Conversion goals</w:t>
      </w:r>
    </w:p>
    <w:p>
      <w:pPr>
        <w:pStyle w:val="ListBullet"/>
      </w:pPr>
      <w:r>
        <w:t>Primary CTA:</w:t>
      </w:r>
    </w:p>
    <w:p>
      <w:pPr>
        <w:pStyle w:val="ListBullet"/>
      </w:pPr>
      <w:r>
        <w:t>Secondary CTA:</w:t>
      </w:r>
    </w:p>
    <w:p>
      <w:pPr>
        <w:pStyle w:val="ListBullet"/>
      </w:pPr>
      <w:r>
        <w:t>Best lead type:</w:t>
      </w:r>
    </w:p>
    <w:p/>
    <w:p>
      <w:pPr>
        <w:pStyle w:val="Heading1"/>
      </w:pPr>
      <w:r>
        <w:t>Project constraints</w:t>
      </w:r>
    </w:p>
    <w:p>
      <w:pPr>
        <w:pStyle w:val="ListBullet"/>
      </w:pPr>
      <w:r>
        <w:t>Timing:</w:t>
      </w:r>
    </w:p>
    <w:p>
      <w:pPr>
        <w:pStyle w:val="ListBullet"/>
      </w:pPr>
      <w:r>
        <w:t>Dependencies:</w:t>
      </w:r>
    </w:p>
    <w:p>
      <w:pPr>
        <w:pStyle w:val="ListBullet"/>
      </w:pPr>
      <w:r>
        <w:t>Existing assets or brand rules: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