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44" w:rsidRDefault="008837CB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Business Case Analysis (BCA)</w:t>
      </w:r>
    </w:p>
    <w:p w:rsidR="008837CB" w:rsidRDefault="008E1871" w:rsidP="00E50044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883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the </w:t>
      </w:r>
    </w:p>
    <w:p w:rsidR="008E1871" w:rsidRDefault="008837CB" w:rsidP="008E1871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Smart Key System</w:t>
      </w:r>
    </w:p>
    <w:p w:rsidR="008E1871" w:rsidRDefault="008E18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A2BAB" w:rsidRPr="008E1871" w:rsidRDefault="009A2BAB" w:rsidP="008E1871">
      <w:pPr>
        <w:pStyle w:val="Header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A2BAB" w:rsidRPr="008E1871" w:rsidSect="009A2BAB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</w:p>
    <w:p w:rsidR="008E1871" w:rsidRDefault="008E18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 w:type="page"/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</w:t>
      </w:r>
      <w:r w:rsidRPr="00623431">
        <w:rPr>
          <w:rFonts w:ascii="Times New Roman" w:hAnsi="Times New Roman"/>
          <w:sz w:val="24"/>
          <w:szCs w:val="24"/>
        </w:rPr>
        <w:t>Identify the Opportunity</w:t>
      </w:r>
    </w:p>
    <w:p w:rsidR="00623431" w:rsidRP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623431">
        <w:rPr>
          <w:rFonts w:ascii="Times New Roman" w:hAnsi="Times New Roman"/>
          <w:sz w:val="24"/>
          <w:szCs w:val="24"/>
        </w:rPr>
        <w:t>Determine the Objective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Determine the Alternatives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Collect &amp; Arrange Data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>
        <w:rPr>
          <w:rFonts w:ascii="Times New Roman" w:hAnsi="Times New Roman"/>
          <w:sz w:val="24"/>
          <w:szCs w:val="24"/>
        </w:rPr>
        <w:t>Review Data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>Consider Intangibles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w:r>
        <w:rPr>
          <w:rFonts w:ascii="Times New Roman" w:hAnsi="Times New Roman"/>
          <w:sz w:val="24"/>
          <w:szCs w:val="24"/>
        </w:rPr>
        <w:t>Make a Decision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w:r>
        <w:rPr>
          <w:rFonts w:ascii="Times New Roman" w:hAnsi="Times New Roman"/>
          <w:sz w:val="24"/>
          <w:szCs w:val="24"/>
        </w:rPr>
        <w:t>Develop Implementation Plan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w:r>
        <w:rPr>
          <w:rFonts w:ascii="Times New Roman" w:hAnsi="Times New Roman"/>
          <w:sz w:val="24"/>
          <w:szCs w:val="24"/>
        </w:rPr>
        <w:t>Develop Marketing Plan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/>
          <w:sz w:val="24"/>
          <w:szCs w:val="24"/>
        </w:rPr>
        <w:t>Measure success</w:t>
      </w:r>
    </w:p>
    <w:p w:rsidR="00623431" w:rsidRDefault="00623431" w:rsidP="008E1871">
      <w:pPr>
        <w:spacing w:line="480" w:lineRule="auto"/>
      </w:pP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Pr="00623431">
        <w:rPr>
          <w:rFonts w:ascii="Times New Roman" w:hAnsi="Times New Roman"/>
          <w:sz w:val="24"/>
          <w:szCs w:val="24"/>
        </w:rPr>
        <w:t>Identify the Opportunity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 Alarm System – It collects crime data of the areas along your route of travel.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623431" w:rsidRP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623431">
        <w:rPr>
          <w:rFonts w:ascii="Times New Roman" w:hAnsi="Times New Roman"/>
          <w:sz w:val="24"/>
          <w:szCs w:val="24"/>
        </w:rPr>
        <w:t>Determine the Objective</w:t>
      </w:r>
    </w:p>
    <w:p w:rsidR="00623431" w:rsidRDefault="00DC121B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Increases the safety</w:t>
      </w:r>
      <w:r w:rsidR="006234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 w:rsidR="00623431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vehicle’s occupants by providing</w:t>
      </w:r>
      <w:r>
        <w:rPr>
          <w:rFonts w:ascii="Times New Roman" w:hAnsi="Times New Roman"/>
          <w:sz w:val="24"/>
          <w:szCs w:val="24"/>
        </w:rPr>
        <w:t xml:space="preserve"> pertinent and timely crime information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better awareness of the surrounding risks and dangers, in the areas along the route of travel.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Determine the Alternatives</w:t>
      </w:r>
    </w:p>
    <w:p w:rsidR="00193DC9" w:rsidRDefault="00193DC9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driver has to manually research the Internet or use a CB radio to determine the crime data of each area,</w:t>
      </w:r>
      <w:r w:rsidRPr="00193D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along the route of travel.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 Collect &amp; Arrange Data</w:t>
      </w:r>
    </w:p>
    <w:p w:rsidR="003B747E" w:rsidRDefault="003B747E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product requires the following </w:t>
      </w:r>
      <w:r>
        <w:rPr>
          <w:rFonts w:ascii="Times New Roman" w:hAnsi="Times New Roman"/>
          <w:sz w:val="24"/>
          <w:szCs w:val="24"/>
        </w:rPr>
        <w:t>technologies</w:t>
      </w:r>
      <w:r>
        <w:rPr>
          <w:rFonts w:ascii="Times New Roman" w:hAnsi="Times New Roman"/>
          <w:sz w:val="24"/>
          <w:szCs w:val="24"/>
        </w:rPr>
        <w:t>:</w:t>
      </w:r>
    </w:p>
    <w:p w:rsidR="00623431" w:rsidRDefault="003B747E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r w:rsidR="00B307DC">
        <w:rPr>
          <w:rFonts w:ascii="Times New Roman" w:hAnsi="Times New Roman"/>
          <w:sz w:val="24"/>
          <w:szCs w:val="24"/>
        </w:rPr>
        <w:t xml:space="preserve">connect to </w:t>
      </w:r>
      <w:r>
        <w:rPr>
          <w:rFonts w:ascii="Times New Roman" w:hAnsi="Times New Roman"/>
          <w:sz w:val="24"/>
          <w:szCs w:val="24"/>
        </w:rPr>
        <w:t>cellular data networks for Internet connectivity</w:t>
      </w:r>
    </w:p>
    <w:p w:rsidR="003B747E" w:rsidRDefault="003B747E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r w:rsidR="00B307DC">
        <w:rPr>
          <w:rFonts w:ascii="Times New Roman" w:hAnsi="Times New Roman"/>
          <w:sz w:val="24"/>
          <w:szCs w:val="24"/>
        </w:rPr>
        <w:t xml:space="preserve">communicate with sources of </w:t>
      </w:r>
      <w:r>
        <w:rPr>
          <w:rFonts w:ascii="Times New Roman" w:hAnsi="Times New Roman"/>
          <w:sz w:val="24"/>
          <w:szCs w:val="24"/>
        </w:rPr>
        <w:t xml:space="preserve">crime data and </w:t>
      </w:r>
      <w:r w:rsidR="00B307DC">
        <w:rPr>
          <w:rFonts w:ascii="Times New Roman" w:hAnsi="Times New Roman"/>
          <w:sz w:val="24"/>
          <w:szCs w:val="24"/>
        </w:rPr>
        <w:t xml:space="preserve">identify their </w:t>
      </w:r>
      <w:r>
        <w:rPr>
          <w:rFonts w:ascii="Times New Roman" w:hAnsi="Times New Roman"/>
          <w:sz w:val="24"/>
          <w:szCs w:val="24"/>
        </w:rPr>
        <w:t>data formats</w:t>
      </w:r>
    </w:p>
    <w:p w:rsidR="003B747E" w:rsidRDefault="00B307DC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</w:t>
      </w:r>
      <w:proofErr w:type="gramEnd"/>
      <w:r>
        <w:rPr>
          <w:rFonts w:ascii="Times New Roman" w:hAnsi="Times New Roman"/>
          <w:sz w:val="24"/>
          <w:szCs w:val="24"/>
        </w:rPr>
        <w:t>. f</w:t>
      </w:r>
      <w:r w:rsidR="003B747E">
        <w:rPr>
          <w:rFonts w:ascii="Times New Roman" w:hAnsi="Times New Roman"/>
          <w:sz w:val="24"/>
          <w:szCs w:val="24"/>
        </w:rPr>
        <w:t>orm</w:t>
      </w:r>
      <w:r>
        <w:rPr>
          <w:rFonts w:ascii="Times New Roman" w:hAnsi="Times New Roman"/>
          <w:sz w:val="24"/>
          <w:szCs w:val="24"/>
        </w:rPr>
        <w:t>ulate</w:t>
      </w:r>
      <w:r w:rsidR="003B747E">
        <w:rPr>
          <w:rFonts w:ascii="Times New Roman" w:hAnsi="Times New Roman"/>
          <w:sz w:val="24"/>
          <w:szCs w:val="24"/>
        </w:rPr>
        <w:t xml:space="preserve"> database queries based on the </w:t>
      </w:r>
      <w:r>
        <w:rPr>
          <w:rFonts w:ascii="Times New Roman" w:hAnsi="Times New Roman"/>
          <w:sz w:val="24"/>
          <w:szCs w:val="24"/>
        </w:rPr>
        <w:t xml:space="preserve">format of the </w:t>
      </w:r>
      <w:r w:rsidR="003B747E">
        <w:rPr>
          <w:rFonts w:ascii="Times New Roman" w:hAnsi="Times New Roman"/>
          <w:sz w:val="24"/>
          <w:szCs w:val="24"/>
        </w:rPr>
        <w:t>data schemas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Review Data</w:t>
      </w:r>
    </w:p>
    <w:p w:rsidR="00623431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tasks of step 4, determine the coverage area on a map of each technology asset:</w:t>
      </w:r>
    </w:p>
    <w:p w:rsidR="005E396C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a. Show the </w:t>
      </w:r>
      <w:r>
        <w:rPr>
          <w:rFonts w:ascii="Times New Roman" w:hAnsi="Times New Roman"/>
          <w:sz w:val="24"/>
          <w:szCs w:val="24"/>
        </w:rPr>
        <w:t>coverage area on a map of</w:t>
      </w:r>
      <w:r>
        <w:rPr>
          <w:rFonts w:ascii="Times New Roman" w:hAnsi="Times New Roman"/>
          <w:sz w:val="24"/>
          <w:szCs w:val="24"/>
        </w:rPr>
        <w:t xml:space="preserve"> the cellular network</w:t>
      </w:r>
    </w:p>
    <w:p w:rsidR="005E396C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b. Show the </w:t>
      </w:r>
      <w:r>
        <w:rPr>
          <w:rFonts w:ascii="Times New Roman" w:hAnsi="Times New Roman"/>
          <w:sz w:val="24"/>
          <w:szCs w:val="24"/>
        </w:rPr>
        <w:t>coverage area on a map of</w:t>
      </w:r>
      <w:r>
        <w:rPr>
          <w:rFonts w:ascii="Times New Roman" w:hAnsi="Times New Roman"/>
          <w:sz w:val="24"/>
          <w:szCs w:val="24"/>
        </w:rPr>
        <w:t xml:space="preserve"> the sources of the </w:t>
      </w:r>
      <w:r>
        <w:rPr>
          <w:rFonts w:ascii="Times New Roman" w:hAnsi="Times New Roman"/>
          <w:sz w:val="24"/>
          <w:szCs w:val="24"/>
        </w:rPr>
        <w:t xml:space="preserve">crime </w:t>
      </w:r>
      <w:r>
        <w:rPr>
          <w:rFonts w:ascii="Times New Roman" w:hAnsi="Times New Roman"/>
          <w:sz w:val="24"/>
          <w:szCs w:val="24"/>
        </w:rPr>
        <w:t>data and the response times of the sources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Consider Intangibles</w:t>
      </w:r>
    </w:p>
    <w:p w:rsidR="00623431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intangible factors:</w:t>
      </w:r>
    </w:p>
    <w:p w:rsidR="005E396C" w:rsidRPr="005E396C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Bad w</w:t>
      </w:r>
      <w:r w:rsidRPr="005E396C">
        <w:rPr>
          <w:rFonts w:ascii="Times New Roman" w:hAnsi="Times New Roman"/>
          <w:sz w:val="24"/>
          <w:szCs w:val="24"/>
        </w:rPr>
        <w:t xml:space="preserve">eather conditions may affect the Internet connectivity </w:t>
      </w:r>
      <w:r>
        <w:rPr>
          <w:rFonts w:ascii="Times New Roman" w:hAnsi="Times New Roman"/>
          <w:sz w:val="24"/>
          <w:szCs w:val="24"/>
        </w:rPr>
        <w:t>from</w:t>
      </w:r>
      <w:r w:rsidRPr="005E396C">
        <w:rPr>
          <w:rFonts w:ascii="Times New Roman" w:hAnsi="Times New Roman"/>
          <w:sz w:val="24"/>
          <w:szCs w:val="24"/>
        </w:rPr>
        <w:t xml:space="preserve"> the cellular networks</w:t>
      </w:r>
    </w:p>
    <w:p w:rsidR="005E396C" w:rsidRPr="005E396C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Some sources of crime data are not open and accessible to the public</w:t>
      </w:r>
    </w:p>
    <w:p w:rsidR="005E396C" w:rsidRPr="005E396C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Some sources of crime data are only accessible by authorization</w:t>
      </w:r>
    </w:p>
    <w:p w:rsidR="005E396C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Some sources of crime data are only accessible by </w:t>
      </w:r>
      <w:r>
        <w:rPr>
          <w:rFonts w:ascii="Times New Roman" w:hAnsi="Times New Roman"/>
          <w:sz w:val="24"/>
          <w:szCs w:val="24"/>
        </w:rPr>
        <w:t>purchase</w:t>
      </w:r>
    </w:p>
    <w:p w:rsidR="005E396C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Data formats of crime data may not matc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h the product’s data query</w:t>
      </w:r>
    </w:p>
    <w:p w:rsidR="005E396C" w:rsidRDefault="005E396C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Data formats of crime data may not </w:t>
      </w:r>
      <w:r w:rsidR="00787EEF">
        <w:rPr>
          <w:rFonts w:ascii="Times New Roman" w:hAnsi="Times New Roman"/>
          <w:sz w:val="24"/>
          <w:szCs w:val="24"/>
        </w:rPr>
        <w:t>be available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E82C91" w:rsidRDefault="00E82C91" w:rsidP="008E1871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7. Make a Decision</w:t>
      </w:r>
    </w:p>
    <w:p w:rsidR="00623431" w:rsidRDefault="00E82C9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Based on the risks of the intangibles, some crime data is not available, some are available for purchase, and some are freely available.</w:t>
      </w:r>
    </w:p>
    <w:p w:rsidR="00E82C91" w:rsidRDefault="00E82C9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 market surveys of a sample of consumers to determine if they would like the product, if they would pay a basic charge, and if they would pay a premium service.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Develop Implementation Plan</w:t>
      </w:r>
    </w:p>
    <w:p w:rsidR="00D02A1F" w:rsidRDefault="00D02A1F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 xml:space="preserve">Make a prototype product that can achieve Internet connectivity with existing cellular technology (example: connect with </w:t>
      </w:r>
      <w:r>
        <w:rPr>
          <w:rFonts w:ascii="Times New Roman" w:hAnsi="Times New Roman"/>
          <w:sz w:val="24"/>
          <w:szCs w:val="24"/>
        </w:rPr>
        <w:t>carriers</w:t>
      </w:r>
      <w:r>
        <w:rPr>
          <w:rFonts w:ascii="Times New Roman" w:hAnsi="Times New Roman"/>
          <w:sz w:val="24"/>
          <w:szCs w:val="24"/>
        </w:rPr>
        <w:t xml:space="preserve">: Sprint, Verizon, T-Mobile, Cricket, </w:t>
      </w:r>
      <w:proofErr w:type="gramStart"/>
      <w:r>
        <w:rPr>
          <w:rFonts w:ascii="Times New Roman" w:hAnsi="Times New Roman"/>
          <w:sz w:val="24"/>
          <w:szCs w:val="24"/>
        </w:rPr>
        <w:t>AT</w:t>
      </w:r>
      <w:proofErr w:type="gramEnd"/>
      <w:r>
        <w:rPr>
          <w:rFonts w:ascii="Times New Roman" w:hAnsi="Times New Roman"/>
          <w:sz w:val="24"/>
          <w:szCs w:val="24"/>
        </w:rPr>
        <w:t>&amp;T)</w:t>
      </w:r>
    </w:p>
    <w:p w:rsidR="00D02A1F" w:rsidRDefault="00D02A1F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A27286">
        <w:rPr>
          <w:rFonts w:ascii="Times New Roman" w:hAnsi="Times New Roman"/>
          <w:sz w:val="24"/>
          <w:szCs w:val="24"/>
        </w:rPr>
        <w:t>Run tests with mock-up test data to develop the design of the database queries and the user</w:t>
      </w:r>
      <w:r w:rsidR="00A27286">
        <w:rPr>
          <w:rFonts w:ascii="Times New Roman" w:hAnsi="Times New Roman"/>
          <w:sz w:val="24"/>
          <w:szCs w:val="24"/>
        </w:rPr>
        <w:noBreakHyphen/>
        <w:t>interface of the display menus and buttons</w:t>
      </w:r>
    </w:p>
    <w:p w:rsidR="00D02A1F" w:rsidRDefault="00D02A1F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 w:rsidR="00A27286">
        <w:rPr>
          <w:rFonts w:ascii="Times New Roman" w:hAnsi="Times New Roman"/>
          <w:sz w:val="24"/>
          <w:szCs w:val="24"/>
        </w:rPr>
        <w:t>Conduct more consumer surveys of the product for product improvements and feature enhancements</w:t>
      </w:r>
    </w:p>
    <w:p w:rsidR="00D02A1F" w:rsidRDefault="00D02A1F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. </w:t>
      </w:r>
      <w:r w:rsidR="00A27286">
        <w:rPr>
          <w:rFonts w:ascii="Times New Roman" w:hAnsi="Times New Roman"/>
          <w:sz w:val="24"/>
          <w:szCs w:val="24"/>
        </w:rPr>
        <w:t xml:space="preserve">Establish partnerships with </w:t>
      </w:r>
      <w:r w:rsidR="00A27286">
        <w:rPr>
          <w:rFonts w:ascii="Times New Roman" w:hAnsi="Times New Roman"/>
          <w:sz w:val="24"/>
          <w:szCs w:val="24"/>
        </w:rPr>
        <w:t xml:space="preserve">key personnel of </w:t>
      </w:r>
      <w:r w:rsidR="00A27286">
        <w:rPr>
          <w:rFonts w:ascii="Times New Roman" w:hAnsi="Times New Roman"/>
          <w:sz w:val="24"/>
          <w:szCs w:val="24"/>
        </w:rPr>
        <w:t>cellular networks</w:t>
      </w:r>
    </w:p>
    <w:p w:rsidR="00D02A1F" w:rsidRDefault="00D02A1F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. </w:t>
      </w:r>
      <w:r w:rsidR="00A27286">
        <w:rPr>
          <w:rFonts w:ascii="Times New Roman" w:hAnsi="Times New Roman"/>
          <w:sz w:val="24"/>
          <w:szCs w:val="24"/>
        </w:rPr>
        <w:t>Establish partnerships with</w:t>
      </w:r>
      <w:r w:rsidR="00A27286">
        <w:rPr>
          <w:rFonts w:ascii="Times New Roman" w:hAnsi="Times New Roman"/>
          <w:sz w:val="24"/>
          <w:szCs w:val="24"/>
        </w:rPr>
        <w:t xml:space="preserve"> key personnel of sources of crime data</w:t>
      </w:r>
    </w:p>
    <w:p w:rsidR="00D02A1F" w:rsidRDefault="00D02A1F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. </w:t>
      </w:r>
      <w:r w:rsidR="00A27286">
        <w:rPr>
          <w:rFonts w:ascii="Times New Roman" w:hAnsi="Times New Roman"/>
          <w:sz w:val="24"/>
          <w:szCs w:val="24"/>
        </w:rPr>
        <w:t>Broaden the coverage area as fast as possible.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Develop Marketing Plan</w:t>
      </w:r>
    </w:p>
    <w:p w:rsidR="00BB7BBB" w:rsidRDefault="00E35EEA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BB7BBB">
        <w:rPr>
          <w:rFonts w:ascii="Times New Roman" w:hAnsi="Times New Roman"/>
          <w:sz w:val="24"/>
          <w:szCs w:val="24"/>
        </w:rPr>
        <w:t>. Determine</w:t>
      </w:r>
      <w:r>
        <w:rPr>
          <w:rFonts w:ascii="Times New Roman" w:hAnsi="Times New Roman"/>
          <w:sz w:val="24"/>
          <w:szCs w:val="24"/>
        </w:rPr>
        <w:t xml:space="preserve"> the best market</w:t>
      </w:r>
      <w:r w:rsidR="00BB7BBB">
        <w:rPr>
          <w:rFonts w:ascii="Times New Roman" w:hAnsi="Times New Roman"/>
          <w:sz w:val="24"/>
          <w:szCs w:val="24"/>
        </w:rPr>
        <w:noBreakHyphen/>
        <w:t xml:space="preserve">segment that the product appeals to. (Young/old, affluent/poor, higher/lower educated, popular/eccentric, </w:t>
      </w:r>
      <w:r>
        <w:rPr>
          <w:rFonts w:ascii="Times New Roman" w:hAnsi="Times New Roman"/>
          <w:sz w:val="24"/>
          <w:szCs w:val="24"/>
        </w:rPr>
        <w:t>sp</w:t>
      </w:r>
      <w:r w:rsidR="00BB7BBB">
        <w:rPr>
          <w:rFonts w:ascii="Times New Roman" w:hAnsi="Times New Roman"/>
          <w:sz w:val="24"/>
          <w:szCs w:val="24"/>
        </w:rPr>
        <w:t xml:space="preserve">ecial </w:t>
      </w:r>
      <w:r>
        <w:rPr>
          <w:rFonts w:ascii="Times New Roman" w:hAnsi="Times New Roman"/>
          <w:sz w:val="24"/>
          <w:szCs w:val="24"/>
        </w:rPr>
        <w:t>interests)</w:t>
      </w:r>
    </w:p>
    <w:p w:rsidR="00BB7BBB" w:rsidRDefault="00E35EEA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BB7BBB">
        <w:rPr>
          <w:rFonts w:ascii="Times New Roman" w:hAnsi="Times New Roman"/>
          <w:sz w:val="24"/>
          <w:szCs w:val="24"/>
        </w:rPr>
        <w:t xml:space="preserve">. </w:t>
      </w:r>
      <w:r w:rsidR="00BB7BBB">
        <w:rPr>
          <w:rFonts w:ascii="Times New Roman" w:hAnsi="Times New Roman"/>
          <w:sz w:val="24"/>
          <w:szCs w:val="24"/>
        </w:rPr>
        <w:t>Design the packaging, name branding, and slogan of the product for the best market</w:t>
      </w:r>
      <w:r w:rsidR="00BB7BBB">
        <w:rPr>
          <w:rFonts w:ascii="Times New Roman" w:hAnsi="Times New Roman"/>
          <w:sz w:val="24"/>
          <w:szCs w:val="24"/>
        </w:rPr>
        <w:noBreakHyphen/>
        <w:t>segment appeal</w:t>
      </w:r>
    </w:p>
    <w:p w:rsidR="00BB7BBB" w:rsidRDefault="00E35EEA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</w:t>
      </w:r>
      <w:r w:rsidR="00BB7BBB">
        <w:rPr>
          <w:rFonts w:ascii="Times New Roman" w:hAnsi="Times New Roman"/>
          <w:sz w:val="24"/>
          <w:szCs w:val="24"/>
        </w:rPr>
        <w:t xml:space="preserve">. </w:t>
      </w:r>
      <w:r w:rsidR="00BB7BBB">
        <w:rPr>
          <w:rFonts w:ascii="Times New Roman" w:hAnsi="Times New Roman"/>
          <w:sz w:val="24"/>
          <w:szCs w:val="24"/>
        </w:rPr>
        <w:t>Determine the best marketing strategy for product launch (Special events, Internet, Television, Radio, Magazines)</w:t>
      </w:r>
    </w:p>
    <w:p w:rsidR="00BB7BBB" w:rsidRDefault="00E35EEA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BB7BBB">
        <w:rPr>
          <w:rFonts w:ascii="Times New Roman" w:hAnsi="Times New Roman"/>
          <w:sz w:val="24"/>
          <w:szCs w:val="24"/>
        </w:rPr>
        <w:t>. De</w:t>
      </w:r>
      <w:r w:rsidR="00BB7BBB">
        <w:rPr>
          <w:rFonts w:ascii="Times New Roman" w:hAnsi="Times New Roman"/>
          <w:sz w:val="24"/>
          <w:szCs w:val="24"/>
        </w:rPr>
        <w:t xml:space="preserve">velop </w:t>
      </w:r>
      <w:r w:rsidR="00BB7BBB">
        <w:rPr>
          <w:rFonts w:ascii="Times New Roman" w:hAnsi="Times New Roman"/>
          <w:sz w:val="24"/>
          <w:szCs w:val="24"/>
        </w:rPr>
        <w:t xml:space="preserve">the best </w:t>
      </w:r>
      <w:r w:rsidR="00BB7BBB">
        <w:rPr>
          <w:rFonts w:ascii="Times New Roman" w:hAnsi="Times New Roman"/>
          <w:sz w:val="24"/>
          <w:szCs w:val="24"/>
        </w:rPr>
        <w:t xml:space="preserve">advertisements </w:t>
      </w:r>
      <w:r w:rsidR="00BB7BBB">
        <w:rPr>
          <w:rFonts w:ascii="Times New Roman" w:hAnsi="Times New Roman"/>
          <w:sz w:val="24"/>
          <w:szCs w:val="24"/>
        </w:rPr>
        <w:t xml:space="preserve">for </w:t>
      </w:r>
      <w:r w:rsidR="00BB7BBB">
        <w:rPr>
          <w:rFonts w:ascii="Times New Roman" w:hAnsi="Times New Roman"/>
          <w:sz w:val="24"/>
          <w:szCs w:val="24"/>
        </w:rPr>
        <w:t xml:space="preserve">the </w:t>
      </w:r>
      <w:r w:rsidR="00BB7BBB">
        <w:rPr>
          <w:rFonts w:ascii="Times New Roman" w:hAnsi="Times New Roman"/>
          <w:sz w:val="24"/>
          <w:szCs w:val="24"/>
        </w:rPr>
        <w:t>product launch (Special events, Internet, Television, Radio, Magazines)</w:t>
      </w: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623431" w:rsidRDefault="00623431" w:rsidP="008E1871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Measure success</w:t>
      </w:r>
    </w:p>
    <w:p w:rsidR="009F5E85" w:rsidRDefault="009F5E85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 xml:space="preserve">Capture feedback of product appeal from the consumer surveys, website click-thru(s) and purchases, televised and broadcast commercial responses, and magazine leads. </w:t>
      </w:r>
    </w:p>
    <w:p w:rsidR="009F5E85" w:rsidRDefault="009F5E85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/>
          <w:sz w:val="24"/>
          <w:szCs w:val="24"/>
        </w:rPr>
        <w:t xml:space="preserve">Evaluate correlations between the advertisements and the market volume of the product. </w:t>
      </w:r>
    </w:p>
    <w:p w:rsidR="009F5E85" w:rsidRDefault="009F5E85" w:rsidP="008E1871">
      <w:pPr>
        <w:spacing w:after="0" w:line="480" w:lineRule="auto"/>
        <w:ind w:firstLine="27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Be aware and measure the startups of competing product lines from competitors</w:t>
      </w:r>
    </w:p>
    <w:p w:rsidR="00623431" w:rsidRDefault="00623431" w:rsidP="008E1871">
      <w:pPr>
        <w:spacing w:line="480" w:lineRule="auto"/>
      </w:pPr>
    </w:p>
    <w:p w:rsidR="008A6535" w:rsidRDefault="008A6535" w:rsidP="008E1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A6535" w:rsidSect="0047341A"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E53" w:rsidRDefault="00DA0E53" w:rsidP="00DB0F56">
      <w:pPr>
        <w:spacing w:after="0" w:line="240" w:lineRule="auto"/>
      </w:pPr>
      <w:r>
        <w:separator/>
      </w:r>
    </w:p>
  </w:endnote>
  <w:endnote w:type="continuationSeparator" w:id="0">
    <w:p w:rsidR="00DA0E53" w:rsidRDefault="00DA0E53" w:rsidP="00DB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A9F" w:rsidRDefault="00EC6A9F" w:rsidP="00DF4E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E53" w:rsidRDefault="00DA0E53" w:rsidP="00DB0F56">
      <w:pPr>
        <w:spacing w:after="0" w:line="240" w:lineRule="auto"/>
      </w:pPr>
      <w:r>
        <w:separator/>
      </w:r>
    </w:p>
  </w:footnote>
  <w:footnote w:type="continuationSeparator" w:id="0">
    <w:p w:rsidR="00DA0E53" w:rsidRDefault="00DA0E53" w:rsidP="00DB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F56" w:rsidRDefault="00105EF6" w:rsidP="00105EF6">
    <w:pPr>
      <w:pStyle w:val="Header"/>
      <w:jc w:val="both"/>
    </w:pPr>
    <w:r>
      <w:rPr>
        <w:rFonts w:ascii="Times New Roman" w:hAnsi="Times New Roman" w:cs="Times New Roman"/>
        <w:sz w:val="26"/>
        <w:szCs w:val="26"/>
      </w:rPr>
      <w:t>SMART KEY SYSTEM</w:t>
    </w:r>
    <w:r>
      <w:ptab w:relativeTo="margin" w:alignment="center" w:leader="none"/>
    </w:r>
    <w:r>
      <w:ptab w:relativeTo="margin" w:alignment="right" w:leader="none"/>
    </w:r>
    <w:sdt>
      <w:sdtPr>
        <w:id w:val="6554133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871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1A" w:rsidRDefault="0047341A">
    <w:pPr>
      <w:pStyle w:val="Header"/>
    </w:pPr>
    <w:r>
      <w:rPr>
        <w:rFonts w:ascii="Times New Roman" w:hAnsi="Times New Roman" w:cs="Times New Roman"/>
        <w:sz w:val="26"/>
        <w:szCs w:val="26"/>
      </w:rPr>
      <w:t>Running h</w:t>
    </w:r>
    <w:r w:rsidRPr="0047341A">
      <w:rPr>
        <w:rFonts w:ascii="Times New Roman" w:hAnsi="Times New Roman" w:cs="Times New Roman"/>
        <w:sz w:val="26"/>
        <w:szCs w:val="26"/>
      </w:rPr>
      <w:t xml:space="preserve">ead: </w:t>
    </w:r>
    <w:r w:rsidR="00105EF6">
      <w:rPr>
        <w:rFonts w:ascii="Times New Roman" w:hAnsi="Times New Roman" w:cs="Times New Roman"/>
        <w:sz w:val="26"/>
        <w:szCs w:val="26"/>
      </w:rPr>
      <w:t>SMART KEY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1E7F"/>
    <w:multiLevelType w:val="hybridMultilevel"/>
    <w:tmpl w:val="2DBC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55544"/>
    <w:multiLevelType w:val="hybridMultilevel"/>
    <w:tmpl w:val="5F6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931A4"/>
    <w:multiLevelType w:val="hybridMultilevel"/>
    <w:tmpl w:val="1F6A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10CC0"/>
    <w:multiLevelType w:val="hybridMultilevel"/>
    <w:tmpl w:val="495249F6"/>
    <w:lvl w:ilvl="0" w:tplc="D2F0FBD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C2C1D"/>
    <w:multiLevelType w:val="hybridMultilevel"/>
    <w:tmpl w:val="3E2450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5AC5068C"/>
    <w:multiLevelType w:val="hybridMultilevel"/>
    <w:tmpl w:val="9AF6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01EB6"/>
    <w:multiLevelType w:val="multilevel"/>
    <w:tmpl w:val="E22C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E5"/>
    <w:rsid w:val="000273FA"/>
    <w:rsid w:val="000323EB"/>
    <w:rsid w:val="00032584"/>
    <w:rsid w:val="00032C54"/>
    <w:rsid w:val="000413CD"/>
    <w:rsid w:val="000417A8"/>
    <w:rsid w:val="00041CF5"/>
    <w:rsid w:val="00057770"/>
    <w:rsid w:val="00063F49"/>
    <w:rsid w:val="00070266"/>
    <w:rsid w:val="00070A87"/>
    <w:rsid w:val="00070C05"/>
    <w:rsid w:val="0007345E"/>
    <w:rsid w:val="00080354"/>
    <w:rsid w:val="00087ED2"/>
    <w:rsid w:val="000A26F1"/>
    <w:rsid w:val="000E1D64"/>
    <w:rsid w:val="00105EF6"/>
    <w:rsid w:val="0011023F"/>
    <w:rsid w:val="00122E9D"/>
    <w:rsid w:val="001308F0"/>
    <w:rsid w:val="00131CB3"/>
    <w:rsid w:val="00137D17"/>
    <w:rsid w:val="00161FB7"/>
    <w:rsid w:val="00170CAB"/>
    <w:rsid w:val="00193B7D"/>
    <w:rsid w:val="00193DC9"/>
    <w:rsid w:val="001B73A4"/>
    <w:rsid w:val="001D079D"/>
    <w:rsid w:val="001D0802"/>
    <w:rsid w:val="00256E5A"/>
    <w:rsid w:val="00257A66"/>
    <w:rsid w:val="002645B4"/>
    <w:rsid w:val="0026537D"/>
    <w:rsid w:val="002673C8"/>
    <w:rsid w:val="00281835"/>
    <w:rsid w:val="002829AE"/>
    <w:rsid w:val="00287AC2"/>
    <w:rsid w:val="002919B0"/>
    <w:rsid w:val="002E5B3D"/>
    <w:rsid w:val="002F0EE4"/>
    <w:rsid w:val="00300455"/>
    <w:rsid w:val="003032EC"/>
    <w:rsid w:val="00303BFB"/>
    <w:rsid w:val="00304373"/>
    <w:rsid w:val="00315CD2"/>
    <w:rsid w:val="00316E67"/>
    <w:rsid w:val="00317206"/>
    <w:rsid w:val="00320922"/>
    <w:rsid w:val="00323550"/>
    <w:rsid w:val="00325C3A"/>
    <w:rsid w:val="0033623E"/>
    <w:rsid w:val="003370EB"/>
    <w:rsid w:val="003453CA"/>
    <w:rsid w:val="003711BD"/>
    <w:rsid w:val="00374625"/>
    <w:rsid w:val="003846A0"/>
    <w:rsid w:val="003863F7"/>
    <w:rsid w:val="003B0B1E"/>
    <w:rsid w:val="003B747E"/>
    <w:rsid w:val="003C0754"/>
    <w:rsid w:val="003E4C67"/>
    <w:rsid w:val="003E5113"/>
    <w:rsid w:val="003F3E51"/>
    <w:rsid w:val="00400EFA"/>
    <w:rsid w:val="0041203C"/>
    <w:rsid w:val="00412329"/>
    <w:rsid w:val="00413D64"/>
    <w:rsid w:val="004267E2"/>
    <w:rsid w:val="00432A77"/>
    <w:rsid w:val="00437511"/>
    <w:rsid w:val="00440ADF"/>
    <w:rsid w:val="004412A0"/>
    <w:rsid w:val="004458BD"/>
    <w:rsid w:val="004641E5"/>
    <w:rsid w:val="00466542"/>
    <w:rsid w:val="0047341A"/>
    <w:rsid w:val="004756DE"/>
    <w:rsid w:val="00483B62"/>
    <w:rsid w:val="004C10BA"/>
    <w:rsid w:val="004D28A7"/>
    <w:rsid w:val="004D33BA"/>
    <w:rsid w:val="004D48B7"/>
    <w:rsid w:val="004D7B56"/>
    <w:rsid w:val="00506214"/>
    <w:rsid w:val="0052678C"/>
    <w:rsid w:val="00531891"/>
    <w:rsid w:val="00546A94"/>
    <w:rsid w:val="00555421"/>
    <w:rsid w:val="00555709"/>
    <w:rsid w:val="00555E15"/>
    <w:rsid w:val="00556511"/>
    <w:rsid w:val="005B2D75"/>
    <w:rsid w:val="005B3347"/>
    <w:rsid w:val="005B642A"/>
    <w:rsid w:val="005D6828"/>
    <w:rsid w:val="005E0EC6"/>
    <w:rsid w:val="005E396C"/>
    <w:rsid w:val="00600571"/>
    <w:rsid w:val="00600839"/>
    <w:rsid w:val="00622B07"/>
    <w:rsid w:val="00623431"/>
    <w:rsid w:val="00624BB6"/>
    <w:rsid w:val="00631AB4"/>
    <w:rsid w:val="006A6FE7"/>
    <w:rsid w:val="006B1BEA"/>
    <w:rsid w:val="006B24F9"/>
    <w:rsid w:val="006B2731"/>
    <w:rsid w:val="006B3F99"/>
    <w:rsid w:val="006B7DC4"/>
    <w:rsid w:val="006C1CEB"/>
    <w:rsid w:val="006D21F6"/>
    <w:rsid w:val="006E111E"/>
    <w:rsid w:val="006E2501"/>
    <w:rsid w:val="006E64A0"/>
    <w:rsid w:val="006F16A1"/>
    <w:rsid w:val="006F7721"/>
    <w:rsid w:val="0070023F"/>
    <w:rsid w:val="007010C0"/>
    <w:rsid w:val="007305BB"/>
    <w:rsid w:val="00730A08"/>
    <w:rsid w:val="007413D2"/>
    <w:rsid w:val="00746362"/>
    <w:rsid w:val="00770400"/>
    <w:rsid w:val="00787EEF"/>
    <w:rsid w:val="00791FDB"/>
    <w:rsid w:val="007A09B4"/>
    <w:rsid w:val="007A514C"/>
    <w:rsid w:val="007B23A7"/>
    <w:rsid w:val="007D5CF5"/>
    <w:rsid w:val="00801A55"/>
    <w:rsid w:val="008040AB"/>
    <w:rsid w:val="008467C4"/>
    <w:rsid w:val="0086659B"/>
    <w:rsid w:val="0087153A"/>
    <w:rsid w:val="00872684"/>
    <w:rsid w:val="008837CB"/>
    <w:rsid w:val="008A4E82"/>
    <w:rsid w:val="008A6535"/>
    <w:rsid w:val="008B1ECF"/>
    <w:rsid w:val="008B3C64"/>
    <w:rsid w:val="008C1239"/>
    <w:rsid w:val="008D2E58"/>
    <w:rsid w:val="008D3AAE"/>
    <w:rsid w:val="008D7703"/>
    <w:rsid w:val="008E1871"/>
    <w:rsid w:val="008F6B06"/>
    <w:rsid w:val="008F7CDB"/>
    <w:rsid w:val="00904094"/>
    <w:rsid w:val="00910E6B"/>
    <w:rsid w:val="00912978"/>
    <w:rsid w:val="00920331"/>
    <w:rsid w:val="00922D30"/>
    <w:rsid w:val="00934F7F"/>
    <w:rsid w:val="00980DD0"/>
    <w:rsid w:val="00984EF1"/>
    <w:rsid w:val="00992AEF"/>
    <w:rsid w:val="009A2BAB"/>
    <w:rsid w:val="009A68C7"/>
    <w:rsid w:val="009A7E8C"/>
    <w:rsid w:val="009C466A"/>
    <w:rsid w:val="009C61F2"/>
    <w:rsid w:val="009C701E"/>
    <w:rsid w:val="009E67A2"/>
    <w:rsid w:val="009F2DFC"/>
    <w:rsid w:val="009F4650"/>
    <w:rsid w:val="009F5E85"/>
    <w:rsid w:val="00A00469"/>
    <w:rsid w:val="00A0184C"/>
    <w:rsid w:val="00A04C9C"/>
    <w:rsid w:val="00A067FE"/>
    <w:rsid w:val="00A152C2"/>
    <w:rsid w:val="00A27286"/>
    <w:rsid w:val="00A3276F"/>
    <w:rsid w:val="00A37486"/>
    <w:rsid w:val="00A45BA3"/>
    <w:rsid w:val="00A55C7E"/>
    <w:rsid w:val="00A6367B"/>
    <w:rsid w:val="00A82DE3"/>
    <w:rsid w:val="00AD020A"/>
    <w:rsid w:val="00AD5E73"/>
    <w:rsid w:val="00AF011C"/>
    <w:rsid w:val="00AF4F93"/>
    <w:rsid w:val="00B02E9B"/>
    <w:rsid w:val="00B15943"/>
    <w:rsid w:val="00B23739"/>
    <w:rsid w:val="00B2488B"/>
    <w:rsid w:val="00B307DC"/>
    <w:rsid w:val="00BA1748"/>
    <w:rsid w:val="00BA400B"/>
    <w:rsid w:val="00BB0E34"/>
    <w:rsid w:val="00BB7899"/>
    <w:rsid w:val="00BB7BBB"/>
    <w:rsid w:val="00BC7941"/>
    <w:rsid w:val="00C048BF"/>
    <w:rsid w:val="00C23678"/>
    <w:rsid w:val="00C53209"/>
    <w:rsid w:val="00C560F7"/>
    <w:rsid w:val="00C71928"/>
    <w:rsid w:val="00C725A3"/>
    <w:rsid w:val="00C77720"/>
    <w:rsid w:val="00C87D40"/>
    <w:rsid w:val="00C970E9"/>
    <w:rsid w:val="00CB437D"/>
    <w:rsid w:val="00CB58FF"/>
    <w:rsid w:val="00CC4AF5"/>
    <w:rsid w:val="00CD15DA"/>
    <w:rsid w:val="00CD36EF"/>
    <w:rsid w:val="00CD4D1D"/>
    <w:rsid w:val="00CE5E86"/>
    <w:rsid w:val="00CF520B"/>
    <w:rsid w:val="00D02A1F"/>
    <w:rsid w:val="00D03EC7"/>
    <w:rsid w:val="00D11EBD"/>
    <w:rsid w:val="00D30D94"/>
    <w:rsid w:val="00D40E6F"/>
    <w:rsid w:val="00D5088B"/>
    <w:rsid w:val="00D52963"/>
    <w:rsid w:val="00D54140"/>
    <w:rsid w:val="00D54461"/>
    <w:rsid w:val="00D55896"/>
    <w:rsid w:val="00D62744"/>
    <w:rsid w:val="00D65E02"/>
    <w:rsid w:val="00D66A41"/>
    <w:rsid w:val="00D70567"/>
    <w:rsid w:val="00D754A6"/>
    <w:rsid w:val="00D84B69"/>
    <w:rsid w:val="00D94F65"/>
    <w:rsid w:val="00D95ED1"/>
    <w:rsid w:val="00D969C7"/>
    <w:rsid w:val="00DA0E53"/>
    <w:rsid w:val="00DB0F56"/>
    <w:rsid w:val="00DB5D2A"/>
    <w:rsid w:val="00DC121B"/>
    <w:rsid w:val="00DC521B"/>
    <w:rsid w:val="00DC7D68"/>
    <w:rsid w:val="00DD48D2"/>
    <w:rsid w:val="00DF2558"/>
    <w:rsid w:val="00DF4E5B"/>
    <w:rsid w:val="00E02002"/>
    <w:rsid w:val="00E25AE0"/>
    <w:rsid w:val="00E3498C"/>
    <w:rsid w:val="00E34F4B"/>
    <w:rsid w:val="00E35EEA"/>
    <w:rsid w:val="00E42CBA"/>
    <w:rsid w:val="00E4506F"/>
    <w:rsid w:val="00E50044"/>
    <w:rsid w:val="00E52D07"/>
    <w:rsid w:val="00E6373C"/>
    <w:rsid w:val="00E6602B"/>
    <w:rsid w:val="00E82C91"/>
    <w:rsid w:val="00EA6DE1"/>
    <w:rsid w:val="00EC2BB0"/>
    <w:rsid w:val="00EC6A9F"/>
    <w:rsid w:val="00EE2358"/>
    <w:rsid w:val="00EE43AC"/>
    <w:rsid w:val="00EF5E9F"/>
    <w:rsid w:val="00F127AB"/>
    <w:rsid w:val="00F14874"/>
    <w:rsid w:val="00F22106"/>
    <w:rsid w:val="00F2602A"/>
    <w:rsid w:val="00F45844"/>
    <w:rsid w:val="00F47F13"/>
    <w:rsid w:val="00F527CD"/>
    <w:rsid w:val="00F736E5"/>
    <w:rsid w:val="00F82DA5"/>
    <w:rsid w:val="00F96FC1"/>
    <w:rsid w:val="00FA32CF"/>
    <w:rsid w:val="00FC1227"/>
    <w:rsid w:val="00FC2308"/>
    <w:rsid w:val="00FE06AF"/>
    <w:rsid w:val="00FE7362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4CD34F-E33D-4305-90DC-383ADD1D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36E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7A6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7A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7A66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57A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57A66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5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48"/>
    <w:rPr>
      <w:rFonts w:ascii="Segoe UI" w:hAnsi="Segoe UI" w:cs="Segoe UI"/>
      <w:sz w:val="18"/>
      <w:szCs w:val="18"/>
    </w:rPr>
  </w:style>
  <w:style w:type="character" w:customStyle="1" w:styleId="text-muted">
    <w:name w:val="text-muted"/>
    <w:basedOn w:val="DefaultParagraphFont"/>
    <w:rsid w:val="0011023F"/>
  </w:style>
  <w:style w:type="character" w:customStyle="1" w:styleId="sourcelabel">
    <w:name w:val="source_label"/>
    <w:basedOn w:val="DefaultParagraphFont"/>
    <w:rsid w:val="0011023F"/>
  </w:style>
  <w:style w:type="character" w:customStyle="1" w:styleId="abstract">
    <w:name w:val="abstract"/>
    <w:basedOn w:val="DefaultParagraphFont"/>
    <w:rsid w:val="009C466A"/>
  </w:style>
  <w:style w:type="paragraph" w:styleId="Header">
    <w:name w:val="header"/>
    <w:basedOn w:val="Normal"/>
    <w:link w:val="Head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56"/>
  </w:style>
  <w:style w:type="paragraph" w:styleId="Footer">
    <w:name w:val="footer"/>
    <w:basedOn w:val="Normal"/>
    <w:link w:val="FooterChar"/>
    <w:uiPriority w:val="99"/>
    <w:unhideWhenUsed/>
    <w:rsid w:val="00DB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56"/>
  </w:style>
  <w:style w:type="paragraph" w:customStyle="1" w:styleId="Section">
    <w:name w:val="Section"/>
    <w:basedOn w:val="Normal"/>
    <w:qFormat/>
    <w:rsid w:val="00F2602A"/>
    <w:pPr>
      <w:spacing w:line="48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Hdg1">
    <w:name w:val="Hdg1"/>
    <w:basedOn w:val="Heading1"/>
    <w:link w:val="Hdg1Char"/>
    <w:qFormat/>
    <w:rsid w:val="00C560F7"/>
    <w:pPr>
      <w:jc w:val="center"/>
    </w:pPr>
    <w:rPr>
      <w:spacing w:val="20"/>
      <w:sz w:val="32"/>
      <w:szCs w:val="32"/>
    </w:rPr>
  </w:style>
  <w:style w:type="paragraph" w:customStyle="1" w:styleId="Hdg2">
    <w:name w:val="Hdg2"/>
    <w:basedOn w:val="Normal"/>
    <w:link w:val="Hdg2Char"/>
    <w:qFormat/>
    <w:rsid w:val="00C560F7"/>
    <w:pPr>
      <w:spacing w:line="480" w:lineRule="auto"/>
    </w:pPr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1Char">
    <w:name w:val="Hdg1 Char"/>
    <w:basedOn w:val="Heading1Char"/>
    <w:link w:val="Hdg1"/>
    <w:rsid w:val="00C560F7"/>
    <w:rPr>
      <w:rFonts w:ascii="Times New Roman" w:eastAsia="Times New Roman" w:hAnsi="Times New Roman" w:cs="Times New Roman"/>
      <w:b/>
      <w:bCs/>
      <w:spacing w:val="20"/>
      <w:kern w:val="36"/>
      <w:sz w:val="32"/>
      <w:szCs w:val="32"/>
    </w:rPr>
  </w:style>
  <w:style w:type="paragraph" w:customStyle="1" w:styleId="Hdg3">
    <w:name w:val="Hdg3"/>
    <w:basedOn w:val="Normal"/>
    <w:link w:val="Hdg3Char"/>
    <w:qFormat/>
    <w:rsid w:val="00C560F7"/>
    <w:pPr>
      <w:spacing w:line="480" w:lineRule="auto"/>
    </w:pPr>
    <w:rPr>
      <w:rFonts w:ascii="Times New Roman" w:eastAsia="Times New Roman" w:hAnsi="Times New Roman" w:cs="Times New Roman"/>
      <w:b/>
      <w:spacing w:val="20"/>
      <w:sz w:val="24"/>
      <w:szCs w:val="24"/>
    </w:rPr>
  </w:style>
  <w:style w:type="character" w:customStyle="1" w:styleId="Hdg2Char">
    <w:name w:val="Hdg2 Char"/>
    <w:basedOn w:val="DefaultParagraphFont"/>
    <w:link w:val="Hdg2"/>
    <w:rsid w:val="00C560F7"/>
    <w:rPr>
      <w:rFonts w:ascii="Times New Roman" w:hAnsi="Times New Roman" w:cs="Times New Roman"/>
      <w:b/>
      <w:spacing w:val="20"/>
      <w:sz w:val="24"/>
      <w:szCs w:val="24"/>
    </w:rPr>
  </w:style>
  <w:style w:type="character" w:customStyle="1" w:styleId="Hdg3Char">
    <w:name w:val="Hdg3 Char"/>
    <w:basedOn w:val="DefaultParagraphFont"/>
    <w:link w:val="Hdg3"/>
    <w:rsid w:val="00C560F7"/>
    <w:rPr>
      <w:rFonts w:ascii="Times New Roman" w:eastAsia="Times New Roman" w:hAnsi="Times New Roman" w:cs="Times New Roman"/>
      <w:b/>
      <w:spacing w:val="2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040A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040A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040AB"/>
    <w:rPr>
      <w:vertAlign w:val="superscript"/>
    </w:rPr>
  </w:style>
  <w:style w:type="character" w:customStyle="1" w:styleId="titleauthoretc4">
    <w:name w:val="titleauthoretc4"/>
    <w:basedOn w:val="DefaultParagraphFont"/>
    <w:rsid w:val="008467C4"/>
  </w:style>
  <w:style w:type="paragraph" w:styleId="Bibliography">
    <w:name w:val="Bibliography"/>
    <w:basedOn w:val="Normal"/>
    <w:next w:val="Normal"/>
    <w:uiPriority w:val="37"/>
    <w:unhideWhenUsed/>
    <w:rsid w:val="00D7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0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501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366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63288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03835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6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184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579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7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872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224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6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8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4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7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08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3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86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282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9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11531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97183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61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47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4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3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4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70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58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93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2">
              <w:marLeft w:val="11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AnalManRpt</b:Tag>
    <b:SourceType>Report</b:SourceType>
    <b:Guid>{5741F286-7583-4F87-9E39-91522A1A1037}</b:Guid>
    <b:Title>The Analytics Mandate, Findings from the 2014 Data &amp; Analytics Global Executive Study and Research Report</b:Title>
    <b:PeriodicalTitle>Targeted News Service</b:PeriodicalTitle>
    <b:Year>2014</b:Year>
    <b:Month>May</b:Month>
    <b:Day>13</b:Day>
    <b:URL>http://search.proquest.com/docview/1543709856</b:URL>
    <b:City>Boston</b:City>
    <b:Publisher>MIT Sloan Management Review</b:Publisher>
    <b:ShortTitle>The Analytics Mandate</b:ShortTitle>
    <b:StandardNumber>55(4)</b:StandardNumber>
    <b:Author>
      <b:Author>
        <b:NameList>
          <b:Person>
            <b:Last>Kiron</b:Last>
            <b:First>D.</b:First>
          </b:Person>
          <b:Person>
            <b:Last>Prentice</b:Last>
            <b:First>P.</b:First>
            <b:Middle>K.</b:Middle>
          </b:Person>
          <b:Person>
            <b:Last>Ferguson</b:Last>
            <b:First>R.</b:First>
            <b:Middle>B.</b:Middle>
          </b:Person>
        </b:NameList>
      </b:Author>
    </b:Author>
    <b:Pages>1-25</b:Pages>
    <b:RefOrder>1</b:RefOrder>
  </b:Source>
  <b:Source>
    <b:Tag>Dav12</b:Tag>
    <b:SourceType>JournalArticle</b:SourceType>
    <b:Guid>{0CEEBD83-7310-4535-92C9-42C91B3919EB}</b:Guid>
    <b:Title>How big data is different.</b:Title>
    <b:Year>2012</b:Year>
    <b:JournalName>MIT Sloan Management Review</b:JournalName>
    <b:Pages>43-36</b:Pages>
    <b:Author>
      <b:Author>
        <b:NameList>
          <b:Person>
            <b:Last>Davenport</b:Last>
            <b:First>T.</b:First>
            <b:Middle>H.</b:Middle>
          </b:Person>
          <b:Person>
            <b:Last>Barth</b:Last>
            <b:First>P.</b:First>
          </b:Person>
          <b:Person>
            <b:Last>Bean</b:Last>
            <b:First>R.</b:First>
          </b:Person>
        </b:NameList>
      </b:Author>
    </b:Author>
    <b:URL>http://search.proquest.com/docview/1124397830</b:URL>
    <b:RefOrder>2</b:RefOrder>
  </b:Source>
  <b:Source>
    <b:Tag>Fog14</b:Tag>
    <b:SourceType>JournalArticle</b:SourceType>
    <b:Guid>{F01FA6A2-968B-4777-BCF6-A99ABE18714E}</b:Guid>
    <b:Title>Should you outsource analytics?</b:Title>
    <b:JournalName>MIT Sloan Management Review</b:JournalName>
    <b:Year>2014</b:Year>
    <b:Pages>41-45</b:Pages>
    <b:Author>
      <b:Author>
        <b:NameList>
          <b:Person>
            <b:Last>Fogarty</b:Last>
            <b:First>D.</b:First>
          </b:Person>
          <b:Person>
            <b:Last>Bell</b:Last>
            <b:First>P.</b:First>
            <b:Middle>C.</b:Middle>
          </b:Person>
        </b:NameList>
      </b:Author>
    </b:Author>
    <b:URL>http://search.proquest.com/docview/1475566585</b:URL>
    <b:RefOrder>3</b:RefOrder>
  </b:Source>
</b:Sources>
</file>

<file path=customXml/itemProps1.xml><?xml version="1.0" encoding="utf-8"?>
<ds:datastoreItem xmlns:ds="http://schemas.openxmlformats.org/officeDocument/2006/customXml" ds:itemID="{DEC5D831-3E2A-4AE0-A295-686CD7DA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2015-04-06T20:19:00Z</cp:lastPrinted>
  <dcterms:created xsi:type="dcterms:W3CDTF">2015-04-07T01:14:00Z</dcterms:created>
  <dcterms:modified xsi:type="dcterms:W3CDTF">2015-04-07T01:17:00Z</dcterms:modified>
</cp:coreProperties>
</file>