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7C5" w:rsidRPr="003737C5" w:rsidRDefault="003737C5" w:rsidP="00A90A0D">
      <w:pPr>
        <w:spacing w:before="100" w:beforeAutospacing="1" w:after="100" w:afterAutospacing="1"/>
        <w:rPr>
          <w:sz w:val="24"/>
          <w:szCs w:val="24"/>
        </w:rPr>
      </w:pPr>
      <w:r w:rsidRPr="003737C5">
        <w:rPr>
          <w:sz w:val="72"/>
          <w:szCs w:val="72"/>
        </w:rPr>
        <w:t>Memorandum</w:t>
      </w:r>
      <w:r w:rsidRPr="003737C5">
        <w:rPr>
          <w:sz w:val="24"/>
          <w:szCs w:val="24"/>
        </w:rPr>
        <w:t xml:space="preserve"> </w:t>
      </w:r>
    </w:p>
    <w:p w:rsidR="007C451C" w:rsidRPr="007C451C" w:rsidRDefault="007C451C" w:rsidP="007C451C">
      <w:pPr>
        <w:pStyle w:val="Heading4"/>
        <w:shd w:val="clear" w:color="auto" w:fill="FFFFFF"/>
        <w:spacing w:before="0" w:after="0"/>
        <w:rPr>
          <w:rFonts w:ascii="Times New Roman" w:hAnsi="Times New Roman"/>
          <w:b w:val="0"/>
          <w:color w:val="333333"/>
          <w:sz w:val="24"/>
          <w:szCs w:val="24"/>
        </w:rPr>
      </w:pPr>
      <w:r w:rsidRPr="007C451C">
        <w:rPr>
          <w:rFonts w:ascii="Times New Roman" w:hAnsi="Times New Roman"/>
          <w:b w:val="0"/>
          <w:color w:val="333333"/>
          <w:sz w:val="24"/>
          <w:szCs w:val="24"/>
        </w:rPr>
        <w:t xml:space="preserve">TO: </w:t>
      </w:r>
      <w:r w:rsidR="00D73684">
        <w:rPr>
          <w:color w:val="333333"/>
        </w:rPr>
        <w:t>Ms</w:t>
      </w:r>
      <w:r w:rsidR="003851BE" w:rsidRPr="004426A1">
        <w:rPr>
          <w:color w:val="333333"/>
        </w:rPr>
        <w:t xml:space="preserve">. </w:t>
      </w:r>
      <w:r w:rsidR="00D73684">
        <w:rPr>
          <w:color w:val="333333"/>
        </w:rPr>
        <w:t>Grace Henry, CIO, Flex-Electric Company</w:t>
      </w:r>
      <w:r w:rsidRPr="007C451C">
        <w:rPr>
          <w:rFonts w:ascii="Times New Roman" w:hAnsi="Times New Roman"/>
          <w:b w:val="0"/>
          <w:color w:val="333333"/>
          <w:sz w:val="24"/>
          <w:szCs w:val="24"/>
        </w:rPr>
        <w:br/>
        <w:t xml:space="preserve">FROM: </w:t>
      </w:r>
      <w:r w:rsidR="00CF2182">
        <w:rPr>
          <w:rFonts w:ascii="Times New Roman" w:hAnsi="Times New Roman"/>
          <w:b w:val="0"/>
          <w:color w:val="333333"/>
          <w:sz w:val="24"/>
          <w:szCs w:val="24"/>
        </w:rPr>
        <w:t xml:space="preserve">Michael Fetick, </w:t>
      </w:r>
      <w:r w:rsidR="000C0B0A">
        <w:rPr>
          <w:rFonts w:ascii="Times New Roman" w:hAnsi="Times New Roman"/>
          <w:b w:val="0"/>
          <w:color w:val="333333"/>
          <w:sz w:val="24"/>
          <w:szCs w:val="24"/>
        </w:rPr>
        <w:t>Coleman University Student 84270</w:t>
      </w:r>
      <w:r w:rsidRPr="007C451C">
        <w:rPr>
          <w:rFonts w:ascii="Times New Roman" w:hAnsi="Times New Roman"/>
          <w:b w:val="0"/>
          <w:color w:val="333333"/>
          <w:sz w:val="24"/>
          <w:szCs w:val="24"/>
        </w:rPr>
        <w:br/>
        <w:t xml:space="preserve">DATE: </w:t>
      </w:r>
      <w:r w:rsidR="00D73684">
        <w:rPr>
          <w:rFonts w:ascii="Times New Roman" w:hAnsi="Times New Roman"/>
          <w:b w:val="0"/>
          <w:color w:val="333333"/>
          <w:sz w:val="24"/>
          <w:szCs w:val="24"/>
        </w:rPr>
        <w:t>September 6</w:t>
      </w:r>
      <w:r w:rsidR="004B45DD">
        <w:rPr>
          <w:rFonts w:ascii="Times New Roman" w:hAnsi="Times New Roman"/>
          <w:b w:val="0"/>
          <w:color w:val="333333"/>
          <w:sz w:val="24"/>
          <w:szCs w:val="24"/>
        </w:rPr>
        <w:t>, 2014</w:t>
      </w:r>
      <w:r w:rsidRPr="007C451C">
        <w:rPr>
          <w:rFonts w:ascii="Times New Roman" w:hAnsi="Times New Roman"/>
          <w:b w:val="0"/>
          <w:color w:val="333333"/>
          <w:sz w:val="24"/>
          <w:szCs w:val="24"/>
        </w:rPr>
        <w:br/>
        <w:t xml:space="preserve">SUBJECT: </w:t>
      </w:r>
      <w:r w:rsidR="00D73684">
        <w:rPr>
          <w:rFonts w:ascii="Times New Roman" w:hAnsi="Times New Roman"/>
          <w:b w:val="0"/>
          <w:color w:val="333333"/>
          <w:sz w:val="24"/>
          <w:szCs w:val="24"/>
        </w:rPr>
        <w:t>Benefits of Joining RosettaNet</w:t>
      </w:r>
    </w:p>
    <w:p w:rsidR="001648C9" w:rsidRDefault="001648C9" w:rsidP="007C451C"/>
    <w:p w:rsidR="001648C9" w:rsidRDefault="00D37B83" w:rsidP="002C3A29">
      <w:r>
        <w:rPr>
          <w:noProof/>
        </w:rPr>
        <w:pict>
          <v:shapetype id="_x0000_t32" coordsize="21600,21600" o:spt="32" o:oned="t" path="m,l21600,21600e" filled="f">
            <v:path arrowok="t" fillok="f" o:connecttype="none"/>
            <o:lock v:ext="edit" shapetype="t"/>
          </v:shapetype>
          <v:shape id="_x0000_s1028" type="#_x0000_t32" style="position:absolute;margin-left:.75pt;margin-top:7.55pt;width:463.5pt;height:.75pt;z-index:251657728" o:connectortype="straight" strokeweight="3pt">
            <v:shadow type="perspective" color="#7f7f7f" opacity=".5" offset="1pt" offset2="-1pt"/>
          </v:shape>
        </w:pict>
      </w:r>
    </w:p>
    <w:p w:rsidR="00A830CC" w:rsidRDefault="000B2BF4" w:rsidP="00A1187C">
      <w:pPr>
        <w:pStyle w:val="BodyText"/>
        <w:tabs>
          <w:tab w:val="left" w:pos="1363"/>
        </w:tabs>
        <w:kinsoku w:val="0"/>
        <w:overflowPunct w:val="0"/>
        <w:spacing w:after="240" w:afterAutospacing="0" w:line="480" w:lineRule="auto"/>
        <w:ind w:left="14"/>
      </w:pPr>
      <w:r>
        <w:rPr>
          <w:b/>
          <w:sz w:val="28"/>
          <w:szCs w:val="28"/>
        </w:rPr>
        <w:t>T</w:t>
      </w:r>
      <w:r>
        <w:t xml:space="preserve">his memo reports my findings and recommendation </w:t>
      </w:r>
      <w:r w:rsidR="00B879CF">
        <w:t xml:space="preserve">of </w:t>
      </w:r>
      <w:r w:rsidR="008B6180">
        <w:t xml:space="preserve">joining </w:t>
      </w:r>
      <w:r w:rsidR="00A830CC">
        <w:t>RosettaNet.</w:t>
      </w:r>
      <w:r w:rsidR="00486014">
        <w:t xml:space="preserve"> </w:t>
      </w:r>
      <w:r w:rsidR="008B6180">
        <w:t>Th</w:t>
      </w:r>
      <w:r w:rsidR="00E30FCE">
        <w:t>e</w:t>
      </w:r>
      <w:r w:rsidR="00A830CC">
        <w:t xml:space="preserve"> purpose</w:t>
      </w:r>
      <w:r>
        <w:t xml:space="preserve"> of RosettaNet</w:t>
      </w:r>
      <w:r w:rsidR="009B23C7">
        <w:t xml:space="preserve"> is to be</w:t>
      </w:r>
      <w:r>
        <w:t xml:space="preserve"> </w:t>
      </w:r>
      <w:r w:rsidR="00B879CF">
        <w:t>an industry standard-setting organization</w:t>
      </w:r>
      <w:r w:rsidR="009B23C7">
        <w:t xml:space="preserve">. RosettaNet Standards deliver an efficient way to achieve collaborative commerce for organizations of any size, in </w:t>
      </w:r>
      <w:bookmarkStart w:id="0" w:name="_GoBack"/>
      <w:bookmarkEnd w:id="0"/>
      <w:r w:rsidR="009B23C7">
        <w:t>any part of the world. GS1 US maintains RosettaNet Standards for the high-tech and electronics community.</w:t>
      </w:r>
      <w:r w:rsidR="009B23C7">
        <w:rPr>
          <w:rStyle w:val="FootnoteReference"/>
        </w:rPr>
        <w:footnoteReference w:id="1"/>
      </w:r>
      <w:r w:rsidR="00FF4F80">
        <w:t xml:space="preserve"> The RosettaNet standard is based on XML and defines message guidelines, interfaces for business processes, and implementation frameworks for interactions between companies. Mostly addressed in the supply chain area but also in manufacturing, product, and material data and service processes are in scope. The standard is widely spread in the semiconductor industry but also in electronic components. The RosettaNet Technical Dictionary (RNTD) is the reference model for the classification and characterization of the products in the supply chains that use RosettaNet for </w:t>
      </w:r>
      <w:r w:rsidR="00FE21B6">
        <w:t>th</w:t>
      </w:r>
      <w:r w:rsidR="00FF4F80">
        <w:t>e</w:t>
      </w:r>
      <w:r w:rsidR="00FE21B6">
        <w:t>i</w:t>
      </w:r>
      <w:r w:rsidR="00FF4F80">
        <w:t>r interactions.</w:t>
      </w:r>
      <w:r w:rsidR="003653BB">
        <w:rPr>
          <w:rStyle w:val="FootnoteReference"/>
        </w:rPr>
        <w:footnoteReference w:id="2"/>
      </w:r>
    </w:p>
    <w:p w:rsidR="000A6469" w:rsidRDefault="00B879CF" w:rsidP="00A1187C">
      <w:pPr>
        <w:pStyle w:val="BodyText"/>
        <w:tabs>
          <w:tab w:val="left" w:pos="1363"/>
        </w:tabs>
        <w:kinsoku w:val="0"/>
        <w:overflowPunct w:val="0"/>
        <w:spacing w:before="120" w:beforeAutospacing="0" w:after="60" w:afterAutospacing="0" w:line="480" w:lineRule="auto"/>
        <w:ind w:left="14"/>
      </w:pPr>
      <w:r>
        <w:t xml:space="preserve">I personally joined </w:t>
      </w:r>
      <w:r w:rsidR="009B23C7">
        <w:t xml:space="preserve">GS1 US </w:t>
      </w:r>
      <w:r>
        <w:t>to further investigate the costs and benefits to our company.</w:t>
      </w:r>
      <w:r w:rsidR="00F1127D">
        <w:t xml:space="preserve"> </w:t>
      </w:r>
      <w:r w:rsidR="00A563B8">
        <w:t xml:space="preserve">RosettaNet Standards are free and open to organizations and individuals. </w:t>
      </w:r>
      <w:r w:rsidR="00F1127D">
        <w:t xml:space="preserve">Flex-Electric is a mid-sized company that manufactures components for electronic medical and laboratory instruments. </w:t>
      </w:r>
      <w:r w:rsidR="00A563B8">
        <w:t xml:space="preserve">We could speed up our supply chain acquisitions </w:t>
      </w:r>
      <w:r w:rsidR="000A6469">
        <w:t xml:space="preserve">if our products are listed in the RNTD and we solicit bids from suppliers that use RosettaNet for their interactions. </w:t>
      </w:r>
      <w:r w:rsidR="001E5E9A">
        <w:t>This would be done b</w:t>
      </w:r>
      <w:r w:rsidR="000A6469">
        <w:t xml:space="preserve">y creating Partner Interface Processes (PIPs). The PIP is comprised of the following four parts: </w:t>
      </w:r>
    </w:p>
    <w:p w:rsidR="001E5E9A" w:rsidRDefault="000A6469" w:rsidP="00A1187C">
      <w:pPr>
        <w:pStyle w:val="BodyText"/>
        <w:numPr>
          <w:ilvl w:val="0"/>
          <w:numId w:val="15"/>
        </w:numPr>
        <w:tabs>
          <w:tab w:val="left" w:pos="270"/>
        </w:tabs>
        <w:kinsoku w:val="0"/>
        <w:overflowPunct w:val="0"/>
        <w:spacing w:before="0" w:beforeAutospacing="0" w:after="60" w:afterAutospacing="0" w:line="480" w:lineRule="auto"/>
        <w:ind w:left="173" w:hanging="101"/>
      </w:pPr>
      <w:r>
        <w:t>Business Process Model –</w:t>
      </w:r>
      <w:r w:rsidR="001E5E9A">
        <w:t xml:space="preserve"> Common business procedures and components of the processes</w:t>
      </w:r>
    </w:p>
    <w:p w:rsidR="000A6469" w:rsidRDefault="000A6469" w:rsidP="00A1187C">
      <w:pPr>
        <w:pStyle w:val="BodyText"/>
        <w:numPr>
          <w:ilvl w:val="0"/>
          <w:numId w:val="15"/>
        </w:numPr>
        <w:tabs>
          <w:tab w:val="left" w:pos="270"/>
        </w:tabs>
        <w:kinsoku w:val="0"/>
        <w:overflowPunct w:val="0"/>
        <w:spacing w:before="0" w:beforeAutospacing="0" w:after="60" w:afterAutospacing="0" w:line="480" w:lineRule="auto"/>
        <w:ind w:left="173" w:hanging="101"/>
      </w:pPr>
      <w:r>
        <w:lastRenderedPageBreak/>
        <w:t>Business Process Analysis – Defines desirable changes to the processes</w:t>
      </w:r>
    </w:p>
    <w:p w:rsidR="000A6469" w:rsidRDefault="000A6469" w:rsidP="00A1187C">
      <w:pPr>
        <w:pStyle w:val="BodyText"/>
        <w:numPr>
          <w:ilvl w:val="0"/>
          <w:numId w:val="15"/>
        </w:numPr>
        <w:tabs>
          <w:tab w:val="left" w:pos="270"/>
        </w:tabs>
        <w:kinsoku w:val="0"/>
        <w:overflowPunct w:val="0"/>
        <w:spacing w:before="0" w:beforeAutospacing="0" w:after="60" w:afterAutospacing="0" w:line="480" w:lineRule="auto"/>
        <w:ind w:left="173" w:hanging="101"/>
      </w:pPr>
      <w:r>
        <w:t>PIP Development – Establishes guidelines and documentation for the changes</w:t>
      </w:r>
    </w:p>
    <w:p w:rsidR="000A6469" w:rsidRDefault="000A6469" w:rsidP="00A1187C">
      <w:pPr>
        <w:pStyle w:val="BodyText"/>
        <w:numPr>
          <w:ilvl w:val="0"/>
          <w:numId w:val="15"/>
        </w:numPr>
        <w:tabs>
          <w:tab w:val="left" w:pos="270"/>
        </w:tabs>
        <w:kinsoku w:val="0"/>
        <w:overflowPunct w:val="0"/>
        <w:spacing w:before="0" w:beforeAutospacing="0" w:after="60" w:afterAutospacing="0" w:line="480" w:lineRule="auto"/>
        <w:ind w:left="173" w:hanging="101"/>
      </w:pPr>
      <w:r>
        <w:t>Two Data Dictionaries – A technical properties dictionary and a business properties dictionary</w:t>
      </w:r>
    </w:p>
    <w:p w:rsidR="00B36225" w:rsidRDefault="00B36225" w:rsidP="00A1187C">
      <w:pPr>
        <w:pStyle w:val="BodyText"/>
        <w:tabs>
          <w:tab w:val="left" w:pos="1363"/>
        </w:tabs>
        <w:kinsoku w:val="0"/>
        <w:overflowPunct w:val="0"/>
        <w:spacing w:before="240" w:beforeAutospacing="0" w:line="480" w:lineRule="auto"/>
        <w:ind w:left="14"/>
      </w:pPr>
      <w:r>
        <w:t xml:space="preserve">RosettaNet </w:t>
      </w:r>
      <w:r w:rsidR="00CC2159">
        <w:t>d</w:t>
      </w:r>
      <w:r>
        <w:t>efines</w:t>
      </w:r>
      <w:r w:rsidR="00CC2159">
        <w:t xml:space="preserve"> a </w:t>
      </w:r>
      <w:r>
        <w:t xml:space="preserve">common parts dictionary so </w:t>
      </w:r>
      <w:r w:rsidR="00CC2159">
        <w:t xml:space="preserve">different companies can </w:t>
      </w:r>
      <w:r w:rsidR="00C8290D">
        <w:t xml:space="preserve">technically </w:t>
      </w:r>
      <w:r w:rsidR="00CC2159">
        <w:t xml:space="preserve">define the same product, the same way. </w:t>
      </w:r>
      <w:r>
        <w:t>Also, they define and standardize many</w:t>
      </w:r>
      <w:r w:rsidR="001E5E9A">
        <w:t xml:space="preserve"> e-bu</w:t>
      </w:r>
      <w:r>
        <w:t>siness transaction processes,</w:t>
      </w:r>
      <w:r w:rsidR="001E5E9A">
        <w:t xml:space="preserve"> </w:t>
      </w:r>
      <w:r>
        <w:t xml:space="preserve">which are widely adopted by most </w:t>
      </w:r>
      <w:r w:rsidR="001E5E9A">
        <w:t>major compan</w:t>
      </w:r>
      <w:r>
        <w:t>ies in the electronics industry</w:t>
      </w:r>
      <w:r w:rsidR="00C8290D">
        <w:t>.</w:t>
      </w:r>
      <w:r>
        <w:t xml:space="preserve"> </w:t>
      </w:r>
      <w:r w:rsidR="00C8290D">
        <w:t>Many of our components must conform to</w:t>
      </w:r>
      <w:r>
        <w:t xml:space="preserve"> detailed specifications,</w:t>
      </w:r>
      <w:r w:rsidR="00C8290D">
        <w:t xml:space="preserve"> store</w:t>
      </w:r>
      <w:r>
        <w:t>d</w:t>
      </w:r>
      <w:r w:rsidR="00C8290D">
        <w:t xml:space="preserve"> on </w:t>
      </w:r>
      <w:r>
        <w:t>a vast repository</w:t>
      </w:r>
      <w:r w:rsidR="00C8290D">
        <w:t xml:space="preserve"> of blue prints and other design drawings. If we list our components in the RNTD, then the technical data is included, for review by potential suppliers.</w:t>
      </w:r>
      <w:r>
        <w:t xml:space="preserve"> </w:t>
      </w:r>
      <w:r w:rsidR="00A563B8">
        <w:t xml:space="preserve">A </w:t>
      </w:r>
      <w:r>
        <w:t xml:space="preserve">numerous </w:t>
      </w:r>
      <w:r w:rsidR="00A563B8">
        <w:t>variety of suppliers of indirect materials and machinery replacement parts use the RTND</w:t>
      </w:r>
      <w:r w:rsidR="00CC2159">
        <w:t xml:space="preserve">, with new suppliers arriving daily. This increased competition keeps </w:t>
      </w:r>
      <w:r w:rsidR="00C8290D">
        <w:t xml:space="preserve">their </w:t>
      </w:r>
      <w:r w:rsidR="00CC2159">
        <w:t>prices low and lowers our costs</w:t>
      </w:r>
      <w:r w:rsidR="00A563B8">
        <w:t xml:space="preserve">. </w:t>
      </w:r>
    </w:p>
    <w:p w:rsidR="00B36225" w:rsidRDefault="00C8290D" w:rsidP="00A1187C">
      <w:pPr>
        <w:pStyle w:val="BodyText"/>
        <w:tabs>
          <w:tab w:val="left" w:pos="1363"/>
        </w:tabs>
        <w:kinsoku w:val="0"/>
        <w:overflowPunct w:val="0"/>
        <w:spacing w:line="480" w:lineRule="auto"/>
        <w:ind w:left="10"/>
      </w:pPr>
      <w:r>
        <w:t xml:space="preserve">I recommend we join GS1 US and list our material request on the RosettaNet RNTD. Also, we would greatly benefit if we can establish PIPs </w:t>
      </w:r>
      <w:r w:rsidR="00B36225">
        <w:t xml:space="preserve">with our </w:t>
      </w:r>
      <w:r w:rsidR="00894B53">
        <w:t xml:space="preserve">present and future </w:t>
      </w:r>
      <w:r w:rsidR="00B36225">
        <w:t>supply chain partners.</w:t>
      </w:r>
    </w:p>
    <w:p w:rsidR="00B36225" w:rsidRDefault="00B36225" w:rsidP="00A1187C">
      <w:pPr>
        <w:pStyle w:val="BodyText"/>
        <w:tabs>
          <w:tab w:val="left" w:pos="1363"/>
        </w:tabs>
        <w:kinsoku w:val="0"/>
        <w:overflowPunct w:val="0"/>
        <w:spacing w:line="480" w:lineRule="auto"/>
        <w:ind w:left="10"/>
      </w:pPr>
      <w:r>
        <w:t>Michael Fetick</w:t>
      </w:r>
    </w:p>
    <w:sectPr w:rsidR="00B36225" w:rsidSect="00C8290D">
      <w:footerReference w:type="default" r:id="rId8"/>
      <w:pgSz w:w="12240" w:h="15840" w:code="1"/>
      <w:pgMar w:top="720" w:right="1440" w:bottom="72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B83" w:rsidRDefault="00D37B83" w:rsidP="00374F85">
      <w:r>
        <w:separator/>
      </w:r>
    </w:p>
  </w:endnote>
  <w:endnote w:type="continuationSeparator" w:id="0">
    <w:p w:rsidR="00D37B83" w:rsidRDefault="00D37B83" w:rsidP="0037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90D" w:rsidRDefault="00C8290D">
    <w:pPr>
      <w:pStyle w:val="Footer"/>
      <w:jc w:val="center"/>
    </w:pPr>
    <w:r>
      <w:fldChar w:fldCharType="begin"/>
    </w:r>
    <w:r>
      <w:instrText xml:space="preserve"> PAGE   \* MERGEFORMAT </w:instrText>
    </w:r>
    <w:r>
      <w:fldChar w:fldCharType="separate"/>
    </w:r>
    <w:r w:rsidR="00A1187C">
      <w:rPr>
        <w:noProof/>
      </w:rPr>
      <w:t>2</w:t>
    </w:r>
    <w:r>
      <w:rPr>
        <w:noProof/>
      </w:rPr>
      <w:fldChar w:fldCharType="end"/>
    </w:r>
  </w:p>
  <w:p w:rsidR="00C8290D" w:rsidRDefault="00C82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B83" w:rsidRDefault="00D37B83" w:rsidP="00374F85">
      <w:r>
        <w:separator/>
      </w:r>
    </w:p>
  </w:footnote>
  <w:footnote w:type="continuationSeparator" w:id="0">
    <w:p w:rsidR="00D37B83" w:rsidRDefault="00D37B83" w:rsidP="00374F85">
      <w:r>
        <w:continuationSeparator/>
      </w:r>
    </w:p>
  </w:footnote>
  <w:footnote w:id="1">
    <w:p w:rsidR="00C8290D" w:rsidRDefault="00C8290D">
      <w:pPr>
        <w:pStyle w:val="FootnoteText"/>
      </w:pPr>
      <w:r>
        <w:rPr>
          <w:rStyle w:val="FootnoteReference"/>
        </w:rPr>
        <w:footnoteRef/>
      </w:r>
      <w:r>
        <w:t xml:space="preserve"> RosettaNet Standards Sign-up web page, downloaded from https://members.gs1us.org/rosettanet/sign-up.</w:t>
      </w:r>
    </w:p>
  </w:footnote>
  <w:footnote w:id="2">
    <w:p w:rsidR="00C8290D" w:rsidRDefault="00C8290D">
      <w:pPr>
        <w:pStyle w:val="FootnoteText"/>
      </w:pPr>
      <w:r>
        <w:rPr>
          <w:rStyle w:val="FootnoteReference"/>
        </w:rPr>
        <w:footnoteRef/>
      </w:r>
      <w:r>
        <w:t xml:space="preserve"> RosettaNet – Wikipedia, he free encyclopedia, downloaded from http://en.wikipedia.org/wiki/RosettaNet.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00000885"/>
    <w:lvl w:ilvl="0">
      <w:start w:val="1"/>
      <w:numFmt w:val="decimal"/>
      <w:lvlText w:val="%1."/>
      <w:lvlJc w:val="left"/>
      <w:pPr>
        <w:ind w:left="1165" w:hanging="188"/>
      </w:pPr>
      <w:rPr>
        <w:rFonts w:ascii="Arial" w:hAnsi="Arial" w:cs="Arial"/>
        <w:b w:val="0"/>
        <w:bCs w:val="0"/>
        <w:color w:val="181818"/>
        <w:w w:val="99"/>
        <w:sz w:val="17"/>
        <w:szCs w:val="17"/>
      </w:rPr>
    </w:lvl>
    <w:lvl w:ilvl="1">
      <w:numFmt w:val="bullet"/>
      <w:lvlText w:val="•"/>
      <w:lvlJc w:val="left"/>
      <w:pPr>
        <w:ind w:left="2075" w:hanging="188"/>
      </w:pPr>
    </w:lvl>
    <w:lvl w:ilvl="2">
      <w:numFmt w:val="bullet"/>
      <w:lvlText w:val="•"/>
      <w:lvlJc w:val="left"/>
      <w:pPr>
        <w:ind w:left="2984" w:hanging="188"/>
      </w:pPr>
    </w:lvl>
    <w:lvl w:ilvl="3">
      <w:numFmt w:val="bullet"/>
      <w:lvlText w:val="•"/>
      <w:lvlJc w:val="left"/>
      <w:pPr>
        <w:ind w:left="3893" w:hanging="188"/>
      </w:pPr>
    </w:lvl>
    <w:lvl w:ilvl="4">
      <w:numFmt w:val="bullet"/>
      <w:lvlText w:val="•"/>
      <w:lvlJc w:val="left"/>
      <w:pPr>
        <w:ind w:left="4803" w:hanging="188"/>
      </w:pPr>
    </w:lvl>
    <w:lvl w:ilvl="5">
      <w:numFmt w:val="bullet"/>
      <w:lvlText w:val="•"/>
      <w:lvlJc w:val="left"/>
      <w:pPr>
        <w:ind w:left="5712" w:hanging="188"/>
      </w:pPr>
    </w:lvl>
    <w:lvl w:ilvl="6">
      <w:numFmt w:val="bullet"/>
      <w:lvlText w:val="•"/>
      <w:lvlJc w:val="left"/>
      <w:pPr>
        <w:ind w:left="6622" w:hanging="188"/>
      </w:pPr>
    </w:lvl>
    <w:lvl w:ilvl="7">
      <w:numFmt w:val="bullet"/>
      <w:lvlText w:val="•"/>
      <w:lvlJc w:val="left"/>
      <w:pPr>
        <w:ind w:left="7531" w:hanging="188"/>
      </w:pPr>
    </w:lvl>
    <w:lvl w:ilvl="8">
      <w:numFmt w:val="bullet"/>
      <w:lvlText w:val="•"/>
      <w:lvlJc w:val="left"/>
      <w:pPr>
        <w:ind w:left="8441" w:hanging="188"/>
      </w:pPr>
    </w:lvl>
  </w:abstractNum>
  <w:abstractNum w:abstractNumId="1">
    <w:nsid w:val="016F228A"/>
    <w:multiLevelType w:val="multilevel"/>
    <w:tmpl w:val="6DDC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A3856"/>
    <w:multiLevelType w:val="hybridMultilevel"/>
    <w:tmpl w:val="EBF0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910EE"/>
    <w:multiLevelType w:val="singleLevel"/>
    <w:tmpl w:val="3E604826"/>
    <w:lvl w:ilvl="0">
      <w:numFmt w:val="bullet"/>
      <w:lvlText w:val="-"/>
      <w:lvlJc w:val="left"/>
      <w:pPr>
        <w:tabs>
          <w:tab w:val="num" w:pos="1140"/>
        </w:tabs>
        <w:ind w:left="1140" w:hanging="360"/>
      </w:pPr>
      <w:rPr>
        <w:rFonts w:hint="default"/>
      </w:rPr>
    </w:lvl>
  </w:abstractNum>
  <w:abstractNum w:abstractNumId="4">
    <w:nsid w:val="0CC507D5"/>
    <w:multiLevelType w:val="hybridMultilevel"/>
    <w:tmpl w:val="4370A62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nsid w:val="18430A91"/>
    <w:multiLevelType w:val="hybridMultilevel"/>
    <w:tmpl w:val="2CE2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86CA1"/>
    <w:multiLevelType w:val="hybridMultilevel"/>
    <w:tmpl w:val="184A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7016E"/>
    <w:multiLevelType w:val="hybridMultilevel"/>
    <w:tmpl w:val="1548E9E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26CB6316"/>
    <w:multiLevelType w:val="hybridMultilevel"/>
    <w:tmpl w:val="FB044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AE1633"/>
    <w:multiLevelType w:val="hybridMultilevel"/>
    <w:tmpl w:val="90B4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A46EC"/>
    <w:multiLevelType w:val="hybridMultilevel"/>
    <w:tmpl w:val="057E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30BBA"/>
    <w:multiLevelType w:val="multilevel"/>
    <w:tmpl w:val="EC74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A425DE"/>
    <w:multiLevelType w:val="hybridMultilevel"/>
    <w:tmpl w:val="CFEE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174615"/>
    <w:multiLevelType w:val="multilevel"/>
    <w:tmpl w:val="6DDC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7A778B"/>
    <w:multiLevelType w:val="singleLevel"/>
    <w:tmpl w:val="E242C2F6"/>
    <w:lvl w:ilvl="0">
      <w:numFmt w:val="bullet"/>
      <w:lvlText w:val="-"/>
      <w:lvlJc w:val="left"/>
      <w:pPr>
        <w:tabs>
          <w:tab w:val="num" w:pos="1860"/>
        </w:tabs>
        <w:ind w:left="1860" w:hanging="360"/>
      </w:pPr>
      <w:rPr>
        <w:rFonts w:hint="default"/>
      </w:rPr>
    </w:lvl>
  </w:abstractNum>
  <w:num w:numId="1">
    <w:abstractNumId w:val="14"/>
  </w:num>
  <w:num w:numId="2">
    <w:abstractNumId w:val="3"/>
  </w:num>
  <w:num w:numId="3">
    <w:abstractNumId w:val="11"/>
  </w:num>
  <w:num w:numId="4">
    <w:abstractNumId w:val="6"/>
  </w:num>
  <w:num w:numId="5">
    <w:abstractNumId w:val="9"/>
  </w:num>
  <w:num w:numId="6">
    <w:abstractNumId w:val="5"/>
  </w:num>
  <w:num w:numId="7">
    <w:abstractNumId w:val="1"/>
  </w:num>
  <w:num w:numId="8">
    <w:abstractNumId w:val="13"/>
  </w:num>
  <w:num w:numId="9">
    <w:abstractNumId w:val="7"/>
  </w:num>
  <w:num w:numId="10">
    <w:abstractNumId w:val="0"/>
  </w:num>
  <w:num w:numId="11">
    <w:abstractNumId w:val="8"/>
  </w:num>
  <w:num w:numId="12">
    <w:abstractNumId w:val="2"/>
  </w:num>
  <w:num w:numId="13">
    <w:abstractNumId w:val="1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defaultTabStop w:val="288"/>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0D70"/>
    <w:rsid w:val="00002A92"/>
    <w:rsid w:val="00003090"/>
    <w:rsid w:val="000063B5"/>
    <w:rsid w:val="00006A87"/>
    <w:rsid w:val="00026D46"/>
    <w:rsid w:val="000306A8"/>
    <w:rsid w:val="0003333E"/>
    <w:rsid w:val="00051C97"/>
    <w:rsid w:val="00055AD7"/>
    <w:rsid w:val="00071FC4"/>
    <w:rsid w:val="000728CD"/>
    <w:rsid w:val="000764CF"/>
    <w:rsid w:val="00090F21"/>
    <w:rsid w:val="000A5D13"/>
    <w:rsid w:val="000A6469"/>
    <w:rsid w:val="000A7028"/>
    <w:rsid w:val="000B2BF4"/>
    <w:rsid w:val="000B3435"/>
    <w:rsid w:val="000B6D3B"/>
    <w:rsid w:val="000C0B0A"/>
    <w:rsid w:val="000C6E5F"/>
    <w:rsid w:val="000D05CD"/>
    <w:rsid w:val="000D5B5D"/>
    <w:rsid w:val="000F10E9"/>
    <w:rsid w:val="000F3C83"/>
    <w:rsid w:val="00101137"/>
    <w:rsid w:val="001062E8"/>
    <w:rsid w:val="0011564F"/>
    <w:rsid w:val="00122C22"/>
    <w:rsid w:val="001350CC"/>
    <w:rsid w:val="0014124C"/>
    <w:rsid w:val="00142346"/>
    <w:rsid w:val="001617DD"/>
    <w:rsid w:val="001648C9"/>
    <w:rsid w:val="0017167F"/>
    <w:rsid w:val="00173F53"/>
    <w:rsid w:val="001955AD"/>
    <w:rsid w:val="001A51FD"/>
    <w:rsid w:val="001A680A"/>
    <w:rsid w:val="001B184D"/>
    <w:rsid w:val="001C4B59"/>
    <w:rsid w:val="001D66D3"/>
    <w:rsid w:val="001E255A"/>
    <w:rsid w:val="001E5E9A"/>
    <w:rsid w:val="0021636E"/>
    <w:rsid w:val="00216DDD"/>
    <w:rsid w:val="002201BB"/>
    <w:rsid w:val="00226913"/>
    <w:rsid w:val="0023330E"/>
    <w:rsid w:val="00240215"/>
    <w:rsid w:val="00241EF2"/>
    <w:rsid w:val="00243FE2"/>
    <w:rsid w:val="00251863"/>
    <w:rsid w:val="00251F95"/>
    <w:rsid w:val="0025417B"/>
    <w:rsid w:val="00266B9F"/>
    <w:rsid w:val="00273ECD"/>
    <w:rsid w:val="00274350"/>
    <w:rsid w:val="00274383"/>
    <w:rsid w:val="0028500B"/>
    <w:rsid w:val="00285376"/>
    <w:rsid w:val="002951EF"/>
    <w:rsid w:val="00296953"/>
    <w:rsid w:val="002A5830"/>
    <w:rsid w:val="002A7C20"/>
    <w:rsid w:val="002C18C8"/>
    <w:rsid w:val="002C3070"/>
    <w:rsid w:val="002C3A29"/>
    <w:rsid w:val="002C46C0"/>
    <w:rsid w:val="00315390"/>
    <w:rsid w:val="00347C91"/>
    <w:rsid w:val="00357717"/>
    <w:rsid w:val="00361598"/>
    <w:rsid w:val="003653BB"/>
    <w:rsid w:val="00365E23"/>
    <w:rsid w:val="003737C5"/>
    <w:rsid w:val="00374F85"/>
    <w:rsid w:val="00380385"/>
    <w:rsid w:val="003851BE"/>
    <w:rsid w:val="003C3039"/>
    <w:rsid w:val="003C6725"/>
    <w:rsid w:val="003D0B50"/>
    <w:rsid w:val="003E43C1"/>
    <w:rsid w:val="003E58BF"/>
    <w:rsid w:val="003F155D"/>
    <w:rsid w:val="0041692F"/>
    <w:rsid w:val="00416F3F"/>
    <w:rsid w:val="00421C9E"/>
    <w:rsid w:val="0043421D"/>
    <w:rsid w:val="004426A1"/>
    <w:rsid w:val="00454C29"/>
    <w:rsid w:val="0045572D"/>
    <w:rsid w:val="00462790"/>
    <w:rsid w:val="00472D0C"/>
    <w:rsid w:val="00481188"/>
    <w:rsid w:val="00486014"/>
    <w:rsid w:val="004B02E0"/>
    <w:rsid w:val="004B45DD"/>
    <w:rsid w:val="004C2999"/>
    <w:rsid w:val="004C73C1"/>
    <w:rsid w:val="004D65E9"/>
    <w:rsid w:val="004D7BAF"/>
    <w:rsid w:val="004F2A55"/>
    <w:rsid w:val="005364BD"/>
    <w:rsid w:val="00544048"/>
    <w:rsid w:val="005515F6"/>
    <w:rsid w:val="00562FB3"/>
    <w:rsid w:val="00567F09"/>
    <w:rsid w:val="005829E8"/>
    <w:rsid w:val="00583017"/>
    <w:rsid w:val="00590E54"/>
    <w:rsid w:val="00591BED"/>
    <w:rsid w:val="00592F6A"/>
    <w:rsid w:val="005936F5"/>
    <w:rsid w:val="00593962"/>
    <w:rsid w:val="005B4F7E"/>
    <w:rsid w:val="005B6A7D"/>
    <w:rsid w:val="005C27E6"/>
    <w:rsid w:val="005C2B4C"/>
    <w:rsid w:val="005D55F2"/>
    <w:rsid w:val="005D5CCF"/>
    <w:rsid w:val="005E6881"/>
    <w:rsid w:val="005F6304"/>
    <w:rsid w:val="005F6508"/>
    <w:rsid w:val="0060007A"/>
    <w:rsid w:val="00625F3A"/>
    <w:rsid w:val="00626C2C"/>
    <w:rsid w:val="0064061E"/>
    <w:rsid w:val="006463D9"/>
    <w:rsid w:val="00654105"/>
    <w:rsid w:val="00666989"/>
    <w:rsid w:val="00667436"/>
    <w:rsid w:val="0068525C"/>
    <w:rsid w:val="00693030"/>
    <w:rsid w:val="00693F82"/>
    <w:rsid w:val="00694D80"/>
    <w:rsid w:val="0069793D"/>
    <w:rsid w:val="006A3952"/>
    <w:rsid w:val="006B29B5"/>
    <w:rsid w:val="006B3F78"/>
    <w:rsid w:val="006B489C"/>
    <w:rsid w:val="006C2938"/>
    <w:rsid w:val="006C6AA8"/>
    <w:rsid w:val="006D5F54"/>
    <w:rsid w:val="006E66A9"/>
    <w:rsid w:val="006F5888"/>
    <w:rsid w:val="006F66FE"/>
    <w:rsid w:val="0070003D"/>
    <w:rsid w:val="00706122"/>
    <w:rsid w:val="00721FE3"/>
    <w:rsid w:val="00722AFB"/>
    <w:rsid w:val="00747FCC"/>
    <w:rsid w:val="00754B1F"/>
    <w:rsid w:val="00765532"/>
    <w:rsid w:val="00767CCF"/>
    <w:rsid w:val="007922A1"/>
    <w:rsid w:val="00795381"/>
    <w:rsid w:val="007A592E"/>
    <w:rsid w:val="007B0E82"/>
    <w:rsid w:val="007B18E9"/>
    <w:rsid w:val="007B79F7"/>
    <w:rsid w:val="007C451C"/>
    <w:rsid w:val="007E27C6"/>
    <w:rsid w:val="007E6201"/>
    <w:rsid w:val="007E7623"/>
    <w:rsid w:val="007F3117"/>
    <w:rsid w:val="007F74A6"/>
    <w:rsid w:val="0081781A"/>
    <w:rsid w:val="00830D70"/>
    <w:rsid w:val="00835D8A"/>
    <w:rsid w:val="00844DDE"/>
    <w:rsid w:val="0087261C"/>
    <w:rsid w:val="00882AB5"/>
    <w:rsid w:val="00883C64"/>
    <w:rsid w:val="00886CAB"/>
    <w:rsid w:val="00894B53"/>
    <w:rsid w:val="008A6CBC"/>
    <w:rsid w:val="008B272B"/>
    <w:rsid w:val="008B6180"/>
    <w:rsid w:val="008D1D2C"/>
    <w:rsid w:val="008D1DDF"/>
    <w:rsid w:val="008D2CD0"/>
    <w:rsid w:val="008E76D5"/>
    <w:rsid w:val="008E79C6"/>
    <w:rsid w:val="008F4EC1"/>
    <w:rsid w:val="008F5B8F"/>
    <w:rsid w:val="00905162"/>
    <w:rsid w:val="0091530D"/>
    <w:rsid w:val="00932F0E"/>
    <w:rsid w:val="0095333C"/>
    <w:rsid w:val="0097331F"/>
    <w:rsid w:val="00976CB2"/>
    <w:rsid w:val="00987500"/>
    <w:rsid w:val="009A3EE5"/>
    <w:rsid w:val="009B23C7"/>
    <w:rsid w:val="009C7558"/>
    <w:rsid w:val="009D2426"/>
    <w:rsid w:val="009E242C"/>
    <w:rsid w:val="00A05424"/>
    <w:rsid w:val="00A067A5"/>
    <w:rsid w:val="00A1187C"/>
    <w:rsid w:val="00A13FAB"/>
    <w:rsid w:val="00A1629E"/>
    <w:rsid w:val="00A230A2"/>
    <w:rsid w:val="00A3182C"/>
    <w:rsid w:val="00A325FF"/>
    <w:rsid w:val="00A44850"/>
    <w:rsid w:val="00A473E1"/>
    <w:rsid w:val="00A52A4F"/>
    <w:rsid w:val="00A563B8"/>
    <w:rsid w:val="00A75CA0"/>
    <w:rsid w:val="00A807E4"/>
    <w:rsid w:val="00A830CC"/>
    <w:rsid w:val="00A85090"/>
    <w:rsid w:val="00A86A92"/>
    <w:rsid w:val="00A90A0D"/>
    <w:rsid w:val="00A94A26"/>
    <w:rsid w:val="00AA2186"/>
    <w:rsid w:val="00AC4D59"/>
    <w:rsid w:val="00AD0F00"/>
    <w:rsid w:val="00AD4023"/>
    <w:rsid w:val="00AD6DBA"/>
    <w:rsid w:val="00AE1BD9"/>
    <w:rsid w:val="00B01186"/>
    <w:rsid w:val="00B05812"/>
    <w:rsid w:val="00B30248"/>
    <w:rsid w:val="00B30BF1"/>
    <w:rsid w:val="00B32A17"/>
    <w:rsid w:val="00B36225"/>
    <w:rsid w:val="00B431A4"/>
    <w:rsid w:val="00B47742"/>
    <w:rsid w:val="00B865DA"/>
    <w:rsid w:val="00B879CF"/>
    <w:rsid w:val="00B91CE9"/>
    <w:rsid w:val="00BA15B6"/>
    <w:rsid w:val="00BA7E95"/>
    <w:rsid w:val="00BC72B2"/>
    <w:rsid w:val="00BD6DF3"/>
    <w:rsid w:val="00BE4E74"/>
    <w:rsid w:val="00BE621B"/>
    <w:rsid w:val="00BF2F11"/>
    <w:rsid w:val="00C03CC1"/>
    <w:rsid w:val="00C14E46"/>
    <w:rsid w:val="00C16284"/>
    <w:rsid w:val="00C346D4"/>
    <w:rsid w:val="00C67B01"/>
    <w:rsid w:val="00C8290D"/>
    <w:rsid w:val="00C971C8"/>
    <w:rsid w:val="00CA73A9"/>
    <w:rsid w:val="00CB2B70"/>
    <w:rsid w:val="00CC2159"/>
    <w:rsid w:val="00CC3CC6"/>
    <w:rsid w:val="00CC4C44"/>
    <w:rsid w:val="00CE0694"/>
    <w:rsid w:val="00CE43FA"/>
    <w:rsid w:val="00CE47DD"/>
    <w:rsid w:val="00CE583E"/>
    <w:rsid w:val="00CE5EB0"/>
    <w:rsid w:val="00CF084A"/>
    <w:rsid w:val="00CF106A"/>
    <w:rsid w:val="00CF2182"/>
    <w:rsid w:val="00CF3AA1"/>
    <w:rsid w:val="00D00B10"/>
    <w:rsid w:val="00D179D4"/>
    <w:rsid w:val="00D3112F"/>
    <w:rsid w:val="00D35322"/>
    <w:rsid w:val="00D35A59"/>
    <w:rsid w:val="00D37B83"/>
    <w:rsid w:val="00D4335C"/>
    <w:rsid w:val="00D477BA"/>
    <w:rsid w:val="00D50DFA"/>
    <w:rsid w:val="00D50FAF"/>
    <w:rsid w:val="00D73684"/>
    <w:rsid w:val="00D7739E"/>
    <w:rsid w:val="00D85C85"/>
    <w:rsid w:val="00D9008C"/>
    <w:rsid w:val="00D96413"/>
    <w:rsid w:val="00D97A5A"/>
    <w:rsid w:val="00DA7C6B"/>
    <w:rsid w:val="00DB62DA"/>
    <w:rsid w:val="00DC0B7E"/>
    <w:rsid w:val="00DC0FD2"/>
    <w:rsid w:val="00DD3B32"/>
    <w:rsid w:val="00E00EF2"/>
    <w:rsid w:val="00E23F1E"/>
    <w:rsid w:val="00E26FC9"/>
    <w:rsid w:val="00E30A8D"/>
    <w:rsid w:val="00E30FCE"/>
    <w:rsid w:val="00E31325"/>
    <w:rsid w:val="00E35A03"/>
    <w:rsid w:val="00E511CF"/>
    <w:rsid w:val="00E572E8"/>
    <w:rsid w:val="00E709F8"/>
    <w:rsid w:val="00E73D06"/>
    <w:rsid w:val="00E84050"/>
    <w:rsid w:val="00E9520F"/>
    <w:rsid w:val="00EA26FB"/>
    <w:rsid w:val="00EA4A4C"/>
    <w:rsid w:val="00EC7C5F"/>
    <w:rsid w:val="00ED0BBF"/>
    <w:rsid w:val="00ED6AC6"/>
    <w:rsid w:val="00F1127D"/>
    <w:rsid w:val="00F21F30"/>
    <w:rsid w:val="00F27242"/>
    <w:rsid w:val="00F30BA1"/>
    <w:rsid w:val="00F32940"/>
    <w:rsid w:val="00F33A6C"/>
    <w:rsid w:val="00F42A85"/>
    <w:rsid w:val="00F5299D"/>
    <w:rsid w:val="00F55724"/>
    <w:rsid w:val="00F55EB8"/>
    <w:rsid w:val="00F6350D"/>
    <w:rsid w:val="00F654B0"/>
    <w:rsid w:val="00F725F4"/>
    <w:rsid w:val="00F76301"/>
    <w:rsid w:val="00F81F68"/>
    <w:rsid w:val="00F90324"/>
    <w:rsid w:val="00FA5C2E"/>
    <w:rsid w:val="00FA6055"/>
    <w:rsid w:val="00FC3395"/>
    <w:rsid w:val="00FC4022"/>
    <w:rsid w:val="00FD5EEC"/>
    <w:rsid w:val="00FE1390"/>
    <w:rsid w:val="00FE21B6"/>
    <w:rsid w:val="00FE3F1F"/>
    <w:rsid w:val="00FE606C"/>
    <w:rsid w:val="00FF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8"/>
      </o:rules>
    </o:shapelayout>
  </w:shapeDefaults>
  <w:decimalSymbol w:val="."/>
  <w:listSeparator w:val=","/>
  <w15:docId w15:val="{5507DAB1-714B-4F9F-A6C4-6485DC9A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C9E"/>
  </w:style>
  <w:style w:type="paragraph" w:styleId="Heading1">
    <w:name w:val="heading 1"/>
    <w:basedOn w:val="Normal"/>
    <w:next w:val="Normal"/>
    <w:link w:val="Heading1Char"/>
    <w:uiPriority w:val="1"/>
    <w:qFormat/>
    <w:rsid w:val="00421C9E"/>
    <w:pPr>
      <w:keepNext/>
      <w:outlineLvl w:val="0"/>
    </w:pPr>
    <w:rPr>
      <w:b/>
      <w:sz w:val="24"/>
    </w:rPr>
  </w:style>
  <w:style w:type="paragraph" w:styleId="Heading2">
    <w:name w:val="heading 2"/>
    <w:basedOn w:val="Normal"/>
    <w:next w:val="Normal"/>
    <w:qFormat/>
    <w:rsid w:val="00421C9E"/>
    <w:pPr>
      <w:keepNext/>
      <w:outlineLvl w:val="1"/>
    </w:pPr>
    <w:rPr>
      <w:sz w:val="24"/>
    </w:rPr>
  </w:style>
  <w:style w:type="paragraph" w:styleId="Heading4">
    <w:name w:val="heading 4"/>
    <w:basedOn w:val="Normal"/>
    <w:next w:val="Normal"/>
    <w:link w:val="Heading4Char"/>
    <w:uiPriority w:val="9"/>
    <w:semiHidden/>
    <w:unhideWhenUsed/>
    <w:qFormat/>
    <w:rsid w:val="003737C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2E0"/>
    <w:pPr>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3737C5"/>
    <w:rPr>
      <w:rFonts w:ascii="Calibri" w:eastAsia="Times New Roman" w:hAnsi="Calibri" w:cs="Times New Roman"/>
      <w:b/>
      <w:bCs/>
      <w:sz w:val="28"/>
      <w:szCs w:val="28"/>
    </w:rPr>
  </w:style>
  <w:style w:type="paragraph" w:styleId="BodyText">
    <w:name w:val="Body Text"/>
    <w:basedOn w:val="Normal"/>
    <w:link w:val="BodyTextChar"/>
    <w:uiPriority w:val="1"/>
    <w:unhideWhenUsed/>
    <w:qFormat/>
    <w:rsid w:val="00E00EF2"/>
    <w:pPr>
      <w:spacing w:before="100" w:beforeAutospacing="1" w:after="100" w:afterAutospacing="1"/>
    </w:pPr>
    <w:rPr>
      <w:sz w:val="24"/>
      <w:szCs w:val="24"/>
    </w:rPr>
  </w:style>
  <w:style w:type="character" w:customStyle="1" w:styleId="BodyTextChar">
    <w:name w:val="Body Text Char"/>
    <w:basedOn w:val="DefaultParagraphFont"/>
    <w:link w:val="BodyText"/>
    <w:uiPriority w:val="99"/>
    <w:semiHidden/>
    <w:rsid w:val="00E00EF2"/>
    <w:rPr>
      <w:sz w:val="24"/>
      <w:szCs w:val="24"/>
    </w:rPr>
  </w:style>
  <w:style w:type="character" w:customStyle="1" w:styleId="klink">
    <w:name w:val="klink"/>
    <w:basedOn w:val="DefaultParagraphFont"/>
    <w:rsid w:val="00E00EF2"/>
  </w:style>
  <w:style w:type="paragraph" w:styleId="Header">
    <w:name w:val="header"/>
    <w:basedOn w:val="Normal"/>
    <w:link w:val="HeaderChar"/>
    <w:uiPriority w:val="99"/>
    <w:unhideWhenUsed/>
    <w:rsid w:val="00374F85"/>
    <w:pPr>
      <w:tabs>
        <w:tab w:val="center" w:pos="4680"/>
        <w:tab w:val="right" w:pos="9360"/>
      </w:tabs>
    </w:pPr>
  </w:style>
  <w:style w:type="character" w:customStyle="1" w:styleId="HeaderChar">
    <w:name w:val="Header Char"/>
    <w:basedOn w:val="DefaultParagraphFont"/>
    <w:link w:val="Header"/>
    <w:uiPriority w:val="99"/>
    <w:rsid w:val="00374F85"/>
  </w:style>
  <w:style w:type="paragraph" w:styleId="Footer">
    <w:name w:val="footer"/>
    <w:basedOn w:val="Normal"/>
    <w:link w:val="FooterChar"/>
    <w:uiPriority w:val="99"/>
    <w:unhideWhenUsed/>
    <w:rsid w:val="00374F85"/>
    <w:pPr>
      <w:tabs>
        <w:tab w:val="center" w:pos="4680"/>
        <w:tab w:val="right" w:pos="9360"/>
      </w:tabs>
    </w:pPr>
  </w:style>
  <w:style w:type="character" w:customStyle="1" w:styleId="FooterChar">
    <w:name w:val="Footer Char"/>
    <w:basedOn w:val="DefaultParagraphFont"/>
    <w:link w:val="Footer"/>
    <w:uiPriority w:val="99"/>
    <w:rsid w:val="00374F85"/>
  </w:style>
  <w:style w:type="paragraph" w:styleId="BalloonText">
    <w:name w:val="Balloon Text"/>
    <w:basedOn w:val="Normal"/>
    <w:link w:val="BalloonTextChar"/>
    <w:uiPriority w:val="99"/>
    <w:semiHidden/>
    <w:unhideWhenUsed/>
    <w:rsid w:val="00374F85"/>
    <w:rPr>
      <w:rFonts w:ascii="Tahoma" w:hAnsi="Tahoma" w:cs="Tahoma"/>
      <w:sz w:val="16"/>
      <w:szCs w:val="16"/>
    </w:rPr>
  </w:style>
  <w:style w:type="character" w:customStyle="1" w:styleId="BalloonTextChar">
    <w:name w:val="Balloon Text Char"/>
    <w:basedOn w:val="DefaultParagraphFont"/>
    <w:link w:val="BalloonText"/>
    <w:uiPriority w:val="99"/>
    <w:semiHidden/>
    <w:rsid w:val="00374F85"/>
    <w:rPr>
      <w:rFonts w:ascii="Tahoma" w:hAnsi="Tahoma" w:cs="Tahoma"/>
      <w:sz w:val="16"/>
      <w:szCs w:val="16"/>
    </w:rPr>
  </w:style>
  <w:style w:type="character" w:styleId="Hyperlink">
    <w:name w:val="Hyperlink"/>
    <w:basedOn w:val="DefaultParagraphFont"/>
    <w:uiPriority w:val="99"/>
    <w:rsid w:val="00454C29"/>
    <w:rPr>
      <w:color w:val="0000FF"/>
      <w:u w:val="single"/>
    </w:rPr>
  </w:style>
  <w:style w:type="character" w:customStyle="1" w:styleId="Heading1Char">
    <w:name w:val="Heading 1 Char"/>
    <w:basedOn w:val="DefaultParagraphFont"/>
    <w:link w:val="Heading1"/>
    <w:uiPriority w:val="1"/>
    <w:rsid w:val="00654105"/>
    <w:rPr>
      <w:b/>
      <w:sz w:val="24"/>
    </w:rPr>
  </w:style>
  <w:style w:type="paragraph" w:styleId="ListParagraph">
    <w:name w:val="List Paragraph"/>
    <w:basedOn w:val="Normal"/>
    <w:uiPriority w:val="1"/>
    <w:qFormat/>
    <w:rsid w:val="00654105"/>
    <w:pPr>
      <w:widowControl w:val="0"/>
      <w:autoSpaceDE w:val="0"/>
      <w:autoSpaceDN w:val="0"/>
      <w:adjustRightInd w:val="0"/>
    </w:pPr>
    <w:rPr>
      <w:sz w:val="24"/>
      <w:szCs w:val="24"/>
    </w:rPr>
  </w:style>
  <w:style w:type="paragraph" w:customStyle="1" w:styleId="TableParagraph">
    <w:name w:val="Table Paragraph"/>
    <w:basedOn w:val="Normal"/>
    <w:uiPriority w:val="1"/>
    <w:qFormat/>
    <w:rsid w:val="00654105"/>
    <w:pPr>
      <w:widowControl w:val="0"/>
      <w:autoSpaceDE w:val="0"/>
      <w:autoSpaceDN w:val="0"/>
      <w:adjustRightInd w:val="0"/>
    </w:pPr>
    <w:rPr>
      <w:sz w:val="24"/>
      <w:szCs w:val="24"/>
    </w:rPr>
  </w:style>
  <w:style w:type="table" w:styleId="TableGrid">
    <w:name w:val="Table Grid"/>
    <w:basedOn w:val="TableNormal"/>
    <w:uiPriority w:val="59"/>
    <w:rsid w:val="007B0E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E76D5"/>
  </w:style>
  <w:style w:type="character" w:customStyle="1" w:styleId="FootnoteTextChar">
    <w:name w:val="Footnote Text Char"/>
    <w:basedOn w:val="DefaultParagraphFont"/>
    <w:link w:val="FootnoteText"/>
    <w:uiPriority w:val="99"/>
    <w:semiHidden/>
    <w:rsid w:val="008E76D5"/>
  </w:style>
  <w:style w:type="character" w:styleId="FootnoteReference">
    <w:name w:val="footnote reference"/>
    <w:basedOn w:val="DefaultParagraphFont"/>
    <w:uiPriority w:val="99"/>
    <w:semiHidden/>
    <w:unhideWhenUsed/>
    <w:rsid w:val="008E76D5"/>
    <w:rPr>
      <w:vertAlign w:val="superscript"/>
    </w:rPr>
  </w:style>
  <w:style w:type="paragraph" w:styleId="EndnoteText">
    <w:name w:val="endnote text"/>
    <w:basedOn w:val="Normal"/>
    <w:link w:val="EndnoteTextChar"/>
    <w:uiPriority w:val="99"/>
    <w:semiHidden/>
    <w:unhideWhenUsed/>
    <w:rsid w:val="008E76D5"/>
  </w:style>
  <w:style w:type="character" w:customStyle="1" w:styleId="EndnoteTextChar">
    <w:name w:val="Endnote Text Char"/>
    <w:basedOn w:val="DefaultParagraphFont"/>
    <w:link w:val="EndnoteText"/>
    <w:uiPriority w:val="99"/>
    <w:semiHidden/>
    <w:rsid w:val="008E76D5"/>
  </w:style>
  <w:style w:type="character" w:styleId="EndnoteReference">
    <w:name w:val="endnote reference"/>
    <w:basedOn w:val="DefaultParagraphFont"/>
    <w:uiPriority w:val="99"/>
    <w:semiHidden/>
    <w:unhideWhenUsed/>
    <w:rsid w:val="008E76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9073">
      <w:bodyDiv w:val="1"/>
      <w:marLeft w:val="0"/>
      <w:marRight w:val="0"/>
      <w:marTop w:val="0"/>
      <w:marBottom w:val="0"/>
      <w:divBdr>
        <w:top w:val="none" w:sz="0" w:space="0" w:color="auto"/>
        <w:left w:val="none" w:sz="0" w:space="0" w:color="auto"/>
        <w:bottom w:val="none" w:sz="0" w:space="0" w:color="auto"/>
        <w:right w:val="none" w:sz="0" w:space="0" w:color="auto"/>
      </w:divBdr>
    </w:div>
    <w:div w:id="332950118">
      <w:bodyDiv w:val="1"/>
      <w:marLeft w:val="0"/>
      <w:marRight w:val="0"/>
      <w:marTop w:val="0"/>
      <w:marBottom w:val="0"/>
      <w:divBdr>
        <w:top w:val="none" w:sz="0" w:space="0" w:color="auto"/>
        <w:left w:val="none" w:sz="0" w:space="0" w:color="auto"/>
        <w:bottom w:val="none" w:sz="0" w:space="0" w:color="auto"/>
        <w:right w:val="none" w:sz="0" w:space="0" w:color="auto"/>
      </w:divBdr>
    </w:div>
    <w:div w:id="603657706">
      <w:bodyDiv w:val="1"/>
      <w:marLeft w:val="0"/>
      <w:marRight w:val="0"/>
      <w:marTop w:val="0"/>
      <w:marBottom w:val="0"/>
      <w:divBdr>
        <w:top w:val="none" w:sz="0" w:space="0" w:color="auto"/>
        <w:left w:val="none" w:sz="0" w:space="0" w:color="auto"/>
        <w:bottom w:val="none" w:sz="0" w:space="0" w:color="auto"/>
        <w:right w:val="none" w:sz="0" w:space="0" w:color="auto"/>
      </w:divBdr>
    </w:div>
    <w:div w:id="626358852">
      <w:bodyDiv w:val="1"/>
      <w:marLeft w:val="0"/>
      <w:marRight w:val="0"/>
      <w:marTop w:val="0"/>
      <w:marBottom w:val="0"/>
      <w:divBdr>
        <w:top w:val="none" w:sz="0" w:space="0" w:color="auto"/>
        <w:left w:val="none" w:sz="0" w:space="0" w:color="auto"/>
        <w:bottom w:val="none" w:sz="0" w:space="0" w:color="auto"/>
        <w:right w:val="none" w:sz="0" w:space="0" w:color="auto"/>
      </w:divBdr>
    </w:div>
    <w:div w:id="747918795">
      <w:bodyDiv w:val="1"/>
      <w:marLeft w:val="0"/>
      <w:marRight w:val="0"/>
      <w:marTop w:val="0"/>
      <w:marBottom w:val="0"/>
      <w:divBdr>
        <w:top w:val="none" w:sz="0" w:space="0" w:color="auto"/>
        <w:left w:val="none" w:sz="0" w:space="0" w:color="auto"/>
        <w:bottom w:val="none" w:sz="0" w:space="0" w:color="auto"/>
        <w:right w:val="none" w:sz="0" w:space="0" w:color="auto"/>
      </w:divBdr>
      <w:divsChild>
        <w:div w:id="1869485515">
          <w:marLeft w:val="0"/>
          <w:marRight w:val="0"/>
          <w:marTop w:val="0"/>
          <w:marBottom w:val="0"/>
          <w:divBdr>
            <w:top w:val="none" w:sz="0" w:space="0" w:color="auto"/>
            <w:left w:val="none" w:sz="0" w:space="0" w:color="auto"/>
            <w:bottom w:val="none" w:sz="0" w:space="0" w:color="auto"/>
            <w:right w:val="none" w:sz="0" w:space="0" w:color="auto"/>
          </w:divBdr>
        </w:div>
      </w:divsChild>
    </w:div>
    <w:div w:id="892544242">
      <w:bodyDiv w:val="1"/>
      <w:marLeft w:val="0"/>
      <w:marRight w:val="0"/>
      <w:marTop w:val="0"/>
      <w:marBottom w:val="0"/>
      <w:divBdr>
        <w:top w:val="none" w:sz="0" w:space="0" w:color="auto"/>
        <w:left w:val="none" w:sz="0" w:space="0" w:color="auto"/>
        <w:bottom w:val="none" w:sz="0" w:space="0" w:color="auto"/>
        <w:right w:val="none" w:sz="0" w:space="0" w:color="auto"/>
      </w:divBdr>
    </w:div>
    <w:div w:id="2000033831">
      <w:bodyDiv w:val="1"/>
      <w:marLeft w:val="0"/>
      <w:marRight w:val="0"/>
      <w:marTop w:val="0"/>
      <w:marBottom w:val="0"/>
      <w:divBdr>
        <w:top w:val="none" w:sz="0" w:space="0" w:color="auto"/>
        <w:left w:val="none" w:sz="0" w:space="0" w:color="auto"/>
        <w:bottom w:val="none" w:sz="0" w:space="0" w:color="auto"/>
        <w:right w:val="none" w:sz="0" w:space="0" w:color="auto"/>
      </w:divBdr>
      <w:divsChild>
        <w:div w:id="1704404848">
          <w:marLeft w:val="0"/>
          <w:marRight w:val="0"/>
          <w:marTop w:val="0"/>
          <w:marBottom w:val="0"/>
          <w:divBdr>
            <w:top w:val="none" w:sz="0" w:space="0" w:color="auto"/>
            <w:left w:val="none" w:sz="0" w:space="0" w:color="auto"/>
            <w:bottom w:val="none" w:sz="0" w:space="0" w:color="auto"/>
            <w:right w:val="none" w:sz="0" w:space="0" w:color="auto"/>
          </w:divBdr>
          <w:divsChild>
            <w:div w:id="7690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10A39-CD51-45B1-9B25-221F7FB9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Chapter 4 notes.</vt:lpstr>
    </vt:vector>
  </TitlesOfParts>
  <Company>coleman college</Company>
  <LinksUpToDate>false</LinksUpToDate>
  <CharactersWithSpaces>2958</CharactersWithSpaces>
  <SharedDoc>false</SharedDoc>
  <HLinks>
    <vt:vector size="6" baseType="variant">
      <vt:variant>
        <vt:i4>2359341</vt:i4>
      </vt:variant>
      <vt:variant>
        <vt:i4>0</vt:i4>
      </vt:variant>
      <vt:variant>
        <vt:i4>0</vt:i4>
      </vt:variant>
      <vt:variant>
        <vt:i4>5</vt:i4>
      </vt:variant>
      <vt:variant>
        <vt:lpwstr>http://www.pewinternet.org/2013/01/31/in-store-mobile-commerce-during-the-2012-holiday-shopping-season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notes.</dc:title>
  <dc:subject/>
  <dc:creator>Coleman College</dc:creator>
  <cp:keywords/>
  <cp:lastModifiedBy>Mike Fetick</cp:lastModifiedBy>
  <cp:revision>18</cp:revision>
  <cp:lastPrinted>2014-08-10T19:58:00Z</cp:lastPrinted>
  <dcterms:created xsi:type="dcterms:W3CDTF">2014-09-06T20:44:00Z</dcterms:created>
  <dcterms:modified xsi:type="dcterms:W3CDTF">2014-09-07T00:06:00Z</dcterms:modified>
</cp:coreProperties>
</file>