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52" w:rsidRPr="00BB5D61" w:rsidRDefault="00FE6C6E" w:rsidP="00661BE2">
      <w:pPr>
        <w:pStyle w:val="NormalWeb"/>
        <w:spacing w:line="360" w:lineRule="auto"/>
        <w:rPr>
          <w:b/>
        </w:rPr>
      </w:pPr>
      <w:r w:rsidRPr="00AA7D56">
        <w:rPr>
          <w:b/>
        </w:rPr>
        <w:t>Question 1</w:t>
      </w:r>
      <w:r w:rsidR="00661BE2">
        <w:rPr>
          <w:b/>
        </w:rPr>
        <w:br/>
      </w:r>
      <w:r w:rsidR="00212D52">
        <w:t>Discuss basic c</w:t>
      </w:r>
      <w:bookmarkStart w:id="0" w:name="_GoBack"/>
      <w:bookmarkEnd w:id="0"/>
      <w:r w:rsidR="00212D52">
        <w:t>onfigurations you would do in the following LAN components:</w:t>
      </w:r>
    </w:p>
    <w:p w:rsidR="00620310" w:rsidRDefault="009A577F" w:rsidP="00E92259">
      <w:pPr>
        <w:pStyle w:val="NormalWeb"/>
        <w:numPr>
          <w:ilvl w:val="0"/>
          <w:numId w:val="12"/>
        </w:numPr>
        <w:spacing w:line="360" w:lineRule="auto"/>
      </w:pPr>
      <w:r>
        <w:rPr>
          <w:b/>
        </w:rPr>
        <w:t>Proxy server</w:t>
      </w:r>
      <w:r w:rsidR="00D46C08">
        <w:rPr>
          <w:b/>
        </w:rPr>
        <w:br/>
      </w:r>
      <w:r w:rsidR="00A00D17" w:rsidRPr="00AA7D56">
        <w:t>Proxy server is a machine which acts as an intermediary between the computers of loca</w:t>
      </w:r>
      <w:r w:rsidR="00DE3D80" w:rsidRPr="00AA7D56">
        <w:t>l area network and the internet, e.g</w:t>
      </w:r>
      <w:r w:rsidR="00C33465" w:rsidRPr="00AA7D56">
        <w:t>.</w:t>
      </w:r>
      <w:r w:rsidR="00DE3D80" w:rsidRPr="00AA7D56">
        <w:t xml:space="preserve"> squid</w:t>
      </w:r>
      <w:r w:rsidR="00C532C2" w:rsidRPr="00AA7D56">
        <w:br/>
        <w:t>Basic configurations</w:t>
      </w:r>
    </w:p>
    <w:p w:rsidR="00620310" w:rsidRPr="00620310" w:rsidRDefault="005C4868" w:rsidP="00AA7D56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AA7D56">
        <w:t>I</w:t>
      </w:r>
      <w:r w:rsidRPr="00AA7D56">
        <w:rPr>
          <w:color w:val="000000"/>
        </w:rPr>
        <w:t>nstall the package squid from the package group: Network/Server</w:t>
      </w:r>
    </w:p>
    <w:p w:rsidR="00620310" w:rsidRDefault="005C4868" w:rsidP="00AA7D56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620310">
        <w:rPr>
          <w:color w:val="000000"/>
        </w:rPr>
        <w:t>The configuration of squid is included in the file:</w:t>
      </w:r>
      <w:r w:rsidR="00A34826" w:rsidRPr="00620310">
        <w:rPr>
          <w:color w:val="000000"/>
        </w:rPr>
        <w:t xml:space="preserve"> </w:t>
      </w:r>
      <w:r w:rsidRPr="00620310">
        <w:rPr>
          <w:color w:val="000000"/>
        </w:rPr>
        <w:t>/etc/squid/squid.conf</w:t>
      </w:r>
    </w:p>
    <w:p w:rsidR="00CD7D74" w:rsidRPr="00CD7D74" w:rsidRDefault="00CC3BC4" w:rsidP="00AA7D56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620310">
        <w:rPr>
          <w:color w:val="000000"/>
        </w:rPr>
        <w:t>T</w:t>
      </w:r>
      <w:r w:rsidR="00901AD6" w:rsidRPr="00620310">
        <w:rPr>
          <w:color w:val="000000"/>
        </w:rPr>
        <w:t xml:space="preserve">o </w:t>
      </w:r>
      <w:r w:rsidR="005C3E80" w:rsidRPr="00620310">
        <w:rPr>
          <w:color w:val="000000"/>
        </w:rPr>
        <w:t xml:space="preserve">allow access from the client, </w:t>
      </w:r>
      <w:r w:rsidR="005D21F1" w:rsidRPr="00620310">
        <w:rPr>
          <w:color w:val="000000"/>
        </w:rPr>
        <w:t>change</w:t>
      </w:r>
      <w:r w:rsidR="005C3E80" w:rsidRPr="00620310">
        <w:rPr>
          <w:color w:val="000000"/>
        </w:rPr>
        <w:t xml:space="preserve"> the entries at</w:t>
      </w:r>
      <w:r w:rsidR="005C3E80" w:rsidRPr="002D777A">
        <w:rPr>
          <w:color w:val="000000"/>
        </w:rPr>
        <w:t> </w:t>
      </w:r>
      <w:r w:rsidR="005C3E80" w:rsidRPr="002D777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acl</w:t>
      </w:r>
      <w:r w:rsidR="005C3E80" w:rsidRPr="00620310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5C3E80" w:rsidRPr="002D777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http_access</w:t>
      </w:r>
      <w:r w:rsidR="00BD792B" w:rsidRPr="002D777A">
        <w:rPr>
          <w:color w:val="000000"/>
        </w:rPr>
        <w:t>.</w:t>
      </w:r>
    </w:p>
    <w:p w:rsidR="00A6109C" w:rsidRPr="00A6109C" w:rsidRDefault="0007553D" w:rsidP="00AA7D56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620310">
        <w:rPr>
          <w:color w:val="000000"/>
        </w:rPr>
        <w:t>F</w:t>
      </w:r>
      <w:r w:rsidR="005C3E80" w:rsidRPr="00620310">
        <w:rPr>
          <w:color w:val="000000"/>
        </w:rPr>
        <w:t>or security reasons,</w:t>
      </w:r>
      <w:r w:rsidR="00874818" w:rsidRPr="00620310">
        <w:rPr>
          <w:color w:val="000000"/>
        </w:rPr>
        <w:t xml:space="preserve"> change</w:t>
      </w:r>
      <w:r w:rsidR="005C3E80" w:rsidRPr="00620310">
        <w:rPr>
          <w:color w:val="000000"/>
        </w:rPr>
        <w:t xml:space="preserve"> the settings for </w:t>
      </w:r>
      <w:r w:rsidR="005C3E80" w:rsidRPr="002D777A">
        <w:rPr>
          <w:color w:val="000000"/>
        </w:rPr>
        <w:t>http_port</w:t>
      </w:r>
      <w:r w:rsidR="00EB7335" w:rsidRPr="002D777A">
        <w:rPr>
          <w:color w:val="000000"/>
        </w:rPr>
        <w:t>.</w:t>
      </w:r>
    </w:p>
    <w:p w:rsidR="002123AC" w:rsidRPr="00620310" w:rsidRDefault="00870B78" w:rsidP="00AA7D56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620310">
        <w:rPr>
          <w:color w:val="000000"/>
        </w:rPr>
        <w:t>To enable access to the proxy server from the router, leave the entry </w:t>
      </w:r>
      <w:r w:rsidRPr="00620310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http_access allow localhost</w:t>
      </w:r>
      <w:r w:rsidRPr="00620310">
        <w:rPr>
          <w:color w:val="000000"/>
        </w:rPr>
        <w:t> in the configuration.</w:t>
      </w:r>
    </w:p>
    <w:p w:rsidR="00E0039C" w:rsidRPr="00AA7D56" w:rsidRDefault="00D2445D" w:rsidP="00E92259">
      <w:pPr>
        <w:pStyle w:val="NormalWeb"/>
        <w:numPr>
          <w:ilvl w:val="0"/>
          <w:numId w:val="12"/>
        </w:numPr>
        <w:spacing w:line="360" w:lineRule="auto"/>
        <w:rPr>
          <w:color w:val="000000"/>
        </w:rPr>
      </w:pPr>
      <w:r w:rsidRPr="00AA7D56">
        <w:rPr>
          <w:b/>
          <w:color w:val="000000"/>
        </w:rPr>
        <w:t>DHCP server</w:t>
      </w:r>
      <w:r w:rsidR="00E637EE" w:rsidRPr="00AA7D56">
        <w:rPr>
          <w:color w:val="000000"/>
        </w:rPr>
        <w:br/>
        <w:t>Basic</w:t>
      </w:r>
      <w:r w:rsidR="00F54F8B" w:rsidRPr="00AA7D56">
        <w:rPr>
          <w:color w:val="000000"/>
        </w:rPr>
        <w:t xml:space="preserve"> configurations</w:t>
      </w:r>
    </w:p>
    <w:p w:rsidR="00705188" w:rsidRPr="00AA7D56" w:rsidRDefault="00BB4747" w:rsidP="006869DE">
      <w:pPr>
        <w:pStyle w:val="NormalWeb"/>
        <w:numPr>
          <w:ilvl w:val="0"/>
          <w:numId w:val="8"/>
        </w:numPr>
        <w:spacing w:line="360" w:lineRule="auto"/>
        <w:rPr>
          <w:color w:val="000000"/>
        </w:rPr>
      </w:pPr>
      <w:r w:rsidRPr="00AA7D56">
        <w:rPr>
          <w:color w:val="000000"/>
        </w:rPr>
        <w:t>C</w:t>
      </w:r>
      <w:r w:rsidR="00E0039C" w:rsidRPr="00AA7D56">
        <w:rPr>
          <w:color w:val="000000"/>
        </w:rPr>
        <w:t>onfigure a DHCP</w:t>
      </w:r>
      <w:r w:rsidR="002E1218" w:rsidRPr="00AA7D56">
        <w:rPr>
          <w:color w:val="000000"/>
        </w:rPr>
        <w:t xml:space="preserve"> databa</w:t>
      </w:r>
      <w:r w:rsidR="00E011AE" w:rsidRPr="00AA7D56">
        <w:rPr>
          <w:color w:val="000000"/>
        </w:rPr>
        <w:t>se agent</w:t>
      </w:r>
      <w:r w:rsidR="006D538E">
        <w:rPr>
          <w:color w:val="000000"/>
        </w:rPr>
        <w:t xml:space="preserve"> or </w:t>
      </w:r>
      <w:r w:rsidR="00E0039C" w:rsidRPr="00AA7D56">
        <w:rPr>
          <w:color w:val="000000"/>
        </w:rPr>
        <w:t>disabling DHCP</w:t>
      </w:r>
      <w:r w:rsidR="002E1218" w:rsidRPr="00AA7D56">
        <w:rPr>
          <w:color w:val="000000"/>
        </w:rPr>
        <w:t xml:space="preserve"> </w:t>
      </w:r>
      <w:r w:rsidR="002E1218" w:rsidRPr="00A804F6">
        <w:t>conflict logging</w:t>
      </w:r>
    </w:p>
    <w:p w:rsidR="00705188" w:rsidRPr="00AA7D56" w:rsidRDefault="00BB4747" w:rsidP="006869DE">
      <w:pPr>
        <w:pStyle w:val="NormalWeb"/>
        <w:numPr>
          <w:ilvl w:val="0"/>
          <w:numId w:val="8"/>
        </w:numPr>
        <w:spacing w:line="360" w:lineRule="auto"/>
        <w:rPr>
          <w:color w:val="000000"/>
        </w:rPr>
      </w:pPr>
      <w:r w:rsidRPr="00AA7D56">
        <w:rPr>
          <w:color w:val="000000"/>
        </w:rPr>
        <w:t xml:space="preserve">Excluding </w:t>
      </w:r>
      <w:r w:rsidR="009A7576" w:rsidRPr="00AA7D56">
        <w:rPr>
          <w:color w:val="000000"/>
        </w:rPr>
        <w:t>IP addresses</w:t>
      </w:r>
      <w:r w:rsidR="00214EDD" w:rsidRPr="00AA7D56">
        <w:rPr>
          <w:color w:val="000000"/>
        </w:rPr>
        <w:t xml:space="preserve"> since the DHCP</w:t>
      </w:r>
      <w:r w:rsidRPr="00AA7D56">
        <w:rPr>
          <w:color w:val="000000"/>
        </w:rPr>
        <w:t xml:space="preserve"> server assumes that all addresses in the address pool are available for assigning to clients</w:t>
      </w:r>
    </w:p>
    <w:p w:rsidR="00705188" w:rsidRPr="00AA7D56" w:rsidRDefault="00FD6736" w:rsidP="006869DE">
      <w:pPr>
        <w:pStyle w:val="NormalWeb"/>
        <w:numPr>
          <w:ilvl w:val="0"/>
          <w:numId w:val="8"/>
        </w:numPr>
        <w:spacing w:line="360" w:lineRule="auto"/>
        <w:rPr>
          <w:color w:val="000000"/>
        </w:rPr>
      </w:pPr>
      <w:r w:rsidRPr="00AA7D56">
        <w:rPr>
          <w:color w:val="000000"/>
        </w:rPr>
        <w:t xml:space="preserve">Configure </w:t>
      </w:r>
      <w:r w:rsidR="00214EDD" w:rsidRPr="00AA7D56">
        <w:rPr>
          <w:color w:val="000000"/>
        </w:rPr>
        <w:t>DHCP</w:t>
      </w:r>
      <w:r w:rsidRPr="00AA7D56">
        <w:rPr>
          <w:color w:val="000000"/>
        </w:rPr>
        <w:t xml:space="preserve"> address pool</w:t>
      </w:r>
    </w:p>
    <w:p w:rsidR="00705188" w:rsidRPr="00AA7D56" w:rsidRDefault="006518FF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t>Configure</w:t>
      </w:r>
      <w:r w:rsidR="00E718F6" w:rsidRPr="00AA7D56">
        <w:t xml:space="preserve"> the DHCP Address Pool Name and Entering DHCP Pool Configuration Mode</w:t>
      </w:r>
    </w:p>
    <w:p w:rsidR="00705188" w:rsidRPr="00AA7D56" w:rsidRDefault="00425FF3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rPr>
          <w:bCs/>
        </w:rPr>
        <w:t>Configure</w:t>
      </w:r>
      <w:r w:rsidR="00F116CE" w:rsidRPr="00AA7D56">
        <w:rPr>
          <w:bCs/>
        </w:rPr>
        <w:t xml:space="preserve"> the DHCP Address Pool Subnet and Mask</w:t>
      </w:r>
    </w:p>
    <w:p w:rsidR="00705188" w:rsidRPr="00AA7D56" w:rsidRDefault="00425FF3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rPr>
          <w:bCs/>
        </w:rPr>
        <w:t>Configure</w:t>
      </w:r>
      <w:r w:rsidR="00B019FA" w:rsidRPr="00AA7D56">
        <w:rPr>
          <w:bCs/>
        </w:rPr>
        <w:t xml:space="preserve"> the Domain Name for the Clien</w:t>
      </w:r>
      <w:r w:rsidR="009B36FF" w:rsidRPr="00AA7D56">
        <w:rPr>
          <w:bCs/>
        </w:rPr>
        <w:t>t</w:t>
      </w:r>
    </w:p>
    <w:p w:rsidR="00705188" w:rsidRPr="00AA7D56" w:rsidRDefault="00425FF3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rPr>
          <w:bCs/>
        </w:rPr>
        <w:t>Configure</w:t>
      </w:r>
      <w:r w:rsidR="006F5FD9" w:rsidRPr="00AA7D56">
        <w:rPr>
          <w:bCs/>
        </w:rPr>
        <w:t xml:space="preserve"> the IP Domain Name System Servers for the Client</w:t>
      </w:r>
    </w:p>
    <w:p w:rsidR="00705188" w:rsidRPr="00AA7D56" w:rsidRDefault="00425FF3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rPr>
          <w:bCs/>
        </w:rPr>
        <w:t>Configure</w:t>
      </w:r>
      <w:r w:rsidR="005C4B06" w:rsidRPr="00AA7D56">
        <w:rPr>
          <w:bCs/>
        </w:rPr>
        <w:t xml:space="preserve"> the NetBIOS Windows Internet Naming Service Servers for the Client</w:t>
      </w:r>
    </w:p>
    <w:p w:rsidR="00705188" w:rsidRPr="00AA7D56" w:rsidRDefault="00425FF3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t>Configure</w:t>
      </w:r>
      <w:r w:rsidR="00D40D1B" w:rsidRPr="00AA7D56">
        <w:t xml:space="preserve"> the NetBIOS Node Type for the Client</w:t>
      </w:r>
    </w:p>
    <w:p w:rsidR="00705188" w:rsidRPr="00AA7D56" w:rsidRDefault="00425FF3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t>Configure</w:t>
      </w:r>
      <w:r w:rsidR="006E214E" w:rsidRPr="00AA7D56">
        <w:t xml:space="preserve"> the Default Router for the Client</w:t>
      </w:r>
      <w:r w:rsidR="00E718F6" w:rsidRPr="00AA7D56">
        <w:t xml:space="preserve"> </w:t>
      </w:r>
    </w:p>
    <w:p w:rsidR="001951D0" w:rsidRDefault="00C62E0B" w:rsidP="00AA7D56">
      <w:pPr>
        <w:pStyle w:val="NormalWeb"/>
        <w:numPr>
          <w:ilvl w:val="1"/>
          <w:numId w:val="5"/>
        </w:numPr>
        <w:spacing w:line="360" w:lineRule="auto"/>
      </w:pPr>
      <w:r w:rsidRPr="00AA7D56">
        <w:t>Configure</w:t>
      </w:r>
      <w:r w:rsidR="00AD1B6B" w:rsidRPr="00AA7D56">
        <w:t xml:space="preserve"> the Address Lease Time</w:t>
      </w:r>
    </w:p>
    <w:p w:rsidR="00FA50C2" w:rsidRDefault="00FA50C2" w:rsidP="00FA50C2">
      <w:pPr>
        <w:pStyle w:val="NormalWeb"/>
        <w:spacing w:line="360" w:lineRule="auto"/>
        <w:ind w:left="720"/>
      </w:pPr>
    </w:p>
    <w:p w:rsidR="00654922" w:rsidRDefault="00540C52" w:rsidP="00224E85">
      <w:pPr>
        <w:pStyle w:val="NormalWeb"/>
        <w:numPr>
          <w:ilvl w:val="0"/>
          <w:numId w:val="12"/>
        </w:numPr>
        <w:spacing w:line="360" w:lineRule="auto"/>
      </w:pPr>
      <w:r w:rsidRPr="00441149">
        <w:rPr>
          <w:b/>
        </w:rPr>
        <w:lastRenderedPageBreak/>
        <w:t>Web server</w:t>
      </w:r>
      <w:r w:rsidR="00542E94">
        <w:br/>
        <w:t>A web server e.g. apache has three configuration files, that is, acces</w:t>
      </w:r>
      <w:r w:rsidR="004F5F2E">
        <w:t>s.conf</w:t>
      </w:r>
      <w:r w:rsidR="00A07B76">
        <w:t xml:space="preserve"> – specifies what hosts and users are allowed access to what documents and services</w:t>
      </w:r>
      <w:r w:rsidR="004F5F2E">
        <w:t>, srm.conf</w:t>
      </w:r>
      <w:r w:rsidR="00744C0A">
        <w:t xml:space="preserve"> </w:t>
      </w:r>
      <w:r w:rsidR="00627A3F">
        <w:t>–</w:t>
      </w:r>
      <w:r w:rsidR="00744C0A">
        <w:t xml:space="preserve"> </w:t>
      </w:r>
      <w:r w:rsidR="00627A3F">
        <w:t>specifies how your server</w:t>
      </w:r>
      <w:r w:rsidR="0095064E">
        <w:t>’</w:t>
      </w:r>
      <w:r w:rsidR="00627A3F">
        <w:t>s documents are organized and formatted,</w:t>
      </w:r>
      <w:r w:rsidR="00CE5FC2">
        <w:t xml:space="preserve"> httpd.conf </w:t>
      </w:r>
      <w:r w:rsidR="00505BCE">
        <w:t>–</w:t>
      </w:r>
      <w:r w:rsidR="00CE5FC2">
        <w:t xml:space="preserve"> </w:t>
      </w:r>
      <w:r w:rsidR="00505BCE">
        <w:t>specifies options that govern the operation of the httpd daemon</w:t>
      </w:r>
    </w:p>
    <w:p w:rsidR="009800EB" w:rsidRDefault="004F2C5C" w:rsidP="004F2C5C">
      <w:pPr>
        <w:pStyle w:val="NormalWeb"/>
        <w:numPr>
          <w:ilvl w:val="0"/>
          <w:numId w:val="11"/>
        </w:numPr>
        <w:spacing w:line="360" w:lineRule="auto"/>
      </w:pPr>
      <w:r>
        <w:t>Host name</w:t>
      </w:r>
    </w:p>
    <w:p w:rsidR="00D8111B" w:rsidRDefault="00D8111B" w:rsidP="004F2C5C">
      <w:pPr>
        <w:pStyle w:val="NormalWeb"/>
        <w:numPr>
          <w:ilvl w:val="0"/>
          <w:numId w:val="11"/>
        </w:numPr>
        <w:spacing w:line="360" w:lineRule="auto"/>
      </w:pPr>
    </w:p>
    <w:p w:rsidR="006A30C2" w:rsidRDefault="006A30C2" w:rsidP="00224E85">
      <w:pPr>
        <w:pStyle w:val="NormalWeb"/>
        <w:numPr>
          <w:ilvl w:val="0"/>
          <w:numId w:val="12"/>
        </w:numPr>
        <w:spacing w:line="360" w:lineRule="auto"/>
      </w:pPr>
      <w:r w:rsidRPr="00441149">
        <w:rPr>
          <w:b/>
        </w:rPr>
        <w:t>Router</w:t>
      </w:r>
      <w:r w:rsidR="003E5003">
        <w:rPr>
          <w:rFonts w:ascii="LiberationSerif" w:hAnsi="LiberationSerif"/>
          <w:color w:val="000000"/>
        </w:rPr>
        <w:br/>
      </w:r>
      <w:r w:rsidR="003E5003">
        <w:rPr>
          <w:rFonts w:ascii="OpenSymbol" w:hAnsi="OpenSymbol"/>
          <w:color w:val="000000"/>
        </w:rPr>
        <w:t xml:space="preserve">• </w:t>
      </w:r>
      <w:r w:rsidR="003E5003">
        <w:rPr>
          <w:rFonts w:ascii="LiberationSerif" w:hAnsi="LiberationSerif"/>
          <w:color w:val="000000"/>
        </w:rPr>
        <w:t>Enable the router’s firewall.</w:t>
      </w:r>
      <w:r w:rsidR="003E5003">
        <w:rPr>
          <w:rFonts w:ascii="LiberationSerif" w:hAnsi="LiberationSerif"/>
          <w:color w:val="000000"/>
        </w:rPr>
        <w:br/>
      </w:r>
      <w:r w:rsidR="003E5003">
        <w:rPr>
          <w:rFonts w:ascii="OpenSymbol" w:hAnsi="OpenSymbol"/>
          <w:color w:val="000000"/>
        </w:rPr>
        <w:t xml:space="preserve">• </w:t>
      </w:r>
      <w:r w:rsidR="003E5003" w:rsidRPr="00C626D0">
        <w:rPr>
          <w:rFonts w:ascii="LiberationSerif" w:hAnsi="LiberationSerif"/>
          <w:color w:val="000000"/>
        </w:rPr>
        <w:t xml:space="preserve">Set a </w:t>
      </w:r>
      <w:r w:rsidR="003E5003" w:rsidRPr="00C626D0">
        <w:rPr>
          <w:rFonts w:ascii="LiberationSerif-Italic" w:hAnsi="LiberationSerif-Italic"/>
          <w:iCs/>
          <w:color w:val="000000"/>
        </w:rPr>
        <w:t>Service Set Identifier</w:t>
      </w:r>
      <w:r w:rsidR="003E5003">
        <w:rPr>
          <w:rFonts w:ascii="LiberationSerif-Italic" w:hAnsi="LiberationSerif-Italic"/>
          <w:i/>
          <w:iCs/>
          <w:color w:val="000000"/>
        </w:rPr>
        <w:t xml:space="preserve">, </w:t>
      </w:r>
      <w:r w:rsidR="003E5003">
        <w:rPr>
          <w:rFonts w:ascii="LiberationSerif" w:hAnsi="LiberationSerif"/>
          <w:color w:val="000000"/>
        </w:rPr>
        <w:t xml:space="preserve">or </w:t>
      </w:r>
      <w:r w:rsidR="003E5003" w:rsidRPr="00A80353">
        <w:rPr>
          <w:rFonts w:ascii="LiberationSerif-Italic" w:hAnsi="LiberationSerif-Italic"/>
          <w:iCs/>
          <w:color w:val="000000"/>
        </w:rPr>
        <w:t>SSID</w:t>
      </w:r>
      <w:r w:rsidR="003E5003">
        <w:rPr>
          <w:rFonts w:ascii="LiberationSerif-Italic" w:hAnsi="LiberationSerif-Italic"/>
          <w:i/>
          <w:iCs/>
          <w:color w:val="000000"/>
        </w:rPr>
        <w:t xml:space="preserve">, </w:t>
      </w:r>
      <w:r w:rsidR="003E5003">
        <w:rPr>
          <w:rFonts w:ascii="LiberationSerif" w:hAnsi="LiberationSerif"/>
          <w:color w:val="000000"/>
        </w:rPr>
        <w:t>for your wirele</w:t>
      </w:r>
      <w:r w:rsidR="00626342">
        <w:rPr>
          <w:rFonts w:ascii="LiberationSerif" w:hAnsi="LiberationSerif"/>
          <w:color w:val="000000"/>
        </w:rPr>
        <w:t>ss network.</w:t>
      </w:r>
      <w:r w:rsidR="003E5003">
        <w:rPr>
          <w:rFonts w:ascii="LiberationSerif" w:hAnsi="LiberationSerif"/>
          <w:color w:val="000000"/>
        </w:rPr>
        <w:br/>
      </w:r>
      <w:r w:rsidR="003E5003">
        <w:rPr>
          <w:rFonts w:ascii="OpenSymbol" w:hAnsi="OpenSymbol"/>
          <w:color w:val="000000"/>
        </w:rPr>
        <w:t xml:space="preserve">• </w:t>
      </w:r>
      <w:r w:rsidR="003E5003">
        <w:rPr>
          <w:rFonts w:ascii="LiberationSerif" w:hAnsi="LiberationSerif"/>
          <w:color w:val="000000"/>
        </w:rPr>
        <w:t>Set the encryption for the network, known as the WEP, or Wired Equivalent Privacy which is the password</w:t>
      </w:r>
      <w:r w:rsidR="003E5003">
        <w:rPr>
          <w:rFonts w:ascii="LiberationSerif" w:hAnsi="LiberationSerif"/>
          <w:color w:val="000000"/>
        </w:rPr>
        <w:br/>
      </w:r>
      <w:r w:rsidR="003E5003">
        <w:rPr>
          <w:rFonts w:ascii="OpenSymbol" w:hAnsi="OpenSymbol"/>
          <w:color w:val="000000"/>
        </w:rPr>
        <w:t xml:space="preserve">• </w:t>
      </w:r>
      <w:r w:rsidR="003E5003">
        <w:rPr>
          <w:rFonts w:ascii="LiberationSerif" w:hAnsi="LiberationSerif"/>
          <w:color w:val="000000"/>
        </w:rPr>
        <w:t>Configure the base station to allow connections only from known computers.</w:t>
      </w:r>
      <w:r w:rsidR="003E5003">
        <w:rPr>
          <w:rFonts w:ascii="LiberationSerif" w:hAnsi="LiberationSerif"/>
          <w:color w:val="000000"/>
        </w:rPr>
        <w:br/>
      </w:r>
      <w:r w:rsidR="003E5003">
        <w:rPr>
          <w:rFonts w:ascii="OpenSymbol" w:hAnsi="OpenSymbol"/>
          <w:color w:val="000000"/>
        </w:rPr>
        <w:t xml:space="preserve">• </w:t>
      </w:r>
      <w:r w:rsidR="003E5003">
        <w:rPr>
          <w:rFonts w:ascii="LiberationSerif" w:hAnsi="LiberationSerif"/>
          <w:color w:val="000000"/>
        </w:rPr>
        <w:t>Tell the wireless router to provide IP addresses dynamically for all computers on the network.</w:t>
      </w:r>
    </w:p>
    <w:p w:rsidR="007C5B32" w:rsidRPr="00441149" w:rsidRDefault="006A30C2" w:rsidP="00224E85">
      <w:pPr>
        <w:pStyle w:val="NormalWeb"/>
        <w:numPr>
          <w:ilvl w:val="0"/>
          <w:numId w:val="12"/>
        </w:numPr>
        <w:spacing w:line="360" w:lineRule="auto"/>
        <w:rPr>
          <w:b/>
        </w:rPr>
      </w:pPr>
      <w:r w:rsidRPr="00441149">
        <w:rPr>
          <w:b/>
        </w:rPr>
        <w:t>WAP</w:t>
      </w:r>
    </w:p>
    <w:p w:rsidR="007C5B32" w:rsidRDefault="007C5B32" w:rsidP="007C5B32">
      <w:pPr>
        <w:pStyle w:val="NormalWeb"/>
        <w:numPr>
          <w:ilvl w:val="0"/>
          <w:numId w:val="9"/>
        </w:numPr>
        <w:spacing w:line="360" w:lineRule="auto"/>
      </w:pPr>
      <w:r>
        <w:t>Change the default admin password</w:t>
      </w:r>
    </w:p>
    <w:p w:rsidR="00C07569" w:rsidRDefault="003E2DD8" w:rsidP="007C5B32">
      <w:pPr>
        <w:pStyle w:val="NormalWeb"/>
        <w:numPr>
          <w:ilvl w:val="0"/>
          <w:numId w:val="9"/>
        </w:numPr>
        <w:spacing w:line="360" w:lineRule="auto"/>
      </w:pPr>
      <w:r>
        <w:t>IP address: change the IP address to match your network.</w:t>
      </w:r>
    </w:p>
    <w:p w:rsidR="0093558A" w:rsidRPr="00270C9E" w:rsidRDefault="00915DFF" w:rsidP="00212FCC">
      <w:pPr>
        <w:pStyle w:val="NormalWeb"/>
        <w:numPr>
          <w:ilvl w:val="0"/>
          <w:numId w:val="9"/>
        </w:numPr>
        <w:spacing w:line="360" w:lineRule="auto"/>
        <w:rPr>
          <w:color w:val="000000"/>
        </w:rPr>
      </w:pPr>
      <w:r>
        <w:t xml:space="preserve">Radio channel: </w:t>
      </w:r>
      <w:r w:rsidR="00CD024E" w:rsidRPr="0093558A">
        <w:rPr>
          <w:rFonts w:ascii="Helvetica" w:hAnsi="Helvetica"/>
          <w:color w:val="666666"/>
          <w:sz w:val="27"/>
          <w:szCs w:val="27"/>
          <w:shd w:val="clear" w:color="auto" w:fill="FFFFFF"/>
        </w:rPr>
        <w:t> </w:t>
      </w:r>
      <w:r w:rsidR="00CD024E" w:rsidRPr="0093558A">
        <w:rPr>
          <w:shd w:val="clear" w:color="auto" w:fill="FFFFFF"/>
        </w:rPr>
        <w:t>set the radio channels in wireless access points within range of each other to different channels</w:t>
      </w:r>
      <w:r w:rsidR="00A14E45">
        <w:rPr>
          <w:shd w:val="clear" w:color="auto" w:fill="FFFFFF"/>
        </w:rPr>
        <w:t xml:space="preserve"> to prevent them from interfering with each other.</w:t>
      </w:r>
    </w:p>
    <w:p w:rsidR="00270C9E" w:rsidRPr="00833AA2" w:rsidRDefault="00270C9E" w:rsidP="00212FCC">
      <w:pPr>
        <w:pStyle w:val="NormalWeb"/>
        <w:numPr>
          <w:ilvl w:val="0"/>
          <w:numId w:val="9"/>
        </w:numPr>
        <w:spacing w:line="360" w:lineRule="auto"/>
      </w:pPr>
      <w:r>
        <w:t>Service set identifier</w:t>
      </w:r>
      <w:r w:rsidR="00201AA9">
        <w:t xml:space="preserve"> (SSID)</w:t>
      </w:r>
      <w:r w:rsidRPr="002027FF">
        <w:t xml:space="preserve">: </w:t>
      </w:r>
      <w:r w:rsidR="000A5C89" w:rsidRPr="002027FF">
        <w:rPr>
          <w:shd w:val="clear" w:color="auto" w:fill="FFFFFF"/>
        </w:rPr>
        <w:t>change the SSID to a non</w:t>
      </w:r>
      <w:r w:rsidR="000C2F6B">
        <w:rPr>
          <w:shd w:val="clear" w:color="auto" w:fill="FFFFFF"/>
        </w:rPr>
        <w:t>-</w:t>
      </w:r>
      <w:r w:rsidR="000A5C89" w:rsidRPr="002027FF">
        <w:rPr>
          <w:shd w:val="clear" w:color="auto" w:fill="FFFFFF"/>
        </w:rPr>
        <w:t>default value to minimize unauthorized users from associating with the access point.</w:t>
      </w:r>
    </w:p>
    <w:p w:rsidR="00833AA2" w:rsidRPr="00D93123" w:rsidRDefault="002A12FA" w:rsidP="00212FCC">
      <w:pPr>
        <w:pStyle w:val="NormalWeb"/>
        <w:numPr>
          <w:ilvl w:val="0"/>
          <w:numId w:val="9"/>
        </w:numPr>
        <w:spacing w:line="360" w:lineRule="auto"/>
      </w:pPr>
      <w:r>
        <w:t xml:space="preserve">Encryption: </w:t>
      </w:r>
      <w:r w:rsidR="00912BBF">
        <w:rPr>
          <w:shd w:val="clear" w:color="auto" w:fill="FFFFFF"/>
        </w:rPr>
        <w:t>enable</w:t>
      </w:r>
      <w:r w:rsidR="00D932A3" w:rsidRPr="00EA1108">
        <w:rPr>
          <w:shd w:val="clear" w:color="auto" w:fill="FFFFFF"/>
        </w:rPr>
        <w:t xml:space="preserve"> wired equivalent privacy (WEP), which encryp</w:t>
      </w:r>
      <w:r w:rsidR="00737031">
        <w:rPr>
          <w:shd w:val="clear" w:color="auto" w:fill="FFFFFF"/>
        </w:rPr>
        <w:t xml:space="preserve">ts the frame body </w:t>
      </w:r>
      <w:r w:rsidR="00D932A3" w:rsidRPr="00EA1108">
        <w:rPr>
          <w:shd w:val="clear" w:color="auto" w:fill="FFFFFF"/>
        </w:rPr>
        <w:t>of each data frame.</w:t>
      </w:r>
    </w:p>
    <w:p w:rsidR="00D93123" w:rsidRPr="00987F3C" w:rsidRDefault="00D93123" w:rsidP="00212FCC">
      <w:pPr>
        <w:pStyle w:val="NormalWeb"/>
        <w:numPr>
          <w:ilvl w:val="0"/>
          <w:numId w:val="9"/>
        </w:numPr>
        <w:spacing w:line="360" w:lineRule="auto"/>
      </w:pPr>
      <w:r>
        <w:rPr>
          <w:shd w:val="clear" w:color="auto" w:fill="FFFFFF"/>
        </w:rPr>
        <w:t xml:space="preserve">Authentication: </w:t>
      </w:r>
      <w:r w:rsidR="00AD55E4">
        <w:rPr>
          <w:shd w:val="clear" w:color="auto" w:fill="FFFFFF"/>
        </w:rPr>
        <w:t>many</w:t>
      </w:r>
      <w:r w:rsidR="00DF5822">
        <w:rPr>
          <w:shd w:val="clear" w:color="auto" w:fill="FFFFFF"/>
        </w:rPr>
        <w:t xml:space="preserve"> wireless access points</w:t>
      </w:r>
      <w:r w:rsidR="0034029B" w:rsidRPr="00661E3B">
        <w:rPr>
          <w:shd w:val="clear" w:color="auto" w:fill="FFFFFF"/>
        </w:rPr>
        <w:t xml:space="preserve"> include 802.1x mechanisms that authenticate users with an external authentication server.</w:t>
      </w:r>
    </w:p>
    <w:p w:rsidR="00987F3C" w:rsidRPr="002027FF" w:rsidRDefault="00987F3C" w:rsidP="00212FCC">
      <w:pPr>
        <w:pStyle w:val="NormalWeb"/>
        <w:numPr>
          <w:ilvl w:val="0"/>
          <w:numId w:val="9"/>
        </w:numPr>
        <w:spacing w:line="360" w:lineRule="auto"/>
      </w:pPr>
      <w:r>
        <w:rPr>
          <w:shd w:val="clear" w:color="auto" w:fill="FFFFFF"/>
        </w:rPr>
        <w:t>Administrative interfaces:</w:t>
      </w:r>
      <w:r w:rsidR="00AB437F">
        <w:rPr>
          <w:shd w:val="clear" w:color="auto" w:fill="FFFFFF"/>
        </w:rPr>
        <w:t xml:space="preserve"> </w:t>
      </w:r>
      <w:r w:rsidR="007A1859" w:rsidRPr="00521747">
        <w:rPr>
          <w:shd w:val="clear" w:color="auto" w:fill="FFFFFF"/>
        </w:rPr>
        <w:t>disable the console port of the access p</w:t>
      </w:r>
      <w:r w:rsidR="00164AC3">
        <w:rPr>
          <w:shd w:val="clear" w:color="auto" w:fill="FFFFFF"/>
        </w:rPr>
        <w:t>oint to avoid</w:t>
      </w:r>
      <w:r w:rsidR="007A1859" w:rsidRPr="00521747">
        <w:rPr>
          <w:shd w:val="clear" w:color="auto" w:fill="FFFFFF"/>
        </w:rPr>
        <w:t xml:space="preserve"> an unauthorized person reconfiguri</w:t>
      </w:r>
      <w:r w:rsidR="002560E6">
        <w:rPr>
          <w:shd w:val="clear" w:color="auto" w:fill="FFFFFF"/>
        </w:rPr>
        <w:t xml:space="preserve">ng </w:t>
      </w:r>
      <w:r w:rsidR="007A1859" w:rsidRPr="00521747">
        <w:rPr>
          <w:shd w:val="clear" w:color="auto" w:fill="FFFFFF"/>
        </w:rPr>
        <w:t>encryption and authentication functions.</w:t>
      </w:r>
    </w:p>
    <w:p w:rsidR="001951D0" w:rsidRPr="0093558A" w:rsidRDefault="001951D0" w:rsidP="00212FCC">
      <w:pPr>
        <w:pStyle w:val="NormalWeb"/>
        <w:numPr>
          <w:ilvl w:val="0"/>
          <w:numId w:val="9"/>
        </w:numPr>
        <w:spacing w:line="360" w:lineRule="auto"/>
        <w:rPr>
          <w:color w:val="000000"/>
        </w:rPr>
      </w:pPr>
      <w:r w:rsidRPr="0093558A">
        <w:rPr>
          <w:color w:val="000000"/>
        </w:rPr>
        <w:br w:type="page"/>
      </w:r>
    </w:p>
    <w:p w:rsidR="00715EF1" w:rsidRPr="00AA7D56" w:rsidRDefault="00041C89" w:rsidP="00AA7D56">
      <w:pPr>
        <w:pStyle w:val="NormalWeb"/>
        <w:spacing w:line="360" w:lineRule="auto"/>
        <w:rPr>
          <w:color w:val="000000"/>
        </w:rPr>
      </w:pPr>
      <w:r w:rsidRPr="00AA7D56">
        <w:rPr>
          <w:b/>
          <w:color w:val="000000"/>
        </w:rPr>
        <w:lastRenderedPageBreak/>
        <w:t>Question 2</w:t>
      </w:r>
      <w:r w:rsidR="003D5F69" w:rsidRPr="00AA7D56">
        <w:rPr>
          <w:color w:val="000000"/>
        </w:rPr>
        <w:br/>
      </w:r>
      <w:r w:rsidR="00715EF1" w:rsidRPr="00AA7D56">
        <w:t>Discuss the difference between IPv4 and IPv6 and explain ways currently implemented to smoothly transit from IPv4 to IPv6</w:t>
      </w:r>
      <w:r w:rsidR="00715EF1" w:rsidRPr="00AA7D5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369" w:rsidRPr="00AA7D56" w:rsidTr="002C0369">
        <w:tc>
          <w:tcPr>
            <w:tcW w:w="4508" w:type="dxa"/>
          </w:tcPr>
          <w:p w:rsidR="002C0369" w:rsidRPr="00AA7D56" w:rsidRDefault="002C0369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IPv4</w:t>
            </w:r>
          </w:p>
        </w:tc>
        <w:tc>
          <w:tcPr>
            <w:tcW w:w="4508" w:type="dxa"/>
          </w:tcPr>
          <w:p w:rsidR="002C0369" w:rsidRPr="00AA7D56" w:rsidRDefault="002C0369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IPv6</w:t>
            </w:r>
          </w:p>
        </w:tc>
      </w:tr>
      <w:tr w:rsidR="002C0369" w:rsidRPr="00AA7D56" w:rsidTr="009E7681">
        <w:trPr>
          <w:trHeight w:val="577"/>
        </w:trPr>
        <w:tc>
          <w:tcPr>
            <w:tcW w:w="4508" w:type="dxa"/>
          </w:tcPr>
          <w:p w:rsidR="002C0369" w:rsidRPr="00AA7D56" w:rsidRDefault="00AB4652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 xml:space="preserve">Broadcast messages are </w:t>
            </w:r>
            <w:r w:rsidR="00AF0653" w:rsidRPr="00AA7D56">
              <w:rPr>
                <w:color w:val="000000"/>
              </w:rPr>
              <w:t>available</w:t>
            </w:r>
          </w:p>
        </w:tc>
        <w:tc>
          <w:tcPr>
            <w:tcW w:w="4508" w:type="dxa"/>
          </w:tcPr>
          <w:p w:rsidR="002C0369" w:rsidRPr="00AA7D56" w:rsidRDefault="00AF0653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Broadcast messages are not available.</w:t>
            </w:r>
          </w:p>
        </w:tc>
      </w:tr>
      <w:tr w:rsidR="002C0369" w:rsidRPr="00AA7D56" w:rsidTr="009E7681">
        <w:trPr>
          <w:trHeight w:val="722"/>
        </w:trPr>
        <w:tc>
          <w:tcPr>
            <w:tcW w:w="4508" w:type="dxa"/>
          </w:tcPr>
          <w:p w:rsidR="002C0369" w:rsidRPr="00AA7D56" w:rsidRDefault="005F37E9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Fragmentation is done by sender and forwarding routers</w:t>
            </w:r>
          </w:p>
        </w:tc>
        <w:tc>
          <w:tcPr>
            <w:tcW w:w="4508" w:type="dxa"/>
          </w:tcPr>
          <w:p w:rsidR="002C0369" w:rsidRPr="00AA7D56" w:rsidRDefault="008D410D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Fragmentation is done only by sender</w:t>
            </w:r>
          </w:p>
        </w:tc>
      </w:tr>
      <w:tr w:rsidR="002C0369" w:rsidRPr="00AA7D56" w:rsidTr="009E7681">
        <w:trPr>
          <w:trHeight w:val="433"/>
        </w:trPr>
        <w:tc>
          <w:tcPr>
            <w:tcW w:w="4508" w:type="dxa"/>
          </w:tcPr>
          <w:p w:rsidR="002C0369" w:rsidRPr="00AA7D56" w:rsidRDefault="00393F9B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IPv4 addresses are 32 bit length</w:t>
            </w:r>
          </w:p>
        </w:tc>
        <w:tc>
          <w:tcPr>
            <w:tcW w:w="4508" w:type="dxa"/>
          </w:tcPr>
          <w:p w:rsidR="002C0369" w:rsidRPr="00AA7D56" w:rsidRDefault="00B36195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IPv6 addresses are 128 bit length</w:t>
            </w:r>
          </w:p>
        </w:tc>
      </w:tr>
      <w:tr w:rsidR="002C0369" w:rsidRPr="00AA7D56" w:rsidTr="008F0726">
        <w:trPr>
          <w:trHeight w:val="659"/>
        </w:trPr>
        <w:tc>
          <w:tcPr>
            <w:tcW w:w="4508" w:type="dxa"/>
          </w:tcPr>
          <w:p w:rsidR="002C0369" w:rsidRPr="00AA7D56" w:rsidRDefault="00925463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IPv4 addresses are binary numbers represented in decimals.</w:t>
            </w:r>
          </w:p>
        </w:tc>
        <w:tc>
          <w:tcPr>
            <w:tcW w:w="4508" w:type="dxa"/>
          </w:tcPr>
          <w:p w:rsidR="002C0369" w:rsidRPr="00AA7D56" w:rsidRDefault="009C7576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IPv6 addresses are binary numbers represented in hexadecimals.</w:t>
            </w:r>
          </w:p>
        </w:tc>
      </w:tr>
      <w:tr w:rsidR="002C0369" w:rsidRPr="00AA7D56" w:rsidTr="009E7681">
        <w:trPr>
          <w:trHeight w:val="586"/>
        </w:trPr>
        <w:tc>
          <w:tcPr>
            <w:tcW w:w="4508" w:type="dxa"/>
          </w:tcPr>
          <w:p w:rsidR="002C0369" w:rsidRPr="00AA7D56" w:rsidRDefault="001E77EE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IPSec support is only optional</w:t>
            </w:r>
          </w:p>
        </w:tc>
        <w:tc>
          <w:tcPr>
            <w:tcW w:w="4508" w:type="dxa"/>
          </w:tcPr>
          <w:p w:rsidR="002C0369" w:rsidRPr="00AA7D56" w:rsidRDefault="001E77EE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Inbuilt IPSec support</w:t>
            </w:r>
          </w:p>
        </w:tc>
      </w:tr>
      <w:tr w:rsidR="002C0369" w:rsidRPr="00AA7D56" w:rsidTr="009E7681">
        <w:trPr>
          <w:trHeight w:val="552"/>
        </w:trPr>
        <w:tc>
          <w:tcPr>
            <w:tcW w:w="4508" w:type="dxa"/>
          </w:tcPr>
          <w:p w:rsidR="002C0369" w:rsidRPr="00AA7D56" w:rsidRDefault="00A46DDD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Checksum field is available in IPv4 header</w:t>
            </w:r>
          </w:p>
        </w:tc>
        <w:tc>
          <w:tcPr>
            <w:tcW w:w="4508" w:type="dxa"/>
          </w:tcPr>
          <w:p w:rsidR="002C0369" w:rsidRPr="00AA7D56" w:rsidRDefault="00D03C6C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No checksum field in IPv6 header.</w:t>
            </w:r>
          </w:p>
        </w:tc>
      </w:tr>
      <w:tr w:rsidR="002C0369" w:rsidRPr="00AA7D56" w:rsidTr="002C0369">
        <w:trPr>
          <w:trHeight w:val="706"/>
        </w:trPr>
        <w:tc>
          <w:tcPr>
            <w:tcW w:w="4508" w:type="dxa"/>
          </w:tcPr>
          <w:p w:rsidR="002C0369" w:rsidRPr="00AA7D56" w:rsidRDefault="00FD06F7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No packet flow identification.</w:t>
            </w:r>
          </w:p>
        </w:tc>
        <w:tc>
          <w:tcPr>
            <w:tcW w:w="4508" w:type="dxa"/>
          </w:tcPr>
          <w:p w:rsidR="00343FEC" w:rsidRPr="00AA7D56" w:rsidRDefault="00654AF3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Packet flow identification is available within the IPv6 using the flow label field</w:t>
            </w:r>
          </w:p>
        </w:tc>
      </w:tr>
      <w:tr w:rsidR="00343FEC" w:rsidRPr="00AA7D56" w:rsidTr="002C0369">
        <w:trPr>
          <w:trHeight w:val="706"/>
        </w:trPr>
        <w:tc>
          <w:tcPr>
            <w:tcW w:w="4508" w:type="dxa"/>
          </w:tcPr>
          <w:p w:rsidR="00343FEC" w:rsidRPr="00AA7D56" w:rsidRDefault="004071F5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 xml:space="preserve">Address Resolution Protocol (ARP) </w:t>
            </w:r>
            <w:r w:rsidR="00684376" w:rsidRPr="00AA7D56">
              <w:rPr>
                <w:color w:val="000000"/>
              </w:rPr>
              <w:t>is available to map IPv4 address to MAC addresses</w:t>
            </w:r>
          </w:p>
        </w:tc>
        <w:tc>
          <w:tcPr>
            <w:tcW w:w="4508" w:type="dxa"/>
          </w:tcPr>
          <w:p w:rsidR="00343FEC" w:rsidRPr="00AA7D56" w:rsidRDefault="00C0489C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 xml:space="preserve">Address Resolution Protocol (ARP) </w:t>
            </w:r>
            <w:r w:rsidR="004367A0" w:rsidRPr="00AA7D56">
              <w:rPr>
                <w:color w:val="000000"/>
              </w:rPr>
              <w:t xml:space="preserve">is replaced with a function of </w:t>
            </w:r>
            <w:r w:rsidR="00D05CB7" w:rsidRPr="00AA7D56">
              <w:rPr>
                <w:color w:val="000000"/>
              </w:rPr>
              <w:t>Neighbour Discovery P</w:t>
            </w:r>
            <w:r w:rsidR="004367A0" w:rsidRPr="00AA7D56">
              <w:rPr>
                <w:color w:val="000000"/>
              </w:rPr>
              <w:t>rotocol</w:t>
            </w:r>
            <w:r w:rsidR="007A067B" w:rsidRPr="00AA7D56">
              <w:rPr>
                <w:color w:val="000000"/>
              </w:rPr>
              <w:t xml:space="preserve"> (NDP)</w:t>
            </w:r>
          </w:p>
        </w:tc>
      </w:tr>
      <w:tr w:rsidR="00343FEC" w:rsidRPr="00AA7D56" w:rsidTr="002C0369">
        <w:trPr>
          <w:trHeight w:val="706"/>
        </w:trPr>
        <w:tc>
          <w:tcPr>
            <w:tcW w:w="4508" w:type="dxa"/>
          </w:tcPr>
          <w:p w:rsidR="00343FEC" w:rsidRPr="00AA7D56" w:rsidRDefault="00B06D42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Internet Group Management Protocol (IGMP) is used to manage multicast group membership.</w:t>
            </w:r>
          </w:p>
        </w:tc>
        <w:tc>
          <w:tcPr>
            <w:tcW w:w="4508" w:type="dxa"/>
          </w:tcPr>
          <w:p w:rsidR="00343FEC" w:rsidRPr="00AA7D56" w:rsidRDefault="00533B28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IGMP is replaced with multicast Liste</w:t>
            </w:r>
            <w:r w:rsidR="001B2408" w:rsidRPr="00AA7D56">
              <w:rPr>
                <w:color w:val="000000"/>
              </w:rPr>
              <w:t>ner Discovery (MLD)</w:t>
            </w:r>
            <w:r w:rsidR="00A11614" w:rsidRPr="00AA7D56">
              <w:rPr>
                <w:color w:val="000000"/>
              </w:rPr>
              <w:t xml:space="preserve"> messages</w:t>
            </w:r>
          </w:p>
        </w:tc>
      </w:tr>
      <w:tr w:rsidR="00343FEC" w:rsidRPr="00AA7D56" w:rsidTr="002C0369">
        <w:trPr>
          <w:trHeight w:val="706"/>
        </w:trPr>
        <w:tc>
          <w:tcPr>
            <w:tcW w:w="4508" w:type="dxa"/>
          </w:tcPr>
          <w:p w:rsidR="00343FEC" w:rsidRPr="00AA7D56" w:rsidRDefault="00AF4098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Manual configuration (static) of IPv4 addresses or DHCP (dynamic) is replied to configure IPv4 addresses.</w:t>
            </w:r>
          </w:p>
        </w:tc>
        <w:tc>
          <w:tcPr>
            <w:tcW w:w="4508" w:type="dxa"/>
          </w:tcPr>
          <w:p w:rsidR="00343FEC" w:rsidRPr="00AA7D56" w:rsidRDefault="00545A94" w:rsidP="00AA7D56">
            <w:pPr>
              <w:pStyle w:val="NormalWeb"/>
              <w:spacing w:line="360" w:lineRule="auto"/>
              <w:rPr>
                <w:color w:val="000000"/>
              </w:rPr>
            </w:pPr>
            <w:r w:rsidRPr="00AA7D56">
              <w:rPr>
                <w:color w:val="000000"/>
              </w:rPr>
              <w:t>Auto-configuration of addresses is available</w:t>
            </w:r>
          </w:p>
        </w:tc>
      </w:tr>
    </w:tbl>
    <w:p w:rsidR="00D74926" w:rsidRPr="00AA7D56" w:rsidRDefault="00624928" w:rsidP="00AA7D56">
      <w:pPr>
        <w:pStyle w:val="NormalWeb"/>
        <w:spacing w:line="360" w:lineRule="auto"/>
        <w:rPr>
          <w:color w:val="000000"/>
        </w:rPr>
      </w:pPr>
      <w:r w:rsidRPr="00AA7D56">
        <w:rPr>
          <w:color w:val="000000"/>
        </w:rPr>
        <w:t>Ways currently used to smoothly transit from IPv4 to IPv6</w:t>
      </w:r>
    </w:p>
    <w:p w:rsidR="009C71B5" w:rsidRPr="00AA7D56" w:rsidRDefault="00B22630" w:rsidP="00AA7D56">
      <w:pPr>
        <w:pStyle w:val="NormalWeb"/>
        <w:spacing w:line="360" w:lineRule="auto"/>
        <w:rPr>
          <w:color w:val="000000"/>
        </w:rPr>
      </w:pPr>
      <w:r w:rsidRPr="008347BD">
        <w:rPr>
          <w:b/>
          <w:color w:val="000000"/>
        </w:rPr>
        <w:t xml:space="preserve">Dual </w:t>
      </w:r>
      <w:r w:rsidR="00F9037F" w:rsidRPr="008347BD">
        <w:rPr>
          <w:b/>
          <w:color w:val="000000"/>
        </w:rPr>
        <w:t>stack routers</w:t>
      </w:r>
      <w:r w:rsidR="00F9037F" w:rsidRPr="00AA7D56">
        <w:rPr>
          <w:color w:val="000000"/>
        </w:rPr>
        <w:br/>
        <w:t>R</w:t>
      </w:r>
      <w:r w:rsidRPr="00AA7D56">
        <w:rPr>
          <w:color w:val="000000"/>
        </w:rPr>
        <w:t>outer</w:t>
      </w:r>
      <w:r w:rsidR="00F9037F" w:rsidRPr="00AA7D56">
        <w:rPr>
          <w:color w:val="000000"/>
        </w:rPr>
        <w:t>s</w:t>
      </w:r>
      <w:r w:rsidRPr="00AA7D56">
        <w:rPr>
          <w:color w:val="000000"/>
        </w:rPr>
        <w:t xml:space="preserve"> can be installed with both IPv4 and IPv6 address</w:t>
      </w:r>
      <w:r w:rsidR="00DB4426" w:rsidRPr="00AA7D56">
        <w:rPr>
          <w:color w:val="000000"/>
        </w:rPr>
        <w:t xml:space="preserve">es configured on its interfaces </w:t>
      </w:r>
      <w:r w:rsidRPr="00AA7D56">
        <w:rPr>
          <w:color w:val="000000"/>
        </w:rPr>
        <w:t>pointing to the network of relevant IP scheme</w:t>
      </w:r>
      <w:r w:rsidR="00C133C1" w:rsidRPr="00AA7D56">
        <w:rPr>
          <w:color w:val="000000"/>
        </w:rPr>
        <w:t>.</w:t>
      </w:r>
      <w:r w:rsidR="007D7801" w:rsidRPr="00AA7D56">
        <w:rPr>
          <w:color w:val="000000"/>
        </w:rPr>
        <w:t xml:space="preserve"> A server having an ipv4 and ipv6 addresses configured for it can speak with all the hosts on both the ipv4 as well as the ipv6 networks with the help of a dual stack router</w:t>
      </w:r>
      <w:r w:rsidR="0098289E" w:rsidRPr="00AA7D56">
        <w:rPr>
          <w:color w:val="000000"/>
        </w:rPr>
        <w:t>.</w:t>
      </w:r>
    </w:p>
    <w:p w:rsidR="005E6EC5" w:rsidRPr="00AA7D56" w:rsidRDefault="005E6EC5" w:rsidP="00AA7D56">
      <w:pPr>
        <w:pStyle w:val="NormalWeb"/>
        <w:spacing w:line="360" w:lineRule="auto"/>
        <w:rPr>
          <w:color w:val="000000"/>
        </w:rPr>
      </w:pPr>
      <w:r w:rsidRPr="005F4967">
        <w:rPr>
          <w:b/>
          <w:color w:val="000000"/>
        </w:rPr>
        <w:lastRenderedPageBreak/>
        <w:t>Tun</w:t>
      </w:r>
      <w:r w:rsidR="000C5626" w:rsidRPr="005F4967">
        <w:rPr>
          <w:b/>
          <w:color w:val="000000"/>
        </w:rPr>
        <w:t>ne</w:t>
      </w:r>
      <w:r w:rsidRPr="005F4967">
        <w:rPr>
          <w:b/>
          <w:color w:val="000000"/>
        </w:rPr>
        <w:t>l</w:t>
      </w:r>
      <w:r w:rsidR="000C5626" w:rsidRPr="005F4967">
        <w:rPr>
          <w:b/>
          <w:color w:val="000000"/>
        </w:rPr>
        <w:t>l</w:t>
      </w:r>
      <w:r w:rsidRPr="005F4967">
        <w:rPr>
          <w:b/>
          <w:color w:val="000000"/>
        </w:rPr>
        <w:t>ing</w:t>
      </w:r>
      <w:r w:rsidRPr="00AA7D56">
        <w:rPr>
          <w:color w:val="000000"/>
        </w:rPr>
        <w:t xml:space="preserve"> </w:t>
      </w:r>
      <w:r w:rsidRPr="00AA7D56">
        <w:rPr>
          <w:color w:val="000000"/>
        </w:rPr>
        <w:br/>
      </w:r>
      <w:r w:rsidR="000C5626" w:rsidRPr="00AA7D56">
        <w:rPr>
          <w:color w:val="000000"/>
        </w:rPr>
        <w:t>Tunnel</w:t>
      </w:r>
      <w:r w:rsidR="00B1054B" w:rsidRPr="00AA7D56">
        <w:rPr>
          <w:color w:val="000000"/>
        </w:rPr>
        <w:t xml:space="preserve">ling enables </w:t>
      </w:r>
      <w:r w:rsidR="00117BFF" w:rsidRPr="00AA7D56">
        <w:rPr>
          <w:color w:val="000000"/>
        </w:rPr>
        <w:t xml:space="preserve">users data </w:t>
      </w:r>
      <w:r w:rsidR="009A56FE" w:rsidRPr="00AA7D56">
        <w:rPr>
          <w:color w:val="000000"/>
        </w:rPr>
        <w:t>pass through a non-supported IP version</w:t>
      </w:r>
      <w:r w:rsidR="00565A2D" w:rsidRPr="00AA7D56">
        <w:rPr>
          <w:color w:val="000000"/>
        </w:rPr>
        <w:t>. T</w:t>
      </w:r>
      <w:r w:rsidR="00F65F0F" w:rsidRPr="00AA7D56">
        <w:rPr>
          <w:color w:val="000000"/>
        </w:rPr>
        <w:t>his is achievable for instance whe</w:t>
      </w:r>
      <w:r w:rsidR="00580071" w:rsidRPr="00AA7D56">
        <w:rPr>
          <w:color w:val="000000"/>
        </w:rPr>
        <w:t xml:space="preserve">n two remote </w:t>
      </w:r>
      <w:r w:rsidR="00ED44E8" w:rsidRPr="00AA7D56">
        <w:rPr>
          <w:color w:val="000000"/>
        </w:rPr>
        <w:t>IP</w:t>
      </w:r>
      <w:r w:rsidR="00740CA3" w:rsidRPr="00AA7D56">
        <w:rPr>
          <w:color w:val="000000"/>
        </w:rPr>
        <w:t xml:space="preserve">v4 networks </w:t>
      </w:r>
      <w:r w:rsidR="0067106A" w:rsidRPr="00AA7D56">
        <w:rPr>
          <w:color w:val="000000"/>
        </w:rPr>
        <w:t xml:space="preserve">can </w:t>
      </w:r>
      <w:r w:rsidR="003C61BA" w:rsidRPr="00AA7D56">
        <w:rPr>
          <w:color w:val="000000"/>
        </w:rPr>
        <w:t xml:space="preserve">communicate via </w:t>
      </w:r>
      <w:r w:rsidR="00F65F0F" w:rsidRPr="00AA7D56">
        <w:rPr>
          <w:color w:val="000000"/>
        </w:rPr>
        <w:t xml:space="preserve">a tunnel, where the </w:t>
      </w:r>
      <w:r w:rsidR="000C60C2" w:rsidRPr="00AA7D56">
        <w:rPr>
          <w:color w:val="000000"/>
        </w:rPr>
        <w:t>transit network was on IP</w:t>
      </w:r>
      <w:r w:rsidR="00F65F0F" w:rsidRPr="00AA7D56">
        <w:rPr>
          <w:color w:val="000000"/>
        </w:rPr>
        <w:t>v6</w:t>
      </w:r>
      <w:r w:rsidR="002429EF" w:rsidRPr="00AA7D56">
        <w:rPr>
          <w:color w:val="000000"/>
        </w:rPr>
        <w:t>.</w:t>
      </w:r>
      <w:r w:rsidR="00596933" w:rsidRPr="00AA7D56">
        <w:rPr>
          <w:color w:val="000000"/>
        </w:rPr>
        <w:t xml:space="preserve"> </w:t>
      </w:r>
      <w:r w:rsidR="00C725EC" w:rsidRPr="00AA7D56">
        <w:rPr>
          <w:color w:val="000000"/>
        </w:rPr>
        <w:t>Likewise,</w:t>
      </w:r>
      <w:r w:rsidR="00596933" w:rsidRPr="00AA7D56">
        <w:rPr>
          <w:color w:val="000000"/>
        </w:rPr>
        <w:t xml:space="preserve"> </w:t>
      </w:r>
      <w:r w:rsidR="00C725EC" w:rsidRPr="00AA7D56">
        <w:rPr>
          <w:color w:val="000000"/>
        </w:rPr>
        <w:t xml:space="preserve">this is also possible </w:t>
      </w:r>
      <w:r w:rsidR="00596933" w:rsidRPr="00AA7D56">
        <w:rPr>
          <w:color w:val="000000"/>
        </w:rPr>
        <w:t>where the transit network is on ipv6 and the remote sites th</w:t>
      </w:r>
      <w:r w:rsidR="00B657E0" w:rsidRPr="00AA7D56">
        <w:rPr>
          <w:color w:val="000000"/>
        </w:rPr>
        <w:t>at intend</w:t>
      </w:r>
      <w:r w:rsidR="00152988" w:rsidRPr="00AA7D56">
        <w:rPr>
          <w:color w:val="000000"/>
        </w:rPr>
        <w:t xml:space="preserve"> to communicate on IP</w:t>
      </w:r>
      <w:r w:rsidR="00596933" w:rsidRPr="00AA7D56">
        <w:rPr>
          <w:color w:val="000000"/>
        </w:rPr>
        <w:t>v4.</w:t>
      </w:r>
    </w:p>
    <w:p w:rsidR="00C055B4" w:rsidRPr="00AA7D56" w:rsidRDefault="006D0D9D" w:rsidP="00AA7D56">
      <w:pPr>
        <w:pStyle w:val="NormalWeb"/>
        <w:spacing w:line="360" w:lineRule="auto"/>
        <w:rPr>
          <w:color w:val="000000"/>
        </w:rPr>
      </w:pPr>
      <w:r w:rsidRPr="005F4967">
        <w:rPr>
          <w:b/>
          <w:color w:val="000000"/>
        </w:rPr>
        <w:t>NAT Protocol Translation</w:t>
      </w:r>
      <w:r w:rsidR="00C055B4" w:rsidRPr="00AA7D56">
        <w:rPr>
          <w:color w:val="000000"/>
        </w:rPr>
        <w:br/>
      </w:r>
      <w:r w:rsidR="007F42CC" w:rsidRPr="00AA7D56">
        <w:rPr>
          <w:color w:val="000000"/>
        </w:rPr>
        <w:t>T</w:t>
      </w:r>
      <w:r w:rsidR="0032720B" w:rsidRPr="00AA7D56">
        <w:rPr>
          <w:color w:val="000000"/>
        </w:rPr>
        <w:t>his is facilitated by NAT-PT (Network Address Translation –Protocol Tra</w:t>
      </w:r>
      <w:r w:rsidR="003142B4" w:rsidRPr="00AA7D56">
        <w:rPr>
          <w:color w:val="000000"/>
        </w:rPr>
        <w:t>nslation</w:t>
      </w:r>
      <w:r w:rsidR="0032720B" w:rsidRPr="00AA7D56">
        <w:rPr>
          <w:color w:val="000000"/>
        </w:rPr>
        <w:t>)</w:t>
      </w:r>
      <w:r w:rsidR="003142B4" w:rsidRPr="00AA7D56">
        <w:rPr>
          <w:color w:val="000000"/>
        </w:rPr>
        <w:t xml:space="preserve"> enabled device. A </w:t>
      </w:r>
      <w:r w:rsidR="00594A74" w:rsidRPr="00AA7D56">
        <w:rPr>
          <w:color w:val="000000"/>
        </w:rPr>
        <w:t>host with IP</w:t>
      </w:r>
      <w:r w:rsidR="003142B4" w:rsidRPr="00AA7D56">
        <w:rPr>
          <w:color w:val="000000"/>
        </w:rPr>
        <w:t xml:space="preserve">v4 </w:t>
      </w:r>
      <w:r w:rsidR="00895F71" w:rsidRPr="00AA7D56">
        <w:rPr>
          <w:color w:val="000000"/>
        </w:rPr>
        <w:t>address sends a request to an IP</w:t>
      </w:r>
      <w:r w:rsidR="003142B4" w:rsidRPr="00AA7D56">
        <w:rPr>
          <w:color w:val="000000"/>
        </w:rPr>
        <w:t>v6 enabled server on internet that doe</w:t>
      </w:r>
      <w:r w:rsidR="00AF27BC" w:rsidRPr="00AA7D56">
        <w:rPr>
          <w:color w:val="000000"/>
        </w:rPr>
        <w:t>s not understand IP</w:t>
      </w:r>
      <w:r w:rsidR="007D7A89" w:rsidRPr="00AA7D56">
        <w:rPr>
          <w:color w:val="000000"/>
        </w:rPr>
        <w:t>v4 addresses but with the help of NAT-PT device communication is achieved.</w:t>
      </w:r>
    </w:p>
    <w:p w:rsidR="00B84203" w:rsidRPr="00AA7D56" w:rsidRDefault="006662C3" w:rsidP="00AA7D56">
      <w:pPr>
        <w:pStyle w:val="NormalWeb"/>
        <w:spacing w:line="360" w:lineRule="auto"/>
        <w:rPr>
          <w:color w:val="000000"/>
        </w:rPr>
      </w:pPr>
      <w:r w:rsidRPr="00AA7D56">
        <w:rPr>
          <w:b/>
          <w:color w:val="000000"/>
        </w:rPr>
        <w:t>Question 3</w:t>
      </w:r>
      <w:r w:rsidR="00B84203" w:rsidRPr="00AA7D56">
        <w:rPr>
          <w:color w:val="000000"/>
        </w:rPr>
        <w:br/>
      </w:r>
      <w:r w:rsidR="00B84203" w:rsidRPr="00AA7D56">
        <w:t>You have been employed as Network Administrator in a university. The university currently has five thousand users of the network. You are planning to use private IPs</w:t>
      </w:r>
      <w:r w:rsidR="00D70BEC" w:rsidRPr="00AA7D56">
        <w:t xml:space="preserve"> behind a proxy server.</w:t>
      </w:r>
    </w:p>
    <w:p w:rsidR="00B84203" w:rsidRPr="00AA7D56" w:rsidRDefault="00B84203" w:rsidP="00AA7D56">
      <w:pPr>
        <w:pStyle w:val="NoSpacing"/>
        <w:numPr>
          <w:ilvl w:val="0"/>
          <w:numId w:val="3"/>
        </w:numPr>
        <w:tabs>
          <w:tab w:val="left" w:pos="180"/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AA7D56">
        <w:rPr>
          <w:rFonts w:ascii="Times New Roman" w:hAnsi="Times New Roman" w:cs="Times New Roman"/>
          <w:sz w:val="24"/>
          <w:szCs w:val="24"/>
        </w:rPr>
        <w:t>State with reason the IPv4 address class recommended for the network.</w:t>
      </w:r>
    </w:p>
    <w:p w:rsidR="00B84203" w:rsidRPr="00AA7D56" w:rsidRDefault="00B84203" w:rsidP="00AA7D56">
      <w:pPr>
        <w:pStyle w:val="NoSpacing"/>
        <w:numPr>
          <w:ilvl w:val="0"/>
          <w:numId w:val="3"/>
        </w:numPr>
        <w:tabs>
          <w:tab w:val="left" w:pos="180"/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AA7D56">
        <w:rPr>
          <w:rFonts w:ascii="Times New Roman" w:hAnsi="Times New Roman" w:cs="Times New Roman"/>
          <w:sz w:val="24"/>
          <w:szCs w:val="24"/>
        </w:rPr>
        <w:t>Explain the role of a NAT device to be used in the network</w:t>
      </w:r>
    </w:p>
    <w:p w:rsidR="00B84203" w:rsidRPr="00AA7D56" w:rsidRDefault="00B84203" w:rsidP="00AA7D56">
      <w:pPr>
        <w:pStyle w:val="NoSpacing"/>
        <w:numPr>
          <w:ilvl w:val="0"/>
          <w:numId w:val="3"/>
        </w:numPr>
        <w:tabs>
          <w:tab w:val="left" w:pos="180"/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AA7D56">
        <w:rPr>
          <w:rFonts w:ascii="Times New Roman" w:hAnsi="Times New Roman" w:cs="Times New Roman"/>
          <w:sz w:val="24"/>
          <w:szCs w:val="24"/>
        </w:rPr>
        <w:t>State sample private IPs to be used in the network</w:t>
      </w:r>
    </w:p>
    <w:p w:rsidR="00B84203" w:rsidRPr="00AA7D56" w:rsidRDefault="00B84203" w:rsidP="00AA7D56">
      <w:pPr>
        <w:pStyle w:val="NoSpacing"/>
        <w:numPr>
          <w:ilvl w:val="0"/>
          <w:numId w:val="3"/>
        </w:numPr>
        <w:tabs>
          <w:tab w:val="left" w:pos="180"/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AA7D56">
        <w:rPr>
          <w:rFonts w:ascii="Times New Roman" w:hAnsi="Times New Roman" w:cs="Times New Roman"/>
          <w:sz w:val="24"/>
          <w:szCs w:val="24"/>
        </w:rPr>
        <w:t>Explain why you will need at least two public IPs</w:t>
      </w:r>
    </w:p>
    <w:p w:rsidR="00B84203" w:rsidRPr="00AA7D56" w:rsidRDefault="00B84203" w:rsidP="00AA7D56">
      <w:pPr>
        <w:pStyle w:val="NoSpacing"/>
        <w:numPr>
          <w:ilvl w:val="0"/>
          <w:numId w:val="3"/>
        </w:numPr>
        <w:tabs>
          <w:tab w:val="left" w:pos="180"/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AA7D56">
        <w:rPr>
          <w:rFonts w:ascii="Times New Roman" w:hAnsi="Times New Roman" w:cs="Times New Roman"/>
          <w:sz w:val="24"/>
          <w:szCs w:val="24"/>
        </w:rPr>
        <w:t>Using an appropriate program, design the University LAN showing all the relevant devices in the network and sample IPs recommended above</w:t>
      </w:r>
    </w:p>
    <w:p w:rsidR="006662C3" w:rsidRPr="00AA7D56" w:rsidRDefault="006662C3" w:rsidP="00AA7D56">
      <w:pPr>
        <w:pStyle w:val="NormalWeb"/>
        <w:spacing w:line="360" w:lineRule="auto"/>
        <w:rPr>
          <w:color w:val="000000"/>
        </w:rPr>
      </w:pPr>
    </w:p>
    <w:p w:rsidR="005C3E80" w:rsidRPr="00AA7D56" w:rsidRDefault="005C3E80" w:rsidP="00AA7D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D39F6" w:rsidRPr="00AA7D56" w:rsidRDefault="00FD39F6" w:rsidP="00AA7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D39F6" w:rsidRPr="00AA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8A8"/>
    <w:multiLevelType w:val="hybridMultilevel"/>
    <w:tmpl w:val="3A3A3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2082D"/>
    <w:multiLevelType w:val="hybridMultilevel"/>
    <w:tmpl w:val="ACDCE7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74AF6"/>
    <w:multiLevelType w:val="hybridMultilevel"/>
    <w:tmpl w:val="E58A6AE2"/>
    <w:lvl w:ilvl="0" w:tplc="C374C5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5F15"/>
    <w:multiLevelType w:val="hybridMultilevel"/>
    <w:tmpl w:val="D97C2C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5763B"/>
    <w:multiLevelType w:val="hybridMultilevel"/>
    <w:tmpl w:val="6FA6A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70E4"/>
    <w:multiLevelType w:val="hybridMultilevel"/>
    <w:tmpl w:val="08C4B206"/>
    <w:lvl w:ilvl="0" w:tplc="30F69C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07170"/>
    <w:multiLevelType w:val="hybridMultilevel"/>
    <w:tmpl w:val="645A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A78B3"/>
    <w:multiLevelType w:val="hybridMultilevel"/>
    <w:tmpl w:val="5388D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87EF1"/>
    <w:multiLevelType w:val="hybridMultilevel"/>
    <w:tmpl w:val="6CF443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632A13"/>
    <w:multiLevelType w:val="hybridMultilevel"/>
    <w:tmpl w:val="97981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A0A77"/>
    <w:multiLevelType w:val="hybridMultilevel"/>
    <w:tmpl w:val="DF9ABDF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C4136"/>
    <w:multiLevelType w:val="hybridMultilevel"/>
    <w:tmpl w:val="FCFE2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4"/>
  </w:num>
  <w:num w:numId="6">
    <w:abstractNumId w:val="6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FB"/>
    <w:rsid w:val="00041C89"/>
    <w:rsid w:val="0007553D"/>
    <w:rsid w:val="000A5C89"/>
    <w:rsid w:val="000C2F6B"/>
    <w:rsid w:val="000C5626"/>
    <w:rsid w:val="000C60C2"/>
    <w:rsid w:val="000F7161"/>
    <w:rsid w:val="00104B2C"/>
    <w:rsid w:val="00117BFF"/>
    <w:rsid w:val="001375BC"/>
    <w:rsid w:val="00143B0D"/>
    <w:rsid w:val="00152988"/>
    <w:rsid w:val="00160762"/>
    <w:rsid w:val="00164AC3"/>
    <w:rsid w:val="001951D0"/>
    <w:rsid w:val="001B2408"/>
    <w:rsid w:val="001E12FC"/>
    <w:rsid w:val="001E7623"/>
    <w:rsid w:val="001E77EE"/>
    <w:rsid w:val="00201AA9"/>
    <w:rsid w:val="002027FF"/>
    <w:rsid w:val="002123AC"/>
    <w:rsid w:val="00212D52"/>
    <w:rsid w:val="00214EDD"/>
    <w:rsid w:val="00224E85"/>
    <w:rsid w:val="0023190B"/>
    <w:rsid w:val="002429EF"/>
    <w:rsid w:val="00244C28"/>
    <w:rsid w:val="002560E6"/>
    <w:rsid w:val="00270C9E"/>
    <w:rsid w:val="00280E40"/>
    <w:rsid w:val="002A12FA"/>
    <w:rsid w:val="002C0369"/>
    <w:rsid w:val="002C3C68"/>
    <w:rsid w:val="002C4212"/>
    <w:rsid w:val="002D777A"/>
    <w:rsid w:val="002E1218"/>
    <w:rsid w:val="00303815"/>
    <w:rsid w:val="003142B4"/>
    <w:rsid w:val="0032720B"/>
    <w:rsid w:val="0034029B"/>
    <w:rsid w:val="00343FEC"/>
    <w:rsid w:val="00357629"/>
    <w:rsid w:val="003753E9"/>
    <w:rsid w:val="00393F9B"/>
    <w:rsid w:val="003C61BA"/>
    <w:rsid w:val="003D5F69"/>
    <w:rsid w:val="003E2DD8"/>
    <w:rsid w:val="003E5003"/>
    <w:rsid w:val="003E5DEC"/>
    <w:rsid w:val="004071F5"/>
    <w:rsid w:val="00425FF3"/>
    <w:rsid w:val="004367A0"/>
    <w:rsid w:val="00436D99"/>
    <w:rsid w:val="00441149"/>
    <w:rsid w:val="0047412A"/>
    <w:rsid w:val="00487717"/>
    <w:rsid w:val="004F2C5C"/>
    <w:rsid w:val="004F5F2E"/>
    <w:rsid w:val="00505BCE"/>
    <w:rsid w:val="00521747"/>
    <w:rsid w:val="00533B28"/>
    <w:rsid w:val="00540C52"/>
    <w:rsid w:val="00542E94"/>
    <w:rsid w:val="00545A94"/>
    <w:rsid w:val="0054730F"/>
    <w:rsid w:val="00565A2D"/>
    <w:rsid w:val="00580071"/>
    <w:rsid w:val="00594A74"/>
    <w:rsid w:val="00596933"/>
    <w:rsid w:val="005C3E80"/>
    <w:rsid w:val="005C4868"/>
    <w:rsid w:val="005C4B06"/>
    <w:rsid w:val="005D21F1"/>
    <w:rsid w:val="005E44D4"/>
    <w:rsid w:val="005E6EC5"/>
    <w:rsid w:val="005E7AB5"/>
    <w:rsid w:val="005F37E9"/>
    <w:rsid w:val="005F4967"/>
    <w:rsid w:val="0060274C"/>
    <w:rsid w:val="00603611"/>
    <w:rsid w:val="00620310"/>
    <w:rsid w:val="00624928"/>
    <w:rsid w:val="00626342"/>
    <w:rsid w:val="00627A3F"/>
    <w:rsid w:val="00634DA4"/>
    <w:rsid w:val="006518FF"/>
    <w:rsid w:val="00654922"/>
    <w:rsid w:val="00654AF3"/>
    <w:rsid w:val="00656E14"/>
    <w:rsid w:val="00661BE2"/>
    <w:rsid w:val="00661E3B"/>
    <w:rsid w:val="00665FED"/>
    <w:rsid w:val="006662C3"/>
    <w:rsid w:val="0067106A"/>
    <w:rsid w:val="00684376"/>
    <w:rsid w:val="006869DE"/>
    <w:rsid w:val="006A30C2"/>
    <w:rsid w:val="006B649C"/>
    <w:rsid w:val="006D0D9D"/>
    <w:rsid w:val="006D538E"/>
    <w:rsid w:val="006E214E"/>
    <w:rsid w:val="006F07AE"/>
    <w:rsid w:val="006F5FD9"/>
    <w:rsid w:val="00705188"/>
    <w:rsid w:val="00715EF1"/>
    <w:rsid w:val="007354AA"/>
    <w:rsid w:val="00737031"/>
    <w:rsid w:val="00740CA3"/>
    <w:rsid w:val="00744C0A"/>
    <w:rsid w:val="00770270"/>
    <w:rsid w:val="007A067B"/>
    <w:rsid w:val="007A1859"/>
    <w:rsid w:val="007A332F"/>
    <w:rsid w:val="007C5B32"/>
    <w:rsid w:val="007D7801"/>
    <w:rsid w:val="007D7A89"/>
    <w:rsid w:val="007F0E28"/>
    <w:rsid w:val="007F42CC"/>
    <w:rsid w:val="00801042"/>
    <w:rsid w:val="008067D8"/>
    <w:rsid w:val="00833AA2"/>
    <w:rsid w:val="008347BD"/>
    <w:rsid w:val="008504F9"/>
    <w:rsid w:val="00870B78"/>
    <w:rsid w:val="00874818"/>
    <w:rsid w:val="0088187A"/>
    <w:rsid w:val="008820E6"/>
    <w:rsid w:val="00895F71"/>
    <w:rsid w:val="008C1A3A"/>
    <w:rsid w:val="008D410D"/>
    <w:rsid w:val="008D6871"/>
    <w:rsid w:val="008F0726"/>
    <w:rsid w:val="008F67CF"/>
    <w:rsid w:val="00900BDB"/>
    <w:rsid w:val="00901AD6"/>
    <w:rsid w:val="00912BBF"/>
    <w:rsid w:val="00915DFF"/>
    <w:rsid w:val="00920C74"/>
    <w:rsid w:val="00925463"/>
    <w:rsid w:val="0093558A"/>
    <w:rsid w:val="00947EA4"/>
    <w:rsid w:val="0095064E"/>
    <w:rsid w:val="00966336"/>
    <w:rsid w:val="009764B0"/>
    <w:rsid w:val="009800EB"/>
    <w:rsid w:val="0098289E"/>
    <w:rsid w:val="00987F3C"/>
    <w:rsid w:val="009A56FE"/>
    <w:rsid w:val="009A577F"/>
    <w:rsid w:val="009A7576"/>
    <w:rsid w:val="009B36FF"/>
    <w:rsid w:val="009C71B5"/>
    <w:rsid w:val="009C7576"/>
    <w:rsid w:val="009E7681"/>
    <w:rsid w:val="00A00D17"/>
    <w:rsid w:val="00A07B76"/>
    <w:rsid w:val="00A11614"/>
    <w:rsid w:val="00A14E45"/>
    <w:rsid w:val="00A34826"/>
    <w:rsid w:val="00A46DDD"/>
    <w:rsid w:val="00A6109C"/>
    <w:rsid w:val="00A80353"/>
    <w:rsid w:val="00A804F6"/>
    <w:rsid w:val="00A819DF"/>
    <w:rsid w:val="00A851E8"/>
    <w:rsid w:val="00AA63C6"/>
    <w:rsid w:val="00AA7D56"/>
    <w:rsid w:val="00AB437F"/>
    <w:rsid w:val="00AB4652"/>
    <w:rsid w:val="00AC3EB4"/>
    <w:rsid w:val="00AD1B6B"/>
    <w:rsid w:val="00AD55E4"/>
    <w:rsid w:val="00AD70FF"/>
    <w:rsid w:val="00AF0653"/>
    <w:rsid w:val="00AF27BC"/>
    <w:rsid w:val="00AF4098"/>
    <w:rsid w:val="00B019FA"/>
    <w:rsid w:val="00B06D42"/>
    <w:rsid w:val="00B1054B"/>
    <w:rsid w:val="00B22630"/>
    <w:rsid w:val="00B30CC8"/>
    <w:rsid w:val="00B36195"/>
    <w:rsid w:val="00B561CF"/>
    <w:rsid w:val="00B657E0"/>
    <w:rsid w:val="00B82BDB"/>
    <w:rsid w:val="00B84203"/>
    <w:rsid w:val="00BA62E1"/>
    <w:rsid w:val="00BB4747"/>
    <w:rsid w:val="00BD50B3"/>
    <w:rsid w:val="00BD792B"/>
    <w:rsid w:val="00BF46AC"/>
    <w:rsid w:val="00C0489C"/>
    <w:rsid w:val="00C055B4"/>
    <w:rsid w:val="00C07569"/>
    <w:rsid w:val="00C133C1"/>
    <w:rsid w:val="00C16C6A"/>
    <w:rsid w:val="00C22EDF"/>
    <w:rsid w:val="00C26DCA"/>
    <w:rsid w:val="00C33465"/>
    <w:rsid w:val="00C42904"/>
    <w:rsid w:val="00C532C2"/>
    <w:rsid w:val="00C626D0"/>
    <w:rsid w:val="00C62E0B"/>
    <w:rsid w:val="00C6482B"/>
    <w:rsid w:val="00C725EC"/>
    <w:rsid w:val="00CB77F6"/>
    <w:rsid w:val="00CC3BC4"/>
    <w:rsid w:val="00CC41B3"/>
    <w:rsid w:val="00CD024E"/>
    <w:rsid w:val="00CD7D74"/>
    <w:rsid w:val="00CE5FC2"/>
    <w:rsid w:val="00D03C6C"/>
    <w:rsid w:val="00D05CB7"/>
    <w:rsid w:val="00D2445D"/>
    <w:rsid w:val="00D40D1B"/>
    <w:rsid w:val="00D46C08"/>
    <w:rsid w:val="00D500BE"/>
    <w:rsid w:val="00D70BEC"/>
    <w:rsid w:val="00D74926"/>
    <w:rsid w:val="00D75B41"/>
    <w:rsid w:val="00D8111B"/>
    <w:rsid w:val="00D93123"/>
    <w:rsid w:val="00D932A3"/>
    <w:rsid w:val="00DB4426"/>
    <w:rsid w:val="00DD24A8"/>
    <w:rsid w:val="00DE3D80"/>
    <w:rsid w:val="00DF5822"/>
    <w:rsid w:val="00E0039C"/>
    <w:rsid w:val="00E011AE"/>
    <w:rsid w:val="00E040FB"/>
    <w:rsid w:val="00E27B86"/>
    <w:rsid w:val="00E637EE"/>
    <w:rsid w:val="00E718F6"/>
    <w:rsid w:val="00E92259"/>
    <w:rsid w:val="00E952A2"/>
    <w:rsid w:val="00EA1108"/>
    <w:rsid w:val="00EA4367"/>
    <w:rsid w:val="00EB7335"/>
    <w:rsid w:val="00ED44E8"/>
    <w:rsid w:val="00EE2393"/>
    <w:rsid w:val="00EF1B8D"/>
    <w:rsid w:val="00F116CE"/>
    <w:rsid w:val="00F54F8B"/>
    <w:rsid w:val="00F65F0F"/>
    <w:rsid w:val="00F66BEF"/>
    <w:rsid w:val="00F85D3A"/>
    <w:rsid w:val="00F9037F"/>
    <w:rsid w:val="00FA2DE3"/>
    <w:rsid w:val="00FA50C2"/>
    <w:rsid w:val="00FB352F"/>
    <w:rsid w:val="00FB383E"/>
    <w:rsid w:val="00FD06F7"/>
    <w:rsid w:val="00FD39F6"/>
    <w:rsid w:val="00FD6736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27AE"/>
  <w15:chartTrackingRefBased/>
  <w15:docId w15:val="{118A6621-1551-4C20-BB0E-8D0F80C5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C486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842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203"/>
  </w:style>
  <w:style w:type="character" w:customStyle="1" w:styleId="Heading3Char">
    <w:name w:val="Heading 3 Char"/>
    <w:basedOn w:val="DefaultParagraphFont"/>
    <w:link w:val="Heading3"/>
    <w:uiPriority w:val="9"/>
    <w:rsid w:val="00E718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5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286</cp:revision>
  <dcterms:created xsi:type="dcterms:W3CDTF">2018-01-24T15:13:00Z</dcterms:created>
  <dcterms:modified xsi:type="dcterms:W3CDTF">2018-01-25T06:43:00Z</dcterms:modified>
</cp:coreProperties>
</file>