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9B612" w14:textId="1804FD1D" w:rsidR="007A0E77" w:rsidRPr="00F655D5" w:rsidRDefault="00DC70E9">
      <w:pPr>
        <w:rPr>
          <w:rFonts w:ascii="Times New Roman" w:hAnsi="Times New Roman" w:cs="Times New Roman"/>
        </w:rPr>
      </w:pPr>
      <w:r w:rsidRPr="00F655D5">
        <w:rPr>
          <w:rFonts w:ascii="Times New Roman" w:hAnsi="Times New Roman" w:cs="Times New Roman"/>
        </w:rPr>
        <w:t>Literature Review</w:t>
      </w:r>
      <w:r w:rsidR="00F655D5" w:rsidRPr="00F655D5">
        <w:rPr>
          <w:rFonts w:ascii="Times New Roman" w:hAnsi="Times New Roman" w:cs="Times New Roman"/>
        </w:rPr>
        <w:t xml:space="preserve"> – Michele Giunti – October 31</w:t>
      </w:r>
      <w:r w:rsidR="00F655D5" w:rsidRPr="00F655D5">
        <w:rPr>
          <w:rFonts w:ascii="Times New Roman" w:hAnsi="Times New Roman" w:cs="Times New Roman"/>
          <w:vertAlign w:val="superscript"/>
        </w:rPr>
        <w:t>st</w:t>
      </w:r>
      <w:r w:rsidR="00F655D5">
        <w:rPr>
          <w:rFonts w:ascii="Times New Roman" w:hAnsi="Times New Roman" w:cs="Times New Roman"/>
        </w:rPr>
        <w:t>, 2022</w:t>
      </w:r>
    </w:p>
    <w:p w14:paraId="2FCA9819" w14:textId="77777777" w:rsidR="00071153" w:rsidRPr="00F655D5" w:rsidRDefault="00071153">
      <w:pPr>
        <w:rPr>
          <w:rFonts w:ascii="Times New Roman" w:hAnsi="Times New Roman" w:cs="Times New Roman"/>
        </w:rPr>
      </w:pPr>
      <w:r w:rsidRPr="00F655D5">
        <w:rPr>
          <w:rFonts w:ascii="Times New Roman" w:hAnsi="Times New Roman" w:cs="Times New Roman"/>
          <w:b/>
        </w:rPr>
        <w:t>Social Isolation vs. Loneliness</w:t>
      </w:r>
    </w:p>
    <w:p w14:paraId="0A39BC78" w14:textId="199A42B1" w:rsidR="005154F7" w:rsidRDefault="00F47869" w:rsidP="000F66D5">
      <w:pPr>
        <w:spacing w:line="480" w:lineRule="auto"/>
        <w:ind w:firstLine="720"/>
        <w:rPr>
          <w:rFonts w:ascii="Times New Roman" w:hAnsi="Times New Roman" w:cs="Times New Roman"/>
        </w:rPr>
      </w:pPr>
      <w:r>
        <w:rPr>
          <w:rFonts w:ascii="Times New Roman" w:hAnsi="Times New Roman" w:cs="Times New Roman"/>
        </w:rPr>
        <w:t xml:space="preserve">The difficulty of quantifying loneliness within a </w:t>
      </w:r>
      <w:proofErr w:type="gramStart"/>
      <w:r>
        <w:rPr>
          <w:rFonts w:ascii="Times New Roman" w:hAnsi="Times New Roman" w:cs="Times New Roman"/>
        </w:rPr>
        <w:t>country stems</w:t>
      </w:r>
      <w:proofErr w:type="gramEnd"/>
      <w:r>
        <w:rPr>
          <w:rFonts w:ascii="Times New Roman" w:hAnsi="Times New Roman" w:cs="Times New Roman"/>
        </w:rPr>
        <w:t xml:space="preserve"> from the subjective interpretation that this condition may entail, considering </w:t>
      </w:r>
      <w:r w:rsidR="00071153">
        <w:rPr>
          <w:rFonts w:ascii="Times New Roman" w:hAnsi="Times New Roman" w:cs="Times New Roman"/>
        </w:rPr>
        <w:t xml:space="preserve">how it bases its roots on the specific conditions of the individual, as well as its </w:t>
      </w:r>
      <w:r w:rsidR="00E019E4">
        <w:rPr>
          <w:rFonts w:ascii="Times New Roman" w:hAnsi="Times New Roman" w:cs="Times New Roman"/>
        </w:rPr>
        <w:t xml:space="preserve">perception of what it means to feels alone. For instance, </w:t>
      </w:r>
      <w:proofErr w:type="spellStart"/>
      <w:r w:rsidR="00E019E4">
        <w:rPr>
          <w:rFonts w:ascii="Times New Roman" w:hAnsi="Times New Roman" w:cs="Times New Roman"/>
        </w:rPr>
        <w:t>DiJulio</w:t>
      </w:r>
      <w:proofErr w:type="spellEnd"/>
      <w:r w:rsidR="00E019E4">
        <w:rPr>
          <w:rFonts w:ascii="Times New Roman" w:hAnsi="Times New Roman" w:cs="Times New Roman"/>
        </w:rPr>
        <w:t xml:space="preserve">, Hamel, </w:t>
      </w:r>
      <w:proofErr w:type="spellStart"/>
      <w:r w:rsidR="00E019E4">
        <w:rPr>
          <w:rFonts w:ascii="Times New Roman" w:hAnsi="Times New Roman" w:cs="Times New Roman"/>
        </w:rPr>
        <w:t>Muñana</w:t>
      </w:r>
      <w:proofErr w:type="spellEnd"/>
      <w:r w:rsidR="00E019E4">
        <w:rPr>
          <w:rFonts w:ascii="Times New Roman" w:hAnsi="Times New Roman" w:cs="Times New Roman"/>
        </w:rPr>
        <w:t xml:space="preserve">, and </w:t>
      </w:r>
      <w:r w:rsidR="00E019E4" w:rsidRPr="00E019E4">
        <w:rPr>
          <w:rFonts w:ascii="Times New Roman" w:hAnsi="Times New Roman" w:cs="Times New Roman"/>
        </w:rPr>
        <w:t>Brodie</w:t>
      </w:r>
      <w:r w:rsidR="00E019E4">
        <w:rPr>
          <w:rFonts w:ascii="Times New Roman" w:hAnsi="Times New Roman" w:cs="Times New Roman"/>
        </w:rPr>
        <w:t xml:space="preserve"> (2018) found that people with debilitating conditions, low income, single, or divorced, were more likely to report feeling lonely, to rates almost equal to</w:t>
      </w:r>
      <w:r w:rsidR="003C4E04">
        <w:rPr>
          <w:rFonts w:ascii="Times New Roman" w:hAnsi="Times New Roman" w:cs="Times New Roman"/>
        </w:rPr>
        <w:t xml:space="preserve"> those with an</w:t>
      </w:r>
      <w:r w:rsidR="00E019E4">
        <w:rPr>
          <w:rFonts w:ascii="Times New Roman" w:hAnsi="Times New Roman" w:cs="Times New Roman"/>
        </w:rPr>
        <w:t xml:space="preserve"> </w:t>
      </w:r>
      <w:r w:rsidR="000F66D5">
        <w:rPr>
          <w:rFonts w:ascii="Times New Roman" w:hAnsi="Times New Roman" w:cs="Times New Roman"/>
        </w:rPr>
        <w:t>objective low number of friends</w:t>
      </w:r>
      <w:r w:rsidR="00E019E4">
        <w:rPr>
          <w:rFonts w:ascii="Times New Roman" w:hAnsi="Times New Roman" w:cs="Times New Roman"/>
        </w:rPr>
        <w:t xml:space="preserve"> within </w:t>
      </w:r>
      <w:r w:rsidR="00BA2555">
        <w:rPr>
          <w:rFonts w:ascii="Times New Roman" w:hAnsi="Times New Roman" w:cs="Times New Roman"/>
        </w:rPr>
        <w:t>their</w:t>
      </w:r>
      <w:r w:rsidR="00E019E4">
        <w:rPr>
          <w:rFonts w:ascii="Times New Roman" w:hAnsi="Times New Roman" w:cs="Times New Roman"/>
        </w:rPr>
        <w:t xml:space="preserve"> social group. </w:t>
      </w:r>
      <w:r w:rsidR="00FB0BE3">
        <w:rPr>
          <w:rFonts w:ascii="Times New Roman" w:hAnsi="Times New Roman" w:cs="Times New Roman"/>
        </w:rPr>
        <w:t>This type of loneliness could be interpreted as a perceived lack of social support and a loss of cohesion and trust for both established institutions and the community at large, much in the vein of Putnam’s definition of a social capital (</w:t>
      </w:r>
      <w:r w:rsidR="0034063D">
        <w:rPr>
          <w:rFonts w:ascii="Times New Roman" w:hAnsi="Times New Roman" w:cs="Times New Roman"/>
        </w:rPr>
        <w:t xml:space="preserve">Putnam, 2000). </w:t>
      </w:r>
      <w:r w:rsidR="007074B8">
        <w:rPr>
          <w:rFonts w:ascii="Times New Roman" w:hAnsi="Times New Roman" w:cs="Times New Roman"/>
        </w:rPr>
        <w:t>L</w:t>
      </w:r>
      <w:r w:rsidR="0034063D">
        <w:rPr>
          <w:rFonts w:ascii="Times New Roman" w:hAnsi="Times New Roman" w:cs="Times New Roman"/>
        </w:rPr>
        <w:t xml:space="preserve">iterature </w:t>
      </w:r>
      <w:r w:rsidR="007074B8">
        <w:rPr>
          <w:rFonts w:ascii="Times New Roman" w:hAnsi="Times New Roman" w:cs="Times New Roman"/>
        </w:rPr>
        <w:t xml:space="preserve">based on this initial definition </w:t>
      </w:r>
      <w:r w:rsidR="0034063D">
        <w:rPr>
          <w:rFonts w:ascii="Times New Roman" w:hAnsi="Times New Roman" w:cs="Times New Roman"/>
        </w:rPr>
        <w:t>distinguishes social loneliness with emotional loneliness, the former being what was just described, while the latter being a factor of intimacy and depth of relationships that is more difficult to quantify</w:t>
      </w:r>
      <w:r w:rsidR="00201630">
        <w:rPr>
          <w:rFonts w:ascii="Times New Roman" w:hAnsi="Times New Roman" w:cs="Times New Roman"/>
        </w:rPr>
        <w:t xml:space="preserve"> (</w:t>
      </w:r>
      <w:proofErr w:type="spellStart"/>
      <w:r w:rsidR="00201630">
        <w:rPr>
          <w:rFonts w:ascii="Times New Roman" w:hAnsi="Times New Roman" w:cs="Times New Roman"/>
        </w:rPr>
        <w:t>Prohaska</w:t>
      </w:r>
      <w:proofErr w:type="spellEnd"/>
      <w:r w:rsidR="00201630">
        <w:rPr>
          <w:rFonts w:ascii="Times New Roman" w:hAnsi="Times New Roman" w:cs="Times New Roman"/>
        </w:rPr>
        <w:t xml:space="preserve"> et al., 2020)</w:t>
      </w:r>
      <w:r w:rsidR="0034063D">
        <w:rPr>
          <w:rFonts w:ascii="Times New Roman" w:hAnsi="Times New Roman" w:cs="Times New Roman"/>
        </w:rPr>
        <w:t xml:space="preserve">. </w:t>
      </w:r>
    </w:p>
    <w:p w14:paraId="640002B6" w14:textId="77777777" w:rsidR="00D943BE" w:rsidRDefault="0034063D" w:rsidP="000F66D5">
      <w:pPr>
        <w:spacing w:line="480" w:lineRule="auto"/>
        <w:ind w:firstLine="720"/>
        <w:rPr>
          <w:rFonts w:ascii="Times New Roman" w:hAnsi="Times New Roman" w:cs="Times New Roman"/>
        </w:rPr>
      </w:pPr>
      <w:r>
        <w:rPr>
          <w:rFonts w:ascii="Times New Roman" w:hAnsi="Times New Roman" w:cs="Times New Roman"/>
        </w:rPr>
        <w:t>This study specifically addresses emotional loneliness, which varies depending on the individual’</w:t>
      </w:r>
      <w:r w:rsidR="00723051">
        <w:rPr>
          <w:rFonts w:ascii="Times New Roman" w:hAnsi="Times New Roman" w:cs="Times New Roman"/>
        </w:rPr>
        <w:t>s cognitive Comparison L</w:t>
      </w:r>
      <w:r>
        <w:rPr>
          <w:rFonts w:ascii="Times New Roman" w:hAnsi="Times New Roman" w:cs="Times New Roman"/>
        </w:rPr>
        <w:t>evel</w:t>
      </w:r>
      <w:r w:rsidR="005154F7">
        <w:rPr>
          <w:rFonts w:ascii="Times New Roman" w:hAnsi="Times New Roman" w:cs="Times New Roman"/>
        </w:rPr>
        <w:t xml:space="preserve"> (CL)</w:t>
      </w:r>
      <w:r>
        <w:rPr>
          <w:rFonts w:ascii="Times New Roman" w:hAnsi="Times New Roman" w:cs="Times New Roman"/>
        </w:rPr>
        <w:t xml:space="preserve"> of friendship needs</w:t>
      </w:r>
      <w:r w:rsidR="005154F7">
        <w:rPr>
          <w:rFonts w:ascii="Times New Roman" w:hAnsi="Times New Roman" w:cs="Times New Roman"/>
        </w:rPr>
        <w:t xml:space="preserve"> (Thibaut &amp; Kelley, 1959)</w:t>
      </w:r>
      <w:r>
        <w:rPr>
          <w:rFonts w:ascii="Times New Roman" w:hAnsi="Times New Roman" w:cs="Times New Roman"/>
        </w:rPr>
        <w:t xml:space="preserve">; in other words, the number </w:t>
      </w:r>
      <w:r w:rsidR="00723051">
        <w:rPr>
          <w:rFonts w:ascii="Times New Roman" w:hAnsi="Times New Roman" w:cs="Times New Roman"/>
        </w:rPr>
        <w:t>and depth of intimate</w:t>
      </w:r>
      <w:r>
        <w:rPr>
          <w:rFonts w:ascii="Times New Roman" w:hAnsi="Times New Roman" w:cs="Times New Roman"/>
        </w:rPr>
        <w:t xml:space="preserve"> relationships required for the fulfillment of </w:t>
      </w:r>
      <w:r w:rsidR="005154F7">
        <w:rPr>
          <w:rFonts w:ascii="Times New Roman" w:hAnsi="Times New Roman" w:cs="Times New Roman"/>
        </w:rPr>
        <w:t xml:space="preserve">a satisfying level of connectedness. Russel, </w:t>
      </w:r>
      <w:proofErr w:type="spellStart"/>
      <w:r w:rsidR="005154F7">
        <w:rPr>
          <w:rFonts w:ascii="Times New Roman" w:hAnsi="Times New Roman" w:cs="Times New Roman"/>
        </w:rPr>
        <w:t>Cutrona</w:t>
      </w:r>
      <w:proofErr w:type="spellEnd"/>
      <w:r w:rsidR="005154F7">
        <w:rPr>
          <w:rFonts w:ascii="Times New Roman" w:hAnsi="Times New Roman" w:cs="Times New Roman"/>
        </w:rPr>
        <w:t>, McRae and Gomez (2012</w:t>
      </w:r>
      <w:r w:rsidR="00201630">
        <w:rPr>
          <w:rFonts w:ascii="Times New Roman" w:hAnsi="Times New Roman" w:cs="Times New Roman"/>
        </w:rPr>
        <w:t>)</w:t>
      </w:r>
      <w:r w:rsidR="005154F7">
        <w:rPr>
          <w:rFonts w:ascii="Times New Roman" w:hAnsi="Times New Roman" w:cs="Times New Roman"/>
        </w:rPr>
        <w:t xml:space="preserve"> further elaborate on a non-liner relationship between the number of friends one possesses and his cognitively desirable CL, as social groups extended past this limit may result in decreases in satisfaction equal to a lack of intimate relationships. </w:t>
      </w:r>
      <w:r w:rsidR="00201630">
        <w:rPr>
          <w:rFonts w:ascii="Times New Roman" w:hAnsi="Times New Roman" w:cs="Times New Roman"/>
        </w:rPr>
        <w:t>It should be noted that consideration of one aspect of loneliness does not preclude another: development conditions may lead people to have differential ideals of social network depth, and other conditions, such as cultural differences (</w:t>
      </w:r>
      <w:proofErr w:type="spellStart"/>
      <w:r w:rsidR="00201630">
        <w:rPr>
          <w:rFonts w:ascii="Times New Roman" w:hAnsi="Times New Roman" w:cs="Times New Roman"/>
        </w:rPr>
        <w:t>DiJulio</w:t>
      </w:r>
      <w:proofErr w:type="spellEnd"/>
      <w:r w:rsidR="00201630">
        <w:rPr>
          <w:rFonts w:ascii="Times New Roman" w:hAnsi="Times New Roman" w:cs="Times New Roman"/>
        </w:rPr>
        <w:t xml:space="preserve">, Hamel, </w:t>
      </w:r>
      <w:proofErr w:type="spellStart"/>
      <w:r w:rsidR="00201630">
        <w:rPr>
          <w:rFonts w:ascii="Times New Roman" w:hAnsi="Times New Roman" w:cs="Times New Roman"/>
        </w:rPr>
        <w:t>Muñana</w:t>
      </w:r>
      <w:proofErr w:type="spellEnd"/>
      <w:r w:rsidR="00201630">
        <w:rPr>
          <w:rFonts w:ascii="Times New Roman" w:hAnsi="Times New Roman" w:cs="Times New Roman"/>
        </w:rPr>
        <w:t xml:space="preserve">, &amp; </w:t>
      </w:r>
      <w:r w:rsidR="00201630" w:rsidRPr="00E019E4">
        <w:rPr>
          <w:rFonts w:ascii="Times New Roman" w:hAnsi="Times New Roman" w:cs="Times New Roman"/>
        </w:rPr>
        <w:t>Brodie</w:t>
      </w:r>
      <w:r w:rsidR="00201630">
        <w:rPr>
          <w:rFonts w:ascii="Times New Roman" w:hAnsi="Times New Roman" w:cs="Times New Roman"/>
        </w:rPr>
        <w:t xml:space="preserve">, 2018), </w:t>
      </w:r>
      <w:r w:rsidR="00FA7B16">
        <w:rPr>
          <w:rFonts w:ascii="Times New Roman" w:hAnsi="Times New Roman" w:cs="Times New Roman"/>
        </w:rPr>
        <w:t>residential</w:t>
      </w:r>
      <w:r w:rsidR="00201630">
        <w:rPr>
          <w:rFonts w:ascii="Times New Roman" w:hAnsi="Times New Roman" w:cs="Times New Roman"/>
        </w:rPr>
        <w:t xml:space="preserve"> location (</w:t>
      </w:r>
      <w:r w:rsidR="00FA7B16">
        <w:rPr>
          <w:rFonts w:ascii="Times New Roman" w:hAnsi="Times New Roman" w:cs="Times New Roman"/>
        </w:rPr>
        <w:t xml:space="preserve">Van Beek &amp; </w:t>
      </w:r>
      <w:proofErr w:type="spellStart"/>
      <w:r w:rsidR="00FA7B16">
        <w:rPr>
          <w:rFonts w:ascii="Times New Roman" w:hAnsi="Times New Roman" w:cs="Times New Roman"/>
        </w:rPr>
        <w:t>Patulny</w:t>
      </w:r>
      <w:proofErr w:type="spellEnd"/>
      <w:r w:rsidR="00FA7B16">
        <w:rPr>
          <w:rFonts w:ascii="Times New Roman" w:hAnsi="Times New Roman" w:cs="Times New Roman"/>
        </w:rPr>
        <w:t xml:space="preserve">, 2021), and </w:t>
      </w:r>
      <w:r w:rsidR="006A1A6A">
        <w:rPr>
          <w:rFonts w:ascii="Times New Roman" w:hAnsi="Times New Roman" w:cs="Times New Roman"/>
        </w:rPr>
        <w:t xml:space="preserve">dramatic life events (i.e. COVID-19; </w:t>
      </w:r>
      <w:proofErr w:type="spellStart"/>
      <w:r w:rsidR="006A1A6A">
        <w:rPr>
          <w:rFonts w:ascii="Times New Roman" w:hAnsi="Times New Roman" w:cs="Times New Roman"/>
        </w:rPr>
        <w:t>Luchetti</w:t>
      </w:r>
      <w:proofErr w:type="spellEnd"/>
      <w:r w:rsidR="006A1A6A">
        <w:rPr>
          <w:rFonts w:ascii="Times New Roman" w:hAnsi="Times New Roman" w:cs="Times New Roman"/>
        </w:rPr>
        <w:t xml:space="preserve"> et al., 2020) may temper these expectations due to exogenous limitations.</w:t>
      </w:r>
    </w:p>
    <w:p w14:paraId="6F74E604" w14:textId="3195D6B7" w:rsidR="006A1A6A" w:rsidRPr="00D943BE" w:rsidRDefault="006A1A6A" w:rsidP="000F66D5">
      <w:pPr>
        <w:spacing w:line="480" w:lineRule="auto"/>
        <w:ind w:firstLine="720"/>
        <w:rPr>
          <w:rFonts w:ascii="Times New Roman" w:hAnsi="Times New Roman" w:cs="Times New Roman"/>
        </w:rPr>
      </w:pPr>
      <w:r>
        <w:rPr>
          <w:rFonts w:ascii="Times New Roman" w:hAnsi="Times New Roman" w:cs="Times New Roman"/>
        </w:rPr>
        <w:lastRenderedPageBreak/>
        <w:t>As such, there should be a clear distinction between</w:t>
      </w:r>
      <w:r w:rsidR="007074B8">
        <w:rPr>
          <w:rFonts w:ascii="Times New Roman" w:hAnsi="Times New Roman" w:cs="Times New Roman"/>
        </w:rPr>
        <w:t xml:space="preserve"> loneliness</w:t>
      </w:r>
      <w:r>
        <w:rPr>
          <w:rFonts w:ascii="Times New Roman" w:hAnsi="Times New Roman" w:cs="Times New Roman"/>
        </w:rPr>
        <w:t>, which is caused by a lack of meaningful connections</w:t>
      </w:r>
      <w:r w:rsidR="00E3392E">
        <w:rPr>
          <w:rFonts w:ascii="Times New Roman" w:hAnsi="Times New Roman" w:cs="Times New Roman"/>
        </w:rPr>
        <w:t>,</w:t>
      </w:r>
      <w:r>
        <w:rPr>
          <w:rFonts w:ascii="Times New Roman" w:hAnsi="Times New Roman" w:cs="Times New Roman"/>
        </w:rPr>
        <w:t xml:space="preserve"> </w:t>
      </w:r>
      <w:r w:rsidR="007074B8">
        <w:rPr>
          <w:rFonts w:ascii="Times New Roman" w:hAnsi="Times New Roman" w:cs="Times New Roman"/>
        </w:rPr>
        <w:t>as</w:t>
      </w:r>
      <w:r>
        <w:rPr>
          <w:rFonts w:ascii="Times New Roman" w:hAnsi="Times New Roman" w:cs="Times New Roman"/>
        </w:rPr>
        <w:t xml:space="preserve"> an accumulation of what Putnam defines as bridging social capit</w:t>
      </w:r>
      <w:r w:rsidR="00E3392E">
        <w:rPr>
          <w:rFonts w:ascii="Times New Roman" w:hAnsi="Times New Roman" w:cs="Times New Roman"/>
        </w:rPr>
        <w:t>al as opposed to bonding social capital</w:t>
      </w:r>
      <w:r w:rsidR="0003770E">
        <w:rPr>
          <w:rStyle w:val="FootnoteReference"/>
          <w:rFonts w:ascii="Times New Roman" w:hAnsi="Times New Roman" w:cs="Times New Roman"/>
        </w:rPr>
        <w:footnoteReference w:id="1"/>
      </w:r>
      <w:r w:rsidR="00E3392E">
        <w:rPr>
          <w:rFonts w:ascii="Times New Roman" w:hAnsi="Times New Roman" w:cs="Times New Roman"/>
        </w:rPr>
        <w:t xml:space="preserve">, and social isolation, which is </w:t>
      </w:r>
      <w:r w:rsidR="00F02CFB">
        <w:rPr>
          <w:rFonts w:ascii="Times New Roman" w:hAnsi="Times New Roman" w:cs="Times New Roman"/>
        </w:rPr>
        <w:t>a loss of connections paired with a restriction in</w:t>
      </w:r>
      <w:r w:rsidR="00E3392E">
        <w:rPr>
          <w:rFonts w:ascii="Times New Roman" w:hAnsi="Times New Roman" w:cs="Times New Roman"/>
        </w:rPr>
        <w:t xml:space="preserve"> establish</w:t>
      </w:r>
      <w:r w:rsidR="00F02CFB">
        <w:rPr>
          <w:rFonts w:ascii="Times New Roman" w:hAnsi="Times New Roman" w:cs="Times New Roman"/>
        </w:rPr>
        <w:t>ing</w:t>
      </w:r>
      <w:r w:rsidR="00E3392E">
        <w:rPr>
          <w:rFonts w:ascii="Times New Roman" w:hAnsi="Times New Roman" w:cs="Times New Roman"/>
        </w:rPr>
        <w:t xml:space="preserve"> new ones (</w:t>
      </w:r>
      <w:r w:rsidR="00F02CFB">
        <w:rPr>
          <w:rFonts w:ascii="Times New Roman" w:eastAsia="Times New Roman" w:hAnsi="Times New Roman" w:cs="Times New Roman"/>
          <w:color w:val="000000"/>
        </w:rPr>
        <w:t>Holt-</w:t>
      </w:r>
      <w:proofErr w:type="spellStart"/>
      <w:r w:rsidR="00F02CFB">
        <w:rPr>
          <w:rFonts w:ascii="Times New Roman" w:eastAsia="Times New Roman" w:hAnsi="Times New Roman" w:cs="Times New Roman"/>
          <w:color w:val="000000"/>
        </w:rPr>
        <w:t>Lunstad</w:t>
      </w:r>
      <w:proofErr w:type="spellEnd"/>
      <w:r w:rsidR="00F02CFB" w:rsidRPr="00F02CFB">
        <w:rPr>
          <w:rFonts w:ascii="Times New Roman" w:eastAsia="Times New Roman" w:hAnsi="Times New Roman" w:cs="Times New Roman"/>
          <w:color w:val="000000"/>
        </w:rPr>
        <w:t xml:space="preserve"> &amp; Steptoe</w:t>
      </w:r>
      <w:r w:rsidR="00F02CFB">
        <w:rPr>
          <w:rFonts w:ascii="Times New Roman" w:eastAsia="Times New Roman" w:hAnsi="Times New Roman" w:cs="Times New Roman"/>
          <w:color w:val="000000"/>
        </w:rPr>
        <w:t xml:space="preserve">, 2022). </w:t>
      </w:r>
      <w:r w:rsidR="007074B8">
        <w:rPr>
          <w:rFonts w:ascii="Times New Roman" w:eastAsia="Times New Roman" w:hAnsi="Times New Roman" w:cs="Times New Roman"/>
          <w:color w:val="000000"/>
        </w:rPr>
        <w:t>Although</w:t>
      </w:r>
      <w:r w:rsidR="001F411F">
        <w:rPr>
          <w:rFonts w:ascii="Times New Roman" w:eastAsia="Times New Roman" w:hAnsi="Times New Roman" w:cs="Times New Roman"/>
          <w:color w:val="000000"/>
        </w:rPr>
        <w:t xml:space="preserve"> there are overlapping features between both, measurement of each tends to undermine measurement of the other, with functions of loneliness/social isolation scales varying depending on the concentration of feeling versus network extension subscales (</w:t>
      </w:r>
      <w:r w:rsidR="00E8454A">
        <w:rPr>
          <w:rFonts w:ascii="Times New Roman" w:eastAsia="Times New Roman" w:hAnsi="Times New Roman" w:cs="Times New Roman"/>
          <w:color w:val="000000"/>
        </w:rPr>
        <w:t>Cramer &amp; Barry, 1999</w:t>
      </w:r>
      <w:r w:rsidR="001F411F">
        <w:rPr>
          <w:rFonts w:ascii="Times New Roman" w:eastAsia="Times New Roman" w:hAnsi="Times New Roman" w:cs="Times New Roman"/>
          <w:color w:val="000000"/>
        </w:rPr>
        <w:t>). Of these, the UCLA Loneliness Scale (Russel, 1996) is the most widely used, with the Social and Emotional Lone</w:t>
      </w:r>
      <w:r w:rsidR="00E8454A">
        <w:rPr>
          <w:rFonts w:ascii="Times New Roman" w:eastAsia="Times New Roman" w:hAnsi="Times New Roman" w:cs="Times New Roman"/>
          <w:color w:val="000000"/>
        </w:rPr>
        <w:t xml:space="preserve">liness Scale for Adults (SELSA; </w:t>
      </w:r>
      <w:proofErr w:type="spellStart"/>
      <w:r w:rsidR="00E8454A">
        <w:rPr>
          <w:rFonts w:ascii="Times New Roman" w:eastAsia="Times New Roman" w:hAnsi="Times New Roman" w:cs="Times New Roman"/>
          <w:color w:val="000000"/>
        </w:rPr>
        <w:t>DiTommaso</w:t>
      </w:r>
      <w:proofErr w:type="spellEnd"/>
      <w:r w:rsidR="00E8454A">
        <w:rPr>
          <w:rFonts w:ascii="Times New Roman" w:eastAsia="Times New Roman" w:hAnsi="Times New Roman" w:cs="Times New Roman"/>
          <w:color w:val="000000"/>
        </w:rPr>
        <w:t xml:space="preserve"> &amp; Spinner, 1993) and </w:t>
      </w:r>
      <w:r w:rsidR="00E8454A" w:rsidRPr="00E8454A">
        <w:rPr>
          <w:rFonts w:ascii="Times New Roman" w:eastAsia="Times New Roman" w:hAnsi="Times New Roman" w:cs="Times New Roman"/>
          <w:color w:val="000000"/>
        </w:rPr>
        <w:t>de Jong-</w:t>
      </w:r>
      <w:proofErr w:type="spellStart"/>
      <w:r w:rsidR="00E8454A" w:rsidRPr="00E8454A">
        <w:rPr>
          <w:rFonts w:ascii="Times New Roman" w:eastAsia="Times New Roman" w:hAnsi="Times New Roman" w:cs="Times New Roman"/>
          <w:color w:val="000000"/>
        </w:rPr>
        <w:t>Gierveld</w:t>
      </w:r>
      <w:proofErr w:type="spellEnd"/>
      <w:r w:rsidR="00E8454A" w:rsidRPr="00E8454A">
        <w:rPr>
          <w:rFonts w:ascii="Times New Roman" w:eastAsia="Times New Roman" w:hAnsi="Times New Roman" w:cs="Times New Roman"/>
          <w:color w:val="000000"/>
        </w:rPr>
        <w:t xml:space="preserve"> Loneliness Scale</w:t>
      </w:r>
      <w:r w:rsidR="00E8454A">
        <w:rPr>
          <w:rFonts w:ascii="Times New Roman" w:eastAsia="Times New Roman" w:hAnsi="Times New Roman" w:cs="Times New Roman"/>
          <w:color w:val="000000"/>
        </w:rPr>
        <w:t xml:space="preserve"> (Jong-</w:t>
      </w:r>
      <w:proofErr w:type="spellStart"/>
      <w:r w:rsidR="00E8454A">
        <w:rPr>
          <w:rFonts w:ascii="Times New Roman" w:eastAsia="Times New Roman" w:hAnsi="Times New Roman" w:cs="Times New Roman"/>
          <w:color w:val="000000"/>
        </w:rPr>
        <w:t>Gierveld</w:t>
      </w:r>
      <w:proofErr w:type="spellEnd"/>
      <w:r w:rsidR="00E8454A">
        <w:rPr>
          <w:rFonts w:ascii="Times New Roman" w:eastAsia="Times New Roman" w:hAnsi="Times New Roman" w:cs="Times New Roman"/>
          <w:color w:val="000000"/>
        </w:rPr>
        <w:t>, 1987)</w:t>
      </w:r>
      <w:r w:rsidR="007074B8">
        <w:rPr>
          <w:rFonts w:ascii="Times New Roman" w:eastAsia="Times New Roman" w:hAnsi="Times New Roman" w:cs="Times New Roman"/>
          <w:color w:val="000000"/>
        </w:rPr>
        <w:t xml:space="preserve"> standing</w:t>
      </w:r>
      <w:r w:rsidR="00E8454A">
        <w:rPr>
          <w:rFonts w:ascii="Times New Roman" w:eastAsia="Times New Roman" w:hAnsi="Times New Roman" w:cs="Times New Roman"/>
          <w:color w:val="000000"/>
        </w:rPr>
        <w:t xml:space="preserve"> in close seconds. It’s important to notice how most of these scales measure loneliness</w:t>
      </w:r>
      <w:r w:rsidR="000F2441">
        <w:rPr>
          <w:rFonts w:ascii="Times New Roman" w:eastAsia="Times New Roman" w:hAnsi="Times New Roman" w:cs="Times New Roman"/>
          <w:color w:val="000000"/>
        </w:rPr>
        <w:t xml:space="preserve"> (Figure 1)</w:t>
      </w:r>
      <w:r w:rsidR="00E8454A">
        <w:rPr>
          <w:rFonts w:ascii="Times New Roman" w:eastAsia="Times New Roman" w:hAnsi="Times New Roman" w:cs="Times New Roman"/>
          <w:color w:val="000000"/>
        </w:rPr>
        <w:t>; this should not only be attributed to the inherent difficulty of measuring loneliness, but also to the contextual inability to truly be socially disconnected from others in an age of digital information (</w:t>
      </w:r>
      <w:r w:rsidR="00CA2211">
        <w:rPr>
          <w:rFonts w:ascii="Times New Roman" w:eastAsia="Times New Roman" w:hAnsi="Times New Roman" w:cs="Times New Roman"/>
          <w:color w:val="000000"/>
        </w:rPr>
        <w:t>Marlow, Bartley, &amp; Collins, 2017).</w:t>
      </w:r>
    </w:p>
    <w:p w14:paraId="72A928DA" w14:textId="77777777" w:rsidR="00071153" w:rsidRDefault="00CD75B6" w:rsidP="000F66D5">
      <w:pPr>
        <w:spacing w:line="480" w:lineRule="auto"/>
        <w:rPr>
          <w:rFonts w:ascii="Times New Roman" w:hAnsi="Times New Roman" w:cs="Times New Roman"/>
          <w:b/>
        </w:rPr>
      </w:pPr>
      <w:r>
        <w:rPr>
          <w:rFonts w:ascii="Times New Roman" w:hAnsi="Times New Roman" w:cs="Times New Roman"/>
          <w:b/>
        </w:rPr>
        <w:t>Lonely</w:t>
      </w:r>
      <w:r w:rsidR="00071153">
        <w:rPr>
          <w:rFonts w:ascii="Times New Roman" w:hAnsi="Times New Roman" w:cs="Times New Roman"/>
          <w:b/>
        </w:rPr>
        <w:t xml:space="preserve"> </w:t>
      </w:r>
      <w:r>
        <w:rPr>
          <w:rFonts w:ascii="Times New Roman" w:hAnsi="Times New Roman" w:cs="Times New Roman"/>
          <w:b/>
        </w:rPr>
        <w:t>Connections</w:t>
      </w:r>
    </w:p>
    <w:p w14:paraId="5E9127B5" w14:textId="1388DE2D" w:rsidR="00DC70E9" w:rsidRDefault="008C14FA" w:rsidP="000F66D5">
      <w:pPr>
        <w:spacing w:line="480" w:lineRule="auto"/>
        <w:ind w:firstLine="720"/>
        <w:rPr>
          <w:rFonts w:ascii="Times New Roman" w:eastAsia="Times New Roman" w:hAnsi="Times New Roman" w:cs="Times New Roman"/>
          <w:color w:val="000000"/>
        </w:rPr>
      </w:pPr>
      <w:r>
        <w:rPr>
          <w:rFonts w:ascii="Times New Roman" w:hAnsi="Times New Roman" w:cs="Times New Roman"/>
        </w:rPr>
        <w:t xml:space="preserve">The continuous rise of connectivity rates across the U.S. </w:t>
      </w:r>
      <w:r w:rsidR="00E32417">
        <w:rPr>
          <w:rFonts w:ascii="Times New Roman" w:hAnsi="Times New Roman" w:cs="Times New Roman"/>
        </w:rPr>
        <w:t>might have been the reason why</w:t>
      </w:r>
      <w:r>
        <w:rPr>
          <w:rFonts w:ascii="Times New Roman" w:hAnsi="Times New Roman" w:cs="Times New Roman"/>
        </w:rPr>
        <w:t xml:space="preserve"> social isolation scales</w:t>
      </w:r>
      <w:r w:rsidR="00E32417">
        <w:rPr>
          <w:rFonts w:ascii="Times New Roman" w:hAnsi="Times New Roman" w:cs="Times New Roman"/>
        </w:rPr>
        <w:t xml:space="preserve"> have progressively become </w:t>
      </w:r>
      <w:r w:rsidR="002D0439">
        <w:rPr>
          <w:rFonts w:ascii="Times New Roman" w:hAnsi="Times New Roman" w:cs="Times New Roman"/>
        </w:rPr>
        <w:t>outdated</w:t>
      </w:r>
      <w:r>
        <w:rPr>
          <w:rFonts w:ascii="Times New Roman" w:hAnsi="Times New Roman" w:cs="Times New Roman"/>
        </w:rPr>
        <w:t xml:space="preserve">, as the 93% of Americans who claim to have used the internet in 2021 vastly outsource their 2000 counterparts (52%) in communication freedom and tools availability (Pew Research Center, 2021). This entails a higher level of social support distribution across all members of society, though </w:t>
      </w:r>
      <w:r w:rsidR="00CD6EB1">
        <w:rPr>
          <w:rFonts w:ascii="Times New Roman" w:hAnsi="Times New Roman" w:cs="Times New Roman"/>
        </w:rPr>
        <w:t xml:space="preserve">preexisting inequalities can persist through proxy factors of socioeconomic and racial inequalities, such as internet broadband access, technological education, and </w:t>
      </w:r>
      <w:r w:rsidR="00C814BF">
        <w:rPr>
          <w:rFonts w:ascii="Times New Roman" w:hAnsi="Times New Roman" w:cs="Times New Roman"/>
        </w:rPr>
        <w:t>choice of primary tech use (</w:t>
      </w:r>
      <w:r w:rsidR="00C814BF">
        <w:rPr>
          <w:rFonts w:ascii="Times New Roman" w:eastAsia="Times New Roman" w:hAnsi="Times New Roman" w:cs="Times New Roman"/>
          <w:color w:val="000000"/>
        </w:rPr>
        <w:t>Le-Phuong, Lams</w:t>
      </w:r>
      <w:r w:rsidR="00C814BF" w:rsidRPr="00C814BF">
        <w:rPr>
          <w:rFonts w:ascii="Times New Roman" w:eastAsia="Times New Roman" w:hAnsi="Times New Roman" w:cs="Times New Roman"/>
          <w:color w:val="000000"/>
        </w:rPr>
        <w:t>, &amp; De Cock</w:t>
      </w:r>
      <w:r w:rsidR="00C814BF">
        <w:rPr>
          <w:rFonts w:ascii="Times New Roman" w:eastAsia="Times New Roman" w:hAnsi="Times New Roman" w:cs="Times New Roman"/>
          <w:color w:val="000000"/>
        </w:rPr>
        <w:t xml:space="preserve">, 2022). Regardless, </w:t>
      </w:r>
      <w:r w:rsidR="0027148E">
        <w:rPr>
          <w:rFonts w:ascii="Times New Roman" w:eastAsia="Times New Roman" w:hAnsi="Times New Roman" w:cs="Times New Roman"/>
          <w:color w:val="000000"/>
        </w:rPr>
        <w:t>gaps in age, race, and gender have been closing up when considering modern internet use</w:t>
      </w:r>
      <w:r w:rsidR="008446F7">
        <w:rPr>
          <w:rStyle w:val="FootnoteReference"/>
          <w:rFonts w:ascii="Times New Roman" w:eastAsia="Times New Roman" w:hAnsi="Times New Roman" w:cs="Times New Roman"/>
          <w:color w:val="000000"/>
        </w:rPr>
        <w:footnoteReference w:id="2"/>
      </w:r>
      <w:r w:rsidR="0027148E">
        <w:rPr>
          <w:rFonts w:ascii="Times New Roman" w:eastAsia="Times New Roman" w:hAnsi="Times New Roman" w:cs="Times New Roman"/>
          <w:color w:val="000000"/>
        </w:rPr>
        <w:t xml:space="preserve">, and the pandemic has exacerbated </w:t>
      </w:r>
      <w:r w:rsidR="0027148E">
        <w:rPr>
          <w:rFonts w:ascii="Times New Roman" w:eastAsia="Times New Roman" w:hAnsi="Times New Roman" w:cs="Times New Roman"/>
          <w:color w:val="000000"/>
        </w:rPr>
        <w:lastRenderedPageBreak/>
        <w:t xml:space="preserve">this trend due to the physical restrictions of social isolation. In particular among young adults, internet participation has become more essential than ever (from 62% in 2020 to 72% in 2021; </w:t>
      </w:r>
      <w:r w:rsidR="00501CE8">
        <w:rPr>
          <w:rFonts w:ascii="Times New Roman" w:eastAsia="Times New Roman" w:hAnsi="Times New Roman" w:cs="Times New Roman"/>
          <w:color w:val="000000"/>
        </w:rPr>
        <w:t xml:space="preserve">McClain, </w:t>
      </w:r>
      <w:proofErr w:type="spellStart"/>
      <w:r w:rsidR="00501CE8">
        <w:rPr>
          <w:rFonts w:ascii="Times New Roman" w:eastAsia="Times New Roman" w:hAnsi="Times New Roman" w:cs="Times New Roman"/>
          <w:color w:val="000000"/>
        </w:rPr>
        <w:t>Vogels</w:t>
      </w:r>
      <w:proofErr w:type="spellEnd"/>
      <w:r w:rsidR="00501CE8">
        <w:rPr>
          <w:rFonts w:ascii="Times New Roman" w:eastAsia="Times New Roman" w:hAnsi="Times New Roman" w:cs="Times New Roman"/>
          <w:color w:val="000000"/>
        </w:rPr>
        <w:t xml:space="preserve">, Perrin, </w:t>
      </w:r>
      <w:proofErr w:type="spellStart"/>
      <w:r w:rsidR="00501CE8">
        <w:rPr>
          <w:rFonts w:ascii="Times New Roman" w:eastAsia="Times New Roman" w:hAnsi="Times New Roman" w:cs="Times New Roman"/>
          <w:color w:val="000000"/>
        </w:rPr>
        <w:t>Sechopoulos</w:t>
      </w:r>
      <w:proofErr w:type="spellEnd"/>
      <w:r w:rsidR="00501CE8">
        <w:rPr>
          <w:rFonts w:ascii="Times New Roman" w:eastAsia="Times New Roman" w:hAnsi="Times New Roman" w:cs="Times New Roman"/>
          <w:color w:val="000000"/>
        </w:rPr>
        <w:t xml:space="preserve"> </w:t>
      </w:r>
      <w:r w:rsidR="00501CE8" w:rsidRPr="00501CE8">
        <w:rPr>
          <w:rFonts w:ascii="Times New Roman" w:eastAsia="Times New Roman" w:hAnsi="Times New Roman" w:cs="Times New Roman"/>
          <w:color w:val="000000"/>
        </w:rPr>
        <w:t>&amp; Rainie</w:t>
      </w:r>
      <w:r w:rsidR="00501CE8">
        <w:rPr>
          <w:rFonts w:ascii="Times New Roman" w:eastAsia="Times New Roman" w:hAnsi="Times New Roman" w:cs="Times New Roman"/>
          <w:color w:val="000000"/>
        </w:rPr>
        <w:t xml:space="preserve">, 2021), due to its function as an information sharing platform, distant communication method, </w:t>
      </w:r>
      <w:r w:rsidR="0016654B">
        <w:rPr>
          <w:rFonts w:ascii="Times New Roman" w:eastAsia="Times New Roman" w:hAnsi="Times New Roman" w:cs="Times New Roman"/>
          <w:color w:val="000000"/>
        </w:rPr>
        <w:t>research, and</w:t>
      </w:r>
      <w:r w:rsidR="00E21644">
        <w:rPr>
          <w:rFonts w:ascii="Times New Roman" w:eastAsia="Times New Roman" w:hAnsi="Times New Roman" w:cs="Times New Roman"/>
          <w:color w:val="000000"/>
        </w:rPr>
        <w:t xml:space="preserve"> emotional</w:t>
      </w:r>
      <w:r w:rsidR="0016654B">
        <w:rPr>
          <w:rFonts w:ascii="Times New Roman" w:eastAsia="Times New Roman" w:hAnsi="Times New Roman" w:cs="Times New Roman"/>
          <w:color w:val="000000"/>
        </w:rPr>
        <w:t xml:space="preserve"> sharing tool (Wong, Ho, </w:t>
      </w:r>
      <w:proofErr w:type="spellStart"/>
      <w:r w:rsidR="0016654B">
        <w:rPr>
          <w:rFonts w:ascii="Times New Roman" w:eastAsia="Times New Roman" w:hAnsi="Times New Roman" w:cs="Times New Roman"/>
          <w:color w:val="000000"/>
        </w:rPr>
        <w:t>Olusanya</w:t>
      </w:r>
      <w:proofErr w:type="spellEnd"/>
      <w:r w:rsidR="0016654B">
        <w:rPr>
          <w:rFonts w:ascii="Times New Roman" w:eastAsia="Times New Roman" w:hAnsi="Times New Roman" w:cs="Times New Roman"/>
          <w:color w:val="000000"/>
        </w:rPr>
        <w:t xml:space="preserve">, </w:t>
      </w:r>
      <w:proofErr w:type="spellStart"/>
      <w:r w:rsidR="0016654B">
        <w:rPr>
          <w:rFonts w:ascii="Times New Roman" w:eastAsia="Times New Roman" w:hAnsi="Times New Roman" w:cs="Times New Roman"/>
          <w:color w:val="000000"/>
        </w:rPr>
        <w:t>Antonini</w:t>
      </w:r>
      <w:proofErr w:type="spellEnd"/>
      <w:r w:rsidR="0016654B" w:rsidRPr="0016654B">
        <w:rPr>
          <w:rFonts w:ascii="Times New Roman" w:eastAsia="Times New Roman" w:hAnsi="Times New Roman" w:cs="Times New Roman"/>
          <w:color w:val="000000"/>
        </w:rPr>
        <w:t xml:space="preserve"> &amp; </w:t>
      </w:r>
      <w:proofErr w:type="spellStart"/>
      <w:r w:rsidR="0016654B" w:rsidRPr="0016654B">
        <w:rPr>
          <w:rFonts w:ascii="Times New Roman" w:eastAsia="Times New Roman" w:hAnsi="Times New Roman" w:cs="Times New Roman"/>
          <w:color w:val="000000"/>
        </w:rPr>
        <w:t>Lyness</w:t>
      </w:r>
      <w:proofErr w:type="spellEnd"/>
      <w:r w:rsidR="0016654B">
        <w:rPr>
          <w:rFonts w:ascii="Times New Roman" w:eastAsia="Times New Roman" w:hAnsi="Times New Roman" w:cs="Times New Roman"/>
          <w:color w:val="000000"/>
        </w:rPr>
        <w:t>, 2021).</w:t>
      </w:r>
    </w:p>
    <w:p w14:paraId="01AD35FB" w14:textId="543DBBF8" w:rsidR="0016654B" w:rsidRDefault="00E21644" w:rsidP="000F66D5">
      <w:pPr>
        <w:spacing w:line="480" w:lineRule="auto"/>
        <w:ind w:firstLine="720"/>
        <w:rPr>
          <w:rFonts w:ascii="Times New Roman" w:eastAsia="Times New Roman" w:hAnsi="Times New Roman" w:cs="Times New Roman"/>
          <w:color w:val="000000"/>
        </w:rPr>
      </w:pPr>
      <w:r>
        <w:rPr>
          <w:rFonts w:ascii="Times New Roman" w:hAnsi="Times New Roman" w:cs="Times New Roman"/>
        </w:rPr>
        <w:t>Nevertheless, the presumption that offline and online communication and relationship building are fundamentally different remains valid</w:t>
      </w:r>
      <w:r w:rsidR="00E32417">
        <w:rPr>
          <w:rFonts w:ascii="Times New Roman" w:hAnsi="Times New Roman" w:cs="Times New Roman"/>
        </w:rPr>
        <w:t xml:space="preserve">. While platforms like social media allow us to remain, at least in part, connected with our family, friends, colleagues and acquaintances, their relational outputs </w:t>
      </w:r>
      <w:r w:rsidR="00CD4963">
        <w:rPr>
          <w:rFonts w:ascii="Times New Roman" w:hAnsi="Times New Roman" w:cs="Times New Roman"/>
        </w:rPr>
        <w:t>allow for a relative perception of connectedness without necessarily reducing social isolation</w:t>
      </w:r>
      <w:r w:rsidR="00E32417">
        <w:rPr>
          <w:rFonts w:ascii="Times New Roman" w:hAnsi="Times New Roman" w:cs="Times New Roman"/>
        </w:rPr>
        <w:t xml:space="preserve"> (</w:t>
      </w:r>
      <w:proofErr w:type="spellStart"/>
      <w:r w:rsidR="00E32417">
        <w:rPr>
          <w:rFonts w:ascii="Times New Roman" w:eastAsia="Times New Roman" w:hAnsi="Times New Roman" w:cs="Times New Roman"/>
          <w:color w:val="000000"/>
        </w:rPr>
        <w:t>Steafnone</w:t>
      </w:r>
      <w:proofErr w:type="spellEnd"/>
      <w:r w:rsidR="00E32417">
        <w:rPr>
          <w:rFonts w:ascii="Times New Roman" w:eastAsia="Times New Roman" w:hAnsi="Times New Roman" w:cs="Times New Roman"/>
          <w:color w:val="000000"/>
        </w:rPr>
        <w:t>, Huang</w:t>
      </w:r>
      <w:r w:rsidR="00E32417" w:rsidRPr="00E32417">
        <w:rPr>
          <w:rFonts w:ascii="Times New Roman" w:eastAsia="Times New Roman" w:hAnsi="Times New Roman" w:cs="Times New Roman"/>
          <w:color w:val="000000"/>
        </w:rPr>
        <w:t xml:space="preserve">, &amp; </w:t>
      </w:r>
      <w:proofErr w:type="spellStart"/>
      <w:r w:rsidR="00E32417" w:rsidRPr="00E32417">
        <w:rPr>
          <w:rFonts w:ascii="Times New Roman" w:eastAsia="Times New Roman" w:hAnsi="Times New Roman" w:cs="Times New Roman"/>
          <w:color w:val="000000"/>
        </w:rPr>
        <w:t>Lackaff</w:t>
      </w:r>
      <w:proofErr w:type="spellEnd"/>
      <w:r w:rsidR="00E32417">
        <w:rPr>
          <w:rFonts w:ascii="Times New Roman" w:eastAsia="Times New Roman" w:hAnsi="Times New Roman" w:cs="Times New Roman"/>
          <w:color w:val="000000"/>
        </w:rPr>
        <w:t xml:space="preserve">, 2011). </w:t>
      </w:r>
      <w:r w:rsidR="008446F7">
        <w:rPr>
          <w:rFonts w:ascii="Times New Roman" w:eastAsia="Times New Roman" w:hAnsi="Times New Roman" w:cs="Times New Roman"/>
          <w:color w:val="000000"/>
        </w:rPr>
        <w:t>Even if we don’t take into account the negative aspects of online communication</w:t>
      </w:r>
      <w:r w:rsidR="002B6C3B">
        <w:rPr>
          <w:rStyle w:val="FootnoteReference"/>
          <w:rFonts w:ascii="Times New Roman" w:eastAsia="Times New Roman" w:hAnsi="Times New Roman" w:cs="Times New Roman"/>
          <w:color w:val="000000"/>
        </w:rPr>
        <w:footnoteReference w:id="3"/>
      </w:r>
      <w:r w:rsidR="002B6C3B">
        <w:rPr>
          <w:rFonts w:ascii="Times New Roman" w:eastAsia="Times New Roman" w:hAnsi="Times New Roman" w:cs="Times New Roman"/>
          <w:color w:val="000000"/>
        </w:rPr>
        <w:t xml:space="preserve">, online interaction remains inferior to face-to-face interactions </w:t>
      </w:r>
      <w:r w:rsidR="00CD4963">
        <w:rPr>
          <w:rFonts w:ascii="Times New Roman" w:eastAsia="Times New Roman" w:hAnsi="Times New Roman" w:cs="Times New Roman"/>
          <w:color w:val="000000"/>
        </w:rPr>
        <w:t>in its ability to provide strong and intimate relationship</w:t>
      </w:r>
      <w:r w:rsidR="002B6C3B">
        <w:rPr>
          <w:rFonts w:ascii="Times New Roman" w:eastAsia="Times New Roman" w:hAnsi="Times New Roman" w:cs="Times New Roman"/>
          <w:color w:val="000000"/>
        </w:rPr>
        <w:t xml:space="preserve"> </w:t>
      </w:r>
      <w:r w:rsidR="00CD4963">
        <w:rPr>
          <w:rFonts w:ascii="Times New Roman" w:eastAsia="Times New Roman" w:hAnsi="Times New Roman" w:cs="Times New Roman"/>
          <w:color w:val="000000"/>
        </w:rPr>
        <w:t>without the need of offline support (</w:t>
      </w:r>
      <w:proofErr w:type="spellStart"/>
      <w:r w:rsidR="00CD4963">
        <w:rPr>
          <w:rFonts w:ascii="Times New Roman" w:eastAsia="Times New Roman" w:hAnsi="Times New Roman" w:cs="Times New Roman"/>
          <w:color w:val="000000"/>
        </w:rPr>
        <w:t>Ahn</w:t>
      </w:r>
      <w:proofErr w:type="spellEnd"/>
      <w:r w:rsidR="00CD4963">
        <w:rPr>
          <w:rFonts w:ascii="Times New Roman" w:eastAsia="Times New Roman" w:hAnsi="Times New Roman" w:cs="Times New Roman"/>
          <w:color w:val="000000"/>
        </w:rPr>
        <w:t xml:space="preserve"> &amp; Shin, 2013). In fact, both </w:t>
      </w:r>
      <w:proofErr w:type="spellStart"/>
      <w:r w:rsidR="00CD4963">
        <w:rPr>
          <w:rFonts w:ascii="Times New Roman" w:eastAsia="Times New Roman" w:hAnsi="Times New Roman" w:cs="Times New Roman"/>
          <w:color w:val="000000"/>
        </w:rPr>
        <w:t>Bekalu</w:t>
      </w:r>
      <w:proofErr w:type="spellEnd"/>
      <w:r w:rsidR="00CD4963">
        <w:rPr>
          <w:rFonts w:ascii="Times New Roman" w:eastAsia="Times New Roman" w:hAnsi="Times New Roman" w:cs="Times New Roman"/>
          <w:color w:val="000000"/>
        </w:rPr>
        <w:t xml:space="preserve"> (2021) and Kim (2019)</w:t>
      </w:r>
      <w:r w:rsidR="009C1C86">
        <w:rPr>
          <w:rFonts w:ascii="Times New Roman" w:eastAsia="Times New Roman" w:hAnsi="Times New Roman" w:cs="Times New Roman"/>
          <w:color w:val="000000"/>
        </w:rPr>
        <w:t xml:space="preserve"> only</w:t>
      </w:r>
      <w:r w:rsidR="00CD4963">
        <w:rPr>
          <w:rFonts w:ascii="Times New Roman" w:eastAsia="Times New Roman" w:hAnsi="Times New Roman" w:cs="Times New Roman"/>
          <w:color w:val="000000"/>
        </w:rPr>
        <w:t xml:space="preserve"> report the positive effect of social media engagement on social cohesion and efficacy within neighborhoods whose social network system was embedded with local infrastructur</w:t>
      </w:r>
      <w:r w:rsidR="00F27B05">
        <w:rPr>
          <w:rFonts w:ascii="Times New Roman" w:eastAsia="Times New Roman" w:hAnsi="Times New Roman" w:cs="Times New Roman"/>
          <w:color w:val="000000"/>
        </w:rPr>
        <w:t>e (</w:t>
      </w:r>
      <w:proofErr w:type="gramStart"/>
      <w:r w:rsidR="00F27B05">
        <w:rPr>
          <w:rFonts w:ascii="Times New Roman" w:eastAsia="Times New Roman" w:hAnsi="Times New Roman" w:cs="Times New Roman"/>
          <w:color w:val="000000"/>
        </w:rPr>
        <w:t>e.g.</w:t>
      </w:r>
      <w:proofErr w:type="gramEnd"/>
      <w:r w:rsidR="00F27B05">
        <w:rPr>
          <w:rFonts w:ascii="Times New Roman" w:eastAsia="Times New Roman" w:hAnsi="Times New Roman" w:cs="Times New Roman"/>
          <w:color w:val="000000"/>
        </w:rPr>
        <w:t xml:space="preserve"> Integrated Community Storytelling Networks); yet, this still places online communications systems as an internet supported integration of offline relationships</w:t>
      </w:r>
      <w:r w:rsidR="00954A98">
        <w:rPr>
          <w:rFonts w:ascii="Times New Roman" w:eastAsia="Times New Roman" w:hAnsi="Times New Roman" w:cs="Times New Roman"/>
          <w:color w:val="000000"/>
        </w:rPr>
        <w:t xml:space="preserve"> (Scott, Stuart, &amp; Barber, 2021).</w:t>
      </w:r>
    </w:p>
    <w:p w14:paraId="6CFC8EE2" w14:textId="7CB084C5" w:rsidR="00E32417" w:rsidRPr="008A37CE" w:rsidRDefault="00954A98" w:rsidP="000F66D5">
      <w:pPr>
        <w:spacing w:line="480" w:lineRule="auto"/>
        <w:ind w:firstLine="720"/>
        <w:rPr>
          <w:rFonts w:ascii="Times New Roman" w:hAnsi="Times New Roman" w:cs="Times New Roman"/>
        </w:rPr>
      </w:pPr>
      <w:r>
        <w:rPr>
          <w:rFonts w:ascii="Times New Roman" w:eastAsia="Times New Roman" w:hAnsi="Times New Roman" w:cs="Times New Roman"/>
          <w:color w:val="000000"/>
        </w:rPr>
        <w:t xml:space="preserve">Now, the role that online communication has in reducing or advancing face-to-face interactions is </w:t>
      </w:r>
      <w:r w:rsidR="009C1C86">
        <w:rPr>
          <w:rFonts w:ascii="Times New Roman" w:eastAsia="Times New Roman" w:hAnsi="Times New Roman" w:cs="Times New Roman"/>
          <w:color w:val="000000"/>
        </w:rPr>
        <w:t>still</w:t>
      </w:r>
      <w:r>
        <w:rPr>
          <w:rFonts w:ascii="Times New Roman" w:eastAsia="Times New Roman" w:hAnsi="Times New Roman" w:cs="Times New Roman"/>
          <w:color w:val="000000"/>
        </w:rPr>
        <w:t xml:space="preserve"> ambiguous, as some papers discuss the case wherein public use of internet access</w:t>
      </w:r>
      <w:r w:rsidR="00843625">
        <w:rPr>
          <w:rFonts w:ascii="Times New Roman" w:eastAsia="Times New Roman" w:hAnsi="Times New Roman" w:cs="Times New Roman"/>
          <w:color w:val="000000"/>
        </w:rPr>
        <w:t xml:space="preserve"> can enable greater chances for the enhancement of offline interactions (</w:t>
      </w:r>
      <w:r w:rsidR="009C1C86">
        <w:rPr>
          <w:rFonts w:ascii="Times New Roman" w:eastAsia="Times New Roman" w:hAnsi="Times New Roman" w:cs="Times New Roman"/>
          <w:color w:val="000000"/>
        </w:rPr>
        <w:t xml:space="preserve">Lee &amp; Lee, 2010; </w:t>
      </w:r>
      <w:r w:rsidR="009C1C86" w:rsidRPr="009C1C86">
        <w:rPr>
          <w:rFonts w:ascii="Times New Roman" w:eastAsia="Times New Roman" w:hAnsi="Times New Roman" w:cs="Times New Roman"/>
          <w:color w:val="000000"/>
        </w:rPr>
        <w:t xml:space="preserve">Yu, </w:t>
      </w:r>
      <w:proofErr w:type="spellStart"/>
      <w:r w:rsidR="009C1C86" w:rsidRPr="009C1C86">
        <w:rPr>
          <w:rFonts w:ascii="Times New Roman" w:eastAsia="Times New Roman" w:hAnsi="Times New Roman" w:cs="Times New Roman"/>
          <w:color w:val="000000"/>
        </w:rPr>
        <w:t>Mccammon</w:t>
      </w:r>
      <w:proofErr w:type="spellEnd"/>
      <w:r w:rsidR="009C1C86" w:rsidRPr="009C1C86">
        <w:rPr>
          <w:rFonts w:ascii="Times New Roman" w:eastAsia="Times New Roman" w:hAnsi="Times New Roman" w:cs="Times New Roman"/>
          <w:color w:val="000000"/>
        </w:rPr>
        <w:t xml:space="preserve">, Ellison, &amp; </w:t>
      </w:r>
      <w:proofErr w:type="spellStart"/>
      <w:r w:rsidR="009C1C86" w:rsidRPr="009C1C86">
        <w:rPr>
          <w:rFonts w:ascii="Times New Roman" w:eastAsia="Times New Roman" w:hAnsi="Times New Roman" w:cs="Times New Roman"/>
          <w:color w:val="000000"/>
        </w:rPr>
        <w:t>Langa</w:t>
      </w:r>
      <w:proofErr w:type="spellEnd"/>
      <w:r w:rsidR="009C1C86">
        <w:rPr>
          <w:rFonts w:ascii="Times New Roman" w:eastAsia="Times New Roman" w:hAnsi="Times New Roman" w:cs="Times New Roman"/>
          <w:color w:val="000000"/>
        </w:rPr>
        <w:t>, 2016</w:t>
      </w:r>
      <w:r w:rsidR="00843625">
        <w:rPr>
          <w:rFonts w:ascii="Times New Roman" w:eastAsia="Times New Roman" w:hAnsi="Times New Roman" w:cs="Times New Roman"/>
          <w:color w:val="000000"/>
        </w:rPr>
        <w:t>), and redirect attention to the positive effect of connective areas of interaction within neighborhoods (</w:t>
      </w:r>
      <w:r w:rsidR="009C1C86" w:rsidRPr="009C1C86">
        <w:rPr>
          <w:rFonts w:ascii="Times New Roman" w:eastAsia="Times New Roman" w:hAnsi="Times New Roman" w:cs="Times New Roman"/>
          <w:color w:val="000000"/>
        </w:rPr>
        <w:t xml:space="preserve">Fong, Cruwys, Robinson, Haslam, Haslam, </w:t>
      </w:r>
      <w:proofErr w:type="spellStart"/>
      <w:r w:rsidR="009C1C86" w:rsidRPr="009C1C86">
        <w:rPr>
          <w:rFonts w:ascii="Times New Roman" w:eastAsia="Times New Roman" w:hAnsi="Times New Roman" w:cs="Times New Roman"/>
          <w:color w:val="000000"/>
        </w:rPr>
        <w:t>Mance</w:t>
      </w:r>
      <w:proofErr w:type="spellEnd"/>
      <w:r w:rsidR="009C1C86" w:rsidRPr="009C1C86">
        <w:rPr>
          <w:rFonts w:ascii="Times New Roman" w:eastAsia="Times New Roman" w:hAnsi="Times New Roman" w:cs="Times New Roman"/>
          <w:color w:val="000000"/>
        </w:rPr>
        <w:t xml:space="preserve"> &amp; Fisher</w:t>
      </w:r>
      <w:r w:rsidR="009C1C86">
        <w:rPr>
          <w:rFonts w:ascii="Times New Roman" w:eastAsia="Times New Roman" w:hAnsi="Times New Roman" w:cs="Times New Roman"/>
          <w:color w:val="000000"/>
        </w:rPr>
        <w:t xml:space="preserve">, 2021; </w:t>
      </w:r>
      <w:proofErr w:type="spellStart"/>
      <w:r w:rsidR="009C1C86" w:rsidRPr="009C1C86">
        <w:rPr>
          <w:rFonts w:ascii="Times New Roman" w:eastAsia="Times New Roman" w:hAnsi="Times New Roman" w:cs="Times New Roman"/>
          <w:color w:val="000000"/>
        </w:rPr>
        <w:t>Bergefurt</w:t>
      </w:r>
      <w:proofErr w:type="spellEnd"/>
      <w:r w:rsidR="009C1C86" w:rsidRPr="009C1C86">
        <w:rPr>
          <w:rFonts w:ascii="Times New Roman" w:eastAsia="Times New Roman" w:hAnsi="Times New Roman" w:cs="Times New Roman"/>
          <w:color w:val="000000"/>
        </w:rPr>
        <w:t xml:space="preserve">, </w:t>
      </w:r>
      <w:proofErr w:type="spellStart"/>
      <w:r w:rsidR="009C1C86" w:rsidRPr="009C1C86">
        <w:rPr>
          <w:rFonts w:ascii="Times New Roman" w:eastAsia="Times New Roman" w:hAnsi="Times New Roman" w:cs="Times New Roman"/>
          <w:color w:val="000000"/>
        </w:rPr>
        <w:t>Kemperman</w:t>
      </w:r>
      <w:proofErr w:type="spellEnd"/>
      <w:r w:rsidR="009C1C86" w:rsidRPr="009C1C86">
        <w:rPr>
          <w:rFonts w:ascii="Times New Roman" w:eastAsia="Times New Roman" w:hAnsi="Times New Roman" w:cs="Times New Roman"/>
          <w:color w:val="000000"/>
        </w:rPr>
        <w:t xml:space="preserve">, van den Berg, </w:t>
      </w:r>
      <w:proofErr w:type="spellStart"/>
      <w:r w:rsidR="009C1C86" w:rsidRPr="009C1C86">
        <w:rPr>
          <w:rFonts w:ascii="Times New Roman" w:eastAsia="Times New Roman" w:hAnsi="Times New Roman" w:cs="Times New Roman"/>
          <w:color w:val="000000"/>
        </w:rPr>
        <w:t>Borgers</w:t>
      </w:r>
      <w:proofErr w:type="spellEnd"/>
      <w:r w:rsidR="009C1C86" w:rsidRPr="009C1C86">
        <w:rPr>
          <w:rFonts w:ascii="Times New Roman" w:eastAsia="Times New Roman" w:hAnsi="Times New Roman" w:cs="Times New Roman"/>
          <w:color w:val="000000"/>
        </w:rPr>
        <w:t xml:space="preserve">, van der </w:t>
      </w:r>
      <w:proofErr w:type="spellStart"/>
      <w:r w:rsidR="009C1C86" w:rsidRPr="009C1C86">
        <w:rPr>
          <w:rFonts w:ascii="Times New Roman" w:eastAsia="Times New Roman" w:hAnsi="Times New Roman" w:cs="Times New Roman"/>
          <w:color w:val="000000"/>
        </w:rPr>
        <w:t>Waerden</w:t>
      </w:r>
      <w:proofErr w:type="spellEnd"/>
      <w:r w:rsidR="009C1C86" w:rsidRPr="009C1C86">
        <w:rPr>
          <w:rFonts w:ascii="Times New Roman" w:eastAsia="Times New Roman" w:hAnsi="Times New Roman" w:cs="Times New Roman"/>
          <w:color w:val="000000"/>
        </w:rPr>
        <w:t xml:space="preserve">, </w:t>
      </w:r>
      <w:proofErr w:type="spellStart"/>
      <w:r w:rsidR="009C1C86" w:rsidRPr="009C1C86">
        <w:rPr>
          <w:rFonts w:ascii="Times New Roman" w:eastAsia="Times New Roman" w:hAnsi="Times New Roman" w:cs="Times New Roman"/>
          <w:color w:val="000000"/>
        </w:rPr>
        <w:t>Oosterhuis</w:t>
      </w:r>
      <w:proofErr w:type="spellEnd"/>
      <w:r w:rsidR="009C1C86" w:rsidRPr="009C1C86">
        <w:rPr>
          <w:rFonts w:ascii="Times New Roman" w:eastAsia="Times New Roman" w:hAnsi="Times New Roman" w:cs="Times New Roman"/>
          <w:color w:val="000000"/>
        </w:rPr>
        <w:t xml:space="preserve"> &amp; </w:t>
      </w:r>
      <w:proofErr w:type="spellStart"/>
      <w:r w:rsidR="009C1C86" w:rsidRPr="009C1C86">
        <w:rPr>
          <w:rFonts w:ascii="Times New Roman" w:eastAsia="Times New Roman" w:hAnsi="Times New Roman" w:cs="Times New Roman"/>
          <w:color w:val="000000"/>
        </w:rPr>
        <w:t>Hommel</w:t>
      </w:r>
      <w:proofErr w:type="spellEnd"/>
      <w:r w:rsidR="009C1C86">
        <w:rPr>
          <w:rFonts w:ascii="Times New Roman" w:eastAsia="Times New Roman" w:hAnsi="Times New Roman" w:cs="Times New Roman"/>
          <w:color w:val="000000"/>
        </w:rPr>
        <w:t xml:space="preserve">, 2019). Further, online tools provide </w:t>
      </w:r>
      <w:r w:rsidR="009C1C86">
        <w:rPr>
          <w:rFonts w:ascii="Times New Roman" w:eastAsia="Times New Roman" w:hAnsi="Times New Roman" w:cs="Times New Roman"/>
          <w:color w:val="000000"/>
        </w:rPr>
        <w:lastRenderedPageBreak/>
        <w:t>opportunities for diversification of private clusters of communication within one’s close-tie network</w:t>
      </w:r>
      <w:r w:rsidR="0041178E">
        <w:rPr>
          <w:rFonts w:ascii="Times New Roman" w:eastAsia="Times New Roman" w:hAnsi="Times New Roman" w:cs="Times New Roman"/>
          <w:color w:val="000000"/>
        </w:rPr>
        <w:t xml:space="preserve"> (</w:t>
      </w:r>
      <w:r w:rsidR="0041178E" w:rsidRPr="0041178E">
        <w:rPr>
          <w:rFonts w:ascii="Times New Roman" w:eastAsia="Times New Roman" w:hAnsi="Times New Roman" w:cs="Times New Roman"/>
          <w:color w:val="000000"/>
        </w:rPr>
        <w:t xml:space="preserve">Hampton, </w:t>
      </w:r>
      <w:proofErr w:type="spellStart"/>
      <w:r w:rsidR="0041178E" w:rsidRPr="0041178E">
        <w:rPr>
          <w:rFonts w:ascii="Times New Roman" w:eastAsia="Times New Roman" w:hAnsi="Times New Roman" w:cs="Times New Roman"/>
          <w:color w:val="000000"/>
        </w:rPr>
        <w:t>Livio</w:t>
      </w:r>
      <w:proofErr w:type="spellEnd"/>
      <w:r w:rsidR="0041178E" w:rsidRPr="0041178E">
        <w:rPr>
          <w:rFonts w:ascii="Times New Roman" w:eastAsia="Times New Roman" w:hAnsi="Times New Roman" w:cs="Times New Roman"/>
          <w:color w:val="000000"/>
        </w:rPr>
        <w:t>, &amp; Goulet</w:t>
      </w:r>
      <w:r w:rsidR="0041178E">
        <w:rPr>
          <w:rFonts w:ascii="Times New Roman" w:eastAsia="Times New Roman" w:hAnsi="Times New Roman" w:cs="Times New Roman"/>
          <w:color w:val="000000"/>
        </w:rPr>
        <w:t xml:space="preserve">, 2021), and an avenue for introduction of community norms and identity for otherwise disconnected individuals or groups (van </w:t>
      </w:r>
      <w:proofErr w:type="spellStart"/>
      <w:r w:rsidR="0041178E">
        <w:rPr>
          <w:rFonts w:ascii="Times New Roman" w:eastAsia="Times New Roman" w:hAnsi="Times New Roman" w:cs="Times New Roman"/>
          <w:color w:val="000000"/>
        </w:rPr>
        <w:t>Eldik</w:t>
      </w:r>
      <w:proofErr w:type="spellEnd"/>
      <w:r w:rsidR="0041178E">
        <w:rPr>
          <w:rFonts w:ascii="Times New Roman" w:eastAsia="Times New Roman" w:hAnsi="Times New Roman" w:cs="Times New Roman"/>
          <w:color w:val="000000"/>
        </w:rPr>
        <w:t xml:space="preserve">, </w:t>
      </w:r>
      <w:proofErr w:type="spellStart"/>
      <w:r w:rsidR="0041178E">
        <w:rPr>
          <w:rFonts w:ascii="Times New Roman" w:eastAsia="Times New Roman" w:hAnsi="Times New Roman" w:cs="Times New Roman"/>
          <w:color w:val="000000"/>
        </w:rPr>
        <w:t>Kneer</w:t>
      </w:r>
      <w:proofErr w:type="spellEnd"/>
      <w:r w:rsidR="0041178E">
        <w:rPr>
          <w:rFonts w:ascii="Times New Roman" w:eastAsia="Times New Roman" w:hAnsi="Times New Roman" w:cs="Times New Roman"/>
          <w:color w:val="000000"/>
        </w:rPr>
        <w:t xml:space="preserve">, Jansz, 2019). Others however, like Kearns and Whitley (2019), or Fawcett and </w:t>
      </w:r>
      <w:proofErr w:type="spellStart"/>
      <w:r w:rsidR="0041178E">
        <w:rPr>
          <w:rFonts w:ascii="Times New Roman" w:eastAsia="Times New Roman" w:hAnsi="Times New Roman" w:cs="Times New Roman"/>
          <w:color w:val="000000"/>
        </w:rPr>
        <w:t>Karastoyanova</w:t>
      </w:r>
      <w:proofErr w:type="spellEnd"/>
      <w:r w:rsidR="0041178E">
        <w:rPr>
          <w:rFonts w:ascii="Times New Roman" w:eastAsia="Times New Roman" w:hAnsi="Times New Roman" w:cs="Times New Roman"/>
          <w:color w:val="000000"/>
        </w:rPr>
        <w:t xml:space="preserve"> (2022), while they recognize th</w:t>
      </w:r>
      <w:r w:rsidR="000244F6">
        <w:rPr>
          <w:rFonts w:ascii="Times New Roman" w:eastAsia="Times New Roman" w:hAnsi="Times New Roman" w:cs="Times New Roman"/>
          <w:color w:val="000000"/>
        </w:rPr>
        <w:t>e internet’s “reconnecting” potential</w:t>
      </w:r>
      <w:r w:rsidR="008A37CE">
        <w:rPr>
          <w:rFonts w:ascii="Times New Roman" w:eastAsia="Times New Roman" w:hAnsi="Times New Roman" w:cs="Times New Roman"/>
          <w:color w:val="000000"/>
        </w:rPr>
        <w:t>, especially for vulnerable groups like senior</w:t>
      </w:r>
      <w:r w:rsidR="003305BC">
        <w:rPr>
          <w:rFonts w:ascii="Times New Roman" w:eastAsia="Times New Roman" w:hAnsi="Times New Roman" w:cs="Times New Roman"/>
          <w:color w:val="000000"/>
        </w:rPr>
        <w:t>s</w:t>
      </w:r>
      <w:r w:rsidR="008A37CE">
        <w:rPr>
          <w:rFonts w:ascii="Times New Roman" w:eastAsia="Times New Roman" w:hAnsi="Times New Roman" w:cs="Times New Roman"/>
          <w:color w:val="000000"/>
        </w:rPr>
        <w:t xml:space="preserve"> during pandemic times, continue to point at the fundamental differences between patterns of online and offline communication, which bring differential benefits within similar contexts of interaction.</w:t>
      </w:r>
    </w:p>
    <w:p w14:paraId="300276DB" w14:textId="4943162E" w:rsidR="00E32417" w:rsidRDefault="008A37CE" w:rsidP="000F66D5">
      <w:pPr>
        <w:spacing w:line="480" w:lineRule="auto"/>
        <w:rPr>
          <w:rFonts w:ascii="Times New Roman" w:hAnsi="Times New Roman" w:cs="Times New Roman"/>
        </w:rPr>
      </w:pPr>
      <w:r>
        <w:rPr>
          <w:rFonts w:ascii="Times New Roman" w:hAnsi="Times New Roman" w:cs="Times New Roman"/>
          <w:b/>
        </w:rPr>
        <w:t xml:space="preserve">The </w:t>
      </w:r>
      <w:r w:rsidR="00954A98">
        <w:rPr>
          <w:rFonts w:ascii="Times New Roman" w:hAnsi="Times New Roman" w:cs="Times New Roman"/>
          <w:b/>
        </w:rPr>
        <w:t>Uni</w:t>
      </w:r>
      <w:r>
        <w:rPr>
          <w:rFonts w:ascii="Times New Roman" w:hAnsi="Times New Roman" w:cs="Times New Roman"/>
          <w:b/>
        </w:rPr>
        <w:t>city</w:t>
      </w:r>
      <w:r w:rsidR="00D05554">
        <w:rPr>
          <w:rFonts w:ascii="Times New Roman" w:hAnsi="Times New Roman" w:cs="Times New Roman"/>
          <w:b/>
        </w:rPr>
        <w:t xml:space="preserve"> of</w:t>
      </w:r>
      <w:r w:rsidR="00954A98">
        <w:rPr>
          <w:rFonts w:ascii="Times New Roman" w:hAnsi="Times New Roman" w:cs="Times New Roman"/>
          <w:b/>
        </w:rPr>
        <w:t xml:space="preserve"> </w:t>
      </w:r>
      <w:r w:rsidR="00E32417">
        <w:rPr>
          <w:rFonts w:ascii="Times New Roman" w:hAnsi="Times New Roman" w:cs="Times New Roman"/>
          <w:b/>
        </w:rPr>
        <w:t xml:space="preserve">Online </w:t>
      </w:r>
      <w:r>
        <w:rPr>
          <w:rFonts w:ascii="Times New Roman" w:hAnsi="Times New Roman" w:cs="Times New Roman"/>
          <w:b/>
        </w:rPr>
        <w:t>Talk</w:t>
      </w:r>
    </w:p>
    <w:p w14:paraId="6996789D" w14:textId="1AE2647E" w:rsidR="00E32417" w:rsidRDefault="008A37CE" w:rsidP="000F66D5">
      <w:pPr>
        <w:spacing w:line="480" w:lineRule="auto"/>
        <w:ind w:firstLine="720"/>
        <w:rPr>
          <w:rFonts w:ascii="Times New Roman" w:hAnsi="Times New Roman" w:cs="Times New Roman"/>
          <w:bCs/>
        </w:rPr>
      </w:pPr>
      <w:r>
        <w:rPr>
          <w:rFonts w:ascii="Times New Roman" w:hAnsi="Times New Roman" w:cs="Times New Roman"/>
          <w:bCs/>
        </w:rPr>
        <w:t>Quite simply, as a support tool for offline communication, online interaction and its consequently formed relationships represent a static copy of the former, with</w:t>
      </w:r>
      <w:r w:rsidR="00172116">
        <w:rPr>
          <w:rFonts w:ascii="Times New Roman" w:hAnsi="Times New Roman" w:cs="Times New Roman"/>
          <w:bCs/>
        </w:rPr>
        <w:t xml:space="preserve"> a distorted reproduction of the cognitive consistencies needed for an effective relationship. For example, </w:t>
      </w:r>
      <w:proofErr w:type="spellStart"/>
      <w:r w:rsidR="00172116">
        <w:rPr>
          <w:rFonts w:ascii="Times New Roman" w:hAnsi="Times New Roman" w:cs="Times New Roman"/>
          <w:bCs/>
        </w:rPr>
        <w:t>Biester</w:t>
      </w:r>
      <w:r w:rsidR="000F66D5">
        <w:rPr>
          <w:rFonts w:ascii="Times New Roman" w:hAnsi="Times New Roman" w:cs="Times New Roman"/>
          <w:bCs/>
        </w:rPr>
        <w:t>’s</w:t>
      </w:r>
      <w:proofErr w:type="spellEnd"/>
      <w:r w:rsidR="00172116">
        <w:rPr>
          <w:rFonts w:ascii="Times New Roman" w:hAnsi="Times New Roman" w:cs="Times New Roman"/>
          <w:bCs/>
        </w:rPr>
        <w:t xml:space="preserve"> (2020; 2021) </w:t>
      </w:r>
      <w:r w:rsidR="000F66D5">
        <w:rPr>
          <w:rFonts w:ascii="Times New Roman" w:hAnsi="Times New Roman" w:cs="Times New Roman"/>
          <w:bCs/>
        </w:rPr>
        <w:t>groups of research</w:t>
      </w:r>
      <w:r w:rsidR="00172116">
        <w:rPr>
          <w:rFonts w:ascii="Times New Roman" w:hAnsi="Times New Roman" w:cs="Times New Roman"/>
          <w:bCs/>
        </w:rPr>
        <w:t xml:space="preserve"> found that, even across different online communities, real-life aggregative events like COVID-19’s social isolation measures modified topi</w:t>
      </w:r>
      <w:r w:rsidR="00F00669">
        <w:rPr>
          <w:rFonts w:ascii="Times New Roman" w:hAnsi="Times New Roman" w:cs="Times New Roman"/>
          <w:bCs/>
        </w:rPr>
        <w:t>c</w:t>
      </w:r>
      <w:r w:rsidR="00172116">
        <w:rPr>
          <w:rFonts w:ascii="Times New Roman" w:hAnsi="Times New Roman" w:cs="Times New Roman"/>
          <w:bCs/>
        </w:rPr>
        <w:t xml:space="preserve"> and word choice towards similar clusters of reference, such as redirecting mental health support search towards symptom</w:t>
      </w:r>
      <w:r w:rsidR="00977BF5">
        <w:rPr>
          <w:rFonts w:ascii="Times New Roman" w:hAnsi="Times New Roman" w:cs="Times New Roman"/>
          <w:bCs/>
        </w:rPr>
        <w:t>s</w:t>
      </w:r>
      <w:r w:rsidR="00172116">
        <w:rPr>
          <w:rFonts w:ascii="Times New Roman" w:hAnsi="Times New Roman" w:cs="Times New Roman"/>
          <w:bCs/>
        </w:rPr>
        <w:t xml:space="preserve"> common to the pandemic: anxiety, fear of the new normal, depression etc.</w:t>
      </w:r>
      <w:r w:rsidR="00977BF5">
        <w:rPr>
          <w:rFonts w:ascii="Times New Roman" w:hAnsi="Times New Roman" w:cs="Times New Roman"/>
          <w:bCs/>
        </w:rPr>
        <w:t xml:space="preserve">; a change that can be verified even at a linguistic level (Low, </w:t>
      </w:r>
      <w:proofErr w:type="spellStart"/>
      <w:r w:rsidR="00977BF5">
        <w:rPr>
          <w:rFonts w:ascii="Times New Roman" w:hAnsi="Times New Roman" w:cs="Times New Roman"/>
          <w:bCs/>
        </w:rPr>
        <w:t>Rumker</w:t>
      </w:r>
      <w:proofErr w:type="spellEnd"/>
      <w:r w:rsidR="00977BF5">
        <w:rPr>
          <w:rFonts w:ascii="Times New Roman" w:hAnsi="Times New Roman" w:cs="Times New Roman"/>
          <w:bCs/>
        </w:rPr>
        <w:t xml:space="preserve">, </w:t>
      </w:r>
      <w:proofErr w:type="spellStart"/>
      <w:r w:rsidR="00977BF5">
        <w:rPr>
          <w:rFonts w:ascii="Times New Roman" w:hAnsi="Times New Roman" w:cs="Times New Roman"/>
          <w:bCs/>
        </w:rPr>
        <w:t>Talkar</w:t>
      </w:r>
      <w:proofErr w:type="spellEnd"/>
      <w:r w:rsidR="00977BF5">
        <w:rPr>
          <w:rFonts w:ascii="Times New Roman" w:hAnsi="Times New Roman" w:cs="Times New Roman"/>
          <w:bCs/>
        </w:rPr>
        <w:t xml:space="preserve">, </w:t>
      </w:r>
      <w:proofErr w:type="spellStart"/>
      <w:r w:rsidR="00977BF5">
        <w:rPr>
          <w:rFonts w:ascii="Times New Roman" w:hAnsi="Times New Roman" w:cs="Times New Roman"/>
          <w:bCs/>
        </w:rPr>
        <w:t>Torous</w:t>
      </w:r>
      <w:proofErr w:type="spellEnd"/>
      <w:r w:rsidR="00977BF5">
        <w:rPr>
          <w:rFonts w:ascii="Times New Roman" w:hAnsi="Times New Roman" w:cs="Times New Roman"/>
          <w:bCs/>
        </w:rPr>
        <w:t xml:space="preserve">, Cecchi, &amp; Gosh, 2020). This </w:t>
      </w:r>
      <w:r w:rsidR="00260653">
        <w:rPr>
          <w:rFonts w:ascii="Times New Roman" w:hAnsi="Times New Roman" w:cs="Times New Roman"/>
          <w:bCs/>
        </w:rPr>
        <w:t>phenomenon</w:t>
      </w:r>
      <w:r w:rsidR="00977BF5">
        <w:rPr>
          <w:rFonts w:ascii="Times New Roman" w:hAnsi="Times New Roman" w:cs="Times New Roman"/>
          <w:bCs/>
        </w:rPr>
        <w:t xml:space="preserve"> points at a connection between the personal self and the online self</w:t>
      </w:r>
      <w:r w:rsidR="00260653">
        <w:rPr>
          <w:rFonts w:ascii="Times New Roman" w:hAnsi="Times New Roman" w:cs="Times New Roman"/>
          <w:bCs/>
        </w:rPr>
        <w:t>, and a similar synthesis of reciprocity groups that form across individual commonalities within the network (Cover, 2019)</w:t>
      </w:r>
      <w:r w:rsidR="00260653">
        <w:rPr>
          <w:rStyle w:val="FootnoteReference"/>
          <w:rFonts w:ascii="Times New Roman" w:hAnsi="Times New Roman" w:cs="Times New Roman"/>
          <w:bCs/>
        </w:rPr>
        <w:footnoteReference w:id="4"/>
      </w:r>
      <w:r w:rsidR="00260653">
        <w:rPr>
          <w:rFonts w:ascii="Times New Roman" w:hAnsi="Times New Roman" w:cs="Times New Roman"/>
          <w:bCs/>
        </w:rPr>
        <w:t>.</w:t>
      </w:r>
      <w:r w:rsidR="00977BF5">
        <w:rPr>
          <w:rFonts w:ascii="Times New Roman" w:hAnsi="Times New Roman" w:cs="Times New Roman"/>
          <w:bCs/>
        </w:rPr>
        <w:t xml:space="preserve"> </w:t>
      </w:r>
      <w:r w:rsidR="00260653">
        <w:rPr>
          <w:rFonts w:ascii="Times New Roman" w:hAnsi="Times New Roman" w:cs="Times New Roman"/>
          <w:bCs/>
        </w:rPr>
        <w:t>In other words, it</w:t>
      </w:r>
      <w:r w:rsidR="00977BF5">
        <w:rPr>
          <w:rFonts w:ascii="Times New Roman" w:hAnsi="Times New Roman" w:cs="Times New Roman"/>
          <w:bCs/>
        </w:rPr>
        <w:t xml:space="preserve"> allows for a simple transfer of social network benefits between online and offline </w:t>
      </w:r>
      <w:r w:rsidR="00260653">
        <w:rPr>
          <w:rFonts w:ascii="Times New Roman" w:hAnsi="Times New Roman" w:cs="Times New Roman"/>
          <w:bCs/>
        </w:rPr>
        <w:t>relationships, meaning that increasing one’s social capital online is equal to doing so offline (</w:t>
      </w:r>
      <w:r w:rsidR="00BD4720">
        <w:rPr>
          <w:rFonts w:ascii="Times New Roman" w:hAnsi="Times New Roman" w:cs="Times New Roman"/>
          <w:bCs/>
        </w:rPr>
        <w:t xml:space="preserve">Holmberg, 2014). </w:t>
      </w:r>
    </w:p>
    <w:p w14:paraId="02722505" w14:textId="3E49DB80" w:rsidR="00BD4720" w:rsidRDefault="00BD4720" w:rsidP="000F66D5">
      <w:pPr>
        <w:spacing w:line="480" w:lineRule="auto"/>
        <w:ind w:firstLine="720"/>
        <w:rPr>
          <w:rFonts w:ascii="Times New Roman" w:hAnsi="Times New Roman" w:cs="Times New Roman"/>
          <w:bCs/>
        </w:rPr>
      </w:pPr>
      <w:r>
        <w:rPr>
          <w:rFonts w:ascii="Times New Roman" w:hAnsi="Times New Roman" w:cs="Times New Roman"/>
          <w:bCs/>
        </w:rPr>
        <w:t>However, this implies a duality of identity that does not seem sustainable in the long run, and its benefits can only be enjoyed through continued commitment of both</w:t>
      </w:r>
      <w:r w:rsidR="005E461B">
        <w:rPr>
          <w:rFonts w:ascii="Times New Roman" w:hAnsi="Times New Roman" w:cs="Times New Roman"/>
          <w:bCs/>
        </w:rPr>
        <w:t xml:space="preserve">, more so of one’s online counterpart (Zhang &amp; Sung, 2021). Neglecting the latter leads to the observed prevalence of weak ties across online </w:t>
      </w:r>
      <w:r w:rsidR="005E461B">
        <w:rPr>
          <w:rFonts w:ascii="Times New Roman" w:hAnsi="Times New Roman" w:cs="Times New Roman"/>
          <w:bCs/>
        </w:rPr>
        <w:lastRenderedPageBreak/>
        <w:t>interactions, and the preference of topic</w:t>
      </w:r>
      <w:r w:rsidR="000244F6">
        <w:rPr>
          <w:rFonts w:ascii="Times New Roman" w:hAnsi="Times New Roman" w:cs="Times New Roman"/>
          <w:bCs/>
        </w:rPr>
        <w:t>-</w:t>
      </w:r>
      <w:r w:rsidR="005E461B">
        <w:rPr>
          <w:rFonts w:ascii="Times New Roman" w:hAnsi="Times New Roman" w:cs="Times New Roman"/>
          <w:bCs/>
        </w:rPr>
        <w:t>based</w:t>
      </w:r>
      <w:r w:rsidR="000244F6">
        <w:rPr>
          <w:rFonts w:ascii="Times New Roman" w:hAnsi="Times New Roman" w:cs="Times New Roman"/>
          <w:bCs/>
        </w:rPr>
        <w:t xml:space="preserve"> communities</w:t>
      </w:r>
      <w:r w:rsidR="005E461B">
        <w:rPr>
          <w:rFonts w:ascii="Times New Roman" w:hAnsi="Times New Roman" w:cs="Times New Roman"/>
          <w:bCs/>
        </w:rPr>
        <w:t xml:space="preserve"> over reciprocity groups (</w:t>
      </w:r>
      <w:r w:rsidR="005E461B" w:rsidRPr="005E461B">
        <w:rPr>
          <w:rFonts w:ascii="Times New Roman" w:hAnsi="Times New Roman" w:cs="Times New Roman"/>
          <w:bCs/>
        </w:rPr>
        <w:t xml:space="preserve">Gil de </w:t>
      </w:r>
      <w:proofErr w:type="spellStart"/>
      <w:r w:rsidR="005E461B" w:rsidRPr="005E461B">
        <w:rPr>
          <w:rFonts w:ascii="Times New Roman" w:hAnsi="Times New Roman" w:cs="Times New Roman"/>
          <w:bCs/>
        </w:rPr>
        <w:t>Zúñiga</w:t>
      </w:r>
      <w:proofErr w:type="spellEnd"/>
      <w:r w:rsidR="005E461B" w:rsidRPr="005E461B">
        <w:rPr>
          <w:rFonts w:ascii="Times New Roman" w:hAnsi="Times New Roman" w:cs="Times New Roman"/>
          <w:bCs/>
        </w:rPr>
        <w:t xml:space="preserve"> &amp; Valenzuela</w:t>
      </w:r>
      <w:r w:rsidR="005E461B">
        <w:rPr>
          <w:rFonts w:ascii="Times New Roman" w:hAnsi="Times New Roman" w:cs="Times New Roman"/>
          <w:bCs/>
        </w:rPr>
        <w:t xml:space="preserve">, </w:t>
      </w:r>
      <w:r w:rsidR="005E461B" w:rsidRPr="005E461B">
        <w:rPr>
          <w:rFonts w:ascii="Times New Roman" w:hAnsi="Times New Roman" w:cs="Times New Roman"/>
          <w:bCs/>
        </w:rPr>
        <w:t>2011</w:t>
      </w:r>
      <w:r w:rsidR="005E461B">
        <w:rPr>
          <w:rFonts w:ascii="Times New Roman" w:hAnsi="Times New Roman" w:cs="Times New Roman"/>
          <w:bCs/>
        </w:rPr>
        <w:t>)</w:t>
      </w:r>
      <w:r w:rsidR="005E461B">
        <w:rPr>
          <w:rStyle w:val="FootnoteReference"/>
          <w:rFonts w:ascii="Times New Roman" w:hAnsi="Times New Roman" w:cs="Times New Roman"/>
          <w:bCs/>
        </w:rPr>
        <w:footnoteReference w:id="5"/>
      </w:r>
      <w:r w:rsidR="0050694D">
        <w:rPr>
          <w:rFonts w:ascii="Times New Roman" w:hAnsi="Times New Roman" w:cs="Times New Roman"/>
          <w:bCs/>
        </w:rPr>
        <w:t xml:space="preserve">, which creates a problem in correctly quantifying the profitability of engaging in online communities versus physical ones. In fact, having already cited the limitations of face-to-face interaction, </w:t>
      </w:r>
      <w:proofErr w:type="gramStart"/>
      <w:r w:rsidR="0050694D">
        <w:rPr>
          <w:rFonts w:ascii="Times New Roman" w:hAnsi="Times New Roman" w:cs="Times New Roman"/>
          <w:bCs/>
        </w:rPr>
        <w:t>in particular regarding</w:t>
      </w:r>
      <w:proofErr w:type="gramEnd"/>
      <w:r w:rsidR="0050694D">
        <w:rPr>
          <w:rFonts w:ascii="Times New Roman" w:hAnsi="Times New Roman" w:cs="Times New Roman"/>
          <w:bCs/>
        </w:rPr>
        <w:t xml:space="preserve"> its requirement of geographical proximity, the unrestrained access of online communication exacerbates issues</w:t>
      </w:r>
      <w:r w:rsidR="00DA239E">
        <w:rPr>
          <w:rStyle w:val="FootnoteReference"/>
          <w:rFonts w:ascii="Times New Roman" w:hAnsi="Times New Roman" w:cs="Times New Roman"/>
          <w:bCs/>
        </w:rPr>
        <w:footnoteReference w:id="6"/>
      </w:r>
      <w:r w:rsidR="0050694D">
        <w:rPr>
          <w:rFonts w:ascii="Times New Roman" w:hAnsi="Times New Roman" w:cs="Times New Roman"/>
          <w:bCs/>
        </w:rPr>
        <w:t xml:space="preserve"> </w:t>
      </w:r>
      <w:r w:rsidR="000244F6">
        <w:rPr>
          <w:rFonts w:ascii="Times New Roman" w:hAnsi="Times New Roman" w:cs="Times New Roman"/>
          <w:bCs/>
        </w:rPr>
        <w:t>of causality and</w:t>
      </w:r>
      <w:r w:rsidR="0050694D">
        <w:rPr>
          <w:rFonts w:ascii="Times New Roman" w:hAnsi="Times New Roman" w:cs="Times New Roman"/>
          <w:bCs/>
        </w:rPr>
        <w:t xml:space="preserve"> personal</w:t>
      </w:r>
      <w:r w:rsidR="000244F6">
        <w:rPr>
          <w:rFonts w:ascii="Times New Roman" w:hAnsi="Times New Roman" w:cs="Times New Roman"/>
          <w:bCs/>
        </w:rPr>
        <w:t xml:space="preserve"> judgement of</w:t>
      </w:r>
      <w:r w:rsidR="0050694D">
        <w:rPr>
          <w:rFonts w:ascii="Times New Roman" w:hAnsi="Times New Roman" w:cs="Times New Roman"/>
          <w:bCs/>
        </w:rPr>
        <w:t xml:space="preserve"> well-being in a community context (Atkinson, Bagnall, Corcoran, South, &amp; Curtis, 2020).</w:t>
      </w:r>
      <w:r w:rsidR="00143B89">
        <w:rPr>
          <w:rFonts w:ascii="Times New Roman" w:hAnsi="Times New Roman" w:cs="Times New Roman"/>
          <w:bCs/>
        </w:rPr>
        <w:t xml:space="preserve"> Contradictions are then formed among those who benefit from prioritizing</w:t>
      </w:r>
      <w:r w:rsidR="000244F6">
        <w:rPr>
          <w:rFonts w:ascii="Times New Roman" w:hAnsi="Times New Roman" w:cs="Times New Roman"/>
          <w:bCs/>
        </w:rPr>
        <w:t xml:space="preserve"> either</w:t>
      </w:r>
      <w:r w:rsidR="00143B89">
        <w:rPr>
          <w:rFonts w:ascii="Times New Roman" w:hAnsi="Times New Roman" w:cs="Times New Roman"/>
          <w:bCs/>
        </w:rPr>
        <w:t xml:space="preserve"> their online counterpart (</w:t>
      </w:r>
      <w:proofErr w:type="spellStart"/>
      <w:r w:rsidR="00143B89">
        <w:rPr>
          <w:rFonts w:ascii="Times New Roman" w:hAnsi="Times New Roman" w:cs="Times New Roman"/>
          <w:bCs/>
        </w:rPr>
        <w:t>Chopik</w:t>
      </w:r>
      <w:proofErr w:type="spellEnd"/>
      <w:r w:rsidR="00143B89">
        <w:rPr>
          <w:rFonts w:ascii="Times New Roman" w:hAnsi="Times New Roman" w:cs="Times New Roman"/>
          <w:bCs/>
        </w:rPr>
        <w:t xml:space="preserve">, 2016) or their offline identity (Shakya &amp; Christakis, 2017), </w:t>
      </w:r>
      <w:r w:rsidR="000244F6">
        <w:rPr>
          <w:rFonts w:ascii="Times New Roman" w:hAnsi="Times New Roman" w:cs="Times New Roman"/>
          <w:bCs/>
        </w:rPr>
        <w:t>and those</w:t>
      </w:r>
      <w:r w:rsidR="00143B89">
        <w:rPr>
          <w:rFonts w:ascii="Times New Roman" w:hAnsi="Times New Roman" w:cs="Times New Roman"/>
          <w:bCs/>
        </w:rPr>
        <w:t xml:space="preserve"> that misinterpret their need for offline connectedness, often </w:t>
      </w:r>
      <w:r w:rsidR="00880D2A">
        <w:rPr>
          <w:rFonts w:ascii="Times New Roman" w:hAnsi="Times New Roman" w:cs="Times New Roman"/>
          <w:bCs/>
        </w:rPr>
        <w:t>due to</w:t>
      </w:r>
      <w:r w:rsidR="00143B89">
        <w:rPr>
          <w:rFonts w:ascii="Times New Roman" w:hAnsi="Times New Roman" w:cs="Times New Roman"/>
          <w:bCs/>
        </w:rPr>
        <w:t xml:space="preserve"> high loneliness, as a drive for online network expansion (Kim, 2017; </w:t>
      </w:r>
      <w:proofErr w:type="spellStart"/>
      <w:r w:rsidR="00143B89">
        <w:rPr>
          <w:rFonts w:ascii="Times New Roman" w:hAnsi="Times New Roman" w:cs="Times New Roman"/>
          <w:bCs/>
        </w:rPr>
        <w:t>Witz</w:t>
      </w:r>
      <w:proofErr w:type="spellEnd"/>
      <w:r w:rsidR="00143B89">
        <w:rPr>
          <w:rFonts w:ascii="Times New Roman" w:hAnsi="Times New Roman" w:cs="Times New Roman"/>
          <w:bCs/>
        </w:rPr>
        <w:t xml:space="preserve">, Tucker, Briggs, &amp; </w:t>
      </w:r>
      <w:proofErr w:type="spellStart"/>
      <w:r w:rsidR="00143B89" w:rsidRPr="00143B89">
        <w:rPr>
          <w:rFonts w:ascii="Times New Roman" w:hAnsi="Times New Roman" w:cs="Times New Roman"/>
          <w:bCs/>
        </w:rPr>
        <w:t>Schoemann</w:t>
      </w:r>
      <w:proofErr w:type="spellEnd"/>
      <w:r w:rsidR="00143B89" w:rsidRPr="00143B89">
        <w:rPr>
          <w:rFonts w:ascii="Times New Roman" w:hAnsi="Times New Roman" w:cs="Times New Roman"/>
          <w:bCs/>
        </w:rPr>
        <w:t>,</w:t>
      </w:r>
      <w:r w:rsidR="00143B89">
        <w:rPr>
          <w:rFonts w:ascii="Times New Roman" w:hAnsi="Times New Roman" w:cs="Times New Roman"/>
          <w:bCs/>
        </w:rPr>
        <w:t xml:space="preserve"> </w:t>
      </w:r>
      <w:r w:rsidR="00143B89" w:rsidRPr="00143B89">
        <w:rPr>
          <w:rFonts w:ascii="Times New Roman" w:hAnsi="Times New Roman" w:cs="Times New Roman"/>
          <w:bCs/>
        </w:rPr>
        <w:t>2021</w:t>
      </w:r>
      <w:r w:rsidR="00F115B4">
        <w:rPr>
          <w:rFonts w:ascii="Times New Roman" w:hAnsi="Times New Roman" w:cs="Times New Roman"/>
          <w:bCs/>
        </w:rPr>
        <w:t>; Pittman, 2018</w:t>
      </w:r>
      <w:r w:rsidR="00143B89">
        <w:rPr>
          <w:rFonts w:ascii="Times New Roman" w:hAnsi="Times New Roman" w:cs="Times New Roman"/>
          <w:bCs/>
        </w:rPr>
        <w:t>)</w:t>
      </w:r>
    </w:p>
    <w:p w14:paraId="506C37DD" w14:textId="78B8DAAF" w:rsidR="008A37CE" w:rsidRDefault="00DA239E" w:rsidP="000F66D5">
      <w:pPr>
        <w:spacing w:line="480" w:lineRule="auto"/>
        <w:ind w:firstLine="720"/>
        <w:rPr>
          <w:rFonts w:ascii="Times New Roman" w:hAnsi="Times New Roman" w:cs="Times New Roman"/>
          <w:bCs/>
        </w:rPr>
      </w:pPr>
      <w:r>
        <w:rPr>
          <w:rFonts w:ascii="Times New Roman" w:hAnsi="Times New Roman" w:cs="Times New Roman"/>
          <w:bCs/>
        </w:rPr>
        <w:t>The reason cycles back to the unperceived inferiority of online over offline communication</w:t>
      </w:r>
      <w:r w:rsidR="00BA30C6">
        <w:rPr>
          <w:rFonts w:ascii="Times New Roman" w:hAnsi="Times New Roman" w:cs="Times New Roman"/>
          <w:bCs/>
        </w:rPr>
        <w:t>; that is,</w:t>
      </w:r>
      <w:r>
        <w:rPr>
          <w:rFonts w:ascii="Times New Roman" w:hAnsi="Times New Roman" w:cs="Times New Roman"/>
          <w:bCs/>
        </w:rPr>
        <w:t xml:space="preserve"> the prevalence of</w:t>
      </w:r>
      <w:r w:rsidR="00F00669">
        <w:rPr>
          <w:rFonts w:ascii="Times New Roman" w:hAnsi="Times New Roman" w:cs="Times New Roman"/>
          <w:bCs/>
        </w:rPr>
        <w:t xml:space="preserve"> online</w:t>
      </w:r>
      <w:r>
        <w:rPr>
          <w:rFonts w:ascii="Times New Roman" w:hAnsi="Times New Roman" w:cs="Times New Roman"/>
          <w:bCs/>
        </w:rPr>
        <w:t xml:space="preserve"> bridging, weak, ties of relationship which are easier to form, maintain, and reconstruct</w:t>
      </w:r>
      <w:r w:rsidR="000244F6">
        <w:rPr>
          <w:rFonts w:ascii="Times New Roman" w:hAnsi="Times New Roman" w:cs="Times New Roman"/>
          <w:bCs/>
        </w:rPr>
        <w:t>. Considering</w:t>
      </w:r>
      <w:r>
        <w:rPr>
          <w:rFonts w:ascii="Times New Roman" w:hAnsi="Times New Roman" w:cs="Times New Roman"/>
          <w:bCs/>
        </w:rPr>
        <w:t xml:space="preserve"> the concurrent presence of outlier bonding, strong, ties deriving from either offline transposition or weakening of the benefits of offline identities (</w:t>
      </w:r>
      <w:proofErr w:type="spellStart"/>
      <w:r w:rsidRPr="00DA239E">
        <w:rPr>
          <w:rFonts w:ascii="Times New Roman" w:hAnsi="Times New Roman" w:cs="Times New Roman"/>
          <w:bCs/>
        </w:rPr>
        <w:t>Filiposka</w:t>
      </w:r>
      <w:proofErr w:type="spellEnd"/>
      <w:r w:rsidRPr="00DA239E">
        <w:rPr>
          <w:rFonts w:ascii="Times New Roman" w:hAnsi="Times New Roman" w:cs="Times New Roman"/>
          <w:bCs/>
        </w:rPr>
        <w:t xml:space="preserve">, </w:t>
      </w:r>
      <w:proofErr w:type="spellStart"/>
      <w:r w:rsidRPr="00DA239E">
        <w:rPr>
          <w:rFonts w:ascii="Times New Roman" w:hAnsi="Times New Roman" w:cs="Times New Roman"/>
          <w:bCs/>
        </w:rPr>
        <w:t>Gajduk</w:t>
      </w:r>
      <w:proofErr w:type="spellEnd"/>
      <w:r w:rsidRPr="00DA239E">
        <w:rPr>
          <w:rFonts w:ascii="Times New Roman" w:hAnsi="Times New Roman" w:cs="Times New Roman"/>
          <w:bCs/>
        </w:rPr>
        <w:t xml:space="preserve">, Dimitrova, &amp; </w:t>
      </w:r>
      <w:proofErr w:type="spellStart"/>
      <w:r w:rsidRPr="00DA239E">
        <w:rPr>
          <w:rFonts w:ascii="Times New Roman" w:hAnsi="Times New Roman" w:cs="Times New Roman"/>
          <w:bCs/>
        </w:rPr>
        <w:t>Kocarev</w:t>
      </w:r>
      <w:proofErr w:type="spellEnd"/>
      <w:r w:rsidRPr="00DA239E">
        <w:rPr>
          <w:rFonts w:ascii="Times New Roman" w:hAnsi="Times New Roman" w:cs="Times New Roman"/>
          <w:bCs/>
        </w:rPr>
        <w:t>,</w:t>
      </w:r>
      <w:r>
        <w:rPr>
          <w:rFonts w:ascii="Times New Roman" w:hAnsi="Times New Roman" w:cs="Times New Roman"/>
          <w:bCs/>
        </w:rPr>
        <w:t xml:space="preserve"> </w:t>
      </w:r>
      <w:r w:rsidRPr="00DA239E">
        <w:rPr>
          <w:rFonts w:ascii="Times New Roman" w:hAnsi="Times New Roman" w:cs="Times New Roman"/>
          <w:bCs/>
        </w:rPr>
        <w:t>2017</w:t>
      </w:r>
      <w:r>
        <w:rPr>
          <w:rFonts w:ascii="Times New Roman" w:hAnsi="Times New Roman" w:cs="Times New Roman"/>
          <w:bCs/>
        </w:rPr>
        <w:t>)</w:t>
      </w:r>
      <w:r w:rsidR="00F00669">
        <w:rPr>
          <w:rFonts w:ascii="Times New Roman" w:hAnsi="Times New Roman" w:cs="Times New Roman"/>
          <w:bCs/>
        </w:rPr>
        <w:t>,</w:t>
      </w:r>
      <w:r>
        <w:rPr>
          <w:rFonts w:ascii="Times New Roman" w:hAnsi="Times New Roman" w:cs="Times New Roman"/>
          <w:bCs/>
        </w:rPr>
        <w:t xml:space="preserve"> </w:t>
      </w:r>
      <w:r w:rsidR="000244F6">
        <w:rPr>
          <w:rFonts w:ascii="Times New Roman" w:hAnsi="Times New Roman" w:cs="Times New Roman"/>
          <w:bCs/>
        </w:rPr>
        <w:t>online engagement negatively impacts an individual’s happiness and increases</w:t>
      </w:r>
      <w:r>
        <w:rPr>
          <w:rFonts w:ascii="Times New Roman" w:hAnsi="Times New Roman" w:cs="Times New Roman"/>
          <w:bCs/>
        </w:rPr>
        <w:t xml:space="preserve"> marginalization due to age, race, relationship status, or income (</w:t>
      </w:r>
      <w:proofErr w:type="spellStart"/>
      <w:r>
        <w:rPr>
          <w:rFonts w:ascii="Times New Roman" w:hAnsi="Times New Roman" w:cs="Times New Roman"/>
          <w:bCs/>
        </w:rPr>
        <w:t>Forthman</w:t>
      </w:r>
      <w:proofErr w:type="spellEnd"/>
      <w:r>
        <w:rPr>
          <w:rFonts w:ascii="Times New Roman" w:hAnsi="Times New Roman" w:cs="Times New Roman"/>
          <w:bCs/>
        </w:rPr>
        <w:t xml:space="preserve">, </w:t>
      </w:r>
      <w:proofErr w:type="spellStart"/>
      <w:r>
        <w:rPr>
          <w:rFonts w:ascii="Times New Roman" w:hAnsi="Times New Roman" w:cs="Times New Roman"/>
          <w:bCs/>
        </w:rPr>
        <w:t>Colaizzi</w:t>
      </w:r>
      <w:proofErr w:type="spellEnd"/>
      <w:r>
        <w:rPr>
          <w:rFonts w:ascii="Times New Roman" w:hAnsi="Times New Roman" w:cs="Times New Roman"/>
          <w:bCs/>
        </w:rPr>
        <w:t xml:space="preserve">, Yeh, </w:t>
      </w:r>
      <w:proofErr w:type="spellStart"/>
      <w:r>
        <w:rPr>
          <w:rFonts w:ascii="Times New Roman" w:hAnsi="Times New Roman" w:cs="Times New Roman"/>
          <w:bCs/>
        </w:rPr>
        <w:t>Kuplicki</w:t>
      </w:r>
      <w:proofErr w:type="spellEnd"/>
      <w:r>
        <w:rPr>
          <w:rFonts w:ascii="Times New Roman" w:hAnsi="Times New Roman" w:cs="Times New Roman"/>
          <w:bCs/>
        </w:rPr>
        <w:t>, &amp; Paulus, 2021)</w:t>
      </w:r>
      <w:r w:rsidR="004E5A23">
        <w:rPr>
          <w:rFonts w:ascii="Times New Roman" w:hAnsi="Times New Roman" w:cs="Times New Roman"/>
          <w:bCs/>
        </w:rPr>
        <w:t xml:space="preserve">. </w:t>
      </w:r>
      <w:r w:rsidR="000244F6">
        <w:rPr>
          <w:rFonts w:ascii="Times New Roman" w:hAnsi="Times New Roman" w:cs="Times New Roman"/>
          <w:bCs/>
        </w:rPr>
        <w:t>In fact, w</w:t>
      </w:r>
      <w:r w:rsidR="004E5A23">
        <w:rPr>
          <w:rFonts w:ascii="Times New Roman" w:hAnsi="Times New Roman" w:cs="Times New Roman"/>
          <w:bCs/>
        </w:rPr>
        <w:t>hile weak ties can benefit individuals by increasing perceived connectedness, as already discussed, the lack of a real output of social capital (</w:t>
      </w:r>
      <w:proofErr w:type="gramStart"/>
      <w:r w:rsidR="004E5A23">
        <w:rPr>
          <w:rFonts w:ascii="Times New Roman" w:hAnsi="Times New Roman" w:cs="Times New Roman"/>
          <w:bCs/>
        </w:rPr>
        <w:t>i.e.</w:t>
      </w:r>
      <w:proofErr w:type="gramEnd"/>
      <w:r w:rsidR="004E5A23">
        <w:rPr>
          <w:rFonts w:ascii="Times New Roman" w:hAnsi="Times New Roman" w:cs="Times New Roman"/>
          <w:bCs/>
        </w:rPr>
        <w:t xml:space="preserve"> trustworthy social nets, emotional support, </w:t>
      </w:r>
      <w:r w:rsidR="00D82CB3">
        <w:rPr>
          <w:rFonts w:ascii="Times New Roman" w:hAnsi="Times New Roman" w:cs="Times New Roman"/>
          <w:bCs/>
        </w:rPr>
        <w:t xml:space="preserve">physical aid etc.; Lee &amp; Lee, 2010; </w:t>
      </w:r>
      <w:proofErr w:type="spellStart"/>
      <w:r w:rsidR="00D82CB3">
        <w:rPr>
          <w:rFonts w:ascii="Times New Roman" w:hAnsi="Times New Roman" w:cs="Times New Roman"/>
          <w:bCs/>
        </w:rPr>
        <w:t>Vacchiano</w:t>
      </w:r>
      <w:proofErr w:type="spellEnd"/>
      <w:r w:rsidR="00D82CB3">
        <w:rPr>
          <w:rFonts w:ascii="Times New Roman" w:hAnsi="Times New Roman" w:cs="Times New Roman"/>
          <w:bCs/>
        </w:rPr>
        <w:t xml:space="preserve"> &amp; </w:t>
      </w:r>
      <w:proofErr w:type="spellStart"/>
      <w:r w:rsidR="00D82CB3">
        <w:rPr>
          <w:rFonts w:ascii="Times New Roman" w:hAnsi="Times New Roman" w:cs="Times New Roman"/>
          <w:bCs/>
        </w:rPr>
        <w:t>Bolano</w:t>
      </w:r>
      <w:proofErr w:type="spellEnd"/>
      <w:r w:rsidR="00D82CB3">
        <w:rPr>
          <w:rFonts w:ascii="Times New Roman" w:hAnsi="Times New Roman" w:cs="Times New Roman"/>
          <w:bCs/>
        </w:rPr>
        <w:t xml:space="preserve">, 2021) creates a sense of disengagement that is not rationalized as a consequence of online presence, but as a deficiency of the latter (Kim, 2017; Pittman, 2018). In other words, the more lonely, unhealthy, or unwell a person feels while using social </w:t>
      </w:r>
      <w:r w:rsidR="00D82CB3">
        <w:rPr>
          <w:rFonts w:ascii="Times New Roman" w:hAnsi="Times New Roman" w:cs="Times New Roman"/>
          <w:bCs/>
        </w:rPr>
        <w:lastRenderedPageBreak/>
        <w:t>media</w:t>
      </w:r>
      <w:r w:rsidR="00F00669">
        <w:rPr>
          <w:rFonts w:ascii="Times New Roman" w:hAnsi="Times New Roman" w:cs="Times New Roman"/>
          <w:bCs/>
        </w:rPr>
        <w:t>,</w:t>
      </w:r>
      <w:r w:rsidR="00D82CB3">
        <w:rPr>
          <w:rFonts w:ascii="Times New Roman" w:hAnsi="Times New Roman" w:cs="Times New Roman"/>
          <w:bCs/>
        </w:rPr>
        <w:t xml:space="preserve"> or other online communication apps</w:t>
      </w:r>
      <w:r w:rsidR="00F00669">
        <w:rPr>
          <w:rFonts w:ascii="Times New Roman" w:hAnsi="Times New Roman" w:cs="Times New Roman"/>
          <w:bCs/>
        </w:rPr>
        <w:t>,</w:t>
      </w:r>
      <w:r w:rsidR="00D82CB3">
        <w:rPr>
          <w:rFonts w:ascii="Times New Roman" w:hAnsi="Times New Roman" w:cs="Times New Roman"/>
          <w:bCs/>
        </w:rPr>
        <w:t xml:space="preserve"> to reduce their discomfort, the less they will attribute this discomfort to this use.</w:t>
      </w:r>
    </w:p>
    <w:p w14:paraId="4C9DFCB2" w14:textId="41BA00AB" w:rsidR="00DC70E9" w:rsidRDefault="00927955" w:rsidP="000F66D5">
      <w:pPr>
        <w:spacing w:line="480" w:lineRule="auto"/>
        <w:rPr>
          <w:rFonts w:ascii="Times New Roman" w:hAnsi="Times New Roman" w:cs="Times New Roman"/>
          <w:b/>
        </w:rPr>
      </w:pPr>
      <w:r>
        <w:rPr>
          <w:rFonts w:ascii="Times New Roman" w:hAnsi="Times New Roman" w:cs="Times New Roman"/>
          <w:b/>
        </w:rPr>
        <w:t>Social Media, Health and Feeling Alone</w:t>
      </w:r>
    </w:p>
    <w:p w14:paraId="63F41473" w14:textId="69CC007A" w:rsidR="00DC70E9" w:rsidRDefault="00927955" w:rsidP="000F66D5">
      <w:pPr>
        <w:spacing w:line="480" w:lineRule="auto"/>
        <w:ind w:firstLine="720"/>
        <w:rPr>
          <w:rFonts w:ascii="Times New Roman" w:hAnsi="Times New Roman" w:cs="Times New Roman"/>
        </w:rPr>
      </w:pPr>
      <w:r>
        <w:rPr>
          <w:rFonts w:ascii="Times New Roman" w:hAnsi="Times New Roman" w:cs="Times New Roman"/>
        </w:rPr>
        <w:t>The self-fulfilling cycle of problematic internet use is a worrying determinant of the country’s health, as</w:t>
      </w:r>
      <w:r w:rsidR="00D82CB3">
        <w:rPr>
          <w:rFonts w:ascii="Times New Roman" w:hAnsi="Times New Roman" w:cs="Times New Roman"/>
        </w:rPr>
        <w:t xml:space="preserve"> already negative aspects of both social isolation and perceived </w:t>
      </w:r>
      <w:r w:rsidR="00BA30C6">
        <w:rPr>
          <w:rFonts w:ascii="Times New Roman" w:hAnsi="Times New Roman" w:cs="Times New Roman"/>
        </w:rPr>
        <w:t>loneliness are worsened by the individual</w:t>
      </w:r>
      <w:r>
        <w:rPr>
          <w:rFonts w:ascii="Times New Roman" w:hAnsi="Times New Roman" w:cs="Times New Roman"/>
        </w:rPr>
        <w:t>s’</w:t>
      </w:r>
      <w:r w:rsidR="00BA30C6">
        <w:rPr>
          <w:rFonts w:ascii="Times New Roman" w:hAnsi="Times New Roman" w:cs="Times New Roman"/>
        </w:rPr>
        <w:t xml:space="preserve"> engagement in dysfunctional communication patterns. </w:t>
      </w:r>
      <w:r w:rsidR="0001152E">
        <w:rPr>
          <w:rFonts w:ascii="Times New Roman" w:hAnsi="Times New Roman" w:cs="Times New Roman"/>
        </w:rPr>
        <w:t>The risks of continued loneliness and social isolation does not only affect the realm of mental health, but also behavioral and psychosomatic determinants of wellbeing such as Strokes, Suicidal Thoughts, Depression, Anxiety, Chronic Health Conditions, and Dysfunctional Health Behaviors (Park et at., 2020</w:t>
      </w:r>
      <w:r w:rsidR="000F2441">
        <w:rPr>
          <w:rFonts w:ascii="Times New Roman" w:hAnsi="Times New Roman" w:cs="Times New Roman"/>
        </w:rPr>
        <w:t>; Figure 2</w:t>
      </w:r>
      <w:r w:rsidR="0001152E">
        <w:rPr>
          <w:rFonts w:ascii="Times New Roman" w:hAnsi="Times New Roman" w:cs="Times New Roman"/>
        </w:rPr>
        <w:t>)</w:t>
      </w:r>
      <w:r w:rsidR="0001152E">
        <w:rPr>
          <w:rStyle w:val="FootnoteReference"/>
          <w:rFonts w:ascii="Times New Roman" w:hAnsi="Times New Roman" w:cs="Times New Roman"/>
        </w:rPr>
        <w:footnoteReference w:id="7"/>
      </w:r>
      <w:r w:rsidR="00BF3D3C">
        <w:rPr>
          <w:rFonts w:ascii="Times New Roman" w:hAnsi="Times New Roman" w:cs="Times New Roman"/>
        </w:rPr>
        <w:t xml:space="preserve">. In fact, in their 2018 Kaiser Foundation report, </w:t>
      </w:r>
      <w:proofErr w:type="spellStart"/>
      <w:r w:rsidR="00BF3D3C">
        <w:rPr>
          <w:rFonts w:ascii="Times New Roman" w:hAnsi="Times New Roman" w:cs="Times New Roman"/>
        </w:rPr>
        <w:t>DiJulio</w:t>
      </w:r>
      <w:proofErr w:type="spellEnd"/>
      <w:r w:rsidR="00BF3D3C">
        <w:rPr>
          <w:rFonts w:ascii="Times New Roman" w:hAnsi="Times New Roman" w:cs="Times New Roman"/>
        </w:rPr>
        <w:t xml:space="preserve"> </w:t>
      </w:r>
      <w:r w:rsidR="000F66D5">
        <w:rPr>
          <w:rFonts w:ascii="Times New Roman" w:hAnsi="Times New Roman" w:cs="Times New Roman"/>
        </w:rPr>
        <w:t>et al. (2018)</w:t>
      </w:r>
      <w:r w:rsidR="00BF3D3C">
        <w:rPr>
          <w:rFonts w:ascii="Times New Roman" w:hAnsi="Times New Roman" w:cs="Times New Roman"/>
        </w:rPr>
        <w:t xml:space="preserve"> found that people in the U.S. considered declines in mental and physical health to be the worst consequences of prolonged loneliness (58% and 55%, compared to the 49% of declines in personal relationship quality)</w:t>
      </w:r>
      <w:r w:rsidR="00880D2A">
        <w:rPr>
          <w:rFonts w:ascii="Times New Roman" w:hAnsi="Times New Roman" w:cs="Times New Roman"/>
        </w:rPr>
        <w:t>, while meta-analyses by Holt-</w:t>
      </w:r>
      <w:proofErr w:type="spellStart"/>
      <w:r w:rsidR="00880D2A">
        <w:rPr>
          <w:rFonts w:ascii="Times New Roman" w:hAnsi="Times New Roman" w:cs="Times New Roman"/>
        </w:rPr>
        <w:t>Lunstad</w:t>
      </w:r>
      <w:proofErr w:type="spellEnd"/>
      <w:r w:rsidR="00880D2A">
        <w:rPr>
          <w:rFonts w:ascii="Times New Roman" w:hAnsi="Times New Roman" w:cs="Times New Roman"/>
        </w:rPr>
        <w:t xml:space="preserve"> and </w:t>
      </w:r>
      <w:r w:rsidR="000F66D5">
        <w:rPr>
          <w:rFonts w:ascii="Times New Roman" w:hAnsi="Times New Roman" w:cs="Times New Roman"/>
        </w:rPr>
        <w:t>his research groups</w:t>
      </w:r>
      <w:r w:rsidR="00880D2A">
        <w:rPr>
          <w:rFonts w:ascii="Times New Roman" w:hAnsi="Times New Roman" w:cs="Times New Roman"/>
        </w:rPr>
        <w:t xml:space="preserve"> (2015, 2022)</w:t>
      </w:r>
      <w:r w:rsidR="003C4E04">
        <w:rPr>
          <w:rFonts w:ascii="Times New Roman" w:hAnsi="Times New Roman" w:cs="Times New Roman"/>
        </w:rPr>
        <w:t xml:space="preserve"> confirmed the causal mor</w:t>
      </w:r>
      <w:r w:rsidR="00BA2555">
        <w:rPr>
          <w:rFonts w:ascii="Times New Roman" w:hAnsi="Times New Roman" w:cs="Times New Roman"/>
        </w:rPr>
        <w:t>tality</w:t>
      </w:r>
      <w:r w:rsidR="003C4E04">
        <w:rPr>
          <w:rFonts w:ascii="Times New Roman" w:hAnsi="Times New Roman" w:cs="Times New Roman"/>
        </w:rPr>
        <w:t xml:space="preserve"> of social isolation, loneliness, and living alone (</w:t>
      </w:r>
      <w:r w:rsidR="00BA2555">
        <w:rPr>
          <w:rFonts w:ascii="Times New Roman" w:hAnsi="Times New Roman" w:cs="Times New Roman"/>
        </w:rPr>
        <w:t xml:space="preserve">increases of </w:t>
      </w:r>
      <w:r w:rsidR="003C4E04">
        <w:rPr>
          <w:rFonts w:ascii="Times New Roman" w:hAnsi="Times New Roman" w:cs="Times New Roman"/>
        </w:rPr>
        <w:t>29%, 26%, and 32% respectively). Other literature goes deeper into the specific effects per each condition:</w:t>
      </w:r>
    </w:p>
    <w:p w14:paraId="1A953E5C" w14:textId="7A950257" w:rsidR="003305BC" w:rsidRPr="00BA2555" w:rsidRDefault="003305BC" w:rsidP="000F66D5">
      <w:pPr>
        <w:spacing w:line="480" w:lineRule="auto"/>
        <w:ind w:left="720" w:firstLine="720"/>
        <w:rPr>
          <w:rFonts w:ascii="Times New Roman" w:hAnsi="Times New Roman" w:cs="Times New Roman"/>
        </w:rPr>
      </w:pPr>
      <w:r>
        <w:rPr>
          <w:rFonts w:ascii="Times New Roman" w:hAnsi="Times New Roman" w:cs="Times New Roman"/>
          <w:i/>
          <w:iCs/>
        </w:rPr>
        <w:t>Cardiovascular Diseases.</w:t>
      </w:r>
      <w:r w:rsidR="0001152E">
        <w:rPr>
          <w:rFonts w:ascii="Times New Roman" w:hAnsi="Times New Roman" w:cs="Times New Roman"/>
          <w:i/>
          <w:iCs/>
        </w:rPr>
        <w:t xml:space="preserve"> </w:t>
      </w:r>
      <w:r w:rsidR="00BA2555">
        <w:rPr>
          <w:rFonts w:ascii="Times New Roman" w:hAnsi="Times New Roman" w:cs="Times New Roman"/>
        </w:rPr>
        <w:t>Individuals at the higher spectrum of loneliness can experience increases of up to 14.4 mmHg of systolic blood pressure, leading to sever hypertension, and higher chances of atherosclerosis</w:t>
      </w:r>
      <w:r w:rsidR="00655964">
        <w:rPr>
          <w:rFonts w:ascii="Times New Roman" w:hAnsi="Times New Roman" w:cs="Times New Roman"/>
        </w:rPr>
        <w:t xml:space="preserve"> (Xia &amp; Li, 2018). In addition, their incidence of coronary heart diseases and stroke was 1.29 times higher than people in the lower part of the spectrum (</w:t>
      </w:r>
      <w:r w:rsidR="00655964" w:rsidRPr="00655964">
        <w:rPr>
          <w:rFonts w:ascii="Times New Roman" w:hAnsi="Times New Roman" w:cs="Times New Roman"/>
        </w:rPr>
        <w:t xml:space="preserve">Paul, Bu, &amp; </w:t>
      </w:r>
      <w:proofErr w:type="spellStart"/>
      <w:r w:rsidR="00655964" w:rsidRPr="00655964">
        <w:rPr>
          <w:rFonts w:ascii="Times New Roman" w:hAnsi="Times New Roman" w:cs="Times New Roman"/>
        </w:rPr>
        <w:t>Fancourt</w:t>
      </w:r>
      <w:proofErr w:type="spellEnd"/>
      <w:r w:rsidR="00655964">
        <w:rPr>
          <w:rFonts w:ascii="Times New Roman" w:hAnsi="Times New Roman" w:cs="Times New Roman"/>
        </w:rPr>
        <w:t xml:space="preserve">, </w:t>
      </w:r>
      <w:r w:rsidR="00655964" w:rsidRPr="00655964">
        <w:rPr>
          <w:rFonts w:ascii="Times New Roman" w:hAnsi="Times New Roman" w:cs="Times New Roman"/>
        </w:rPr>
        <w:t>2021</w:t>
      </w:r>
      <w:r w:rsidR="00655964">
        <w:rPr>
          <w:rFonts w:ascii="Times New Roman" w:hAnsi="Times New Roman" w:cs="Times New Roman"/>
        </w:rPr>
        <w:t>). Rates remain the same across age and gender, but older adults are reported to feel these effects more from real rather than perceived social isolation (National Academy of Sciences, Engineering, and Medicine</w:t>
      </w:r>
      <w:r w:rsidR="001E4FA0">
        <w:rPr>
          <w:rFonts w:ascii="Times New Roman" w:hAnsi="Times New Roman" w:cs="Times New Roman"/>
        </w:rPr>
        <w:t>; NASEM</w:t>
      </w:r>
      <w:r w:rsidR="00655964">
        <w:rPr>
          <w:rFonts w:ascii="Times New Roman" w:hAnsi="Times New Roman" w:cs="Times New Roman"/>
        </w:rPr>
        <w:t>, 2020).</w:t>
      </w:r>
    </w:p>
    <w:p w14:paraId="54AF18B8" w14:textId="7494017A" w:rsidR="003305BC" w:rsidRPr="00655964" w:rsidRDefault="003305BC" w:rsidP="000F66D5">
      <w:pPr>
        <w:spacing w:line="480" w:lineRule="auto"/>
        <w:ind w:left="720" w:firstLine="720"/>
        <w:rPr>
          <w:rFonts w:ascii="Times New Roman" w:hAnsi="Times New Roman" w:cs="Times New Roman"/>
        </w:rPr>
      </w:pPr>
      <w:r>
        <w:rPr>
          <w:rFonts w:ascii="Times New Roman" w:hAnsi="Times New Roman" w:cs="Times New Roman"/>
          <w:i/>
          <w:iCs/>
        </w:rPr>
        <w:lastRenderedPageBreak/>
        <w:t xml:space="preserve">Cognition and </w:t>
      </w:r>
      <w:r w:rsidR="00484B07">
        <w:rPr>
          <w:rFonts w:ascii="Times New Roman" w:hAnsi="Times New Roman" w:cs="Times New Roman"/>
          <w:i/>
          <w:iCs/>
        </w:rPr>
        <w:t>Self-Reported Health</w:t>
      </w:r>
      <w:r>
        <w:rPr>
          <w:rFonts w:ascii="Times New Roman" w:hAnsi="Times New Roman" w:cs="Times New Roman"/>
          <w:i/>
          <w:iCs/>
        </w:rPr>
        <w:t>.</w:t>
      </w:r>
      <w:r w:rsidR="00655964">
        <w:rPr>
          <w:rFonts w:ascii="Times New Roman" w:hAnsi="Times New Roman" w:cs="Times New Roman"/>
          <w:i/>
          <w:iCs/>
        </w:rPr>
        <w:t xml:space="preserve"> </w:t>
      </w:r>
      <w:r w:rsidR="00655964">
        <w:rPr>
          <w:rFonts w:ascii="Times New Roman" w:hAnsi="Times New Roman" w:cs="Times New Roman"/>
        </w:rPr>
        <w:t xml:space="preserve">The worst outcomes are found across seniors and </w:t>
      </w:r>
      <w:r w:rsidR="001E4FA0">
        <w:rPr>
          <w:rFonts w:ascii="Times New Roman" w:hAnsi="Times New Roman" w:cs="Times New Roman"/>
        </w:rPr>
        <w:t xml:space="preserve">people with underlying mental conditions, such as schizophrenia, obsessive compulsive disorders, bipolar disorder etc., finding an increased rate of impairment and longer times for remissions (Wang, Mann, Lloyd-Evans, Ma, &amp; Johnson, 2018; NASEM, 2020). </w:t>
      </w:r>
      <w:r w:rsidR="000244F6">
        <w:rPr>
          <w:rFonts w:ascii="Times New Roman" w:hAnsi="Times New Roman" w:cs="Times New Roman"/>
        </w:rPr>
        <w:t>People over 65</w:t>
      </w:r>
      <w:proofErr w:type="gramStart"/>
      <w:r w:rsidR="000244F6">
        <w:rPr>
          <w:rFonts w:ascii="Times New Roman" w:hAnsi="Times New Roman" w:cs="Times New Roman"/>
        </w:rPr>
        <w:t>,</w:t>
      </w:r>
      <w:r w:rsidR="001E4FA0">
        <w:rPr>
          <w:rFonts w:ascii="Times New Roman" w:hAnsi="Times New Roman" w:cs="Times New Roman"/>
        </w:rPr>
        <w:t xml:space="preserve"> in particular</w:t>
      </w:r>
      <w:r w:rsidR="000244F6">
        <w:rPr>
          <w:rFonts w:ascii="Times New Roman" w:hAnsi="Times New Roman" w:cs="Times New Roman"/>
        </w:rPr>
        <w:t>,</w:t>
      </w:r>
      <w:r w:rsidR="001E4FA0">
        <w:rPr>
          <w:rFonts w:ascii="Times New Roman" w:hAnsi="Times New Roman" w:cs="Times New Roman"/>
        </w:rPr>
        <w:t xml:space="preserve"> tend</w:t>
      </w:r>
      <w:proofErr w:type="gramEnd"/>
      <w:r w:rsidR="001E4FA0">
        <w:rPr>
          <w:rFonts w:ascii="Times New Roman" w:hAnsi="Times New Roman" w:cs="Times New Roman"/>
        </w:rPr>
        <w:t xml:space="preserve"> to </w:t>
      </w:r>
      <w:r w:rsidR="00F00669">
        <w:rPr>
          <w:rFonts w:ascii="Times New Roman" w:hAnsi="Times New Roman" w:cs="Times New Roman"/>
        </w:rPr>
        <w:t xml:space="preserve">find most troublesome consequences, </w:t>
      </w:r>
      <w:r w:rsidR="001E4FA0">
        <w:rPr>
          <w:rFonts w:ascii="Times New Roman" w:hAnsi="Times New Roman" w:cs="Times New Roman"/>
        </w:rPr>
        <w:t>with 30% of the</w:t>
      </w:r>
      <w:r w:rsidR="000244F6">
        <w:rPr>
          <w:rFonts w:ascii="Times New Roman" w:hAnsi="Times New Roman" w:cs="Times New Roman"/>
        </w:rPr>
        <w:t xml:space="preserve"> senior</w:t>
      </w:r>
      <w:r w:rsidR="001E4FA0">
        <w:rPr>
          <w:rFonts w:ascii="Times New Roman" w:hAnsi="Times New Roman" w:cs="Times New Roman"/>
        </w:rPr>
        <w:t xml:space="preserve"> sample in </w:t>
      </w:r>
      <w:proofErr w:type="spellStart"/>
      <w:r w:rsidR="001E4FA0" w:rsidRPr="001E4FA0">
        <w:rPr>
          <w:rFonts w:ascii="Times New Roman" w:hAnsi="Times New Roman" w:cs="Times New Roman"/>
        </w:rPr>
        <w:t>Hämmig</w:t>
      </w:r>
      <w:r w:rsidR="001E4FA0">
        <w:rPr>
          <w:rFonts w:ascii="Times New Roman" w:hAnsi="Times New Roman" w:cs="Times New Roman"/>
        </w:rPr>
        <w:t>’s</w:t>
      </w:r>
      <w:proofErr w:type="spellEnd"/>
      <w:r w:rsidR="00F00669">
        <w:rPr>
          <w:rFonts w:ascii="Times New Roman" w:hAnsi="Times New Roman" w:cs="Times New Roman"/>
        </w:rPr>
        <w:t xml:space="preserve"> (2019)</w:t>
      </w:r>
      <w:r w:rsidR="001E4FA0">
        <w:rPr>
          <w:rFonts w:ascii="Times New Roman" w:hAnsi="Times New Roman" w:cs="Times New Roman"/>
        </w:rPr>
        <w:t xml:space="preserve"> study of loneliness’s generational</w:t>
      </w:r>
      <w:r w:rsidR="00F21858">
        <w:rPr>
          <w:rFonts w:ascii="Times New Roman" w:hAnsi="Times New Roman" w:cs="Times New Roman"/>
        </w:rPr>
        <w:t xml:space="preserve"> health</w:t>
      </w:r>
      <w:r w:rsidR="001E4FA0">
        <w:rPr>
          <w:rFonts w:ascii="Times New Roman" w:hAnsi="Times New Roman" w:cs="Times New Roman"/>
        </w:rPr>
        <w:t xml:space="preserve"> effects</w:t>
      </w:r>
      <w:r w:rsidR="00F00669">
        <w:rPr>
          <w:rFonts w:ascii="Times New Roman" w:hAnsi="Times New Roman" w:cs="Times New Roman"/>
        </w:rPr>
        <w:t xml:space="preserve"> reporting a general decline in self-rated health</w:t>
      </w:r>
      <w:r w:rsidR="000244F6">
        <w:rPr>
          <w:rFonts w:ascii="Times New Roman" w:hAnsi="Times New Roman" w:cs="Times New Roman"/>
        </w:rPr>
        <w:t>; a</w:t>
      </w:r>
      <w:r w:rsidR="00F00669">
        <w:rPr>
          <w:rFonts w:ascii="Times New Roman" w:hAnsi="Times New Roman" w:cs="Times New Roman"/>
        </w:rPr>
        <w:t xml:space="preserve"> f</w:t>
      </w:r>
      <w:r w:rsidR="000244F6">
        <w:rPr>
          <w:rFonts w:ascii="Times New Roman" w:hAnsi="Times New Roman" w:cs="Times New Roman"/>
        </w:rPr>
        <w:t>inding</w:t>
      </w:r>
      <w:r w:rsidR="00F00669">
        <w:rPr>
          <w:rFonts w:ascii="Times New Roman" w:hAnsi="Times New Roman" w:cs="Times New Roman"/>
        </w:rPr>
        <w:t xml:space="preserve"> confirmed by increasing rates of Alzheimer’s dementia across abandoned elderly (</w:t>
      </w:r>
      <w:proofErr w:type="spellStart"/>
      <w:r w:rsidR="00F00669" w:rsidRPr="00F00669">
        <w:rPr>
          <w:rFonts w:ascii="Times New Roman" w:hAnsi="Times New Roman" w:cs="Times New Roman"/>
        </w:rPr>
        <w:t>Luanaigh</w:t>
      </w:r>
      <w:proofErr w:type="spellEnd"/>
      <w:r w:rsidR="00F00669">
        <w:rPr>
          <w:rFonts w:ascii="Times New Roman" w:hAnsi="Times New Roman" w:cs="Times New Roman"/>
        </w:rPr>
        <w:t xml:space="preserve"> </w:t>
      </w:r>
      <w:r w:rsidR="00F00669" w:rsidRPr="00F00669">
        <w:rPr>
          <w:rFonts w:ascii="Times New Roman" w:hAnsi="Times New Roman" w:cs="Times New Roman"/>
        </w:rPr>
        <w:t>&amp; Lawlor</w:t>
      </w:r>
      <w:r w:rsidR="00F00669">
        <w:rPr>
          <w:rFonts w:ascii="Times New Roman" w:hAnsi="Times New Roman" w:cs="Times New Roman"/>
        </w:rPr>
        <w:t xml:space="preserve">, </w:t>
      </w:r>
      <w:r w:rsidR="00F00669" w:rsidRPr="00F00669">
        <w:rPr>
          <w:rFonts w:ascii="Times New Roman" w:hAnsi="Times New Roman" w:cs="Times New Roman"/>
        </w:rPr>
        <w:t>2008</w:t>
      </w:r>
      <w:r w:rsidR="00F00669">
        <w:rPr>
          <w:rFonts w:ascii="Times New Roman" w:hAnsi="Times New Roman" w:cs="Times New Roman"/>
        </w:rPr>
        <w:t>)</w:t>
      </w:r>
    </w:p>
    <w:p w14:paraId="3F749CFB" w14:textId="229771A1" w:rsidR="003305BC" w:rsidRPr="00F21858" w:rsidRDefault="003305BC" w:rsidP="000F66D5">
      <w:pPr>
        <w:spacing w:line="480" w:lineRule="auto"/>
        <w:ind w:left="720" w:firstLine="720"/>
        <w:rPr>
          <w:rFonts w:ascii="Times New Roman" w:hAnsi="Times New Roman" w:cs="Times New Roman"/>
        </w:rPr>
      </w:pPr>
      <w:r>
        <w:rPr>
          <w:rFonts w:ascii="Times New Roman" w:hAnsi="Times New Roman" w:cs="Times New Roman"/>
          <w:i/>
          <w:iCs/>
        </w:rPr>
        <w:t>Depression and Anxiety.</w:t>
      </w:r>
      <w:r w:rsidR="00F00669">
        <w:rPr>
          <w:rFonts w:ascii="Times New Roman" w:hAnsi="Times New Roman" w:cs="Times New Roman"/>
          <w:i/>
          <w:iCs/>
        </w:rPr>
        <w:t xml:space="preserve"> </w:t>
      </w:r>
      <w:r w:rsidR="00F21858">
        <w:rPr>
          <w:rFonts w:ascii="Times New Roman" w:hAnsi="Times New Roman" w:cs="Times New Roman"/>
        </w:rPr>
        <w:t xml:space="preserve">The association between loneliness, social isolation, and mental health comes both from a biomedical explanation of hormonal and organic dysfunction, such as cortical accumulation and HPA axis inflammation, and a maladaptive social cognition framework, which can be addressed with therapy or pharmaceuticals (Park et al., 2020). </w:t>
      </w:r>
      <w:r w:rsidR="003C3224">
        <w:rPr>
          <w:rFonts w:ascii="Times New Roman" w:hAnsi="Times New Roman" w:cs="Times New Roman"/>
        </w:rPr>
        <w:t>In fact, emotional, rather than social loneliness</w:t>
      </w:r>
      <w:r w:rsidR="000C1BCC">
        <w:rPr>
          <w:rFonts w:ascii="Times New Roman" w:hAnsi="Times New Roman" w:cs="Times New Roman"/>
        </w:rPr>
        <w:t>,</w:t>
      </w:r>
      <w:r w:rsidR="003C3224">
        <w:rPr>
          <w:rFonts w:ascii="Times New Roman" w:hAnsi="Times New Roman" w:cs="Times New Roman"/>
        </w:rPr>
        <w:t xml:space="preserve"> is associated with higher incidence of major depressive disorders and generalized anxiety disorders (Hyland et al., 2019). The combined effect of previous mental conditions further </w:t>
      </w:r>
      <w:r w:rsidR="00B46864">
        <w:rPr>
          <w:rFonts w:ascii="Times New Roman" w:hAnsi="Times New Roman" w:cs="Times New Roman"/>
        </w:rPr>
        <w:t>reports</w:t>
      </w:r>
      <w:r w:rsidR="003C3224">
        <w:rPr>
          <w:rFonts w:ascii="Times New Roman" w:hAnsi="Times New Roman" w:cs="Times New Roman"/>
        </w:rPr>
        <w:t xml:space="preserve"> an increase of suicidal ideation and suicide attempts when combined with both real and perceived isolation (30.44 and 4.37 Odds-Ratio </w:t>
      </w:r>
      <w:proofErr w:type="gramStart"/>
      <w:r w:rsidR="003C3224">
        <w:rPr>
          <w:rFonts w:ascii="Times New Roman" w:hAnsi="Times New Roman" w:cs="Times New Roman"/>
        </w:rPr>
        <w:t>respectively;</w:t>
      </w:r>
      <w:proofErr w:type="gramEnd"/>
      <w:r w:rsidR="003C3224">
        <w:rPr>
          <w:rFonts w:ascii="Times New Roman" w:hAnsi="Times New Roman" w:cs="Times New Roman"/>
        </w:rPr>
        <w:t xml:space="preserve"> Stickley &amp; </w:t>
      </w:r>
      <w:proofErr w:type="spellStart"/>
      <w:r w:rsidR="003C3224">
        <w:rPr>
          <w:rFonts w:ascii="Times New Roman" w:hAnsi="Times New Roman" w:cs="Times New Roman"/>
        </w:rPr>
        <w:t>Koyanagi</w:t>
      </w:r>
      <w:proofErr w:type="spellEnd"/>
      <w:r w:rsidR="003C3224">
        <w:rPr>
          <w:rFonts w:ascii="Times New Roman" w:hAnsi="Times New Roman" w:cs="Times New Roman"/>
        </w:rPr>
        <w:t>, 2016)</w:t>
      </w:r>
    </w:p>
    <w:p w14:paraId="630A885A" w14:textId="7A7FB785" w:rsidR="003305BC" w:rsidRDefault="003305BC" w:rsidP="000F66D5">
      <w:pPr>
        <w:spacing w:line="480" w:lineRule="auto"/>
        <w:ind w:left="720" w:firstLine="720"/>
        <w:rPr>
          <w:rFonts w:ascii="Times New Roman" w:hAnsi="Times New Roman" w:cs="Times New Roman"/>
        </w:rPr>
      </w:pPr>
      <w:r>
        <w:rPr>
          <w:rFonts w:ascii="Times New Roman" w:hAnsi="Times New Roman" w:cs="Times New Roman"/>
          <w:i/>
          <w:iCs/>
        </w:rPr>
        <w:t>Chronic Health Conditions</w:t>
      </w:r>
      <w:r w:rsidR="003C3224">
        <w:rPr>
          <w:rFonts w:ascii="Times New Roman" w:hAnsi="Times New Roman" w:cs="Times New Roman"/>
          <w:i/>
          <w:iCs/>
        </w:rPr>
        <w:t xml:space="preserve"> and </w:t>
      </w:r>
      <w:r>
        <w:rPr>
          <w:rFonts w:ascii="Times New Roman" w:hAnsi="Times New Roman" w:cs="Times New Roman"/>
          <w:i/>
          <w:iCs/>
        </w:rPr>
        <w:t>Health Behaviors</w:t>
      </w:r>
      <w:r>
        <w:rPr>
          <w:rFonts w:ascii="Times New Roman" w:hAnsi="Times New Roman" w:cs="Times New Roman"/>
        </w:rPr>
        <w:t xml:space="preserve">. </w:t>
      </w:r>
      <w:r w:rsidR="0029012C">
        <w:rPr>
          <w:rFonts w:ascii="Times New Roman" w:hAnsi="Times New Roman" w:cs="Times New Roman"/>
        </w:rPr>
        <w:t>The cognitive disassociation of social isolation and loneliness creates higher risk for worsening of pre-existing conditions and engagement in dysfunctional activities such as smoking, drinking, drug use, unhealthy diets, and physical inactivity</w:t>
      </w:r>
      <w:r w:rsidR="00B46864">
        <w:rPr>
          <w:rFonts w:ascii="Times New Roman" w:hAnsi="Times New Roman" w:cs="Times New Roman"/>
        </w:rPr>
        <w:t>, with prevalence rates increasing by 15% to 20% between higher and lower loneliness distributions (</w:t>
      </w:r>
      <w:proofErr w:type="spellStart"/>
      <w:r w:rsidR="00B46864">
        <w:rPr>
          <w:rFonts w:ascii="Times New Roman" w:hAnsi="Times New Roman" w:cs="Times New Roman"/>
        </w:rPr>
        <w:t>Hammig</w:t>
      </w:r>
      <w:proofErr w:type="spellEnd"/>
      <w:r w:rsidR="00B46864">
        <w:rPr>
          <w:rFonts w:ascii="Times New Roman" w:hAnsi="Times New Roman" w:cs="Times New Roman"/>
        </w:rPr>
        <w:t xml:space="preserve">, 2019). The isolation forced by the pandemic did not aid those who were trying to improve their coping strategies, as opportunities for change were limited during quarantine and stay-at-home orders (Brewer et al., 2022); an even more worrying fact for </w:t>
      </w:r>
      <w:r w:rsidR="00B46864">
        <w:rPr>
          <w:rFonts w:ascii="Times New Roman" w:hAnsi="Times New Roman" w:cs="Times New Roman"/>
        </w:rPr>
        <w:lastRenderedPageBreak/>
        <w:t>elders, whose</w:t>
      </w:r>
      <w:r w:rsidR="00766921">
        <w:rPr>
          <w:rFonts w:ascii="Times New Roman" w:hAnsi="Times New Roman" w:cs="Times New Roman"/>
        </w:rPr>
        <w:t xml:space="preserve"> interruption</w:t>
      </w:r>
      <w:r w:rsidR="00B46864">
        <w:rPr>
          <w:rFonts w:ascii="Times New Roman" w:hAnsi="Times New Roman" w:cs="Times New Roman"/>
        </w:rPr>
        <w:t xml:space="preserve"> therapeutic </w:t>
      </w:r>
      <w:r w:rsidR="00766921">
        <w:rPr>
          <w:rFonts w:ascii="Times New Roman" w:hAnsi="Times New Roman" w:cs="Times New Roman"/>
        </w:rPr>
        <w:t>activities could result in greater losses in functional mobility and independency (NASEM, 2020).</w:t>
      </w:r>
    </w:p>
    <w:p w14:paraId="10B06DB8" w14:textId="27BF01AF" w:rsidR="00766921" w:rsidRPr="00766921" w:rsidRDefault="00766921" w:rsidP="000F66D5">
      <w:pPr>
        <w:spacing w:line="480" w:lineRule="auto"/>
        <w:ind w:firstLine="720"/>
        <w:rPr>
          <w:rFonts w:ascii="Times New Roman" w:hAnsi="Times New Roman" w:cs="Times New Roman"/>
        </w:rPr>
      </w:pPr>
      <w:r>
        <w:rPr>
          <w:rFonts w:ascii="Times New Roman" w:hAnsi="Times New Roman" w:cs="Times New Roman"/>
        </w:rPr>
        <w:t xml:space="preserve">A severe limitation </w:t>
      </w:r>
      <w:r w:rsidR="00C94B1B">
        <w:rPr>
          <w:rFonts w:ascii="Times New Roman" w:hAnsi="Times New Roman" w:cs="Times New Roman"/>
        </w:rPr>
        <w:t>common to</w:t>
      </w:r>
      <w:r>
        <w:rPr>
          <w:rFonts w:ascii="Times New Roman" w:hAnsi="Times New Roman" w:cs="Times New Roman"/>
        </w:rPr>
        <w:t xml:space="preserve"> all studies of health and loneliness associations is the focus and misinterpretation that occurs between determining what constitutes loneliness and what constitutes social isolation (</w:t>
      </w:r>
      <w:r w:rsidR="009B4C31" w:rsidRPr="009B4C31">
        <w:rPr>
          <w:rFonts w:ascii="Times New Roman" w:hAnsi="Times New Roman" w:cs="Times New Roman"/>
        </w:rPr>
        <w:t>Holt-</w:t>
      </w:r>
      <w:proofErr w:type="spellStart"/>
      <w:r w:rsidR="009B4C31" w:rsidRPr="009B4C31">
        <w:rPr>
          <w:rFonts w:ascii="Times New Roman" w:hAnsi="Times New Roman" w:cs="Times New Roman"/>
        </w:rPr>
        <w:t>Lunstad</w:t>
      </w:r>
      <w:proofErr w:type="spellEnd"/>
      <w:r w:rsidR="009B4C31" w:rsidRPr="009B4C31">
        <w:rPr>
          <w:rFonts w:ascii="Times New Roman" w:hAnsi="Times New Roman" w:cs="Times New Roman"/>
        </w:rPr>
        <w:t>, Smith, Baker, Harris &amp; Stephenson</w:t>
      </w:r>
      <w:r w:rsidR="009B4C31">
        <w:rPr>
          <w:rFonts w:ascii="Times New Roman" w:hAnsi="Times New Roman" w:cs="Times New Roman"/>
        </w:rPr>
        <w:t>, 2015</w:t>
      </w:r>
      <w:r w:rsidR="00C94B1B">
        <w:rPr>
          <w:rFonts w:ascii="Times New Roman" w:hAnsi="Times New Roman" w:cs="Times New Roman"/>
        </w:rPr>
        <w:t xml:space="preserve">, </w:t>
      </w:r>
      <w:proofErr w:type="spellStart"/>
      <w:r w:rsidR="00C94B1B" w:rsidRPr="00F00669">
        <w:rPr>
          <w:rFonts w:ascii="Times New Roman" w:hAnsi="Times New Roman" w:cs="Times New Roman"/>
        </w:rPr>
        <w:t>Luanaigh</w:t>
      </w:r>
      <w:proofErr w:type="spellEnd"/>
      <w:r w:rsidR="00C94B1B">
        <w:rPr>
          <w:rFonts w:ascii="Times New Roman" w:hAnsi="Times New Roman" w:cs="Times New Roman"/>
        </w:rPr>
        <w:t xml:space="preserve"> </w:t>
      </w:r>
      <w:r w:rsidR="00C94B1B" w:rsidRPr="00F00669">
        <w:rPr>
          <w:rFonts w:ascii="Times New Roman" w:hAnsi="Times New Roman" w:cs="Times New Roman"/>
        </w:rPr>
        <w:t>&amp; Lawlor</w:t>
      </w:r>
      <w:r w:rsidR="00C94B1B">
        <w:rPr>
          <w:rFonts w:ascii="Times New Roman" w:hAnsi="Times New Roman" w:cs="Times New Roman"/>
        </w:rPr>
        <w:t xml:space="preserve">, </w:t>
      </w:r>
      <w:r w:rsidR="00C94B1B" w:rsidRPr="00F00669">
        <w:rPr>
          <w:rFonts w:ascii="Times New Roman" w:hAnsi="Times New Roman" w:cs="Times New Roman"/>
        </w:rPr>
        <w:t>2008</w:t>
      </w:r>
      <w:r w:rsidR="009B4C31">
        <w:rPr>
          <w:rFonts w:ascii="Times New Roman" w:hAnsi="Times New Roman" w:cs="Times New Roman"/>
        </w:rPr>
        <w:t xml:space="preserve">), usually addressing one or the other without considering the connection between the two. The </w:t>
      </w:r>
      <w:r w:rsidR="00C94B1B">
        <w:rPr>
          <w:rFonts w:ascii="Times New Roman" w:hAnsi="Times New Roman" w:cs="Times New Roman"/>
        </w:rPr>
        <w:t>expansion of support groups online, and the change in ratios of bonding and bridging groups not only across platforms but also across time (Norris, 2002)</w:t>
      </w:r>
      <w:r w:rsidR="00C94B1B">
        <w:rPr>
          <w:rStyle w:val="FootnoteReference"/>
          <w:rFonts w:ascii="Times New Roman" w:hAnsi="Times New Roman" w:cs="Times New Roman"/>
        </w:rPr>
        <w:footnoteReference w:id="8"/>
      </w:r>
      <w:r w:rsidR="00C94B1B">
        <w:rPr>
          <w:rFonts w:ascii="Times New Roman" w:hAnsi="Times New Roman" w:cs="Times New Roman"/>
        </w:rPr>
        <w:t xml:space="preserve">, renders determining “isolation” even more difficult, thus guiding research towards subjective determinants of loneliness. A noteworthy facilitator of this approach is the rise of social media, with specific attention given to the increase in use within the older age bracket, and </w:t>
      </w:r>
      <w:proofErr w:type="spellStart"/>
      <w:r w:rsidR="00C94B1B">
        <w:rPr>
          <w:rFonts w:ascii="Times New Roman" w:hAnsi="Times New Roman" w:cs="Times New Roman"/>
        </w:rPr>
        <w:t>inglobation</w:t>
      </w:r>
      <w:proofErr w:type="spellEnd"/>
      <w:r w:rsidR="00C94B1B">
        <w:rPr>
          <w:rFonts w:ascii="Times New Roman" w:hAnsi="Times New Roman" w:cs="Times New Roman"/>
        </w:rPr>
        <w:t xml:space="preserve"> of smaller site-based</w:t>
      </w:r>
      <w:r w:rsidR="00855A82">
        <w:rPr>
          <w:rFonts w:ascii="Times New Roman" w:hAnsi="Times New Roman" w:cs="Times New Roman"/>
        </w:rPr>
        <w:t xml:space="preserve"> groups within larger platform-based communities (</w:t>
      </w:r>
      <w:proofErr w:type="spellStart"/>
      <w:r w:rsidR="00855A82" w:rsidRPr="00855A82">
        <w:rPr>
          <w:rFonts w:ascii="Times New Roman" w:hAnsi="Times New Roman" w:cs="Times New Roman"/>
        </w:rPr>
        <w:t>Mander</w:t>
      </w:r>
      <w:proofErr w:type="spellEnd"/>
      <w:r w:rsidR="00855A82" w:rsidRPr="00855A82">
        <w:rPr>
          <w:rFonts w:ascii="Times New Roman" w:hAnsi="Times New Roman" w:cs="Times New Roman"/>
        </w:rPr>
        <w:t>, Buckle, &amp; Moran</w:t>
      </w:r>
      <w:r w:rsidR="00855A82">
        <w:rPr>
          <w:rFonts w:ascii="Times New Roman" w:hAnsi="Times New Roman" w:cs="Times New Roman"/>
        </w:rPr>
        <w:t xml:space="preserve">, </w:t>
      </w:r>
      <w:r w:rsidR="00855A82" w:rsidRPr="00855A82">
        <w:rPr>
          <w:rFonts w:ascii="Times New Roman" w:hAnsi="Times New Roman" w:cs="Times New Roman"/>
        </w:rPr>
        <w:t>2020</w:t>
      </w:r>
      <w:r w:rsidR="00855A82">
        <w:rPr>
          <w:rFonts w:ascii="Times New Roman" w:hAnsi="Times New Roman" w:cs="Times New Roman"/>
        </w:rPr>
        <w:t>). It’s clear then that “feeling alone” is not quite the same as “being alone” anymore, and happiness and health factors come to be mediated by quality, rather than expansiveness of social connections (Pittman, 2018).</w:t>
      </w:r>
    </w:p>
    <w:p w14:paraId="08861252" w14:textId="77777777" w:rsidR="00DC70E9" w:rsidRDefault="00DC70E9" w:rsidP="000F66D5">
      <w:pPr>
        <w:spacing w:line="480" w:lineRule="auto"/>
        <w:rPr>
          <w:rFonts w:ascii="Times New Roman" w:hAnsi="Times New Roman" w:cs="Times New Roman"/>
          <w:b/>
        </w:rPr>
      </w:pPr>
      <w:r>
        <w:rPr>
          <w:rFonts w:ascii="Times New Roman" w:hAnsi="Times New Roman" w:cs="Times New Roman"/>
          <w:b/>
        </w:rPr>
        <w:t>Social Engagement as a Mediator between Health and Social Isolation</w:t>
      </w:r>
    </w:p>
    <w:p w14:paraId="1A798565" w14:textId="2B7CC901" w:rsidR="00DC70E9" w:rsidRDefault="0032772B" w:rsidP="000F66D5">
      <w:pPr>
        <w:spacing w:line="480" w:lineRule="auto"/>
        <w:ind w:firstLine="720"/>
        <w:rPr>
          <w:rFonts w:ascii="Times New Roman" w:hAnsi="Times New Roman" w:cs="Times New Roman"/>
        </w:rPr>
      </w:pPr>
      <w:r>
        <w:rPr>
          <w:rFonts w:ascii="Times New Roman" w:hAnsi="Times New Roman" w:cs="Times New Roman"/>
        </w:rPr>
        <w:t>Since</w:t>
      </w:r>
      <w:r w:rsidR="002C4547">
        <w:rPr>
          <w:rFonts w:ascii="Times New Roman" w:hAnsi="Times New Roman" w:cs="Times New Roman"/>
        </w:rPr>
        <w:t xml:space="preserve"> personal evaluations of loneliness are untrustworthy and objective analysis of social isolation </w:t>
      </w:r>
      <w:r>
        <w:rPr>
          <w:rFonts w:ascii="Times New Roman" w:hAnsi="Times New Roman" w:cs="Times New Roman"/>
        </w:rPr>
        <w:t>become</w:t>
      </w:r>
      <w:r w:rsidR="002C4547">
        <w:rPr>
          <w:rFonts w:ascii="Times New Roman" w:hAnsi="Times New Roman" w:cs="Times New Roman"/>
        </w:rPr>
        <w:t xml:space="preserve"> misleading due to the connectedness of a social media centered society, it becomes urgent to find a measure of effective social cognition and identification that may bridge the differences between online and physical communication. To this point, a successful analysis of the connection between social isolation/loneliness and individual health and relational outcomes can come from the inclusion of social </w:t>
      </w:r>
      <w:r w:rsidR="00FD7088">
        <w:rPr>
          <w:rFonts w:ascii="Times New Roman" w:hAnsi="Times New Roman" w:cs="Times New Roman"/>
        </w:rPr>
        <w:t>belonging</w:t>
      </w:r>
      <w:r w:rsidR="002C4547">
        <w:rPr>
          <w:rFonts w:ascii="Times New Roman" w:hAnsi="Times New Roman" w:cs="Times New Roman"/>
        </w:rPr>
        <w:t xml:space="preserve"> and identity setting within communities of interest</w:t>
      </w:r>
      <w:r w:rsidR="00FD7088">
        <w:rPr>
          <w:rFonts w:ascii="Times New Roman" w:hAnsi="Times New Roman" w:cs="Times New Roman"/>
        </w:rPr>
        <w:t xml:space="preserve"> (van </w:t>
      </w:r>
      <w:proofErr w:type="spellStart"/>
      <w:r w:rsidR="00FD7088">
        <w:rPr>
          <w:rFonts w:ascii="Times New Roman" w:hAnsi="Times New Roman" w:cs="Times New Roman"/>
        </w:rPr>
        <w:t>Eldik</w:t>
      </w:r>
      <w:proofErr w:type="spellEnd"/>
      <w:r w:rsidR="00FD7088">
        <w:rPr>
          <w:rFonts w:ascii="Times New Roman" w:hAnsi="Times New Roman" w:cs="Times New Roman"/>
        </w:rPr>
        <w:t xml:space="preserve">, </w:t>
      </w:r>
      <w:proofErr w:type="spellStart"/>
      <w:r w:rsidR="00FD7088">
        <w:rPr>
          <w:rFonts w:ascii="Times New Roman" w:hAnsi="Times New Roman" w:cs="Times New Roman"/>
        </w:rPr>
        <w:t>Kneer</w:t>
      </w:r>
      <w:proofErr w:type="spellEnd"/>
      <w:r w:rsidR="00FD7088">
        <w:rPr>
          <w:rFonts w:ascii="Times New Roman" w:hAnsi="Times New Roman" w:cs="Times New Roman"/>
        </w:rPr>
        <w:t xml:space="preserve">, &amp; Jansz, 2019); in other words, the degree to which an individual’s commitment and trust to a community, real or online, leads to his direct participation, and the consequences that the latter brings back to the </w:t>
      </w:r>
      <w:r w:rsidR="00FD7088">
        <w:rPr>
          <w:rFonts w:ascii="Times New Roman" w:hAnsi="Times New Roman" w:cs="Times New Roman"/>
        </w:rPr>
        <w:lastRenderedPageBreak/>
        <w:t xml:space="preserve">individual. </w:t>
      </w:r>
      <w:r w:rsidR="0043356C">
        <w:rPr>
          <w:rFonts w:ascii="Times New Roman" w:hAnsi="Times New Roman" w:cs="Times New Roman"/>
        </w:rPr>
        <w:t>Of course, what drives civic engagement and member health is the combined perception that the community is functional, and the degree to which it effectually coexists (</w:t>
      </w:r>
      <w:proofErr w:type="spellStart"/>
      <w:r w:rsidR="0043356C" w:rsidRPr="0043356C">
        <w:rPr>
          <w:rFonts w:ascii="Times New Roman" w:hAnsi="Times New Roman" w:cs="Times New Roman"/>
        </w:rPr>
        <w:t>Bjornstrom</w:t>
      </w:r>
      <w:proofErr w:type="spellEnd"/>
      <w:r w:rsidR="0043356C" w:rsidRPr="0043356C">
        <w:rPr>
          <w:rFonts w:ascii="Times New Roman" w:hAnsi="Times New Roman" w:cs="Times New Roman"/>
        </w:rPr>
        <w:t>, Ralston &amp; Kuhl</w:t>
      </w:r>
      <w:r w:rsidR="0043356C">
        <w:rPr>
          <w:rFonts w:ascii="Times New Roman" w:hAnsi="Times New Roman" w:cs="Times New Roman"/>
        </w:rPr>
        <w:t xml:space="preserve">, 2013), meaning that high levels of shared social capital will only improve general </w:t>
      </w:r>
      <w:r w:rsidR="00974B46">
        <w:rPr>
          <w:rFonts w:ascii="Times New Roman" w:hAnsi="Times New Roman" w:cs="Times New Roman"/>
        </w:rPr>
        <w:t>well-being, and positive community participation,</w:t>
      </w:r>
      <w:r w:rsidR="0043356C">
        <w:rPr>
          <w:rFonts w:ascii="Times New Roman" w:hAnsi="Times New Roman" w:cs="Times New Roman"/>
        </w:rPr>
        <w:t xml:space="preserve"> if it is composed of </w:t>
      </w:r>
      <w:r w:rsidR="00974B46">
        <w:rPr>
          <w:rFonts w:ascii="Times New Roman" w:hAnsi="Times New Roman" w:cs="Times New Roman"/>
        </w:rPr>
        <w:t xml:space="preserve">strong relationship ties, and </w:t>
      </w:r>
      <w:proofErr w:type="spellStart"/>
      <w:r w:rsidR="00974B46">
        <w:rPr>
          <w:rFonts w:ascii="Times New Roman" w:hAnsi="Times New Roman" w:cs="Times New Roman"/>
        </w:rPr>
        <w:t>viceversa</w:t>
      </w:r>
      <w:proofErr w:type="spellEnd"/>
      <w:r w:rsidR="00974B46">
        <w:rPr>
          <w:rFonts w:ascii="Times New Roman" w:hAnsi="Times New Roman" w:cs="Times New Roman"/>
        </w:rPr>
        <w:t xml:space="preserve"> (Collins, Neal, &amp; Neal, 2014; </w:t>
      </w:r>
      <w:proofErr w:type="spellStart"/>
      <w:r w:rsidR="00974B46">
        <w:rPr>
          <w:rFonts w:ascii="Times New Roman" w:hAnsi="Times New Roman" w:cs="Times New Roman"/>
        </w:rPr>
        <w:t>Procentese</w:t>
      </w:r>
      <w:proofErr w:type="spellEnd"/>
      <w:r w:rsidR="00974B46">
        <w:rPr>
          <w:rFonts w:ascii="Times New Roman" w:hAnsi="Times New Roman" w:cs="Times New Roman"/>
        </w:rPr>
        <w:t xml:space="preserve">, De Carlo, &amp; </w:t>
      </w:r>
      <w:proofErr w:type="spellStart"/>
      <w:r w:rsidR="00974B46">
        <w:rPr>
          <w:rFonts w:ascii="Times New Roman" w:hAnsi="Times New Roman" w:cs="Times New Roman"/>
        </w:rPr>
        <w:t>Gatti</w:t>
      </w:r>
      <w:proofErr w:type="spellEnd"/>
      <w:r w:rsidR="00974B46">
        <w:rPr>
          <w:rFonts w:ascii="Times New Roman" w:hAnsi="Times New Roman" w:cs="Times New Roman"/>
        </w:rPr>
        <w:t>, 2019).</w:t>
      </w:r>
    </w:p>
    <w:p w14:paraId="7EBCDE6B" w14:textId="54801321" w:rsidR="00974B46" w:rsidRDefault="00711F12" w:rsidP="000F66D5">
      <w:pPr>
        <w:spacing w:line="480" w:lineRule="auto"/>
        <w:ind w:firstLine="720"/>
        <w:rPr>
          <w:rFonts w:ascii="Times New Roman" w:hAnsi="Times New Roman" w:cs="Times New Roman"/>
        </w:rPr>
      </w:pPr>
      <w:r>
        <w:rPr>
          <w:rFonts w:ascii="Times New Roman" w:hAnsi="Times New Roman" w:cs="Times New Roman"/>
        </w:rPr>
        <w:t>The literature provides an ample library of civic engagement measures, which do not depend on subjective, and thus variable, opinions on social cohesion and social capital, such as volunteering, charitable giving, political donation, contact of political representatives, voting, citizenship, political expression etc. (</w:t>
      </w:r>
      <w:proofErr w:type="spellStart"/>
      <w:r>
        <w:rPr>
          <w:rFonts w:ascii="Times New Roman" w:hAnsi="Times New Roman" w:cs="Times New Roman"/>
        </w:rPr>
        <w:t>Atknison</w:t>
      </w:r>
      <w:proofErr w:type="spellEnd"/>
      <w:r>
        <w:rPr>
          <w:rFonts w:ascii="Times New Roman" w:hAnsi="Times New Roman" w:cs="Times New Roman"/>
        </w:rPr>
        <w:t xml:space="preserve">, Bagnall, Corcoran, South &amp; Curtis, 2020). </w:t>
      </w:r>
      <w:r w:rsidR="00583206">
        <w:rPr>
          <w:rFonts w:ascii="Times New Roman" w:hAnsi="Times New Roman" w:cs="Times New Roman"/>
        </w:rPr>
        <w:t xml:space="preserve">In addition, the causal research surrounding civic engagement also details potential confounding effects from sources outside of preferred mode of communication and network quality, with the most prevalent being religion (Whitehead &amp; </w:t>
      </w:r>
      <w:proofErr w:type="spellStart"/>
      <w:r w:rsidR="00583206">
        <w:rPr>
          <w:rFonts w:ascii="Times New Roman" w:hAnsi="Times New Roman" w:cs="Times New Roman"/>
        </w:rPr>
        <w:t>Stroope</w:t>
      </w:r>
      <w:proofErr w:type="spellEnd"/>
      <w:r w:rsidR="00583206">
        <w:rPr>
          <w:rFonts w:ascii="Times New Roman" w:hAnsi="Times New Roman" w:cs="Times New Roman"/>
        </w:rPr>
        <w:t>, 2015), cultural and national context (</w:t>
      </w:r>
      <w:proofErr w:type="spellStart"/>
      <w:r w:rsidR="00583206">
        <w:rPr>
          <w:rFonts w:ascii="Times New Roman" w:hAnsi="Times New Roman" w:cs="Times New Roman"/>
        </w:rPr>
        <w:t>Crocetti</w:t>
      </w:r>
      <w:proofErr w:type="spellEnd"/>
      <w:r w:rsidR="00583206">
        <w:rPr>
          <w:rFonts w:ascii="Times New Roman" w:hAnsi="Times New Roman" w:cs="Times New Roman"/>
        </w:rPr>
        <w:t xml:space="preserve">, </w:t>
      </w:r>
      <w:proofErr w:type="spellStart"/>
      <w:r w:rsidR="00583206">
        <w:rPr>
          <w:rFonts w:ascii="Times New Roman" w:hAnsi="Times New Roman" w:cs="Times New Roman"/>
        </w:rPr>
        <w:t>Jahromi</w:t>
      </w:r>
      <w:proofErr w:type="spellEnd"/>
      <w:r w:rsidR="00583206">
        <w:rPr>
          <w:rFonts w:ascii="Times New Roman" w:hAnsi="Times New Roman" w:cs="Times New Roman"/>
        </w:rPr>
        <w:t>, &amp; Buchanan, 2012), temporal engagement</w:t>
      </w:r>
      <w:r w:rsidR="001846ED">
        <w:rPr>
          <w:rStyle w:val="FootnoteReference"/>
          <w:rFonts w:ascii="Times New Roman" w:hAnsi="Times New Roman" w:cs="Times New Roman"/>
        </w:rPr>
        <w:footnoteReference w:id="9"/>
      </w:r>
      <w:r w:rsidR="00583206">
        <w:rPr>
          <w:rFonts w:ascii="Times New Roman" w:hAnsi="Times New Roman" w:cs="Times New Roman"/>
        </w:rPr>
        <w:t xml:space="preserve"> (Wray-Lake, </w:t>
      </w:r>
      <w:proofErr w:type="spellStart"/>
      <w:r w:rsidR="00583206">
        <w:rPr>
          <w:rFonts w:ascii="Times New Roman" w:hAnsi="Times New Roman" w:cs="Times New Roman"/>
        </w:rPr>
        <w:t>DeHaan</w:t>
      </w:r>
      <w:proofErr w:type="spellEnd"/>
      <w:r w:rsidR="00583206">
        <w:rPr>
          <w:rFonts w:ascii="Times New Roman" w:hAnsi="Times New Roman" w:cs="Times New Roman"/>
        </w:rPr>
        <w:t>, Shubert, &amp; Ryan (20</w:t>
      </w:r>
      <w:r w:rsidR="001846ED">
        <w:rPr>
          <w:rFonts w:ascii="Times New Roman" w:hAnsi="Times New Roman" w:cs="Times New Roman"/>
        </w:rPr>
        <w:t>20</w:t>
      </w:r>
      <w:r w:rsidR="00583206">
        <w:rPr>
          <w:rFonts w:ascii="Times New Roman" w:hAnsi="Times New Roman" w:cs="Times New Roman"/>
        </w:rPr>
        <w:t>)</w:t>
      </w:r>
      <w:r w:rsidR="001846ED">
        <w:rPr>
          <w:rFonts w:ascii="Times New Roman" w:hAnsi="Times New Roman" w:cs="Times New Roman"/>
        </w:rPr>
        <w:t>, political ideology (</w:t>
      </w:r>
      <w:proofErr w:type="spellStart"/>
      <w:r w:rsidR="001846ED">
        <w:rPr>
          <w:rFonts w:ascii="Times New Roman" w:hAnsi="Times New Roman" w:cs="Times New Roman"/>
        </w:rPr>
        <w:t>Ferrucci</w:t>
      </w:r>
      <w:proofErr w:type="spellEnd"/>
      <w:r w:rsidR="001846ED">
        <w:rPr>
          <w:rFonts w:ascii="Times New Roman" w:hAnsi="Times New Roman" w:cs="Times New Roman"/>
        </w:rPr>
        <w:t xml:space="preserve">, </w:t>
      </w:r>
      <w:proofErr w:type="spellStart"/>
      <w:r w:rsidR="001846ED">
        <w:rPr>
          <w:rFonts w:ascii="Times New Roman" w:hAnsi="Times New Roman" w:cs="Times New Roman"/>
        </w:rPr>
        <w:t>Hopp</w:t>
      </w:r>
      <w:proofErr w:type="spellEnd"/>
      <w:r w:rsidR="001846ED">
        <w:rPr>
          <w:rFonts w:ascii="Times New Roman" w:hAnsi="Times New Roman" w:cs="Times New Roman"/>
        </w:rPr>
        <w:t xml:space="preserve">, &amp; Vargo, 2019), and group heterogeneity (Costa &amp; Khan, 2003). </w:t>
      </w:r>
      <w:r w:rsidR="0032772B">
        <w:rPr>
          <w:rFonts w:ascii="Times New Roman" w:hAnsi="Times New Roman" w:cs="Times New Roman"/>
        </w:rPr>
        <w:t xml:space="preserve">Accordingly, the latter two unite the areas of civic engagement, online communication, and well-being, since the openness of online communities tends to render them heterogeneous, and thus, as discussed in concurrent research, prone to less community involvement (Johnson, Zhang, &amp; </w:t>
      </w:r>
      <w:proofErr w:type="spellStart"/>
      <w:r w:rsidR="0032772B">
        <w:rPr>
          <w:rFonts w:ascii="Times New Roman" w:hAnsi="Times New Roman" w:cs="Times New Roman"/>
        </w:rPr>
        <w:t>Bichard</w:t>
      </w:r>
      <w:proofErr w:type="spellEnd"/>
      <w:r w:rsidR="0032772B">
        <w:rPr>
          <w:rFonts w:ascii="Times New Roman" w:hAnsi="Times New Roman" w:cs="Times New Roman"/>
        </w:rPr>
        <w:t>, 2010).</w:t>
      </w:r>
    </w:p>
    <w:p w14:paraId="506ACEA0" w14:textId="57E0A821" w:rsidR="0032772B" w:rsidRDefault="00286A78" w:rsidP="000F66D5">
      <w:pPr>
        <w:spacing w:line="480" w:lineRule="auto"/>
        <w:ind w:firstLine="720"/>
        <w:rPr>
          <w:rFonts w:ascii="Times New Roman" w:hAnsi="Times New Roman" w:cs="Times New Roman"/>
        </w:rPr>
      </w:pPr>
      <w:r>
        <w:rPr>
          <w:rFonts w:ascii="Times New Roman" w:hAnsi="Times New Roman" w:cs="Times New Roman"/>
        </w:rPr>
        <w:t xml:space="preserve">As established, social effectiveness and well-being is directly correlated with the perceived intimacy and strength of a person’s close relationship net (Lee, Chung, &amp; Park, 2018), and the internet and social media allow for some form of connection that engages in the reinforcement of offline relationships while diversifying it according to the person’s interests (Wellman, </w:t>
      </w:r>
      <w:proofErr w:type="spellStart"/>
      <w:r>
        <w:rPr>
          <w:rFonts w:ascii="Times New Roman" w:hAnsi="Times New Roman" w:cs="Times New Roman"/>
        </w:rPr>
        <w:t>Boase</w:t>
      </w:r>
      <w:proofErr w:type="spellEnd"/>
      <w:r>
        <w:rPr>
          <w:rFonts w:ascii="Times New Roman" w:hAnsi="Times New Roman" w:cs="Times New Roman"/>
        </w:rPr>
        <w:t xml:space="preserve">, Chen, 2002; McCully, Lampe, Sarkar, Velasquez, &amp; </w:t>
      </w:r>
      <w:proofErr w:type="spellStart"/>
      <w:r>
        <w:rPr>
          <w:rFonts w:ascii="Times New Roman" w:hAnsi="Times New Roman" w:cs="Times New Roman"/>
        </w:rPr>
        <w:t>Sreevinasan</w:t>
      </w:r>
      <w:proofErr w:type="spellEnd"/>
      <w:r>
        <w:rPr>
          <w:rFonts w:ascii="Times New Roman" w:hAnsi="Times New Roman" w:cs="Times New Roman"/>
        </w:rPr>
        <w:t xml:space="preserve">, 2011). However, </w:t>
      </w:r>
      <w:r w:rsidR="0019376F">
        <w:rPr>
          <w:rFonts w:ascii="Times New Roman" w:hAnsi="Times New Roman" w:cs="Times New Roman"/>
        </w:rPr>
        <w:t xml:space="preserve">social cohesion serves as a mediator towards the effect of perceived community disorder and self-rated health only if it is perceived </w:t>
      </w:r>
      <w:r w:rsidR="0019376F">
        <w:rPr>
          <w:rFonts w:ascii="Times New Roman" w:hAnsi="Times New Roman" w:cs="Times New Roman"/>
        </w:rPr>
        <w:lastRenderedPageBreak/>
        <w:t>at an individual level (</w:t>
      </w:r>
      <w:proofErr w:type="spellStart"/>
      <w:r w:rsidR="0019376F">
        <w:rPr>
          <w:rFonts w:ascii="Times New Roman" w:hAnsi="Times New Roman" w:cs="Times New Roman"/>
        </w:rPr>
        <w:t>Bjornstrom</w:t>
      </w:r>
      <w:proofErr w:type="spellEnd"/>
      <w:r w:rsidR="0019376F">
        <w:rPr>
          <w:rFonts w:ascii="Times New Roman" w:hAnsi="Times New Roman" w:cs="Times New Roman"/>
        </w:rPr>
        <w:t xml:space="preserve">, Ralston, &amp; Kuhl, 2013), or, in other words, if we just count the individual feeling of connectedness to the community rather than his real level of connectedness; the </w:t>
      </w:r>
      <w:r w:rsidR="001877D3">
        <w:rPr>
          <w:rFonts w:ascii="Times New Roman" w:hAnsi="Times New Roman" w:cs="Times New Roman"/>
        </w:rPr>
        <w:t>former</w:t>
      </w:r>
      <w:r w:rsidR="0019376F">
        <w:rPr>
          <w:rFonts w:ascii="Times New Roman" w:hAnsi="Times New Roman" w:cs="Times New Roman"/>
        </w:rPr>
        <w:t xml:space="preserve"> being more prevalent within homogenous group types (</w:t>
      </w:r>
      <w:r w:rsidR="0019376F" w:rsidRPr="0019376F">
        <w:rPr>
          <w:rFonts w:ascii="Times New Roman" w:hAnsi="Times New Roman" w:cs="Times New Roman"/>
        </w:rPr>
        <w:t xml:space="preserve">Subramanian, </w:t>
      </w:r>
      <w:proofErr w:type="spellStart"/>
      <w:r w:rsidR="0019376F" w:rsidRPr="0019376F">
        <w:rPr>
          <w:rFonts w:ascii="Times New Roman" w:hAnsi="Times New Roman" w:cs="Times New Roman"/>
        </w:rPr>
        <w:t>Kubzansky</w:t>
      </w:r>
      <w:proofErr w:type="spellEnd"/>
      <w:r w:rsidR="0019376F" w:rsidRPr="0019376F">
        <w:rPr>
          <w:rFonts w:ascii="Times New Roman" w:hAnsi="Times New Roman" w:cs="Times New Roman"/>
        </w:rPr>
        <w:t xml:space="preserve">, Berkman, Fay &amp; </w:t>
      </w:r>
      <w:proofErr w:type="spellStart"/>
      <w:r w:rsidR="0019376F" w:rsidRPr="0019376F">
        <w:rPr>
          <w:rFonts w:ascii="Times New Roman" w:hAnsi="Times New Roman" w:cs="Times New Roman"/>
        </w:rPr>
        <w:t>Kawachi</w:t>
      </w:r>
      <w:proofErr w:type="spellEnd"/>
      <w:r w:rsidR="0019376F">
        <w:rPr>
          <w:rFonts w:ascii="Times New Roman" w:hAnsi="Times New Roman" w:cs="Times New Roman"/>
        </w:rPr>
        <w:t>, 2006).</w:t>
      </w:r>
      <w:r w:rsidR="001877D3">
        <w:rPr>
          <w:rFonts w:ascii="Times New Roman" w:hAnsi="Times New Roman" w:cs="Times New Roman"/>
        </w:rPr>
        <w:t xml:space="preserve"> </w:t>
      </w:r>
      <w:proofErr w:type="gramStart"/>
      <w:r w:rsidR="001877D3">
        <w:rPr>
          <w:rFonts w:ascii="Times New Roman" w:hAnsi="Times New Roman" w:cs="Times New Roman"/>
        </w:rPr>
        <w:t>Quite</w:t>
      </w:r>
      <w:proofErr w:type="gramEnd"/>
      <w:r w:rsidR="001877D3">
        <w:rPr>
          <w:rFonts w:ascii="Times New Roman" w:hAnsi="Times New Roman" w:cs="Times New Roman"/>
        </w:rPr>
        <w:t xml:space="preserve">, in an online context where heterogeneity is common and weak relationships prevail, the absence of meaningful offline support may hinder community participation, even if real cohesion remains high, and while online communication </w:t>
      </w:r>
      <w:r w:rsidR="00C0106B">
        <w:rPr>
          <w:rFonts w:ascii="Times New Roman" w:hAnsi="Times New Roman" w:cs="Times New Roman"/>
        </w:rPr>
        <w:t xml:space="preserve">finds prevalent use in information sharing and peer communication, the activity itself does directly increase a person’s involvement in the community, rather the quality of the relationship does (Moy, </w:t>
      </w:r>
      <w:proofErr w:type="spellStart"/>
      <w:r w:rsidR="00C0106B">
        <w:rPr>
          <w:rFonts w:ascii="Times New Roman" w:hAnsi="Times New Roman" w:cs="Times New Roman"/>
        </w:rPr>
        <w:t>Manosevitch</w:t>
      </w:r>
      <w:proofErr w:type="spellEnd"/>
      <w:r w:rsidR="00C0106B">
        <w:rPr>
          <w:rFonts w:ascii="Times New Roman" w:hAnsi="Times New Roman" w:cs="Times New Roman"/>
        </w:rPr>
        <w:t xml:space="preserve">, </w:t>
      </w:r>
      <w:proofErr w:type="spellStart"/>
      <w:r w:rsidR="00C0106B">
        <w:rPr>
          <w:rFonts w:ascii="Times New Roman" w:hAnsi="Times New Roman" w:cs="Times New Roman"/>
        </w:rPr>
        <w:t>Stamm</w:t>
      </w:r>
      <w:proofErr w:type="spellEnd"/>
      <w:r w:rsidR="00C0106B">
        <w:rPr>
          <w:rFonts w:ascii="Times New Roman" w:hAnsi="Times New Roman" w:cs="Times New Roman"/>
        </w:rPr>
        <w:t>, &amp; Dunsmore, 2005</w:t>
      </w:r>
      <w:r w:rsidR="001877D3">
        <w:rPr>
          <w:rFonts w:ascii="Times New Roman" w:hAnsi="Times New Roman" w:cs="Times New Roman"/>
        </w:rPr>
        <w:t>)</w:t>
      </w:r>
    </w:p>
    <w:p w14:paraId="42FF309C" w14:textId="77777777" w:rsidR="00DC70E9" w:rsidRDefault="00DC70E9" w:rsidP="000F66D5">
      <w:pPr>
        <w:spacing w:line="480" w:lineRule="auto"/>
        <w:rPr>
          <w:rFonts w:ascii="Times New Roman" w:hAnsi="Times New Roman" w:cs="Times New Roman"/>
        </w:rPr>
      </w:pPr>
      <w:r>
        <w:rPr>
          <w:rFonts w:ascii="Times New Roman" w:hAnsi="Times New Roman" w:cs="Times New Roman"/>
          <w:b/>
        </w:rPr>
        <w:t>Is all Engagement Created Equal</w:t>
      </w:r>
    </w:p>
    <w:p w14:paraId="26D22ADC" w14:textId="7C323302" w:rsidR="00DC70E9" w:rsidRDefault="00C0106B" w:rsidP="000F66D5">
      <w:pPr>
        <w:spacing w:line="480" w:lineRule="auto"/>
        <w:ind w:firstLine="720"/>
        <w:rPr>
          <w:rFonts w:ascii="Times New Roman" w:hAnsi="Times New Roman" w:cs="Times New Roman"/>
        </w:rPr>
      </w:pPr>
      <w:r>
        <w:rPr>
          <w:rFonts w:ascii="Times New Roman" w:hAnsi="Times New Roman" w:cs="Times New Roman"/>
        </w:rPr>
        <w:t xml:space="preserve">We can see then how contradictory the area of online communication study can be, and how the position of loneliness and social isolation within the effect of increasing or decreasing wellbeing, health, and civic engagement can change depending on definition, </w:t>
      </w:r>
      <w:r w:rsidR="00033BF7">
        <w:rPr>
          <w:rFonts w:ascii="Times New Roman" w:hAnsi="Times New Roman" w:cs="Times New Roman"/>
        </w:rPr>
        <w:t xml:space="preserve">existing networks, and belonging. A further driver of study </w:t>
      </w:r>
      <w:r w:rsidR="000C1BCC">
        <w:rPr>
          <w:rFonts w:ascii="Times New Roman" w:hAnsi="Times New Roman" w:cs="Times New Roman"/>
        </w:rPr>
        <w:t>being</w:t>
      </w:r>
      <w:r w:rsidR="00033BF7">
        <w:rPr>
          <w:rFonts w:ascii="Times New Roman" w:hAnsi="Times New Roman" w:cs="Times New Roman"/>
        </w:rPr>
        <w:t xml:space="preserve"> the assumed roadway of influence that each type of relationship has on another. In fact, Kaufman</w:t>
      </w:r>
      <w:r w:rsidR="000F66D5">
        <w:rPr>
          <w:rFonts w:ascii="Times New Roman" w:hAnsi="Times New Roman" w:cs="Times New Roman"/>
        </w:rPr>
        <w:t>,</w:t>
      </w:r>
      <w:r w:rsidR="00033BF7">
        <w:rPr>
          <w:rFonts w:ascii="Times New Roman" w:hAnsi="Times New Roman" w:cs="Times New Roman"/>
        </w:rPr>
        <w:t xml:space="preserve"> </w:t>
      </w:r>
      <w:r w:rsidR="000F66D5" w:rsidRPr="000F66D5">
        <w:rPr>
          <w:rFonts w:ascii="Times New Roman" w:hAnsi="Times New Roman" w:cs="Times New Roman"/>
        </w:rPr>
        <w:t xml:space="preserve">Rodriguez, Walsh, </w:t>
      </w:r>
      <w:proofErr w:type="spellStart"/>
      <w:r w:rsidR="000F66D5" w:rsidRPr="000F66D5">
        <w:rPr>
          <w:rFonts w:ascii="Times New Roman" w:hAnsi="Times New Roman" w:cs="Times New Roman"/>
        </w:rPr>
        <w:t>Shafranske</w:t>
      </w:r>
      <w:proofErr w:type="spellEnd"/>
      <w:r w:rsidR="000F66D5">
        <w:rPr>
          <w:rFonts w:ascii="Times New Roman" w:hAnsi="Times New Roman" w:cs="Times New Roman"/>
        </w:rPr>
        <w:t xml:space="preserve"> and</w:t>
      </w:r>
      <w:r w:rsidR="000F66D5" w:rsidRPr="000F66D5">
        <w:rPr>
          <w:rFonts w:ascii="Times New Roman" w:hAnsi="Times New Roman" w:cs="Times New Roman"/>
        </w:rPr>
        <w:t xml:space="preserve"> Harrell </w:t>
      </w:r>
      <w:r w:rsidR="00033BF7">
        <w:rPr>
          <w:rFonts w:ascii="Times New Roman" w:hAnsi="Times New Roman" w:cs="Times New Roman"/>
        </w:rPr>
        <w:t>(</w:t>
      </w:r>
      <w:r w:rsidR="00A52E47">
        <w:rPr>
          <w:rFonts w:ascii="Times New Roman" w:hAnsi="Times New Roman" w:cs="Times New Roman"/>
        </w:rPr>
        <w:t>2022)</w:t>
      </w:r>
      <w:r w:rsidR="00033BF7">
        <w:rPr>
          <w:rFonts w:ascii="Times New Roman" w:hAnsi="Times New Roman" w:cs="Times New Roman"/>
        </w:rPr>
        <w:t xml:space="preserve"> found that the influence of intimate relationship on wellbeing may potentially mask the beneficial effect of weaker peer relationships, as they become only significant with higher detachments from partners and family</w:t>
      </w:r>
      <w:r w:rsidR="000F2441">
        <w:rPr>
          <w:rFonts w:ascii="Times New Roman" w:hAnsi="Times New Roman" w:cs="Times New Roman"/>
        </w:rPr>
        <w:t xml:space="preserve"> (Figure 3)</w:t>
      </w:r>
      <w:r w:rsidR="00A52E47">
        <w:rPr>
          <w:rFonts w:ascii="Times New Roman" w:hAnsi="Times New Roman" w:cs="Times New Roman"/>
        </w:rPr>
        <w:t>. An explanation for this is the change in the interpretative importance of the relationship itself, as the satisfaction</w:t>
      </w:r>
      <w:r w:rsidR="00860136">
        <w:rPr>
          <w:rFonts w:ascii="Times New Roman" w:hAnsi="Times New Roman" w:cs="Times New Roman"/>
        </w:rPr>
        <w:t xml:space="preserve"> of</w:t>
      </w:r>
      <w:r w:rsidR="00A52E47">
        <w:rPr>
          <w:rFonts w:ascii="Times New Roman" w:hAnsi="Times New Roman" w:cs="Times New Roman"/>
        </w:rPr>
        <w:t xml:space="preserve"> personal needs of connection and effectiveness (Demir, </w:t>
      </w:r>
      <w:proofErr w:type="spellStart"/>
      <w:r w:rsidR="00A52E47" w:rsidRPr="00A52E47">
        <w:rPr>
          <w:rFonts w:ascii="Times New Roman" w:hAnsi="Times New Roman" w:cs="Times New Roman"/>
        </w:rPr>
        <w:t>Şimşek</w:t>
      </w:r>
      <w:proofErr w:type="spellEnd"/>
      <w:r w:rsidR="00A52E47" w:rsidRPr="00A52E47">
        <w:rPr>
          <w:rFonts w:ascii="Times New Roman" w:hAnsi="Times New Roman" w:cs="Times New Roman"/>
        </w:rPr>
        <w:t xml:space="preserve">, &amp; </w:t>
      </w:r>
      <w:proofErr w:type="spellStart"/>
      <w:r w:rsidR="00A52E47" w:rsidRPr="00A52E47">
        <w:rPr>
          <w:rFonts w:ascii="Times New Roman" w:hAnsi="Times New Roman" w:cs="Times New Roman"/>
        </w:rPr>
        <w:t>Procsal</w:t>
      </w:r>
      <w:proofErr w:type="spellEnd"/>
      <w:r w:rsidR="00A52E47">
        <w:rPr>
          <w:rFonts w:ascii="Times New Roman" w:hAnsi="Times New Roman" w:cs="Times New Roman"/>
        </w:rPr>
        <w:t>, 2013</w:t>
      </w:r>
      <w:r w:rsidR="00860136">
        <w:rPr>
          <w:rFonts w:ascii="Times New Roman" w:hAnsi="Times New Roman" w:cs="Times New Roman"/>
        </w:rPr>
        <w:t>; Demir &amp; Davidson, 2013</w:t>
      </w:r>
      <w:r w:rsidR="00A52E47">
        <w:rPr>
          <w:rFonts w:ascii="Times New Roman" w:hAnsi="Times New Roman" w:cs="Times New Roman"/>
        </w:rPr>
        <w:t>)</w:t>
      </w:r>
      <w:r w:rsidR="00A52E47">
        <w:rPr>
          <w:rStyle w:val="FootnoteReference"/>
          <w:rFonts w:ascii="Times New Roman" w:hAnsi="Times New Roman" w:cs="Times New Roman"/>
        </w:rPr>
        <w:footnoteReference w:id="10"/>
      </w:r>
      <w:r w:rsidR="00A52E47">
        <w:rPr>
          <w:rFonts w:ascii="Times New Roman" w:hAnsi="Times New Roman" w:cs="Times New Roman"/>
        </w:rPr>
        <w:t xml:space="preserve"> </w:t>
      </w:r>
      <w:r w:rsidR="00860136">
        <w:rPr>
          <w:rFonts w:ascii="Times New Roman" w:hAnsi="Times New Roman" w:cs="Times New Roman"/>
        </w:rPr>
        <w:t>occurs at all levels of intimacy, yet changes relevance depending on context (Demir, 2009).</w:t>
      </w:r>
    </w:p>
    <w:p w14:paraId="240E1509" w14:textId="541CF1A6" w:rsidR="00860136" w:rsidRDefault="00860136" w:rsidP="000F66D5">
      <w:pPr>
        <w:spacing w:line="480" w:lineRule="auto"/>
        <w:ind w:firstLine="720"/>
        <w:rPr>
          <w:rFonts w:ascii="Times New Roman" w:hAnsi="Times New Roman" w:cs="Times New Roman"/>
        </w:rPr>
      </w:pPr>
      <w:r>
        <w:rPr>
          <w:rFonts w:ascii="Times New Roman" w:hAnsi="Times New Roman" w:cs="Times New Roman"/>
        </w:rPr>
        <w:t xml:space="preserve">A final note is then provided by High and Colleagues (2022), whose meta-analytical work on online communication and well being represents the fundamental basis of this paper. In fact, it is claimed that the main reason behind the contradictory reports on the positive versus negative effects of social media may come from differences in perspective between communication-based and psychology-based </w:t>
      </w:r>
      <w:r>
        <w:rPr>
          <w:rFonts w:ascii="Times New Roman" w:hAnsi="Times New Roman" w:cs="Times New Roman"/>
        </w:rPr>
        <w:lastRenderedPageBreak/>
        <w:t>research</w:t>
      </w:r>
      <w:r w:rsidR="00204570">
        <w:rPr>
          <w:rFonts w:ascii="Times New Roman" w:hAnsi="Times New Roman" w:cs="Times New Roman"/>
        </w:rPr>
        <w:t xml:space="preserve">; thus, a difference in focus between devices and users. Meier and Reinecke further elaborate that current research lacks on intercommunicative pattern analysis, with a heavier concentration on message influx count and a significant omission on message content aggregation (2021). For example, studying political ideology extremism within online forums by counting engagement instead of intent could </w:t>
      </w:r>
      <w:proofErr w:type="spellStart"/>
      <w:r w:rsidR="00204570">
        <w:rPr>
          <w:rFonts w:ascii="Times New Roman" w:hAnsi="Times New Roman" w:cs="Times New Roman"/>
        </w:rPr>
        <w:t>miscategorize</w:t>
      </w:r>
      <w:proofErr w:type="spellEnd"/>
      <w:r w:rsidR="00204570">
        <w:rPr>
          <w:rFonts w:ascii="Times New Roman" w:hAnsi="Times New Roman" w:cs="Times New Roman"/>
        </w:rPr>
        <w:t xml:space="preserve"> those that wish to engage for the sake of discussion and not to instill their support for the ideology itself. </w:t>
      </w:r>
    </w:p>
    <w:p w14:paraId="70E5BA06" w14:textId="5819B8C5" w:rsidR="003D1A06" w:rsidRDefault="00204570" w:rsidP="000F66D5">
      <w:pPr>
        <w:spacing w:line="480" w:lineRule="auto"/>
        <w:ind w:firstLine="720"/>
        <w:rPr>
          <w:rFonts w:ascii="Times New Roman" w:hAnsi="Times New Roman" w:cs="Times New Roman"/>
        </w:rPr>
      </w:pPr>
      <w:r>
        <w:rPr>
          <w:rFonts w:ascii="Times New Roman" w:hAnsi="Times New Roman" w:cs="Times New Roman"/>
        </w:rPr>
        <w:t>As such, this paper embraces a socio-technical perspective to the effect of social media on well-being and a person’s relationship network quality</w:t>
      </w:r>
      <w:r w:rsidR="003D1A06">
        <w:rPr>
          <w:rFonts w:ascii="Times New Roman" w:hAnsi="Times New Roman" w:cs="Times New Roman"/>
        </w:rPr>
        <w:t xml:space="preserve"> (Ellison, Pyle, &amp; </w:t>
      </w:r>
      <w:proofErr w:type="spellStart"/>
      <w:r w:rsidR="003D1A06">
        <w:rPr>
          <w:rFonts w:ascii="Times New Roman" w:hAnsi="Times New Roman" w:cs="Times New Roman"/>
        </w:rPr>
        <w:t>Vitak</w:t>
      </w:r>
      <w:proofErr w:type="spellEnd"/>
      <w:r w:rsidR="003D1A06">
        <w:rPr>
          <w:rFonts w:ascii="Times New Roman" w:hAnsi="Times New Roman" w:cs="Times New Roman"/>
        </w:rPr>
        <w:t>, 2022)</w:t>
      </w:r>
      <w:r>
        <w:rPr>
          <w:rFonts w:ascii="Times New Roman" w:hAnsi="Times New Roman" w:cs="Times New Roman"/>
        </w:rPr>
        <w:t xml:space="preserve">. It </w:t>
      </w:r>
      <w:r w:rsidR="003D1A06">
        <w:rPr>
          <w:rFonts w:ascii="Times New Roman" w:hAnsi="Times New Roman" w:cs="Times New Roman"/>
        </w:rPr>
        <w:t xml:space="preserve">values contextual need of the online engagement when considering the current intent of the agent/user, evaluating if this falls within the area of social presentation, social </w:t>
      </w:r>
      <w:proofErr w:type="gramStart"/>
      <w:r w:rsidR="003D1A06">
        <w:rPr>
          <w:rFonts w:ascii="Times New Roman" w:hAnsi="Times New Roman" w:cs="Times New Roman"/>
        </w:rPr>
        <w:t>capital</w:t>
      </w:r>
      <w:proofErr w:type="gramEnd"/>
      <w:r w:rsidR="003D1A06">
        <w:rPr>
          <w:rFonts w:ascii="Times New Roman" w:hAnsi="Times New Roman" w:cs="Times New Roman"/>
        </w:rPr>
        <w:t xml:space="preserve"> or social support. By doing so, we </w:t>
      </w:r>
      <w:proofErr w:type="gramStart"/>
      <w:r w:rsidR="003D1A06">
        <w:rPr>
          <w:rFonts w:ascii="Times New Roman" w:hAnsi="Times New Roman" w:cs="Times New Roman"/>
        </w:rPr>
        <w:t>are able to</w:t>
      </w:r>
      <w:proofErr w:type="gramEnd"/>
      <w:r w:rsidR="003D1A06">
        <w:rPr>
          <w:rFonts w:ascii="Times New Roman" w:hAnsi="Times New Roman" w:cs="Times New Roman"/>
        </w:rPr>
        <w:t xml:space="preserve"> capture the lost nuances of why a person engages in online versus offline communication, while also maintaining the overall count of how he does it, and what they gain or lose from doing so.</w:t>
      </w:r>
    </w:p>
    <w:p w14:paraId="5AB7CBFE" w14:textId="1F57E9B0" w:rsidR="00FB0BE3" w:rsidRPr="003D1A06" w:rsidRDefault="003D1A06" w:rsidP="000F66D5">
      <w:pPr>
        <w:spacing w:line="480" w:lineRule="auto"/>
        <w:ind w:firstLine="720"/>
        <w:rPr>
          <w:rFonts w:ascii="Times New Roman" w:hAnsi="Times New Roman" w:cs="Times New Roman"/>
        </w:rPr>
      </w:pPr>
      <w:r>
        <w:rPr>
          <w:rFonts w:ascii="Times New Roman" w:hAnsi="Times New Roman" w:cs="Times New Roman"/>
        </w:rPr>
        <w:br w:type="page"/>
      </w:r>
    </w:p>
    <w:p w14:paraId="563AFF56" w14:textId="4F7853B8" w:rsidR="00F00669" w:rsidRPr="00F00669" w:rsidRDefault="00FB0BE3" w:rsidP="00F00669">
      <w:pPr>
        <w:rPr>
          <w:rFonts w:ascii="Times New Roman" w:hAnsi="Times New Roman" w:cs="Times New Roman"/>
          <w:b/>
        </w:rPr>
      </w:pPr>
      <w:r>
        <w:rPr>
          <w:rFonts w:ascii="Times New Roman" w:hAnsi="Times New Roman" w:cs="Times New Roman"/>
          <w:b/>
        </w:rPr>
        <w:lastRenderedPageBreak/>
        <w:t>References</w:t>
      </w:r>
    </w:p>
    <w:p w14:paraId="424C5958"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proofErr w:type="spellStart"/>
      <w:r w:rsidRPr="000F66D5">
        <w:rPr>
          <w:rFonts w:ascii="Times New Roman" w:eastAsia="Times New Roman" w:hAnsi="Times New Roman" w:cs="Times New Roman"/>
          <w:color w:val="000000"/>
        </w:rPr>
        <w:t>Ahn</w:t>
      </w:r>
      <w:proofErr w:type="spellEnd"/>
      <w:r w:rsidRPr="000F66D5">
        <w:rPr>
          <w:rFonts w:ascii="Times New Roman" w:eastAsia="Times New Roman" w:hAnsi="Times New Roman" w:cs="Times New Roman"/>
          <w:color w:val="000000"/>
        </w:rPr>
        <w:t>, D., &amp; Shin, D. H. (2013). Is the social use of media for seeking connectedness or for avoiding social isolation? Mechanisms underlying media use and subjective well-being. </w:t>
      </w:r>
      <w:r w:rsidRPr="000F66D5">
        <w:rPr>
          <w:rFonts w:ascii="Times New Roman" w:eastAsia="Times New Roman" w:hAnsi="Times New Roman" w:cs="Times New Roman"/>
          <w:i/>
          <w:iCs/>
          <w:color w:val="000000"/>
        </w:rPr>
        <w:t>Computers in Human Behavior</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29</w:t>
      </w:r>
      <w:r w:rsidRPr="000F66D5">
        <w:rPr>
          <w:rFonts w:ascii="Times New Roman" w:eastAsia="Times New Roman" w:hAnsi="Times New Roman" w:cs="Times New Roman"/>
          <w:color w:val="000000"/>
        </w:rPr>
        <w:t>(6), 2453-2462.</w:t>
      </w:r>
    </w:p>
    <w:p w14:paraId="060C5B4A"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Atkinson, S., Bagnall, A. M., Corcoran, R., South, J., &amp; Curtis, S. (2020). Being well together: individual subjective and community wellbeing. </w:t>
      </w:r>
      <w:r w:rsidRPr="000F66D5">
        <w:rPr>
          <w:rFonts w:ascii="Times New Roman" w:eastAsia="Times New Roman" w:hAnsi="Times New Roman" w:cs="Times New Roman"/>
          <w:i/>
          <w:iCs/>
          <w:color w:val="000000"/>
        </w:rPr>
        <w:t>Journal of Happiness Studies</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21</w:t>
      </w:r>
      <w:r w:rsidRPr="000F66D5">
        <w:rPr>
          <w:rFonts w:ascii="Times New Roman" w:eastAsia="Times New Roman" w:hAnsi="Times New Roman" w:cs="Times New Roman"/>
          <w:color w:val="000000"/>
        </w:rPr>
        <w:t>(5), 1903-1921.</w:t>
      </w:r>
    </w:p>
    <w:p w14:paraId="2316E2F4"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proofErr w:type="spellStart"/>
      <w:r w:rsidRPr="000F66D5">
        <w:rPr>
          <w:rFonts w:ascii="Times New Roman" w:eastAsia="Times New Roman" w:hAnsi="Times New Roman" w:cs="Times New Roman"/>
          <w:color w:val="000000"/>
        </w:rPr>
        <w:t>Auxier</w:t>
      </w:r>
      <w:proofErr w:type="spellEnd"/>
      <w:r w:rsidRPr="000F66D5">
        <w:rPr>
          <w:rFonts w:ascii="Times New Roman" w:eastAsia="Times New Roman" w:hAnsi="Times New Roman" w:cs="Times New Roman"/>
          <w:color w:val="000000"/>
        </w:rPr>
        <w:t>, B., &amp; Anderson, M. (2021). Social media use in 2021. </w:t>
      </w:r>
      <w:r w:rsidRPr="000F66D5">
        <w:rPr>
          <w:rFonts w:ascii="Times New Roman" w:eastAsia="Times New Roman" w:hAnsi="Times New Roman" w:cs="Times New Roman"/>
          <w:i/>
          <w:iCs/>
          <w:color w:val="000000"/>
        </w:rPr>
        <w:t>Pew Research Center</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1</w:t>
      </w:r>
      <w:r w:rsidRPr="000F66D5">
        <w:rPr>
          <w:rFonts w:ascii="Times New Roman" w:eastAsia="Times New Roman" w:hAnsi="Times New Roman" w:cs="Times New Roman"/>
          <w:color w:val="000000"/>
        </w:rPr>
        <w:t>, 1-4.</w:t>
      </w:r>
    </w:p>
    <w:p w14:paraId="400D5F8A"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proofErr w:type="spellStart"/>
      <w:r w:rsidRPr="000F66D5">
        <w:rPr>
          <w:rFonts w:ascii="Times New Roman" w:eastAsia="Times New Roman" w:hAnsi="Times New Roman" w:cs="Times New Roman"/>
          <w:color w:val="000000"/>
        </w:rPr>
        <w:t>Bekalu</w:t>
      </w:r>
      <w:proofErr w:type="spellEnd"/>
      <w:r w:rsidRPr="000F66D5">
        <w:rPr>
          <w:rFonts w:ascii="Times New Roman" w:eastAsia="Times New Roman" w:hAnsi="Times New Roman" w:cs="Times New Roman"/>
          <w:color w:val="000000"/>
        </w:rPr>
        <w:t>, M. A., McCloud, R. F., Minsky, S., &amp; Viswanath, K. (2021). Association of social participation, perception of neighborhood social cohesion, and social media use with happiness: Evidence of trade‐off (JCOP‐20‐277). </w:t>
      </w:r>
      <w:r w:rsidRPr="000F66D5">
        <w:rPr>
          <w:rFonts w:ascii="Times New Roman" w:eastAsia="Times New Roman" w:hAnsi="Times New Roman" w:cs="Times New Roman"/>
          <w:i/>
          <w:color w:val="000000"/>
        </w:rPr>
        <w:t>Journal of Community Psychology</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color w:val="000000"/>
        </w:rPr>
        <w:t>49</w:t>
      </w:r>
      <w:r w:rsidRPr="000F66D5">
        <w:rPr>
          <w:rFonts w:ascii="Times New Roman" w:eastAsia="Times New Roman" w:hAnsi="Times New Roman" w:cs="Times New Roman"/>
          <w:color w:val="000000"/>
        </w:rPr>
        <w:t>(2), 432-446.</w:t>
      </w:r>
    </w:p>
    <w:p w14:paraId="5C17141D"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proofErr w:type="spellStart"/>
      <w:r w:rsidRPr="000F66D5">
        <w:rPr>
          <w:color w:val="000000"/>
          <w:sz w:val="22"/>
          <w:szCs w:val="22"/>
        </w:rPr>
        <w:t>Bergefurt</w:t>
      </w:r>
      <w:proofErr w:type="spellEnd"/>
      <w:r w:rsidRPr="000F66D5">
        <w:rPr>
          <w:color w:val="000000"/>
          <w:sz w:val="22"/>
          <w:szCs w:val="22"/>
        </w:rPr>
        <w:t xml:space="preserve">, L., </w:t>
      </w:r>
      <w:proofErr w:type="spellStart"/>
      <w:r w:rsidRPr="000F66D5">
        <w:rPr>
          <w:color w:val="000000"/>
          <w:sz w:val="22"/>
          <w:szCs w:val="22"/>
        </w:rPr>
        <w:t>Kemperman</w:t>
      </w:r>
      <w:proofErr w:type="spellEnd"/>
      <w:r w:rsidRPr="000F66D5">
        <w:rPr>
          <w:color w:val="000000"/>
          <w:sz w:val="22"/>
          <w:szCs w:val="22"/>
        </w:rPr>
        <w:t xml:space="preserve">, A., van den Berg, P., </w:t>
      </w:r>
      <w:proofErr w:type="spellStart"/>
      <w:r w:rsidRPr="000F66D5">
        <w:rPr>
          <w:color w:val="000000"/>
          <w:sz w:val="22"/>
          <w:szCs w:val="22"/>
        </w:rPr>
        <w:t>Borgers</w:t>
      </w:r>
      <w:proofErr w:type="spellEnd"/>
      <w:r w:rsidRPr="000F66D5">
        <w:rPr>
          <w:color w:val="000000"/>
          <w:sz w:val="22"/>
          <w:szCs w:val="22"/>
        </w:rPr>
        <w:t xml:space="preserve">, A., van der </w:t>
      </w:r>
      <w:proofErr w:type="spellStart"/>
      <w:r w:rsidRPr="000F66D5">
        <w:rPr>
          <w:color w:val="000000"/>
          <w:sz w:val="22"/>
          <w:szCs w:val="22"/>
        </w:rPr>
        <w:t>Waerden</w:t>
      </w:r>
      <w:proofErr w:type="spellEnd"/>
      <w:r w:rsidRPr="000F66D5">
        <w:rPr>
          <w:color w:val="000000"/>
          <w:sz w:val="22"/>
          <w:szCs w:val="22"/>
        </w:rPr>
        <w:t xml:space="preserve">, P., </w:t>
      </w:r>
      <w:proofErr w:type="spellStart"/>
      <w:r w:rsidRPr="000F66D5">
        <w:rPr>
          <w:color w:val="000000"/>
          <w:sz w:val="22"/>
          <w:szCs w:val="22"/>
        </w:rPr>
        <w:t>Oosterhuis</w:t>
      </w:r>
      <w:proofErr w:type="spellEnd"/>
      <w:r w:rsidRPr="000F66D5">
        <w:rPr>
          <w:color w:val="000000"/>
          <w:sz w:val="22"/>
          <w:szCs w:val="22"/>
        </w:rPr>
        <w:t xml:space="preserve">, G., &amp; </w:t>
      </w:r>
      <w:proofErr w:type="spellStart"/>
      <w:r w:rsidRPr="000F66D5">
        <w:rPr>
          <w:color w:val="000000"/>
          <w:sz w:val="22"/>
          <w:szCs w:val="22"/>
        </w:rPr>
        <w:t>Hommel</w:t>
      </w:r>
      <w:proofErr w:type="spellEnd"/>
      <w:r w:rsidRPr="000F66D5">
        <w:rPr>
          <w:color w:val="000000"/>
          <w:sz w:val="22"/>
          <w:szCs w:val="22"/>
        </w:rPr>
        <w:t>, M. (2019). Loneliness and life satisfaction explained by public-space use and mobility patterns. </w:t>
      </w:r>
      <w:r w:rsidRPr="000F66D5">
        <w:rPr>
          <w:i/>
          <w:iCs/>
          <w:color w:val="000000"/>
          <w:sz w:val="22"/>
          <w:szCs w:val="22"/>
        </w:rPr>
        <w:t>International journal of environmental research and public health</w:t>
      </w:r>
      <w:r w:rsidRPr="000F66D5">
        <w:rPr>
          <w:color w:val="000000"/>
          <w:sz w:val="22"/>
          <w:szCs w:val="22"/>
        </w:rPr>
        <w:t>, </w:t>
      </w:r>
      <w:r w:rsidRPr="000F66D5">
        <w:rPr>
          <w:i/>
          <w:iCs/>
          <w:color w:val="000000"/>
          <w:sz w:val="22"/>
          <w:szCs w:val="22"/>
        </w:rPr>
        <w:t>16</w:t>
      </w:r>
      <w:r w:rsidRPr="000F66D5">
        <w:rPr>
          <w:color w:val="000000"/>
          <w:sz w:val="22"/>
          <w:szCs w:val="22"/>
        </w:rPr>
        <w:t>(21), 4282.</w:t>
      </w:r>
    </w:p>
    <w:p w14:paraId="7C6B7459"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proofErr w:type="spellStart"/>
      <w:r w:rsidRPr="000F66D5">
        <w:rPr>
          <w:color w:val="000000"/>
          <w:sz w:val="22"/>
          <w:szCs w:val="22"/>
        </w:rPr>
        <w:t>Biester</w:t>
      </w:r>
      <w:proofErr w:type="spellEnd"/>
      <w:r w:rsidRPr="000F66D5">
        <w:rPr>
          <w:color w:val="000000"/>
          <w:sz w:val="22"/>
          <w:szCs w:val="22"/>
        </w:rPr>
        <w:t xml:space="preserve">, L., </w:t>
      </w:r>
      <w:proofErr w:type="spellStart"/>
      <w:r w:rsidRPr="000F66D5">
        <w:rPr>
          <w:color w:val="000000"/>
          <w:sz w:val="22"/>
          <w:szCs w:val="22"/>
        </w:rPr>
        <w:t>Matton</w:t>
      </w:r>
      <w:proofErr w:type="spellEnd"/>
      <w:r w:rsidRPr="000F66D5">
        <w:rPr>
          <w:color w:val="000000"/>
          <w:sz w:val="22"/>
          <w:szCs w:val="22"/>
        </w:rPr>
        <w:t xml:space="preserve">, K., Rajendran, J., Provost, E. M., &amp; </w:t>
      </w:r>
      <w:proofErr w:type="spellStart"/>
      <w:r w:rsidRPr="000F66D5">
        <w:rPr>
          <w:color w:val="000000"/>
          <w:sz w:val="22"/>
          <w:szCs w:val="22"/>
        </w:rPr>
        <w:t>Mihalcea</w:t>
      </w:r>
      <w:proofErr w:type="spellEnd"/>
      <w:r w:rsidRPr="000F66D5">
        <w:rPr>
          <w:color w:val="000000"/>
          <w:sz w:val="22"/>
          <w:szCs w:val="22"/>
        </w:rPr>
        <w:t>, R. (2020). Quantifying the effects of COVID-19 on mental health support forums. </w:t>
      </w:r>
      <w:proofErr w:type="spellStart"/>
      <w:r w:rsidRPr="000F66D5">
        <w:rPr>
          <w:i/>
          <w:iCs/>
          <w:color w:val="000000"/>
          <w:sz w:val="22"/>
          <w:szCs w:val="22"/>
        </w:rPr>
        <w:t>arXiv</w:t>
      </w:r>
      <w:proofErr w:type="spellEnd"/>
      <w:r w:rsidRPr="000F66D5">
        <w:rPr>
          <w:i/>
          <w:iCs/>
          <w:color w:val="000000"/>
          <w:sz w:val="22"/>
          <w:szCs w:val="22"/>
        </w:rPr>
        <w:t xml:space="preserve"> preprint arXiv:2009.04008</w:t>
      </w:r>
      <w:r w:rsidRPr="000F66D5">
        <w:rPr>
          <w:color w:val="000000"/>
          <w:sz w:val="22"/>
          <w:szCs w:val="22"/>
        </w:rPr>
        <w:t>.</w:t>
      </w:r>
    </w:p>
    <w:p w14:paraId="415B760A"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proofErr w:type="spellStart"/>
      <w:r w:rsidRPr="000F66D5">
        <w:rPr>
          <w:color w:val="222222"/>
          <w:sz w:val="22"/>
          <w:szCs w:val="22"/>
          <w:shd w:val="clear" w:color="auto" w:fill="FFFFFF"/>
        </w:rPr>
        <w:t>Biester</w:t>
      </w:r>
      <w:proofErr w:type="spellEnd"/>
      <w:r w:rsidRPr="000F66D5">
        <w:rPr>
          <w:color w:val="222222"/>
          <w:sz w:val="22"/>
          <w:szCs w:val="22"/>
          <w:shd w:val="clear" w:color="auto" w:fill="FFFFFF"/>
        </w:rPr>
        <w:t xml:space="preserve">, L., </w:t>
      </w:r>
      <w:proofErr w:type="spellStart"/>
      <w:r w:rsidRPr="000F66D5">
        <w:rPr>
          <w:color w:val="222222"/>
          <w:sz w:val="22"/>
          <w:szCs w:val="22"/>
          <w:shd w:val="clear" w:color="auto" w:fill="FFFFFF"/>
        </w:rPr>
        <w:t>Matton</w:t>
      </w:r>
      <w:proofErr w:type="spellEnd"/>
      <w:r w:rsidRPr="000F66D5">
        <w:rPr>
          <w:color w:val="222222"/>
          <w:sz w:val="22"/>
          <w:szCs w:val="22"/>
          <w:shd w:val="clear" w:color="auto" w:fill="FFFFFF"/>
        </w:rPr>
        <w:t xml:space="preserve">, K., Rajendran, J., Provost, E. M., &amp; </w:t>
      </w:r>
      <w:proofErr w:type="spellStart"/>
      <w:r w:rsidRPr="000F66D5">
        <w:rPr>
          <w:color w:val="222222"/>
          <w:sz w:val="22"/>
          <w:szCs w:val="22"/>
          <w:shd w:val="clear" w:color="auto" w:fill="FFFFFF"/>
        </w:rPr>
        <w:t>Mihalcea</w:t>
      </w:r>
      <w:proofErr w:type="spellEnd"/>
      <w:r w:rsidRPr="000F66D5">
        <w:rPr>
          <w:color w:val="222222"/>
          <w:sz w:val="22"/>
          <w:szCs w:val="22"/>
          <w:shd w:val="clear" w:color="auto" w:fill="FFFFFF"/>
        </w:rPr>
        <w:t>, R. (2021). Understanding the impact of COVID-19 on online mental health forums. </w:t>
      </w:r>
      <w:r w:rsidRPr="000F66D5">
        <w:rPr>
          <w:i/>
          <w:iCs/>
          <w:color w:val="222222"/>
          <w:sz w:val="22"/>
          <w:szCs w:val="22"/>
          <w:shd w:val="clear" w:color="auto" w:fill="FFFFFF"/>
        </w:rPr>
        <w:t>ACM Transactions on Management Information Systems (TMIS)</w:t>
      </w:r>
      <w:r w:rsidRPr="000F66D5">
        <w:rPr>
          <w:color w:val="222222"/>
          <w:sz w:val="22"/>
          <w:szCs w:val="22"/>
          <w:shd w:val="clear" w:color="auto" w:fill="FFFFFF"/>
        </w:rPr>
        <w:t>, </w:t>
      </w:r>
      <w:r w:rsidRPr="000F66D5">
        <w:rPr>
          <w:i/>
          <w:iCs/>
          <w:color w:val="222222"/>
          <w:sz w:val="22"/>
          <w:szCs w:val="22"/>
          <w:shd w:val="clear" w:color="auto" w:fill="FFFFFF"/>
        </w:rPr>
        <w:t>12</w:t>
      </w:r>
      <w:r w:rsidRPr="000F66D5">
        <w:rPr>
          <w:color w:val="222222"/>
          <w:sz w:val="22"/>
          <w:szCs w:val="22"/>
          <w:shd w:val="clear" w:color="auto" w:fill="FFFFFF"/>
        </w:rPr>
        <w:t>(4), 1-28.</w:t>
      </w:r>
    </w:p>
    <w:p w14:paraId="6CCC3346" w14:textId="77777777" w:rsidR="000F66D5" w:rsidRPr="000F66D5" w:rsidRDefault="000F66D5" w:rsidP="000F66D5">
      <w:pPr>
        <w:spacing w:line="240" w:lineRule="auto"/>
        <w:ind w:left="720" w:hanging="720"/>
        <w:rPr>
          <w:rFonts w:ascii="Times New Roman" w:eastAsia="Times New Roman" w:hAnsi="Times New Roman" w:cs="Times New Roman"/>
          <w:color w:val="000000"/>
        </w:rPr>
      </w:pPr>
      <w:proofErr w:type="spellStart"/>
      <w:r w:rsidRPr="000F66D5">
        <w:rPr>
          <w:rFonts w:ascii="Times New Roman" w:eastAsia="Times New Roman" w:hAnsi="Times New Roman" w:cs="Times New Roman"/>
          <w:color w:val="000000"/>
        </w:rPr>
        <w:t>Bjornstrom</w:t>
      </w:r>
      <w:proofErr w:type="spellEnd"/>
      <w:r w:rsidRPr="000F66D5">
        <w:rPr>
          <w:rFonts w:ascii="Times New Roman" w:eastAsia="Times New Roman" w:hAnsi="Times New Roman" w:cs="Times New Roman"/>
          <w:color w:val="000000"/>
        </w:rPr>
        <w:t>, E. E., Ralston, M. L., &amp; Kuhl, D. C. (2013). Social cohesion and self-rated health: the moderating effect of neighborhood physical disorder. </w:t>
      </w:r>
      <w:r w:rsidRPr="000F66D5">
        <w:rPr>
          <w:rFonts w:ascii="Times New Roman" w:eastAsia="Times New Roman" w:hAnsi="Times New Roman" w:cs="Times New Roman"/>
          <w:i/>
          <w:iCs/>
          <w:color w:val="000000"/>
        </w:rPr>
        <w:t>American journal of community psychology</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52</w:t>
      </w:r>
      <w:r w:rsidRPr="000F66D5">
        <w:rPr>
          <w:rFonts w:ascii="Times New Roman" w:eastAsia="Times New Roman" w:hAnsi="Times New Roman" w:cs="Times New Roman"/>
          <w:color w:val="000000"/>
        </w:rPr>
        <w:t>(3), 302-312.</w:t>
      </w:r>
    </w:p>
    <w:p w14:paraId="70D7F5DE" w14:textId="77777777" w:rsidR="000F66D5" w:rsidRPr="000F66D5" w:rsidRDefault="000F66D5" w:rsidP="000F66D5">
      <w:pP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 xml:space="preserve">Brewer, G., </w:t>
      </w:r>
      <w:proofErr w:type="spellStart"/>
      <w:r w:rsidRPr="000F66D5">
        <w:rPr>
          <w:rFonts w:ascii="Times New Roman" w:eastAsia="Times New Roman" w:hAnsi="Times New Roman" w:cs="Times New Roman"/>
          <w:color w:val="000000"/>
        </w:rPr>
        <w:t>Centifanti</w:t>
      </w:r>
      <w:proofErr w:type="spellEnd"/>
      <w:r w:rsidRPr="000F66D5">
        <w:rPr>
          <w:rFonts w:ascii="Times New Roman" w:eastAsia="Times New Roman" w:hAnsi="Times New Roman" w:cs="Times New Roman"/>
          <w:color w:val="000000"/>
        </w:rPr>
        <w:t xml:space="preserve">, L., </w:t>
      </w:r>
      <w:proofErr w:type="spellStart"/>
      <w:r w:rsidRPr="000F66D5">
        <w:rPr>
          <w:rFonts w:ascii="Times New Roman" w:eastAsia="Times New Roman" w:hAnsi="Times New Roman" w:cs="Times New Roman"/>
          <w:color w:val="000000"/>
        </w:rPr>
        <w:t>Caicedo</w:t>
      </w:r>
      <w:proofErr w:type="spellEnd"/>
      <w:r w:rsidRPr="000F66D5">
        <w:rPr>
          <w:rFonts w:ascii="Times New Roman" w:eastAsia="Times New Roman" w:hAnsi="Times New Roman" w:cs="Times New Roman"/>
          <w:color w:val="000000"/>
        </w:rPr>
        <w:t>, J. C., Huxley, G., Peddie, C., Stratton, K., &amp; Lyons, M. (2022). Experiences of mental distress during COVID-19: Thematic analysis of discussion forum posts for anxiety, depression, and obsessive-compulsive disorder. </w:t>
      </w:r>
      <w:r w:rsidRPr="000F66D5">
        <w:rPr>
          <w:rFonts w:ascii="Times New Roman" w:eastAsia="Times New Roman" w:hAnsi="Times New Roman" w:cs="Times New Roman"/>
          <w:i/>
          <w:iCs/>
          <w:color w:val="000000"/>
        </w:rPr>
        <w:t>Illness, Crisis &amp; Loss</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30</w:t>
      </w:r>
      <w:r w:rsidRPr="000F66D5">
        <w:rPr>
          <w:rFonts w:ascii="Times New Roman" w:eastAsia="Times New Roman" w:hAnsi="Times New Roman" w:cs="Times New Roman"/>
          <w:color w:val="000000"/>
        </w:rPr>
        <w:t>(4), 795-811.</w:t>
      </w:r>
    </w:p>
    <w:p w14:paraId="28004627"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proofErr w:type="spellStart"/>
      <w:r w:rsidRPr="000F66D5">
        <w:rPr>
          <w:color w:val="000000"/>
          <w:sz w:val="22"/>
          <w:szCs w:val="22"/>
        </w:rPr>
        <w:t>Chopik</w:t>
      </w:r>
      <w:proofErr w:type="spellEnd"/>
      <w:r w:rsidRPr="000F66D5">
        <w:rPr>
          <w:color w:val="000000"/>
          <w:sz w:val="22"/>
          <w:szCs w:val="22"/>
        </w:rPr>
        <w:t>, W. J. (2016). The benefits of social technology use among older adults are mediated by reduced loneliness. </w:t>
      </w:r>
      <w:r w:rsidRPr="000F66D5">
        <w:rPr>
          <w:i/>
          <w:iCs/>
          <w:color w:val="000000"/>
          <w:sz w:val="22"/>
          <w:szCs w:val="22"/>
        </w:rPr>
        <w:t>Cyberpsychology, Behavior, and Social Networking</w:t>
      </w:r>
      <w:r w:rsidRPr="000F66D5">
        <w:rPr>
          <w:color w:val="000000"/>
          <w:sz w:val="22"/>
          <w:szCs w:val="22"/>
        </w:rPr>
        <w:t>, </w:t>
      </w:r>
      <w:r w:rsidRPr="000F66D5">
        <w:rPr>
          <w:i/>
          <w:iCs/>
          <w:color w:val="000000"/>
          <w:sz w:val="22"/>
          <w:szCs w:val="22"/>
        </w:rPr>
        <w:t>19</w:t>
      </w:r>
      <w:r w:rsidRPr="000F66D5">
        <w:rPr>
          <w:color w:val="000000"/>
          <w:sz w:val="22"/>
          <w:szCs w:val="22"/>
        </w:rPr>
        <w:t>(9), 551-556.</w:t>
      </w:r>
    </w:p>
    <w:p w14:paraId="2D900D6D"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Collins, C. R., Neal, J. W., &amp; Neal, Z. P. (2014). Transforming individual civic engagement into community collective efficacy: The role of bonding social capital. </w:t>
      </w:r>
      <w:r w:rsidRPr="000F66D5">
        <w:rPr>
          <w:rFonts w:ascii="Times New Roman" w:eastAsia="Times New Roman" w:hAnsi="Times New Roman" w:cs="Times New Roman"/>
          <w:i/>
          <w:iCs/>
          <w:color w:val="000000"/>
        </w:rPr>
        <w:t>American journal of community psychology</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54</w:t>
      </w:r>
      <w:r w:rsidRPr="000F66D5">
        <w:rPr>
          <w:rFonts w:ascii="Times New Roman" w:eastAsia="Times New Roman" w:hAnsi="Times New Roman" w:cs="Times New Roman"/>
          <w:color w:val="000000"/>
        </w:rPr>
        <w:t>(3), 328-336.</w:t>
      </w:r>
    </w:p>
    <w:p w14:paraId="0A5FDE7A" w14:textId="77777777" w:rsidR="000F66D5" w:rsidRPr="000F66D5" w:rsidRDefault="000F66D5" w:rsidP="000F66D5">
      <w:pPr>
        <w:spacing w:line="240" w:lineRule="auto"/>
        <w:ind w:left="720" w:hanging="720"/>
        <w:rPr>
          <w:rFonts w:ascii="Times New Roman" w:eastAsia="Times New Roman" w:hAnsi="Times New Roman" w:cs="Times New Roman"/>
          <w:color w:val="000000"/>
        </w:rPr>
      </w:pPr>
      <w:proofErr w:type="spellStart"/>
      <w:r w:rsidRPr="00FD413A">
        <w:rPr>
          <w:rFonts w:ascii="Times New Roman" w:hAnsi="Times New Roman" w:cs="Times New Roman"/>
          <w:color w:val="000000"/>
        </w:rPr>
        <w:t>Crocetti</w:t>
      </w:r>
      <w:proofErr w:type="spellEnd"/>
      <w:r w:rsidRPr="00FD413A">
        <w:rPr>
          <w:rFonts w:ascii="Times New Roman" w:hAnsi="Times New Roman" w:cs="Times New Roman"/>
          <w:color w:val="000000"/>
        </w:rPr>
        <w:t xml:space="preserve">, E., </w:t>
      </w:r>
      <w:proofErr w:type="spellStart"/>
      <w:r w:rsidRPr="00FD413A">
        <w:rPr>
          <w:rFonts w:ascii="Times New Roman" w:hAnsi="Times New Roman" w:cs="Times New Roman"/>
          <w:color w:val="000000"/>
        </w:rPr>
        <w:t>Jahromi</w:t>
      </w:r>
      <w:proofErr w:type="spellEnd"/>
      <w:r w:rsidRPr="00FD413A">
        <w:rPr>
          <w:rFonts w:ascii="Times New Roman" w:hAnsi="Times New Roman" w:cs="Times New Roman"/>
          <w:color w:val="000000"/>
        </w:rPr>
        <w:t xml:space="preserve">, P., &amp; Buchanan, C. M. (2012). </w:t>
      </w:r>
      <w:r w:rsidRPr="000F66D5">
        <w:rPr>
          <w:rFonts w:ascii="Times New Roman" w:hAnsi="Times New Roman" w:cs="Times New Roman"/>
          <w:color w:val="000000"/>
        </w:rPr>
        <w:t>Commitment to community and political involvement: A cross-cultural study with Italian and American adolescents. </w:t>
      </w:r>
      <w:r w:rsidRPr="000F66D5">
        <w:rPr>
          <w:rFonts w:ascii="Times New Roman" w:hAnsi="Times New Roman" w:cs="Times New Roman"/>
          <w:i/>
          <w:iCs/>
          <w:color w:val="000000"/>
        </w:rPr>
        <w:t>Human affairs</w:t>
      </w:r>
      <w:r w:rsidRPr="000F66D5">
        <w:rPr>
          <w:rFonts w:ascii="Times New Roman" w:hAnsi="Times New Roman" w:cs="Times New Roman"/>
          <w:color w:val="000000"/>
        </w:rPr>
        <w:t>, </w:t>
      </w:r>
      <w:r w:rsidRPr="000F66D5">
        <w:rPr>
          <w:rFonts w:ascii="Times New Roman" w:hAnsi="Times New Roman" w:cs="Times New Roman"/>
          <w:i/>
          <w:iCs/>
          <w:color w:val="000000"/>
        </w:rPr>
        <w:t>22</w:t>
      </w:r>
      <w:r w:rsidRPr="000F66D5">
        <w:rPr>
          <w:rFonts w:ascii="Times New Roman" w:hAnsi="Times New Roman" w:cs="Times New Roman"/>
          <w:color w:val="000000"/>
        </w:rPr>
        <w:t>(3), 375-389.</w:t>
      </w:r>
    </w:p>
    <w:p w14:paraId="1AE69390"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Demir, M. (2010). Close relationships and happiness among emerging adults. </w:t>
      </w:r>
      <w:r w:rsidRPr="000F66D5">
        <w:rPr>
          <w:rFonts w:ascii="Times New Roman" w:eastAsia="Times New Roman" w:hAnsi="Times New Roman" w:cs="Times New Roman"/>
          <w:i/>
          <w:iCs/>
          <w:color w:val="000000"/>
        </w:rPr>
        <w:t>Journal of Happiness Studies</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11</w:t>
      </w:r>
      <w:r w:rsidRPr="000F66D5">
        <w:rPr>
          <w:rFonts w:ascii="Times New Roman" w:eastAsia="Times New Roman" w:hAnsi="Times New Roman" w:cs="Times New Roman"/>
          <w:color w:val="000000"/>
        </w:rPr>
        <w:t xml:space="preserve">(3), 293-313. </w:t>
      </w:r>
    </w:p>
    <w:p w14:paraId="1AB7B95B"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Demir, M., &amp; Davidson, I. (2013). Toward a better understanding of the relationship between friendship and happiness: Perceived responses to capitalization attempts, feelings of mattering, and satisfaction of basic psychological needs in same-sex best friendships as predictors of happiness. </w:t>
      </w:r>
      <w:r w:rsidRPr="000F66D5">
        <w:rPr>
          <w:rFonts w:ascii="Times New Roman" w:eastAsia="Times New Roman" w:hAnsi="Times New Roman" w:cs="Times New Roman"/>
          <w:i/>
          <w:iCs/>
          <w:color w:val="000000"/>
        </w:rPr>
        <w:t>Journal of happiness studies</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14</w:t>
      </w:r>
      <w:r w:rsidRPr="000F66D5">
        <w:rPr>
          <w:rFonts w:ascii="Times New Roman" w:eastAsia="Times New Roman" w:hAnsi="Times New Roman" w:cs="Times New Roman"/>
          <w:color w:val="000000"/>
        </w:rPr>
        <w:t xml:space="preserve">(2), 525-550. </w:t>
      </w:r>
    </w:p>
    <w:p w14:paraId="154E9AD3"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lastRenderedPageBreak/>
        <w:t xml:space="preserve">Demir, M., </w:t>
      </w:r>
      <w:proofErr w:type="spellStart"/>
      <w:r w:rsidRPr="000F66D5">
        <w:rPr>
          <w:rFonts w:ascii="Times New Roman" w:eastAsia="Times New Roman" w:hAnsi="Times New Roman" w:cs="Times New Roman"/>
          <w:color w:val="000000"/>
        </w:rPr>
        <w:t>Şimşek</w:t>
      </w:r>
      <w:proofErr w:type="spellEnd"/>
      <w:r w:rsidRPr="000F66D5">
        <w:rPr>
          <w:rFonts w:ascii="Times New Roman" w:eastAsia="Times New Roman" w:hAnsi="Times New Roman" w:cs="Times New Roman"/>
          <w:color w:val="000000"/>
        </w:rPr>
        <w:t xml:space="preserve">, Ö. F., &amp; </w:t>
      </w:r>
      <w:proofErr w:type="spellStart"/>
      <w:r w:rsidRPr="000F66D5">
        <w:rPr>
          <w:rFonts w:ascii="Times New Roman" w:eastAsia="Times New Roman" w:hAnsi="Times New Roman" w:cs="Times New Roman"/>
          <w:color w:val="000000"/>
        </w:rPr>
        <w:t>Procsal</w:t>
      </w:r>
      <w:proofErr w:type="spellEnd"/>
      <w:r w:rsidRPr="000F66D5">
        <w:rPr>
          <w:rFonts w:ascii="Times New Roman" w:eastAsia="Times New Roman" w:hAnsi="Times New Roman" w:cs="Times New Roman"/>
          <w:color w:val="000000"/>
        </w:rPr>
        <w:t xml:space="preserve">, A. D. (2013). I am so happy </w:t>
      </w:r>
      <w:proofErr w:type="spellStart"/>
      <w:r w:rsidRPr="000F66D5">
        <w:rPr>
          <w:rFonts w:ascii="Times New Roman" w:eastAsia="Times New Roman" w:hAnsi="Times New Roman" w:cs="Times New Roman"/>
          <w:color w:val="000000"/>
        </w:rPr>
        <w:t>‘cause</w:t>
      </w:r>
      <w:proofErr w:type="spellEnd"/>
      <w:r w:rsidRPr="000F66D5">
        <w:rPr>
          <w:rFonts w:ascii="Times New Roman" w:eastAsia="Times New Roman" w:hAnsi="Times New Roman" w:cs="Times New Roman"/>
          <w:color w:val="000000"/>
        </w:rPr>
        <w:t xml:space="preserve"> my best friend makes me feel unique: Friendship, personal sense of uniqueness and happiness. </w:t>
      </w:r>
      <w:r w:rsidRPr="000F66D5">
        <w:rPr>
          <w:rFonts w:ascii="Times New Roman" w:eastAsia="Times New Roman" w:hAnsi="Times New Roman" w:cs="Times New Roman"/>
          <w:i/>
          <w:iCs/>
          <w:color w:val="000000"/>
        </w:rPr>
        <w:t>Journal of Happiness Studies</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14</w:t>
      </w:r>
      <w:r w:rsidRPr="000F66D5">
        <w:rPr>
          <w:rFonts w:ascii="Times New Roman" w:eastAsia="Times New Roman" w:hAnsi="Times New Roman" w:cs="Times New Roman"/>
          <w:color w:val="000000"/>
        </w:rPr>
        <w:t>(4), 1201-1224.</w:t>
      </w:r>
    </w:p>
    <w:p w14:paraId="03963E10"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proofErr w:type="spellStart"/>
      <w:r w:rsidRPr="00FD413A">
        <w:rPr>
          <w:rFonts w:ascii="Times New Roman" w:eastAsia="Times New Roman" w:hAnsi="Times New Roman" w:cs="Times New Roman"/>
          <w:color w:val="000000"/>
        </w:rPr>
        <w:t>DiJulio</w:t>
      </w:r>
      <w:proofErr w:type="spellEnd"/>
      <w:r w:rsidRPr="00FD413A">
        <w:rPr>
          <w:rFonts w:ascii="Times New Roman" w:eastAsia="Times New Roman" w:hAnsi="Times New Roman" w:cs="Times New Roman"/>
          <w:color w:val="000000"/>
        </w:rPr>
        <w:t xml:space="preserve">, B., Hamel, L., </w:t>
      </w:r>
      <w:proofErr w:type="spellStart"/>
      <w:r w:rsidRPr="00FD413A">
        <w:rPr>
          <w:rFonts w:ascii="Times New Roman" w:eastAsia="Times New Roman" w:hAnsi="Times New Roman" w:cs="Times New Roman"/>
          <w:color w:val="000000"/>
        </w:rPr>
        <w:t>Muñana</w:t>
      </w:r>
      <w:proofErr w:type="spellEnd"/>
      <w:r w:rsidRPr="00FD413A">
        <w:rPr>
          <w:rFonts w:ascii="Times New Roman" w:eastAsia="Times New Roman" w:hAnsi="Times New Roman" w:cs="Times New Roman"/>
          <w:color w:val="000000"/>
        </w:rPr>
        <w:t xml:space="preserve">, C., &amp; Brodie, M. (2018). </w:t>
      </w:r>
      <w:r w:rsidRPr="000F66D5">
        <w:rPr>
          <w:rFonts w:ascii="Times New Roman" w:eastAsia="Times New Roman" w:hAnsi="Times New Roman" w:cs="Times New Roman"/>
          <w:color w:val="000000"/>
        </w:rPr>
        <w:t>Loneliness and social isolation in the United States, the United Kingdom, and Japan: An international survey. </w:t>
      </w:r>
      <w:r w:rsidRPr="000F66D5">
        <w:rPr>
          <w:rFonts w:ascii="Times New Roman" w:eastAsia="Times New Roman" w:hAnsi="Times New Roman" w:cs="Times New Roman"/>
          <w:i/>
          <w:color w:val="000000"/>
        </w:rPr>
        <w:t>The Economist &amp; Kaiser Family Foundation</w:t>
      </w:r>
      <w:r w:rsidRPr="000F66D5">
        <w:rPr>
          <w:rFonts w:ascii="Times New Roman" w:eastAsia="Times New Roman" w:hAnsi="Times New Roman" w:cs="Times New Roman"/>
          <w:color w:val="000000"/>
        </w:rPr>
        <w:t>.</w:t>
      </w:r>
    </w:p>
    <w:p w14:paraId="35D7A223"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proofErr w:type="spellStart"/>
      <w:r w:rsidRPr="000F66D5">
        <w:rPr>
          <w:rFonts w:ascii="Times New Roman" w:eastAsia="Times New Roman" w:hAnsi="Times New Roman" w:cs="Times New Roman"/>
          <w:color w:val="000000"/>
        </w:rPr>
        <w:t>DiTommaso</w:t>
      </w:r>
      <w:proofErr w:type="spellEnd"/>
      <w:r w:rsidRPr="000F66D5">
        <w:rPr>
          <w:rFonts w:ascii="Times New Roman" w:eastAsia="Times New Roman" w:hAnsi="Times New Roman" w:cs="Times New Roman"/>
          <w:color w:val="000000"/>
        </w:rPr>
        <w:t>, E., and Spinner, B. (1993). The development and initial validation of the Social and Emotional Loneliness Scale for Adults (SELSA). </w:t>
      </w:r>
      <w:r w:rsidRPr="000F66D5">
        <w:rPr>
          <w:rFonts w:ascii="Times New Roman" w:eastAsia="Times New Roman" w:hAnsi="Times New Roman" w:cs="Times New Roman"/>
          <w:i/>
          <w:iCs/>
          <w:color w:val="000000"/>
        </w:rPr>
        <w:t>Personality and Individual Differences</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14</w:t>
      </w:r>
      <w:r w:rsidRPr="000F66D5">
        <w:rPr>
          <w:rFonts w:ascii="Times New Roman" w:eastAsia="Times New Roman" w:hAnsi="Times New Roman" w:cs="Times New Roman"/>
          <w:color w:val="000000"/>
        </w:rPr>
        <w:t>, 127–134.</w:t>
      </w:r>
    </w:p>
    <w:p w14:paraId="2C73E6A4"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 xml:space="preserve">Ellison, N. B., Pyle, C., &amp; </w:t>
      </w:r>
      <w:proofErr w:type="spellStart"/>
      <w:r w:rsidRPr="000F66D5">
        <w:rPr>
          <w:rFonts w:ascii="Times New Roman" w:eastAsia="Times New Roman" w:hAnsi="Times New Roman" w:cs="Times New Roman"/>
          <w:color w:val="000000"/>
        </w:rPr>
        <w:t>Vitak</w:t>
      </w:r>
      <w:proofErr w:type="spellEnd"/>
      <w:r w:rsidRPr="000F66D5">
        <w:rPr>
          <w:rFonts w:ascii="Times New Roman" w:eastAsia="Times New Roman" w:hAnsi="Times New Roman" w:cs="Times New Roman"/>
          <w:color w:val="000000"/>
        </w:rPr>
        <w:t>, J. (2022). Scholarship on well-being and social media: A sociotechnical perspective. </w:t>
      </w:r>
      <w:r w:rsidRPr="000F66D5">
        <w:rPr>
          <w:rFonts w:ascii="Times New Roman" w:eastAsia="Times New Roman" w:hAnsi="Times New Roman" w:cs="Times New Roman"/>
          <w:i/>
          <w:iCs/>
          <w:color w:val="000000"/>
        </w:rPr>
        <w:t>Current Opinion in Psychology</w:t>
      </w:r>
      <w:r w:rsidRPr="000F66D5">
        <w:rPr>
          <w:rFonts w:ascii="Times New Roman" w:eastAsia="Times New Roman" w:hAnsi="Times New Roman" w:cs="Times New Roman"/>
          <w:color w:val="000000"/>
        </w:rPr>
        <w:t>, 101340.</w:t>
      </w:r>
    </w:p>
    <w:p w14:paraId="7563F7D1"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r w:rsidRPr="000F66D5">
        <w:rPr>
          <w:color w:val="000000"/>
          <w:sz w:val="22"/>
          <w:szCs w:val="22"/>
        </w:rPr>
        <w:t xml:space="preserve">Fawcett, B., &amp; </w:t>
      </w:r>
      <w:proofErr w:type="spellStart"/>
      <w:r w:rsidRPr="000F66D5">
        <w:rPr>
          <w:color w:val="000000"/>
          <w:sz w:val="22"/>
          <w:szCs w:val="22"/>
        </w:rPr>
        <w:t>Karastoyanova</w:t>
      </w:r>
      <w:proofErr w:type="spellEnd"/>
      <w:r w:rsidRPr="000F66D5">
        <w:rPr>
          <w:color w:val="000000"/>
          <w:sz w:val="22"/>
          <w:szCs w:val="22"/>
        </w:rPr>
        <w:t xml:space="preserve">, K. (2022). Older people, loneliness, social </w:t>
      </w:r>
      <w:proofErr w:type="gramStart"/>
      <w:r w:rsidRPr="000F66D5">
        <w:rPr>
          <w:color w:val="000000"/>
          <w:sz w:val="22"/>
          <w:szCs w:val="22"/>
        </w:rPr>
        <w:t>isolation</w:t>
      </w:r>
      <w:proofErr w:type="gramEnd"/>
      <w:r w:rsidRPr="000F66D5">
        <w:rPr>
          <w:color w:val="000000"/>
          <w:sz w:val="22"/>
          <w:szCs w:val="22"/>
        </w:rPr>
        <w:t xml:space="preserve"> and technological mitigations: </w:t>
      </w:r>
      <w:proofErr w:type="spellStart"/>
      <w:r w:rsidRPr="000F66D5">
        <w:rPr>
          <w:color w:val="000000"/>
          <w:sz w:val="22"/>
          <w:szCs w:val="22"/>
        </w:rPr>
        <w:t>utilising</w:t>
      </w:r>
      <w:proofErr w:type="spellEnd"/>
      <w:r w:rsidRPr="000F66D5">
        <w:rPr>
          <w:color w:val="000000"/>
          <w:sz w:val="22"/>
          <w:szCs w:val="22"/>
        </w:rPr>
        <w:t xml:space="preserve"> experiences of the Covid-19 pandemic as we move forward. </w:t>
      </w:r>
      <w:r w:rsidRPr="000F66D5">
        <w:rPr>
          <w:i/>
          <w:iCs/>
          <w:color w:val="000000"/>
          <w:sz w:val="22"/>
          <w:szCs w:val="22"/>
        </w:rPr>
        <w:t>The British Journal of Social Work</w:t>
      </w:r>
      <w:r w:rsidRPr="000F66D5">
        <w:rPr>
          <w:color w:val="000000"/>
          <w:sz w:val="22"/>
          <w:szCs w:val="22"/>
        </w:rPr>
        <w:t>.</w:t>
      </w:r>
    </w:p>
    <w:p w14:paraId="17270FC1" w14:textId="77777777" w:rsidR="000F66D5" w:rsidRPr="00FD413A"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lang w:val="it-IT"/>
        </w:rPr>
      </w:pPr>
      <w:proofErr w:type="spellStart"/>
      <w:r w:rsidRPr="00FD413A">
        <w:rPr>
          <w:rFonts w:ascii="Times New Roman" w:eastAsia="Times New Roman" w:hAnsi="Times New Roman" w:cs="Times New Roman"/>
          <w:color w:val="000000"/>
        </w:rPr>
        <w:t>Ferrucci</w:t>
      </w:r>
      <w:proofErr w:type="spellEnd"/>
      <w:r w:rsidRPr="00FD413A">
        <w:rPr>
          <w:rFonts w:ascii="Times New Roman" w:eastAsia="Times New Roman" w:hAnsi="Times New Roman" w:cs="Times New Roman"/>
          <w:color w:val="000000"/>
        </w:rPr>
        <w:t xml:space="preserve">, P., </w:t>
      </w:r>
      <w:proofErr w:type="spellStart"/>
      <w:r w:rsidRPr="00FD413A">
        <w:rPr>
          <w:rFonts w:ascii="Times New Roman" w:eastAsia="Times New Roman" w:hAnsi="Times New Roman" w:cs="Times New Roman"/>
          <w:color w:val="000000"/>
        </w:rPr>
        <w:t>Hopp</w:t>
      </w:r>
      <w:proofErr w:type="spellEnd"/>
      <w:r w:rsidRPr="00FD413A">
        <w:rPr>
          <w:rFonts w:ascii="Times New Roman" w:eastAsia="Times New Roman" w:hAnsi="Times New Roman" w:cs="Times New Roman"/>
          <w:color w:val="000000"/>
        </w:rPr>
        <w:t xml:space="preserve">, T., &amp; Vargo, C. J. (2020). </w:t>
      </w:r>
      <w:r w:rsidRPr="000F66D5">
        <w:rPr>
          <w:rFonts w:ascii="Times New Roman" w:eastAsia="Times New Roman" w:hAnsi="Times New Roman" w:cs="Times New Roman"/>
          <w:color w:val="000000"/>
        </w:rPr>
        <w:t>Civic engagement, social capital, and ideological extremity: Exploring online political engagement and political expression on Facebook. </w:t>
      </w:r>
      <w:r w:rsidRPr="00FD413A">
        <w:rPr>
          <w:rFonts w:ascii="Times New Roman" w:eastAsia="Times New Roman" w:hAnsi="Times New Roman" w:cs="Times New Roman"/>
          <w:i/>
          <w:iCs/>
          <w:color w:val="000000"/>
          <w:lang w:val="it-IT"/>
        </w:rPr>
        <w:t>New Media &amp; Society</w:t>
      </w:r>
      <w:r w:rsidRPr="00FD413A">
        <w:rPr>
          <w:rFonts w:ascii="Times New Roman" w:eastAsia="Times New Roman" w:hAnsi="Times New Roman" w:cs="Times New Roman"/>
          <w:color w:val="000000"/>
          <w:lang w:val="it-IT"/>
        </w:rPr>
        <w:t>, </w:t>
      </w:r>
      <w:r w:rsidRPr="00FD413A">
        <w:rPr>
          <w:rFonts w:ascii="Times New Roman" w:eastAsia="Times New Roman" w:hAnsi="Times New Roman" w:cs="Times New Roman"/>
          <w:i/>
          <w:iCs/>
          <w:color w:val="000000"/>
          <w:lang w:val="it-IT"/>
        </w:rPr>
        <w:t>22</w:t>
      </w:r>
      <w:r w:rsidRPr="00FD413A">
        <w:rPr>
          <w:rFonts w:ascii="Times New Roman" w:eastAsia="Times New Roman" w:hAnsi="Times New Roman" w:cs="Times New Roman"/>
          <w:color w:val="000000"/>
          <w:lang w:val="it-IT"/>
        </w:rPr>
        <w:t>(6), 1095-1115.</w:t>
      </w:r>
    </w:p>
    <w:p w14:paraId="50941848"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proofErr w:type="spellStart"/>
      <w:r w:rsidRPr="000F66D5">
        <w:rPr>
          <w:color w:val="000000"/>
          <w:sz w:val="22"/>
          <w:szCs w:val="22"/>
          <w:lang w:val="it-IT"/>
        </w:rPr>
        <w:t>Filiposka</w:t>
      </w:r>
      <w:proofErr w:type="spellEnd"/>
      <w:r w:rsidRPr="000F66D5">
        <w:rPr>
          <w:color w:val="000000"/>
          <w:sz w:val="22"/>
          <w:szCs w:val="22"/>
          <w:lang w:val="it-IT"/>
        </w:rPr>
        <w:t xml:space="preserve">, S., </w:t>
      </w:r>
      <w:proofErr w:type="spellStart"/>
      <w:r w:rsidRPr="000F66D5">
        <w:rPr>
          <w:color w:val="000000"/>
          <w:sz w:val="22"/>
          <w:szCs w:val="22"/>
          <w:lang w:val="it-IT"/>
        </w:rPr>
        <w:t>Gajduk</w:t>
      </w:r>
      <w:proofErr w:type="spellEnd"/>
      <w:r w:rsidRPr="000F66D5">
        <w:rPr>
          <w:color w:val="000000"/>
          <w:sz w:val="22"/>
          <w:szCs w:val="22"/>
          <w:lang w:val="it-IT"/>
        </w:rPr>
        <w:t xml:space="preserve">, A., </w:t>
      </w:r>
      <w:proofErr w:type="spellStart"/>
      <w:r w:rsidRPr="000F66D5">
        <w:rPr>
          <w:color w:val="000000"/>
          <w:sz w:val="22"/>
          <w:szCs w:val="22"/>
          <w:lang w:val="it-IT"/>
        </w:rPr>
        <w:t>Dimitrova</w:t>
      </w:r>
      <w:proofErr w:type="spellEnd"/>
      <w:r w:rsidRPr="000F66D5">
        <w:rPr>
          <w:color w:val="000000"/>
          <w:sz w:val="22"/>
          <w:szCs w:val="22"/>
          <w:lang w:val="it-IT"/>
        </w:rPr>
        <w:t xml:space="preserve">, T., &amp; </w:t>
      </w:r>
      <w:proofErr w:type="spellStart"/>
      <w:r w:rsidRPr="000F66D5">
        <w:rPr>
          <w:color w:val="000000"/>
          <w:sz w:val="22"/>
          <w:szCs w:val="22"/>
          <w:lang w:val="it-IT"/>
        </w:rPr>
        <w:t>Kocarev</w:t>
      </w:r>
      <w:proofErr w:type="spellEnd"/>
      <w:r w:rsidRPr="000F66D5">
        <w:rPr>
          <w:color w:val="000000"/>
          <w:sz w:val="22"/>
          <w:szCs w:val="22"/>
          <w:lang w:val="it-IT"/>
        </w:rPr>
        <w:t xml:space="preserve">, L. (2017). </w:t>
      </w:r>
      <w:r w:rsidRPr="000F66D5">
        <w:rPr>
          <w:color w:val="000000"/>
          <w:sz w:val="22"/>
          <w:szCs w:val="22"/>
        </w:rPr>
        <w:t>Bridging online and offline social networks: Multiplex analysis. </w:t>
      </w:r>
      <w:proofErr w:type="spellStart"/>
      <w:r w:rsidRPr="000F66D5">
        <w:rPr>
          <w:i/>
          <w:iCs/>
          <w:color w:val="000000"/>
          <w:sz w:val="22"/>
          <w:szCs w:val="22"/>
        </w:rPr>
        <w:t>Physica</w:t>
      </w:r>
      <w:proofErr w:type="spellEnd"/>
      <w:r w:rsidRPr="000F66D5">
        <w:rPr>
          <w:i/>
          <w:iCs/>
          <w:color w:val="000000"/>
          <w:sz w:val="22"/>
          <w:szCs w:val="22"/>
        </w:rPr>
        <w:t xml:space="preserve"> A: Statistical Mechanics and its Applications</w:t>
      </w:r>
      <w:r w:rsidRPr="000F66D5">
        <w:rPr>
          <w:color w:val="000000"/>
          <w:sz w:val="22"/>
          <w:szCs w:val="22"/>
        </w:rPr>
        <w:t>, </w:t>
      </w:r>
      <w:r w:rsidRPr="000F66D5">
        <w:rPr>
          <w:i/>
          <w:iCs/>
          <w:color w:val="000000"/>
          <w:sz w:val="22"/>
          <w:szCs w:val="22"/>
        </w:rPr>
        <w:t>471</w:t>
      </w:r>
      <w:r w:rsidRPr="000F66D5">
        <w:rPr>
          <w:color w:val="000000"/>
          <w:sz w:val="22"/>
          <w:szCs w:val="22"/>
        </w:rPr>
        <w:t>, 825-836.</w:t>
      </w:r>
    </w:p>
    <w:p w14:paraId="5C7472B2"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 xml:space="preserve">Fong, P., Cruwys, T., Robinson, S. L., Haslam, S. A., Haslam, C., </w:t>
      </w:r>
      <w:proofErr w:type="spellStart"/>
      <w:r w:rsidRPr="000F66D5">
        <w:rPr>
          <w:rFonts w:ascii="Times New Roman" w:eastAsia="Times New Roman" w:hAnsi="Times New Roman" w:cs="Times New Roman"/>
          <w:color w:val="000000"/>
        </w:rPr>
        <w:t>Mance</w:t>
      </w:r>
      <w:proofErr w:type="spellEnd"/>
      <w:r w:rsidRPr="000F66D5">
        <w:rPr>
          <w:rFonts w:ascii="Times New Roman" w:eastAsia="Times New Roman" w:hAnsi="Times New Roman" w:cs="Times New Roman"/>
          <w:color w:val="000000"/>
        </w:rPr>
        <w:t xml:space="preserve">, P. L., &amp; Fisher, C. L. (2021). Evidence that loneliness can be reduced by a whole-of-community intervention to increase </w:t>
      </w:r>
      <w:proofErr w:type="spellStart"/>
      <w:r w:rsidRPr="000F66D5">
        <w:rPr>
          <w:rFonts w:ascii="Times New Roman" w:eastAsia="Times New Roman" w:hAnsi="Times New Roman" w:cs="Times New Roman"/>
          <w:color w:val="000000"/>
        </w:rPr>
        <w:t>neighbourhood</w:t>
      </w:r>
      <w:proofErr w:type="spellEnd"/>
      <w:r w:rsidRPr="000F66D5">
        <w:rPr>
          <w:rFonts w:ascii="Times New Roman" w:eastAsia="Times New Roman" w:hAnsi="Times New Roman" w:cs="Times New Roman"/>
          <w:color w:val="000000"/>
        </w:rPr>
        <w:t xml:space="preserve"> identification. </w:t>
      </w:r>
      <w:r w:rsidRPr="000F66D5">
        <w:rPr>
          <w:rFonts w:ascii="Times New Roman" w:eastAsia="Times New Roman" w:hAnsi="Times New Roman" w:cs="Times New Roman"/>
          <w:i/>
          <w:iCs/>
          <w:color w:val="000000"/>
        </w:rPr>
        <w:t>Social Science &amp; Medicine</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277</w:t>
      </w:r>
      <w:r w:rsidRPr="000F66D5">
        <w:rPr>
          <w:rFonts w:ascii="Times New Roman" w:eastAsia="Times New Roman" w:hAnsi="Times New Roman" w:cs="Times New Roman"/>
          <w:color w:val="000000"/>
        </w:rPr>
        <w:t>, 113909.</w:t>
      </w:r>
    </w:p>
    <w:p w14:paraId="7A61101F"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proofErr w:type="spellStart"/>
      <w:r w:rsidRPr="000F66D5">
        <w:rPr>
          <w:color w:val="000000"/>
          <w:sz w:val="22"/>
          <w:szCs w:val="22"/>
        </w:rPr>
        <w:t>Forthman</w:t>
      </w:r>
      <w:proofErr w:type="spellEnd"/>
      <w:r w:rsidRPr="000F66D5">
        <w:rPr>
          <w:color w:val="000000"/>
          <w:sz w:val="22"/>
          <w:szCs w:val="22"/>
        </w:rPr>
        <w:t xml:space="preserve">, K. L., </w:t>
      </w:r>
      <w:proofErr w:type="spellStart"/>
      <w:r w:rsidRPr="000F66D5">
        <w:rPr>
          <w:color w:val="000000"/>
          <w:sz w:val="22"/>
          <w:szCs w:val="22"/>
        </w:rPr>
        <w:t>Colaizzi</w:t>
      </w:r>
      <w:proofErr w:type="spellEnd"/>
      <w:r w:rsidRPr="000F66D5">
        <w:rPr>
          <w:color w:val="000000"/>
          <w:sz w:val="22"/>
          <w:szCs w:val="22"/>
        </w:rPr>
        <w:t xml:space="preserve">, J. M., Yeh, H. W., </w:t>
      </w:r>
      <w:proofErr w:type="spellStart"/>
      <w:r w:rsidRPr="000F66D5">
        <w:rPr>
          <w:color w:val="000000"/>
          <w:sz w:val="22"/>
          <w:szCs w:val="22"/>
        </w:rPr>
        <w:t>Kuplicki</w:t>
      </w:r>
      <w:proofErr w:type="spellEnd"/>
      <w:r w:rsidRPr="000F66D5">
        <w:rPr>
          <w:color w:val="000000"/>
          <w:sz w:val="22"/>
          <w:szCs w:val="22"/>
        </w:rPr>
        <w:t>, R., &amp; Paulus, M. P. (2021). Latent variables quantifying neighborhood characteristics and their associations with poor mental health. </w:t>
      </w:r>
      <w:r w:rsidRPr="000F66D5">
        <w:rPr>
          <w:i/>
          <w:iCs/>
          <w:color w:val="000000"/>
          <w:sz w:val="22"/>
          <w:szCs w:val="22"/>
        </w:rPr>
        <w:t>International journal of environmental research and public health</w:t>
      </w:r>
      <w:r w:rsidRPr="000F66D5">
        <w:rPr>
          <w:color w:val="000000"/>
          <w:sz w:val="22"/>
          <w:szCs w:val="22"/>
        </w:rPr>
        <w:t>, </w:t>
      </w:r>
      <w:r w:rsidRPr="000F66D5">
        <w:rPr>
          <w:i/>
          <w:iCs/>
          <w:color w:val="000000"/>
          <w:sz w:val="22"/>
          <w:szCs w:val="22"/>
        </w:rPr>
        <w:t>18</w:t>
      </w:r>
      <w:r w:rsidRPr="000F66D5">
        <w:rPr>
          <w:color w:val="000000"/>
          <w:sz w:val="22"/>
          <w:szCs w:val="22"/>
        </w:rPr>
        <w:t>(3), 1202.</w:t>
      </w:r>
    </w:p>
    <w:p w14:paraId="78B45FF5"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FD413A">
        <w:rPr>
          <w:rFonts w:ascii="Times New Roman" w:eastAsia="Times New Roman" w:hAnsi="Times New Roman" w:cs="Times New Roman"/>
          <w:color w:val="000000"/>
        </w:rPr>
        <w:t xml:space="preserve">Gil de </w:t>
      </w:r>
      <w:proofErr w:type="spellStart"/>
      <w:r w:rsidRPr="00FD413A">
        <w:rPr>
          <w:rFonts w:ascii="Times New Roman" w:eastAsia="Times New Roman" w:hAnsi="Times New Roman" w:cs="Times New Roman"/>
          <w:color w:val="000000"/>
        </w:rPr>
        <w:t>Zúñiga</w:t>
      </w:r>
      <w:proofErr w:type="spellEnd"/>
      <w:r w:rsidRPr="00FD413A">
        <w:rPr>
          <w:rFonts w:ascii="Times New Roman" w:eastAsia="Times New Roman" w:hAnsi="Times New Roman" w:cs="Times New Roman"/>
          <w:color w:val="000000"/>
        </w:rPr>
        <w:t xml:space="preserve">, H., &amp; Valenzuela, S. (2011). </w:t>
      </w:r>
      <w:r w:rsidRPr="000F66D5">
        <w:rPr>
          <w:rFonts w:ascii="Times New Roman" w:eastAsia="Times New Roman" w:hAnsi="Times New Roman" w:cs="Times New Roman"/>
          <w:color w:val="000000"/>
        </w:rPr>
        <w:t>The mediating path to a stronger citizenship: Online and offline networks, weak ties, and civic engagement. </w:t>
      </w:r>
      <w:r w:rsidRPr="000F66D5">
        <w:rPr>
          <w:rFonts w:ascii="Times New Roman" w:eastAsia="Times New Roman" w:hAnsi="Times New Roman" w:cs="Times New Roman"/>
          <w:i/>
          <w:iCs/>
          <w:color w:val="000000"/>
        </w:rPr>
        <w:t>Communication Research</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38</w:t>
      </w:r>
      <w:r w:rsidRPr="000F66D5">
        <w:rPr>
          <w:rFonts w:ascii="Times New Roman" w:eastAsia="Times New Roman" w:hAnsi="Times New Roman" w:cs="Times New Roman"/>
          <w:color w:val="000000"/>
        </w:rPr>
        <w:t>(3), 397-421.</w:t>
      </w:r>
    </w:p>
    <w:p w14:paraId="3AD22D05"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proofErr w:type="spellStart"/>
      <w:r w:rsidRPr="00FD413A">
        <w:rPr>
          <w:rFonts w:ascii="Times New Roman" w:eastAsia="Times New Roman" w:hAnsi="Times New Roman" w:cs="Times New Roman"/>
          <w:color w:val="000000"/>
        </w:rPr>
        <w:t>Gioia</w:t>
      </w:r>
      <w:proofErr w:type="spellEnd"/>
      <w:r w:rsidRPr="00FD413A">
        <w:rPr>
          <w:rFonts w:ascii="Times New Roman" w:eastAsia="Times New Roman" w:hAnsi="Times New Roman" w:cs="Times New Roman"/>
          <w:color w:val="000000"/>
        </w:rPr>
        <w:t xml:space="preserve">, F., </w:t>
      </w:r>
      <w:proofErr w:type="spellStart"/>
      <w:r w:rsidRPr="00FD413A">
        <w:rPr>
          <w:rFonts w:ascii="Times New Roman" w:eastAsia="Times New Roman" w:hAnsi="Times New Roman" w:cs="Times New Roman"/>
          <w:color w:val="000000"/>
        </w:rPr>
        <w:t>Fioravanti</w:t>
      </w:r>
      <w:proofErr w:type="spellEnd"/>
      <w:r w:rsidRPr="00FD413A">
        <w:rPr>
          <w:rFonts w:ascii="Times New Roman" w:eastAsia="Times New Roman" w:hAnsi="Times New Roman" w:cs="Times New Roman"/>
          <w:color w:val="000000"/>
        </w:rPr>
        <w:t xml:space="preserve">, G., </w:t>
      </w:r>
      <w:proofErr w:type="spellStart"/>
      <w:r w:rsidRPr="00FD413A">
        <w:rPr>
          <w:rFonts w:ascii="Times New Roman" w:eastAsia="Times New Roman" w:hAnsi="Times New Roman" w:cs="Times New Roman"/>
          <w:color w:val="000000"/>
        </w:rPr>
        <w:t>Casale</w:t>
      </w:r>
      <w:proofErr w:type="spellEnd"/>
      <w:r w:rsidRPr="00FD413A">
        <w:rPr>
          <w:rFonts w:ascii="Times New Roman" w:eastAsia="Times New Roman" w:hAnsi="Times New Roman" w:cs="Times New Roman"/>
          <w:color w:val="000000"/>
        </w:rPr>
        <w:t xml:space="preserve">, S., &amp; </w:t>
      </w:r>
      <w:proofErr w:type="spellStart"/>
      <w:r w:rsidRPr="00FD413A">
        <w:rPr>
          <w:rFonts w:ascii="Times New Roman" w:eastAsia="Times New Roman" w:hAnsi="Times New Roman" w:cs="Times New Roman"/>
          <w:color w:val="000000"/>
        </w:rPr>
        <w:t>Boursier</w:t>
      </w:r>
      <w:proofErr w:type="spellEnd"/>
      <w:r w:rsidRPr="00FD413A">
        <w:rPr>
          <w:rFonts w:ascii="Times New Roman" w:eastAsia="Times New Roman" w:hAnsi="Times New Roman" w:cs="Times New Roman"/>
          <w:color w:val="000000"/>
        </w:rPr>
        <w:t xml:space="preserve">, V. (2021). </w:t>
      </w:r>
      <w:r w:rsidRPr="000F66D5">
        <w:rPr>
          <w:rFonts w:ascii="Times New Roman" w:eastAsia="Times New Roman" w:hAnsi="Times New Roman" w:cs="Times New Roman"/>
          <w:color w:val="000000"/>
        </w:rPr>
        <w:t>The effects of the fear of missing out on people's social networking sites use during the COVID-19 pandemic: the mediating role of online relational closeness and individuals' online communication attitude. </w:t>
      </w:r>
      <w:r w:rsidRPr="000F66D5">
        <w:rPr>
          <w:rFonts w:ascii="Times New Roman" w:eastAsia="Times New Roman" w:hAnsi="Times New Roman" w:cs="Times New Roman"/>
          <w:i/>
          <w:color w:val="000000"/>
        </w:rPr>
        <w:t>Frontiers in Psychiatry</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color w:val="000000"/>
        </w:rPr>
        <w:t>12</w:t>
      </w:r>
      <w:r w:rsidRPr="000F66D5">
        <w:rPr>
          <w:rFonts w:ascii="Times New Roman" w:eastAsia="Times New Roman" w:hAnsi="Times New Roman" w:cs="Times New Roman"/>
          <w:color w:val="000000"/>
        </w:rPr>
        <w:t>, 620442.</w:t>
      </w:r>
    </w:p>
    <w:p w14:paraId="2C15EBC3"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proofErr w:type="spellStart"/>
      <w:r w:rsidRPr="000F66D5">
        <w:rPr>
          <w:rFonts w:ascii="Times New Roman" w:eastAsia="Times New Roman" w:hAnsi="Times New Roman" w:cs="Times New Roman"/>
          <w:color w:val="000000"/>
        </w:rPr>
        <w:t>Gui</w:t>
      </w:r>
      <w:proofErr w:type="spellEnd"/>
      <w:r w:rsidRPr="000F66D5">
        <w:rPr>
          <w:rFonts w:ascii="Times New Roman" w:eastAsia="Times New Roman" w:hAnsi="Times New Roman" w:cs="Times New Roman"/>
          <w:color w:val="000000"/>
        </w:rPr>
        <w:t xml:space="preserve">, M., &amp; </w:t>
      </w:r>
      <w:proofErr w:type="spellStart"/>
      <w:r w:rsidRPr="000F66D5">
        <w:rPr>
          <w:rFonts w:ascii="Times New Roman" w:eastAsia="Times New Roman" w:hAnsi="Times New Roman" w:cs="Times New Roman"/>
          <w:color w:val="000000"/>
        </w:rPr>
        <w:t>Büchi</w:t>
      </w:r>
      <w:proofErr w:type="spellEnd"/>
      <w:r w:rsidRPr="000F66D5">
        <w:rPr>
          <w:rFonts w:ascii="Times New Roman" w:eastAsia="Times New Roman" w:hAnsi="Times New Roman" w:cs="Times New Roman"/>
          <w:color w:val="000000"/>
        </w:rPr>
        <w:t>, M. (2021). From use to overuse: Digital inequality in the age of communication abundance. </w:t>
      </w:r>
      <w:r w:rsidRPr="000F66D5">
        <w:rPr>
          <w:rFonts w:ascii="Times New Roman" w:eastAsia="Times New Roman" w:hAnsi="Times New Roman" w:cs="Times New Roman"/>
          <w:i/>
          <w:iCs/>
          <w:color w:val="000000"/>
        </w:rPr>
        <w:t>Social Science Computer Review</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39</w:t>
      </w:r>
      <w:r w:rsidRPr="000F66D5">
        <w:rPr>
          <w:rFonts w:ascii="Times New Roman" w:eastAsia="Times New Roman" w:hAnsi="Times New Roman" w:cs="Times New Roman"/>
          <w:color w:val="000000"/>
        </w:rPr>
        <w:t>(1), 3-19.</w:t>
      </w:r>
    </w:p>
    <w:p w14:paraId="60027499"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r w:rsidRPr="000F66D5">
        <w:rPr>
          <w:color w:val="000000"/>
          <w:sz w:val="22"/>
          <w:szCs w:val="22"/>
        </w:rPr>
        <w:t xml:space="preserve">Hampton, K. N., </w:t>
      </w:r>
      <w:proofErr w:type="spellStart"/>
      <w:r w:rsidRPr="000F66D5">
        <w:rPr>
          <w:color w:val="000000"/>
          <w:sz w:val="22"/>
          <w:szCs w:val="22"/>
        </w:rPr>
        <w:t>Livio</w:t>
      </w:r>
      <w:proofErr w:type="spellEnd"/>
      <w:r w:rsidRPr="000F66D5">
        <w:rPr>
          <w:color w:val="000000"/>
          <w:sz w:val="22"/>
          <w:szCs w:val="22"/>
        </w:rPr>
        <w:t>, O., &amp; Goulet, L. S. (2021). The social life of wireless urban spaces: internet use, social networks, and the public realm. In </w:t>
      </w:r>
      <w:r w:rsidRPr="000F66D5">
        <w:rPr>
          <w:i/>
          <w:iCs/>
          <w:color w:val="000000"/>
          <w:sz w:val="22"/>
          <w:szCs w:val="22"/>
        </w:rPr>
        <w:t>Public Space Reader</w:t>
      </w:r>
      <w:r w:rsidRPr="000F66D5">
        <w:rPr>
          <w:color w:val="000000"/>
          <w:sz w:val="22"/>
          <w:szCs w:val="22"/>
        </w:rPr>
        <w:t> (pp. 384-391). Routledge.</w:t>
      </w:r>
    </w:p>
    <w:p w14:paraId="59400CD6" w14:textId="77777777" w:rsidR="000F66D5" w:rsidRPr="000F66D5" w:rsidRDefault="000F66D5" w:rsidP="00FD413A">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 xml:space="preserve">High, A. C., Ruppel, E. K., McEwan, B., &amp; </w:t>
      </w:r>
      <w:proofErr w:type="spellStart"/>
      <w:r w:rsidRPr="000F66D5">
        <w:rPr>
          <w:rFonts w:ascii="Times New Roman" w:eastAsia="Times New Roman" w:hAnsi="Times New Roman" w:cs="Times New Roman"/>
          <w:color w:val="000000"/>
        </w:rPr>
        <w:t>Caughlin</w:t>
      </w:r>
      <w:proofErr w:type="spellEnd"/>
      <w:r w:rsidRPr="000F66D5">
        <w:rPr>
          <w:rFonts w:ascii="Times New Roman" w:eastAsia="Times New Roman" w:hAnsi="Times New Roman" w:cs="Times New Roman"/>
          <w:color w:val="000000"/>
        </w:rPr>
        <w:t xml:space="preserve">, J. P. (2022). Computer-Mediated Communication and Well-Being in the Age of </w:t>
      </w:r>
      <w:proofErr w:type="gramStart"/>
      <w:r w:rsidRPr="000F66D5">
        <w:rPr>
          <w:rFonts w:ascii="Times New Roman" w:eastAsia="Times New Roman" w:hAnsi="Times New Roman" w:cs="Times New Roman"/>
          <w:color w:val="000000"/>
        </w:rPr>
        <w:t>Social Media</w:t>
      </w:r>
      <w:proofErr w:type="gramEnd"/>
      <w:r w:rsidRPr="000F66D5">
        <w:rPr>
          <w:rFonts w:ascii="Times New Roman" w:eastAsia="Times New Roman" w:hAnsi="Times New Roman" w:cs="Times New Roman"/>
          <w:color w:val="000000"/>
        </w:rPr>
        <w:t>: A Systematic Review. </w:t>
      </w:r>
      <w:r w:rsidRPr="000F66D5">
        <w:rPr>
          <w:rFonts w:ascii="Times New Roman" w:eastAsia="Times New Roman" w:hAnsi="Times New Roman" w:cs="Times New Roman"/>
          <w:i/>
          <w:iCs/>
          <w:color w:val="000000"/>
        </w:rPr>
        <w:t>Journal of Social and Personal Relationships</w:t>
      </w:r>
      <w:r w:rsidRPr="000F66D5">
        <w:rPr>
          <w:rFonts w:ascii="Times New Roman" w:eastAsia="Times New Roman" w:hAnsi="Times New Roman" w:cs="Times New Roman"/>
          <w:color w:val="000000"/>
        </w:rPr>
        <w:t>, 02654075221106449.</w:t>
      </w:r>
    </w:p>
    <w:p w14:paraId="0939663B" w14:textId="77777777" w:rsidR="000F66D5" w:rsidRPr="000F66D5" w:rsidRDefault="000F66D5" w:rsidP="00FD413A">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Holmberg, L. (2014). Seeking social connectedness online and offline: Does happiness require real contact? (Doctoral dissertation).</w:t>
      </w:r>
    </w:p>
    <w:p w14:paraId="7A139BE7" w14:textId="77777777" w:rsidR="000F66D5" w:rsidRPr="000F66D5" w:rsidRDefault="000F66D5" w:rsidP="00FD413A">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lastRenderedPageBreak/>
        <w:t>Holt-</w:t>
      </w:r>
      <w:proofErr w:type="spellStart"/>
      <w:r w:rsidRPr="000F66D5">
        <w:rPr>
          <w:rFonts w:ascii="Times New Roman" w:eastAsia="Times New Roman" w:hAnsi="Times New Roman" w:cs="Times New Roman"/>
          <w:color w:val="000000"/>
        </w:rPr>
        <w:t>Lunstad</w:t>
      </w:r>
      <w:proofErr w:type="spellEnd"/>
      <w:r w:rsidRPr="000F66D5">
        <w:rPr>
          <w:rFonts w:ascii="Times New Roman" w:eastAsia="Times New Roman" w:hAnsi="Times New Roman" w:cs="Times New Roman"/>
          <w:color w:val="000000"/>
        </w:rPr>
        <w:t>, J., &amp; Steptoe, A. (2022). Social isolation: An underappreciated determinant of physical health. </w:t>
      </w:r>
      <w:r w:rsidRPr="000F66D5">
        <w:rPr>
          <w:rFonts w:ascii="Times New Roman" w:eastAsia="Times New Roman" w:hAnsi="Times New Roman" w:cs="Times New Roman"/>
          <w:i/>
          <w:iCs/>
          <w:color w:val="000000"/>
        </w:rPr>
        <w:t>Current Opinion in Psychology</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43</w:t>
      </w:r>
      <w:r w:rsidRPr="000F66D5">
        <w:rPr>
          <w:rFonts w:ascii="Times New Roman" w:eastAsia="Times New Roman" w:hAnsi="Times New Roman" w:cs="Times New Roman"/>
          <w:color w:val="000000"/>
        </w:rPr>
        <w:t>, 232-237.</w:t>
      </w:r>
    </w:p>
    <w:p w14:paraId="5D50EF24" w14:textId="77777777" w:rsidR="000F66D5" w:rsidRPr="000F66D5" w:rsidRDefault="000F66D5" w:rsidP="00FD413A">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Holt-</w:t>
      </w:r>
      <w:proofErr w:type="spellStart"/>
      <w:r w:rsidRPr="000F66D5">
        <w:rPr>
          <w:rFonts w:ascii="Times New Roman" w:eastAsia="Times New Roman" w:hAnsi="Times New Roman" w:cs="Times New Roman"/>
          <w:color w:val="000000"/>
        </w:rPr>
        <w:t>Lunstad</w:t>
      </w:r>
      <w:proofErr w:type="spellEnd"/>
      <w:r w:rsidRPr="000F66D5">
        <w:rPr>
          <w:rFonts w:ascii="Times New Roman" w:eastAsia="Times New Roman" w:hAnsi="Times New Roman" w:cs="Times New Roman"/>
          <w:color w:val="000000"/>
        </w:rPr>
        <w:t>, J., Smith, T. B., Baker, M., Harris, T., &amp; Stephenson, D. (2015). Loneliness and social isolation as risk factors for mortality: a meta-analytic review. </w:t>
      </w:r>
      <w:r w:rsidRPr="000F66D5">
        <w:rPr>
          <w:rFonts w:ascii="Times New Roman" w:eastAsia="Times New Roman" w:hAnsi="Times New Roman" w:cs="Times New Roman"/>
          <w:i/>
          <w:iCs/>
          <w:color w:val="000000"/>
        </w:rPr>
        <w:t>Perspectives on psychological science</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10</w:t>
      </w:r>
      <w:r w:rsidRPr="000F66D5">
        <w:rPr>
          <w:rFonts w:ascii="Times New Roman" w:eastAsia="Times New Roman" w:hAnsi="Times New Roman" w:cs="Times New Roman"/>
          <w:color w:val="000000"/>
        </w:rPr>
        <w:t>(2), 227-237.</w:t>
      </w:r>
    </w:p>
    <w:p w14:paraId="04F32C98"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r w:rsidRPr="000F66D5">
        <w:rPr>
          <w:color w:val="000000"/>
          <w:sz w:val="22"/>
          <w:szCs w:val="22"/>
        </w:rPr>
        <w:t xml:space="preserve">Hyland, P., Shevlin, M., </w:t>
      </w:r>
      <w:proofErr w:type="spellStart"/>
      <w:r w:rsidRPr="000F66D5">
        <w:rPr>
          <w:color w:val="000000"/>
          <w:sz w:val="22"/>
          <w:szCs w:val="22"/>
        </w:rPr>
        <w:t>Cloitre</w:t>
      </w:r>
      <w:proofErr w:type="spellEnd"/>
      <w:r w:rsidRPr="000F66D5">
        <w:rPr>
          <w:color w:val="000000"/>
          <w:sz w:val="22"/>
          <w:szCs w:val="22"/>
        </w:rPr>
        <w:t xml:space="preserve">, M., </w:t>
      </w:r>
      <w:proofErr w:type="spellStart"/>
      <w:r w:rsidRPr="000F66D5">
        <w:rPr>
          <w:color w:val="000000"/>
          <w:sz w:val="22"/>
          <w:szCs w:val="22"/>
        </w:rPr>
        <w:t>Karatzias</w:t>
      </w:r>
      <w:proofErr w:type="spellEnd"/>
      <w:r w:rsidRPr="000F66D5">
        <w:rPr>
          <w:color w:val="000000"/>
          <w:sz w:val="22"/>
          <w:szCs w:val="22"/>
        </w:rPr>
        <w:t xml:space="preserve">, T., </w:t>
      </w:r>
      <w:proofErr w:type="spellStart"/>
      <w:r w:rsidRPr="000F66D5">
        <w:rPr>
          <w:color w:val="000000"/>
          <w:sz w:val="22"/>
          <w:szCs w:val="22"/>
        </w:rPr>
        <w:t>Vallières</w:t>
      </w:r>
      <w:proofErr w:type="spellEnd"/>
      <w:r w:rsidRPr="000F66D5">
        <w:rPr>
          <w:color w:val="000000"/>
          <w:sz w:val="22"/>
          <w:szCs w:val="22"/>
        </w:rPr>
        <w:t>, F., McGinty, G., ... &amp; Power, J. M. (2019). Quality not quantity: loneliness subtypes, psychological trauma, and mental health in the US adult population. </w:t>
      </w:r>
      <w:r w:rsidRPr="000F66D5">
        <w:rPr>
          <w:i/>
          <w:iCs/>
          <w:color w:val="000000"/>
          <w:sz w:val="22"/>
          <w:szCs w:val="22"/>
        </w:rPr>
        <w:t>Social psychiatry and psychiatric epidemiology</w:t>
      </w:r>
      <w:r w:rsidRPr="000F66D5">
        <w:rPr>
          <w:color w:val="000000"/>
          <w:sz w:val="22"/>
          <w:szCs w:val="22"/>
        </w:rPr>
        <w:t>, </w:t>
      </w:r>
      <w:r w:rsidRPr="000F66D5">
        <w:rPr>
          <w:i/>
          <w:iCs/>
          <w:color w:val="000000"/>
          <w:sz w:val="22"/>
          <w:szCs w:val="22"/>
        </w:rPr>
        <w:t>54</w:t>
      </w:r>
      <w:r w:rsidRPr="000F66D5">
        <w:rPr>
          <w:color w:val="000000"/>
          <w:sz w:val="22"/>
          <w:szCs w:val="22"/>
        </w:rPr>
        <w:t>(9), 1089-1099.</w:t>
      </w:r>
    </w:p>
    <w:p w14:paraId="00028802"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 xml:space="preserve">Johnson, T. J., Zhang, W., &amp; </w:t>
      </w:r>
      <w:proofErr w:type="spellStart"/>
      <w:r w:rsidRPr="000F66D5">
        <w:rPr>
          <w:rFonts w:ascii="Times New Roman" w:eastAsia="Times New Roman" w:hAnsi="Times New Roman" w:cs="Times New Roman"/>
          <w:color w:val="000000"/>
        </w:rPr>
        <w:t>Bichard</w:t>
      </w:r>
      <w:proofErr w:type="spellEnd"/>
      <w:r w:rsidRPr="000F66D5">
        <w:rPr>
          <w:rFonts w:ascii="Times New Roman" w:eastAsia="Times New Roman" w:hAnsi="Times New Roman" w:cs="Times New Roman"/>
          <w:color w:val="000000"/>
        </w:rPr>
        <w:t>, S. L. (2010). United we stand? Online social network sites and civic engagement. In </w:t>
      </w:r>
      <w:r w:rsidRPr="000F66D5">
        <w:rPr>
          <w:rFonts w:ascii="Times New Roman" w:eastAsia="Times New Roman" w:hAnsi="Times New Roman" w:cs="Times New Roman"/>
          <w:i/>
          <w:iCs/>
          <w:color w:val="000000"/>
        </w:rPr>
        <w:t>A networked self</w:t>
      </w:r>
      <w:r w:rsidRPr="000F66D5">
        <w:rPr>
          <w:rFonts w:ascii="Times New Roman" w:eastAsia="Times New Roman" w:hAnsi="Times New Roman" w:cs="Times New Roman"/>
          <w:color w:val="000000"/>
        </w:rPr>
        <w:t> (pp. 193-215). Routledge.</w:t>
      </w:r>
    </w:p>
    <w:p w14:paraId="7C285E75"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Jong-</w:t>
      </w:r>
      <w:proofErr w:type="spellStart"/>
      <w:r w:rsidRPr="000F66D5">
        <w:rPr>
          <w:rFonts w:ascii="Times New Roman" w:eastAsia="Times New Roman" w:hAnsi="Times New Roman" w:cs="Times New Roman"/>
          <w:color w:val="000000"/>
        </w:rPr>
        <w:t>Gierveld</w:t>
      </w:r>
      <w:proofErr w:type="spellEnd"/>
      <w:r w:rsidRPr="000F66D5">
        <w:rPr>
          <w:rFonts w:ascii="Times New Roman" w:eastAsia="Times New Roman" w:hAnsi="Times New Roman" w:cs="Times New Roman"/>
          <w:color w:val="000000"/>
        </w:rPr>
        <w:t>, J. (1987). Developing and testing a model of loneliness. </w:t>
      </w:r>
      <w:r w:rsidRPr="000F66D5">
        <w:rPr>
          <w:rFonts w:ascii="Times New Roman" w:eastAsia="Times New Roman" w:hAnsi="Times New Roman" w:cs="Times New Roman"/>
          <w:i/>
          <w:iCs/>
          <w:color w:val="000000"/>
        </w:rPr>
        <w:t>Journal of Personality and Social Psychology</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53</w:t>
      </w:r>
      <w:r w:rsidRPr="000F66D5">
        <w:rPr>
          <w:rFonts w:ascii="Times New Roman" w:eastAsia="Times New Roman" w:hAnsi="Times New Roman" w:cs="Times New Roman"/>
          <w:color w:val="000000"/>
        </w:rPr>
        <w:t>, 119–128.</w:t>
      </w:r>
    </w:p>
    <w:p w14:paraId="33BCB561"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r w:rsidRPr="000F66D5">
        <w:rPr>
          <w:color w:val="000000"/>
          <w:sz w:val="22"/>
          <w:szCs w:val="22"/>
        </w:rPr>
        <w:t xml:space="preserve">Kaufman, V., </w:t>
      </w:r>
      <w:bookmarkStart w:id="0" w:name="_Hlk118042994"/>
      <w:r w:rsidRPr="000F66D5">
        <w:rPr>
          <w:color w:val="000000"/>
          <w:sz w:val="22"/>
          <w:szCs w:val="22"/>
        </w:rPr>
        <w:t xml:space="preserve">Rodriguez, A., Walsh, L. C., </w:t>
      </w:r>
      <w:proofErr w:type="spellStart"/>
      <w:r w:rsidRPr="000F66D5">
        <w:rPr>
          <w:color w:val="000000"/>
          <w:sz w:val="22"/>
          <w:szCs w:val="22"/>
        </w:rPr>
        <w:t>Shafranske</w:t>
      </w:r>
      <w:proofErr w:type="spellEnd"/>
      <w:r w:rsidRPr="000F66D5">
        <w:rPr>
          <w:color w:val="000000"/>
          <w:sz w:val="22"/>
          <w:szCs w:val="22"/>
        </w:rPr>
        <w:t>, E., &amp; Harrell</w:t>
      </w:r>
      <w:bookmarkEnd w:id="0"/>
      <w:r w:rsidRPr="000F66D5">
        <w:rPr>
          <w:color w:val="000000"/>
          <w:sz w:val="22"/>
          <w:szCs w:val="22"/>
        </w:rPr>
        <w:t>, S. P. (2022). Unique Ways in Which the Quality of Friendships Matter for Life Satisfaction. </w:t>
      </w:r>
      <w:r w:rsidRPr="000F66D5">
        <w:rPr>
          <w:i/>
          <w:iCs/>
          <w:color w:val="000000"/>
          <w:sz w:val="22"/>
          <w:szCs w:val="22"/>
        </w:rPr>
        <w:t>Journal of Happiness Studies</w:t>
      </w:r>
      <w:r w:rsidRPr="000F66D5">
        <w:rPr>
          <w:color w:val="000000"/>
          <w:sz w:val="22"/>
          <w:szCs w:val="22"/>
        </w:rPr>
        <w:t>, 1-18.</w:t>
      </w:r>
    </w:p>
    <w:p w14:paraId="698709DA"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r w:rsidRPr="000F66D5">
        <w:rPr>
          <w:color w:val="000000"/>
          <w:sz w:val="22"/>
          <w:szCs w:val="22"/>
        </w:rPr>
        <w:t xml:space="preserve">Kearns, A., &amp; Whitley, E. (2019). Associations of internet access with social integration, </w:t>
      </w:r>
      <w:proofErr w:type="gramStart"/>
      <w:r w:rsidRPr="000F66D5">
        <w:rPr>
          <w:color w:val="000000"/>
          <w:sz w:val="22"/>
          <w:szCs w:val="22"/>
        </w:rPr>
        <w:t>wellbeing</w:t>
      </w:r>
      <w:proofErr w:type="gramEnd"/>
      <w:r w:rsidRPr="000F66D5">
        <w:rPr>
          <w:color w:val="000000"/>
          <w:sz w:val="22"/>
          <w:szCs w:val="22"/>
        </w:rPr>
        <w:t xml:space="preserve"> and physical activity among adults in deprived communities: evidence from a household survey. </w:t>
      </w:r>
      <w:r w:rsidRPr="000F66D5">
        <w:rPr>
          <w:i/>
          <w:iCs/>
          <w:color w:val="000000"/>
          <w:sz w:val="22"/>
          <w:szCs w:val="22"/>
        </w:rPr>
        <w:t>BMC Public Health</w:t>
      </w:r>
      <w:r w:rsidRPr="000F66D5">
        <w:rPr>
          <w:color w:val="000000"/>
          <w:sz w:val="22"/>
          <w:szCs w:val="22"/>
        </w:rPr>
        <w:t>, </w:t>
      </w:r>
      <w:r w:rsidRPr="000F66D5">
        <w:rPr>
          <w:i/>
          <w:iCs/>
          <w:color w:val="000000"/>
          <w:sz w:val="22"/>
          <w:szCs w:val="22"/>
        </w:rPr>
        <w:t>19</w:t>
      </w:r>
      <w:r w:rsidRPr="000F66D5">
        <w:rPr>
          <w:color w:val="000000"/>
          <w:sz w:val="22"/>
          <w:szCs w:val="22"/>
        </w:rPr>
        <w:t>(1), 1-15.</w:t>
      </w:r>
    </w:p>
    <w:p w14:paraId="7C91D233"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r w:rsidRPr="000F66D5">
        <w:rPr>
          <w:color w:val="000000"/>
          <w:sz w:val="22"/>
          <w:szCs w:val="22"/>
        </w:rPr>
        <w:t>Kim, J. H. (2017). Smartphone-mediated communication vs. face-to-face interaction: Two routes to social support and problematic use of smartphone. </w:t>
      </w:r>
      <w:r w:rsidRPr="000F66D5">
        <w:rPr>
          <w:i/>
          <w:iCs/>
          <w:color w:val="000000"/>
          <w:sz w:val="22"/>
          <w:szCs w:val="22"/>
        </w:rPr>
        <w:t>Computers in Human Behavior</w:t>
      </w:r>
      <w:r w:rsidRPr="000F66D5">
        <w:rPr>
          <w:color w:val="000000"/>
          <w:sz w:val="22"/>
          <w:szCs w:val="22"/>
        </w:rPr>
        <w:t>, </w:t>
      </w:r>
      <w:r w:rsidRPr="000F66D5">
        <w:rPr>
          <w:i/>
          <w:iCs/>
          <w:color w:val="000000"/>
          <w:sz w:val="22"/>
          <w:szCs w:val="22"/>
        </w:rPr>
        <w:t>67</w:t>
      </w:r>
      <w:r w:rsidRPr="000F66D5">
        <w:rPr>
          <w:color w:val="000000"/>
          <w:sz w:val="22"/>
          <w:szCs w:val="22"/>
        </w:rPr>
        <w:t>, 282-291.</w:t>
      </w:r>
    </w:p>
    <w:p w14:paraId="0139DED9"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Kim, Y. C., Shin, E., Cho, A., Jung, E., Shon, K., &amp; Shim, H. (2019). SNS dependency and community engagement in urban neighborhoods: The moderating role of integrated connectedness to a community storytelling network. </w:t>
      </w:r>
      <w:r w:rsidRPr="000F66D5">
        <w:rPr>
          <w:rFonts w:ascii="Times New Roman" w:eastAsia="Times New Roman" w:hAnsi="Times New Roman" w:cs="Times New Roman"/>
          <w:i/>
          <w:color w:val="000000"/>
        </w:rPr>
        <w:t>Communication Research</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color w:val="000000"/>
        </w:rPr>
        <w:t>46</w:t>
      </w:r>
      <w:r w:rsidRPr="000F66D5">
        <w:rPr>
          <w:rFonts w:ascii="Times New Roman" w:eastAsia="Times New Roman" w:hAnsi="Times New Roman" w:cs="Times New Roman"/>
          <w:color w:val="000000"/>
        </w:rPr>
        <w:t>(1), 7-32.</w:t>
      </w:r>
    </w:p>
    <w:p w14:paraId="2426E919"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Lee, J., &amp; Lee, H. (2010). The computer-mediated communication network: Exploring the linkage between the online community and social capital. </w:t>
      </w:r>
      <w:r w:rsidRPr="000F66D5">
        <w:rPr>
          <w:rFonts w:ascii="Times New Roman" w:eastAsia="Times New Roman" w:hAnsi="Times New Roman" w:cs="Times New Roman"/>
          <w:i/>
          <w:iCs/>
          <w:color w:val="000000"/>
        </w:rPr>
        <w:t>new media &amp; society</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12</w:t>
      </w:r>
      <w:r w:rsidRPr="000F66D5">
        <w:rPr>
          <w:rFonts w:ascii="Times New Roman" w:eastAsia="Times New Roman" w:hAnsi="Times New Roman" w:cs="Times New Roman"/>
          <w:color w:val="000000"/>
        </w:rPr>
        <w:t>(5), 711-727.</w:t>
      </w:r>
    </w:p>
    <w:p w14:paraId="03C93BC1"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Lee, S., Chung, J. E., &amp; Park, N. (2018). Network environments and well-being: An examination of personal network structure, social capital, and perceived social support. </w:t>
      </w:r>
      <w:r w:rsidRPr="000F66D5">
        <w:rPr>
          <w:rFonts w:ascii="Times New Roman" w:eastAsia="Times New Roman" w:hAnsi="Times New Roman" w:cs="Times New Roman"/>
          <w:i/>
          <w:iCs/>
          <w:color w:val="000000"/>
        </w:rPr>
        <w:t>Health communication</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33</w:t>
      </w:r>
      <w:r w:rsidRPr="000F66D5">
        <w:rPr>
          <w:rFonts w:ascii="Times New Roman" w:eastAsia="Times New Roman" w:hAnsi="Times New Roman" w:cs="Times New Roman"/>
          <w:color w:val="000000"/>
        </w:rPr>
        <w:t>(1), 22-31</w:t>
      </w:r>
    </w:p>
    <w:p w14:paraId="5A0607A8"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Le-Phuong, L., Lams, L., &amp; De Cock, R. (2022). Social media use and migrants’ intersectional positioning: A case study of Vietnamese female migrants. </w:t>
      </w:r>
      <w:r w:rsidRPr="000F66D5">
        <w:rPr>
          <w:rFonts w:ascii="Times New Roman" w:eastAsia="Times New Roman" w:hAnsi="Times New Roman" w:cs="Times New Roman"/>
          <w:i/>
          <w:iCs/>
          <w:color w:val="000000"/>
        </w:rPr>
        <w:t>Media and Communication</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10</w:t>
      </w:r>
      <w:r w:rsidRPr="000F66D5">
        <w:rPr>
          <w:rFonts w:ascii="Times New Roman" w:eastAsia="Times New Roman" w:hAnsi="Times New Roman" w:cs="Times New Roman"/>
          <w:color w:val="000000"/>
        </w:rPr>
        <w:t>(2), 192-203.</w:t>
      </w:r>
    </w:p>
    <w:p w14:paraId="3460A47E"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r w:rsidRPr="000F66D5">
        <w:rPr>
          <w:color w:val="000000"/>
          <w:sz w:val="22"/>
          <w:szCs w:val="22"/>
        </w:rPr>
        <w:t xml:space="preserve">Low, D. M., </w:t>
      </w:r>
      <w:proofErr w:type="spellStart"/>
      <w:r w:rsidRPr="000F66D5">
        <w:rPr>
          <w:color w:val="000000"/>
          <w:sz w:val="22"/>
          <w:szCs w:val="22"/>
        </w:rPr>
        <w:t>Rumker</w:t>
      </w:r>
      <w:proofErr w:type="spellEnd"/>
      <w:r w:rsidRPr="000F66D5">
        <w:rPr>
          <w:color w:val="000000"/>
          <w:sz w:val="22"/>
          <w:szCs w:val="22"/>
        </w:rPr>
        <w:t xml:space="preserve">, L., </w:t>
      </w:r>
      <w:proofErr w:type="spellStart"/>
      <w:r w:rsidRPr="000F66D5">
        <w:rPr>
          <w:color w:val="000000"/>
          <w:sz w:val="22"/>
          <w:szCs w:val="22"/>
        </w:rPr>
        <w:t>Talkar</w:t>
      </w:r>
      <w:proofErr w:type="spellEnd"/>
      <w:r w:rsidRPr="000F66D5">
        <w:rPr>
          <w:color w:val="000000"/>
          <w:sz w:val="22"/>
          <w:szCs w:val="22"/>
        </w:rPr>
        <w:t xml:space="preserve">, T., </w:t>
      </w:r>
      <w:proofErr w:type="spellStart"/>
      <w:r w:rsidRPr="000F66D5">
        <w:rPr>
          <w:color w:val="000000"/>
          <w:sz w:val="22"/>
          <w:szCs w:val="22"/>
        </w:rPr>
        <w:t>Torous</w:t>
      </w:r>
      <w:proofErr w:type="spellEnd"/>
      <w:r w:rsidRPr="000F66D5">
        <w:rPr>
          <w:color w:val="000000"/>
          <w:sz w:val="22"/>
          <w:szCs w:val="22"/>
        </w:rPr>
        <w:t>, J., Cecchi, G., &amp; Ghosh, S. S. (2020). Natural language processing reveals vulnerable mental health support groups and heightened health anxiety on reddit during covid-19: Observational study. </w:t>
      </w:r>
      <w:r w:rsidRPr="000F66D5">
        <w:rPr>
          <w:i/>
          <w:iCs/>
          <w:color w:val="000000"/>
          <w:sz w:val="22"/>
          <w:szCs w:val="22"/>
        </w:rPr>
        <w:t>Journal of medical Internet research</w:t>
      </w:r>
      <w:r w:rsidRPr="000F66D5">
        <w:rPr>
          <w:color w:val="000000"/>
          <w:sz w:val="22"/>
          <w:szCs w:val="22"/>
        </w:rPr>
        <w:t>, </w:t>
      </w:r>
      <w:r w:rsidRPr="000F66D5">
        <w:rPr>
          <w:i/>
          <w:iCs/>
          <w:color w:val="000000"/>
          <w:sz w:val="22"/>
          <w:szCs w:val="22"/>
        </w:rPr>
        <w:t>22</w:t>
      </w:r>
      <w:r w:rsidRPr="000F66D5">
        <w:rPr>
          <w:color w:val="000000"/>
          <w:sz w:val="22"/>
          <w:szCs w:val="22"/>
        </w:rPr>
        <w:t>(10), e22635.</w:t>
      </w:r>
    </w:p>
    <w:p w14:paraId="7A933981" w14:textId="77777777" w:rsidR="000F66D5" w:rsidRPr="000F66D5" w:rsidRDefault="000F66D5" w:rsidP="000F66D5">
      <w:pPr>
        <w:spacing w:line="240" w:lineRule="auto"/>
        <w:ind w:left="720" w:hanging="720"/>
        <w:rPr>
          <w:rFonts w:ascii="Times New Roman" w:eastAsia="Times New Roman" w:hAnsi="Times New Roman" w:cs="Times New Roman"/>
          <w:color w:val="000000"/>
        </w:rPr>
      </w:pPr>
      <w:proofErr w:type="spellStart"/>
      <w:r w:rsidRPr="000F66D5">
        <w:rPr>
          <w:rFonts w:ascii="Times New Roman" w:hAnsi="Times New Roman" w:cs="Times New Roman"/>
          <w:color w:val="222222"/>
          <w:shd w:val="clear" w:color="auto" w:fill="FFFFFF"/>
        </w:rPr>
        <w:t>Luanaigh</w:t>
      </w:r>
      <w:proofErr w:type="spellEnd"/>
      <w:r w:rsidRPr="000F66D5">
        <w:rPr>
          <w:rFonts w:ascii="Times New Roman" w:hAnsi="Times New Roman" w:cs="Times New Roman"/>
          <w:color w:val="222222"/>
          <w:shd w:val="clear" w:color="auto" w:fill="FFFFFF"/>
        </w:rPr>
        <w:t>, C. Ó., &amp; Lawlor, B. A. (2008). Loneliness and the health of older people. </w:t>
      </w:r>
      <w:r w:rsidRPr="000F66D5">
        <w:rPr>
          <w:rFonts w:ascii="Times New Roman" w:hAnsi="Times New Roman" w:cs="Times New Roman"/>
          <w:i/>
          <w:iCs/>
          <w:color w:val="222222"/>
          <w:shd w:val="clear" w:color="auto" w:fill="FFFFFF"/>
        </w:rPr>
        <w:t>International Journal of Geriatric Psychiatry: A journal of the psychiatry of late life and allied sciences</w:t>
      </w:r>
      <w:r w:rsidRPr="000F66D5">
        <w:rPr>
          <w:rFonts w:ascii="Times New Roman" w:hAnsi="Times New Roman" w:cs="Times New Roman"/>
          <w:color w:val="222222"/>
          <w:shd w:val="clear" w:color="auto" w:fill="FFFFFF"/>
        </w:rPr>
        <w:t>, </w:t>
      </w:r>
      <w:r w:rsidRPr="000F66D5">
        <w:rPr>
          <w:rFonts w:ascii="Times New Roman" w:hAnsi="Times New Roman" w:cs="Times New Roman"/>
          <w:i/>
          <w:iCs/>
          <w:color w:val="222222"/>
          <w:shd w:val="clear" w:color="auto" w:fill="FFFFFF"/>
        </w:rPr>
        <w:t>23</w:t>
      </w:r>
      <w:r w:rsidRPr="000F66D5">
        <w:rPr>
          <w:rFonts w:ascii="Times New Roman" w:hAnsi="Times New Roman" w:cs="Times New Roman"/>
          <w:color w:val="222222"/>
          <w:shd w:val="clear" w:color="auto" w:fill="FFFFFF"/>
        </w:rPr>
        <w:t>(12), 1213-1221.</w:t>
      </w:r>
    </w:p>
    <w:p w14:paraId="7D1211DB"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lang w:val="it-IT"/>
        </w:rPr>
        <w:t xml:space="preserve">Luchetti, M., Lee, J. H., </w:t>
      </w:r>
      <w:proofErr w:type="spellStart"/>
      <w:r w:rsidRPr="000F66D5">
        <w:rPr>
          <w:rFonts w:ascii="Times New Roman" w:eastAsia="Times New Roman" w:hAnsi="Times New Roman" w:cs="Times New Roman"/>
          <w:color w:val="000000"/>
          <w:lang w:val="it-IT"/>
        </w:rPr>
        <w:t>Aschwanden</w:t>
      </w:r>
      <w:proofErr w:type="spellEnd"/>
      <w:r w:rsidRPr="000F66D5">
        <w:rPr>
          <w:rFonts w:ascii="Times New Roman" w:eastAsia="Times New Roman" w:hAnsi="Times New Roman" w:cs="Times New Roman"/>
          <w:color w:val="000000"/>
          <w:lang w:val="it-IT"/>
        </w:rPr>
        <w:t xml:space="preserve">, D., </w:t>
      </w:r>
      <w:proofErr w:type="spellStart"/>
      <w:r w:rsidRPr="000F66D5">
        <w:rPr>
          <w:rFonts w:ascii="Times New Roman" w:eastAsia="Times New Roman" w:hAnsi="Times New Roman" w:cs="Times New Roman"/>
          <w:color w:val="000000"/>
          <w:lang w:val="it-IT"/>
        </w:rPr>
        <w:t>Sesker</w:t>
      </w:r>
      <w:proofErr w:type="spellEnd"/>
      <w:r w:rsidRPr="000F66D5">
        <w:rPr>
          <w:rFonts w:ascii="Times New Roman" w:eastAsia="Times New Roman" w:hAnsi="Times New Roman" w:cs="Times New Roman"/>
          <w:color w:val="000000"/>
          <w:lang w:val="it-IT"/>
        </w:rPr>
        <w:t xml:space="preserve">, A., </w:t>
      </w:r>
      <w:proofErr w:type="spellStart"/>
      <w:r w:rsidRPr="000F66D5">
        <w:rPr>
          <w:rFonts w:ascii="Times New Roman" w:eastAsia="Times New Roman" w:hAnsi="Times New Roman" w:cs="Times New Roman"/>
          <w:color w:val="000000"/>
          <w:lang w:val="it-IT"/>
        </w:rPr>
        <w:t>Strickhouser</w:t>
      </w:r>
      <w:proofErr w:type="spellEnd"/>
      <w:r w:rsidRPr="000F66D5">
        <w:rPr>
          <w:rFonts w:ascii="Times New Roman" w:eastAsia="Times New Roman" w:hAnsi="Times New Roman" w:cs="Times New Roman"/>
          <w:color w:val="000000"/>
          <w:lang w:val="it-IT"/>
        </w:rPr>
        <w:t xml:space="preserve">, J. E., Terracciano, A., &amp; </w:t>
      </w:r>
      <w:proofErr w:type="spellStart"/>
      <w:r w:rsidRPr="000F66D5">
        <w:rPr>
          <w:rFonts w:ascii="Times New Roman" w:eastAsia="Times New Roman" w:hAnsi="Times New Roman" w:cs="Times New Roman"/>
          <w:color w:val="000000"/>
          <w:lang w:val="it-IT"/>
        </w:rPr>
        <w:t>Sutin</w:t>
      </w:r>
      <w:proofErr w:type="spellEnd"/>
      <w:r w:rsidRPr="000F66D5">
        <w:rPr>
          <w:rFonts w:ascii="Times New Roman" w:eastAsia="Times New Roman" w:hAnsi="Times New Roman" w:cs="Times New Roman"/>
          <w:color w:val="000000"/>
          <w:lang w:val="it-IT"/>
        </w:rPr>
        <w:t xml:space="preserve">, A. R. (2020). </w:t>
      </w:r>
      <w:r w:rsidRPr="000F66D5">
        <w:rPr>
          <w:rFonts w:ascii="Times New Roman" w:eastAsia="Times New Roman" w:hAnsi="Times New Roman" w:cs="Times New Roman"/>
          <w:color w:val="000000"/>
        </w:rPr>
        <w:t>The trajectory of loneliness in response to COVID-19. </w:t>
      </w:r>
      <w:r w:rsidRPr="000F66D5">
        <w:rPr>
          <w:rFonts w:ascii="Times New Roman" w:eastAsia="Times New Roman" w:hAnsi="Times New Roman" w:cs="Times New Roman"/>
          <w:i/>
          <w:color w:val="000000"/>
        </w:rPr>
        <w:t>American Psychologist</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color w:val="000000"/>
        </w:rPr>
        <w:t>75</w:t>
      </w:r>
      <w:r w:rsidRPr="000F66D5">
        <w:rPr>
          <w:rFonts w:ascii="Times New Roman" w:eastAsia="Times New Roman" w:hAnsi="Times New Roman" w:cs="Times New Roman"/>
          <w:color w:val="000000"/>
        </w:rPr>
        <w:t>(7), 897.</w:t>
      </w:r>
    </w:p>
    <w:p w14:paraId="3943F279"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lastRenderedPageBreak/>
        <w:t>Meier, A., &amp; Reinecke, L. (2021). Computer-mediated communication, social media, and mental health: A conceptual and empirical meta-review. </w:t>
      </w:r>
      <w:r w:rsidRPr="000F66D5">
        <w:rPr>
          <w:rFonts w:ascii="Times New Roman" w:eastAsia="Times New Roman" w:hAnsi="Times New Roman" w:cs="Times New Roman"/>
          <w:i/>
          <w:iCs/>
          <w:color w:val="000000"/>
        </w:rPr>
        <w:t>Communication Research</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48</w:t>
      </w:r>
      <w:r w:rsidRPr="000F66D5">
        <w:rPr>
          <w:rFonts w:ascii="Times New Roman" w:eastAsia="Times New Roman" w:hAnsi="Times New Roman" w:cs="Times New Roman"/>
          <w:color w:val="000000"/>
        </w:rPr>
        <w:t>(8), 1182-1209.</w:t>
      </w:r>
    </w:p>
    <w:p w14:paraId="7EB9E5CB"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r w:rsidRPr="000F66D5">
        <w:rPr>
          <w:color w:val="000000"/>
          <w:sz w:val="22"/>
          <w:szCs w:val="22"/>
        </w:rPr>
        <w:t xml:space="preserve">Moy, P., </w:t>
      </w:r>
      <w:proofErr w:type="spellStart"/>
      <w:r w:rsidRPr="000F66D5">
        <w:rPr>
          <w:color w:val="000000"/>
          <w:sz w:val="22"/>
          <w:szCs w:val="22"/>
        </w:rPr>
        <w:t>Manosevitch</w:t>
      </w:r>
      <w:proofErr w:type="spellEnd"/>
      <w:r w:rsidRPr="000F66D5">
        <w:rPr>
          <w:color w:val="000000"/>
          <w:sz w:val="22"/>
          <w:szCs w:val="22"/>
        </w:rPr>
        <w:t xml:space="preserve">, E., </w:t>
      </w:r>
      <w:proofErr w:type="spellStart"/>
      <w:r w:rsidRPr="000F66D5">
        <w:rPr>
          <w:color w:val="000000"/>
          <w:sz w:val="22"/>
          <w:szCs w:val="22"/>
        </w:rPr>
        <w:t>Stamm</w:t>
      </w:r>
      <w:proofErr w:type="spellEnd"/>
      <w:r w:rsidRPr="000F66D5">
        <w:rPr>
          <w:color w:val="000000"/>
          <w:sz w:val="22"/>
          <w:szCs w:val="22"/>
        </w:rPr>
        <w:t>, K., &amp; Dunsmore, K. (2005). Linking dimensions of Internet use and civic engagement. </w:t>
      </w:r>
      <w:r w:rsidRPr="000F66D5">
        <w:rPr>
          <w:i/>
          <w:iCs/>
          <w:color w:val="000000"/>
          <w:sz w:val="22"/>
          <w:szCs w:val="22"/>
        </w:rPr>
        <w:t>Journalism &amp; Mass Communication Quarterly</w:t>
      </w:r>
      <w:r w:rsidRPr="000F66D5">
        <w:rPr>
          <w:color w:val="000000"/>
          <w:sz w:val="22"/>
          <w:szCs w:val="22"/>
        </w:rPr>
        <w:t>, </w:t>
      </w:r>
      <w:r w:rsidRPr="000F66D5">
        <w:rPr>
          <w:i/>
          <w:iCs/>
          <w:color w:val="000000"/>
          <w:sz w:val="22"/>
          <w:szCs w:val="22"/>
        </w:rPr>
        <w:t>82</w:t>
      </w:r>
      <w:r w:rsidRPr="000F66D5">
        <w:rPr>
          <w:color w:val="000000"/>
          <w:sz w:val="22"/>
          <w:szCs w:val="22"/>
        </w:rPr>
        <w:t>(3), 571-586.</w:t>
      </w:r>
    </w:p>
    <w:p w14:paraId="3CB194C8"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National Academies of Sciences, Engineering, and Medicine. (2020). </w:t>
      </w:r>
      <w:r w:rsidRPr="000F66D5">
        <w:rPr>
          <w:rFonts w:ascii="Times New Roman" w:eastAsia="Times New Roman" w:hAnsi="Times New Roman" w:cs="Times New Roman"/>
          <w:i/>
          <w:iCs/>
          <w:color w:val="000000"/>
        </w:rPr>
        <w:t>Social isolation and loneliness in older adults: Opportunities for the health care system</w:t>
      </w:r>
      <w:r w:rsidRPr="000F66D5">
        <w:rPr>
          <w:rFonts w:ascii="Times New Roman" w:eastAsia="Times New Roman" w:hAnsi="Times New Roman" w:cs="Times New Roman"/>
          <w:color w:val="000000"/>
        </w:rPr>
        <w:t>. National Academies Press.</w:t>
      </w:r>
    </w:p>
    <w:p w14:paraId="03A59633"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Park, C., Majeed, A., Gill, H., Tamura, J., Ho, R. C., Mansur, R. B., ... &amp; McIntyre, R. S. (2020). The effect of loneliness on distinct health outcomes: a comprehensive review and meta-analysis. </w:t>
      </w:r>
      <w:r w:rsidRPr="000F66D5">
        <w:rPr>
          <w:rFonts w:ascii="Times New Roman" w:eastAsia="Times New Roman" w:hAnsi="Times New Roman" w:cs="Times New Roman"/>
          <w:i/>
          <w:iCs/>
          <w:color w:val="000000"/>
        </w:rPr>
        <w:t>Psychiatry Research</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294</w:t>
      </w:r>
      <w:r w:rsidRPr="000F66D5">
        <w:rPr>
          <w:rFonts w:ascii="Times New Roman" w:eastAsia="Times New Roman" w:hAnsi="Times New Roman" w:cs="Times New Roman"/>
          <w:color w:val="000000"/>
        </w:rPr>
        <w:t>, 113514.</w:t>
      </w:r>
    </w:p>
    <w:p w14:paraId="027FD854"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 xml:space="preserve">Paul, E., Bu, F., &amp; </w:t>
      </w:r>
      <w:proofErr w:type="spellStart"/>
      <w:r w:rsidRPr="000F66D5">
        <w:rPr>
          <w:rFonts w:ascii="Times New Roman" w:eastAsia="Times New Roman" w:hAnsi="Times New Roman" w:cs="Times New Roman"/>
          <w:color w:val="000000"/>
        </w:rPr>
        <w:t>Fancourt</w:t>
      </w:r>
      <w:proofErr w:type="spellEnd"/>
      <w:r w:rsidRPr="000F66D5">
        <w:rPr>
          <w:rFonts w:ascii="Times New Roman" w:eastAsia="Times New Roman" w:hAnsi="Times New Roman" w:cs="Times New Roman"/>
          <w:color w:val="000000"/>
        </w:rPr>
        <w:t>, D. (2021). Loneliness and risk for cardiovascular disease: mechanisms and future directions. </w:t>
      </w:r>
      <w:r w:rsidRPr="000F66D5">
        <w:rPr>
          <w:rFonts w:ascii="Times New Roman" w:eastAsia="Times New Roman" w:hAnsi="Times New Roman" w:cs="Times New Roman"/>
          <w:i/>
          <w:iCs/>
          <w:color w:val="000000"/>
        </w:rPr>
        <w:t>Current cardiology reports</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23</w:t>
      </w:r>
      <w:r w:rsidRPr="000F66D5">
        <w:rPr>
          <w:rFonts w:ascii="Times New Roman" w:eastAsia="Times New Roman" w:hAnsi="Times New Roman" w:cs="Times New Roman"/>
          <w:color w:val="000000"/>
        </w:rPr>
        <w:t>(6), 1-7.</w:t>
      </w:r>
    </w:p>
    <w:p w14:paraId="7D9AD206"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Pew Research Center (2021). Internet/Broadband Fact Sheet. Internet. </w:t>
      </w:r>
      <w:r w:rsidRPr="000F66D5">
        <w:rPr>
          <w:rFonts w:ascii="Times New Roman" w:eastAsia="Times New Roman" w:hAnsi="Times New Roman" w:cs="Times New Roman"/>
          <w:i/>
          <w:iCs/>
          <w:color w:val="000000"/>
        </w:rPr>
        <w:t xml:space="preserve">Science &amp; Tech. </w:t>
      </w:r>
      <w:r w:rsidRPr="000F66D5">
        <w:rPr>
          <w:rFonts w:ascii="Times New Roman" w:eastAsia="Times New Roman" w:hAnsi="Times New Roman" w:cs="Times New Roman"/>
          <w:color w:val="000000"/>
        </w:rPr>
        <w:t>Accessed on October 18</w:t>
      </w:r>
      <w:r w:rsidRPr="000F66D5">
        <w:rPr>
          <w:rFonts w:ascii="Times New Roman" w:eastAsia="Times New Roman" w:hAnsi="Times New Roman" w:cs="Times New Roman"/>
          <w:color w:val="000000"/>
          <w:vertAlign w:val="superscript"/>
        </w:rPr>
        <w:t>th</w:t>
      </w:r>
      <w:r w:rsidRPr="000F66D5">
        <w:rPr>
          <w:rFonts w:ascii="Times New Roman" w:eastAsia="Times New Roman" w:hAnsi="Times New Roman" w:cs="Times New Roman"/>
          <w:color w:val="000000"/>
        </w:rPr>
        <w:t xml:space="preserve">, </w:t>
      </w:r>
      <w:proofErr w:type="gramStart"/>
      <w:r w:rsidRPr="000F66D5">
        <w:rPr>
          <w:rFonts w:ascii="Times New Roman" w:eastAsia="Times New Roman" w:hAnsi="Times New Roman" w:cs="Times New Roman"/>
          <w:color w:val="000000"/>
        </w:rPr>
        <w:t>2022</w:t>
      </w:r>
      <w:proofErr w:type="gramEnd"/>
      <w:r w:rsidRPr="000F66D5">
        <w:rPr>
          <w:rFonts w:ascii="Times New Roman" w:eastAsia="Times New Roman" w:hAnsi="Times New Roman" w:cs="Times New Roman"/>
          <w:color w:val="000000"/>
        </w:rPr>
        <w:t xml:space="preserve"> </w:t>
      </w:r>
      <w:hyperlink r:id="rId8" w:history="1">
        <w:r w:rsidRPr="000F66D5">
          <w:rPr>
            <w:rStyle w:val="Hyperlink"/>
            <w:rFonts w:ascii="Times New Roman" w:eastAsia="Times New Roman" w:hAnsi="Times New Roman" w:cs="Times New Roman"/>
          </w:rPr>
          <w:t>https://www.pewresearch.org/internet/fact-sheet/internet-broadband/</w:t>
        </w:r>
      </w:hyperlink>
    </w:p>
    <w:p w14:paraId="37782346"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r w:rsidRPr="000F66D5">
        <w:rPr>
          <w:color w:val="000000"/>
          <w:sz w:val="22"/>
          <w:szCs w:val="22"/>
        </w:rPr>
        <w:t>Pittman, M. (2018). Happiness, loneliness, and social media: perceived intimacy mediates the emotional benefits of platform use. </w:t>
      </w:r>
      <w:r w:rsidRPr="000F66D5">
        <w:rPr>
          <w:i/>
          <w:iCs/>
          <w:color w:val="000000"/>
          <w:sz w:val="22"/>
          <w:szCs w:val="22"/>
        </w:rPr>
        <w:t xml:space="preserve">The Journal of </w:t>
      </w:r>
      <w:proofErr w:type="gramStart"/>
      <w:r w:rsidRPr="000F66D5">
        <w:rPr>
          <w:i/>
          <w:iCs/>
          <w:color w:val="000000"/>
          <w:sz w:val="22"/>
          <w:szCs w:val="22"/>
        </w:rPr>
        <w:t>Social Media</w:t>
      </w:r>
      <w:proofErr w:type="gramEnd"/>
      <w:r w:rsidRPr="000F66D5">
        <w:rPr>
          <w:i/>
          <w:iCs/>
          <w:color w:val="000000"/>
          <w:sz w:val="22"/>
          <w:szCs w:val="22"/>
        </w:rPr>
        <w:t xml:space="preserve"> in Society</w:t>
      </w:r>
      <w:r w:rsidRPr="000F66D5">
        <w:rPr>
          <w:color w:val="000000"/>
          <w:sz w:val="22"/>
          <w:szCs w:val="22"/>
        </w:rPr>
        <w:t>, </w:t>
      </w:r>
      <w:r w:rsidRPr="000F66D5">
        <w:rPr>
          <w:i/>
          <w:iCs/>
          <w:color w:val="000000"/>
          <w:sz w:val="22"/>
          <w:szCs w:val="22"/>
        </w:rPr>
        <w:t>7</w:t>
      </w:r>
      <w:r w:rsidRPr="000F66D5">
        <w:rPr>
          <w:color w:val="000000"/>
          <w:sz w:val="22"/>
          <w:szCs w:val="22"/>
        </w:rPr>
        <w:t>(2), 164-176.</w:t>
      </w:r>
    </w:p>
    <w:p w14:paraId="16EDFEFC"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proofErr w:type="spellStart"/>
      <w:r w:rsidRPr="00FD413A">
        <w:rPr>
          <w:rFonts w:ascii="Times New Roman" w:eastAsia="Times New Roman" w:hAnsi="Times New Roman" w:cs="Times New Roman"/>
          <w:color w:val="000000"/>
        </w:rPr>
        <w:t>Procentese</w:t>
      </w:r>
      <w:proofErr w:type="spellEnd"/>
      <w:r w:rsidRPr="00FD413A">
        <w:rPr>
          <w:rFonts w:ascii="Times New Roman" w:eastAsia="Times New Roman" w:hAnsi="Times New Roman" w:cs="Times New Roman"/>
          <w:color w:val="000000"/>
        </w:rPr>
        <w:t xml:space="preserve">, F., De Carlo, F., &amp; </w:t>
      </w:r>
      <w:proofErr w:type="spellStart"/>
      <w:r w:rsidRPr="00FD413A">
        <w:rPr>
          <w:rFonts w:ascii="Times New Roman" w:eastAsia="Times New Roman" w:hAnsi="Times New Roman" w:cs="Times New Roman"/>
          <w:color w:val="000000"/>
        </w:rPr>
        <w:t>Gatti</w:t>
      </w:r>
      <w:proofErr w:type="spellEnd"/>
      <w:r w:rsidRPr="00FD413A">
        <w:rPr>
          <w:rFonts w:ascii="Times New Roman" w:eastAsia="Times New Roman" w:hAnsi="Times New Roman" w:cs="Times New Roman"/>
          <w:color w:val="000000"/>
        </w:rPr>
        <w:t xml:space="preserve">, F. (2019). </w:t>
      </w:r>
      <w:r w:rsidRPr="000F66D5">
        <w:rPr>
          <w:rFonts w:ascii="Times New Roman" w:eastAsia="Times New Roman" w:hAnsi="Times New Roman" w:cs="Times New Roman"/>
          <w:color w:val="000000"/>
        </w:rPr>
        <w:t>Civic engagement within the local community and sense of responsible togetherness. </w:t>
      </w:r>
      <w:r w:rsidRPr="000F66D5">
        <w:rPr>
          <w:rFonts w:ascii="Times New Roman" w:eastAsia="Times New Roman" w:hAnsi="Times New Roman" w:cs="Times New Roman"/>
          <w:i/>
          <w:iCs/>
          <w:color w:val="000000"/>
        </w:rPr>
        <w:t>TPM: Testing, Psychometrics, Methodology in Applied Psychology</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26</w:t>
      </w:r>
      <w:r w:rsidRPr="000F66D5">
        <w:rPr>
          <w:rFonts w:ascii="Times New Roman" w:eastAsia="Times New Roman" w:hAnsi="Times New Roman" w:cs="Times New Roman"/>
          <w:color w:val="000000"/>
        </w:rPr>
        <w:t>(4).</w:t>
      </w:r>
    </w:p>
    <w:p w14:paraId="435BD91F"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proofErr w:type="spellStart"/>
      <w:r w:rsidRPr="000F66D5">
        <w:rPr>
          <w:rFonts w:ascii="Times New Roman" w:eastAsia="Times New Roman" w:hAnsi="Times New Roman" w:cs="Times New Roman"/>
          <w:color w:val="000000"/>
        </w:rPr>
        <w:t>Prohaska</w:t>
      </w:r>
      <w:proofErr w:type="spellEnd"/>
      <w:r w:rsidRPr="000F66D5">
        <w:rPr>
          <w:rFonts w:ascii="Times New Roman" w:eastAsia="Times New Roman" w:hAnsi="Times New Roman" w:cs="Times New Roman"/>
          <w:color w:val="000000"/>
        </w:rPr>
        <w:t xml:space="preserve">, T., </w:t>
      </w:r>
      <w:proofErr w:type="spellStart"/>
      <w:r w:rsidRPr="000F66D5">
        <w:rPr>
          <w:rFonts w:ascii="Times New Roman" w:eastAsia="Times New Roman" w:hAnsi="Times New Roman" w:cs="Times New Roman"/>
          <w:color w:val="000000"/>
        </w:rPr>
        <w:t>Burholt</w:t>
      </w:r>
      <w:proofErr w:type="spellEnd"/>
      <w:r w:rsidRPr="000F66D5">
        <w:rPr>
          <w:rFonts w:ascii="Times New Roman" w:eastAsia="Times New Roman" w:hAnsi="Times New Roman" w:cs="Times New Roman"/>
          <w:color w:val="000000"/>
        </w:rPr>
        <w:t xml:space="preserve">, V., Burns, A., Golden, J., </w:t>
      </w:r>
      <w:proofErr w:type="spellStart"/>
      <w:r w:rsidRPr="000F66D5">
        <w:rPr>
          <w:rFonts w:ascii="Times New Roman" w:eastAsia="Times New Roman" w:hAnsi="Times New Roman" w:cs="Times New Roman"/>
          <w:color w:val="000000"/>
        </w:rPr>
        <w:t>Hawkley</w:t>
      </w:r>
      <w:proofErr w:type="spellEnd"/>
      <w:r w:rsidRPr="000F66D5">
        <w:rPr>
          <w:rFonts w:ascii="Times New Roman" w:eastAsia="Times New Roman" w:hAnsi="Times New Roman" w:cs="Times New Roman"/>
          <w:color w:val="000000"/>
        </w:rPr>
        <w:t xml:space="preserve">, L., Lawlor, B., ... &amp; Fried, L. (2020). Consensus statement: loneliness in older adults, the 21st century social determinant of </w:t>
      </w:r>
      <w:proofErr w:type="gramStart"/>
      <w:r w:rsidRPr="000F66D5">
        <w:rPr>
          <w:rFonts w:ascii="Times New Roman" w:eastAsia="Times New Roman" w:hAnsi="Times New Roman" w:cs="Times New Roman"/>
          <w:color w:val="000000"/>
        </w:rPr>
        <w:t>health?.</w:t>
      </w:r>
      <w:proofErr w:type="gramEnd"/>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BMJ open</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10</w:t>
      </w:r>
      <w:r w:rsidRPr="000F66D5">
        <w:rPr>
          <w:rFonts w:ascii="Times New Roman" w:eastAsia="Times New Roman" w:hAnsi="Times New Roman" w:cs="Times New Roman"/>
          <w:color w:val="000000"/>
        </w:rPr>
        <w:t>(8), e034967.</w:t>
      </w:r>
    </w:p>
    <w:p w14:paraId="35A5505B" w14:textId="77777777" w:rsidR="000F66D5" w:rsidRPr="000F66D5" w:rsidRDefault="000F66D5" w:rsidP="000F66D5">
      <w:pPr>
        <w:pBdr>
          <w:top w:val="nil"/>
          <w:left w:val="nil"/>
          <w:bottom w:val="nil"/>
          <w:right w:val="nil"/>
          <w:between w:val="nil"/>
        </w:pBdr>
        <w:spacing w:line="240" w:lineRule="auto"/>
        <w:ind w:left="720" w:hanging="720"/>
        <w:rPr>
          <w:rFonts w:ascii="Times New Roman" w:hAnsi="Times New Roman" w:cs="Times New Roman"/>
        </w:rPr>
      </w:pPr>
      <w:r w:rsidRPr="000F66D5">
        <w:rPr>
          <w:rFonts w:ascii="Times New Roman" w:hAnsi="Times New Roman" w:cs="Times New Roman"/>
        </w:rPr>
        <w:t>Putnam, R. D. (2000). </w:t>
      </w:r>
      <w:r w:rsidRPr="000F66D5">
        <w:rPr>
          <w:rFonts w:ascii="Times New Roman" w:hAnsi="Times New Roman" w:cs="Times New Roman"/>
          <w:i/>
          <w:iCs/>
        </w:rPr>
        <w:t>Bowling alone: The collapse and revival of American community</w:t>
      </w:r>
      <w:r w:rsidRPr="000F66D5">
        <w:rPr>
          <w:rFonts w:ascii="Times New Roman" w:hAnsi="Times New Roman" w:cs="Times New Roman"/>
        </w:rPr>
        <w:t xml:space="preserve">. Simon and </w:t>
      </w:r>
      <w:proofErr w:type="spellStart"/>
      <w:r w:rsidRPr="000F66D5">
        <w:rPr>
          <w:rFonts w:ascii="Times New Roman" w:hAnsi="Times New Roman" w:cs="Times New Roman"/>
        </w:rPr>
        <w:t>schuster</w:t>
      </w:r>
      <w:proofErr w:type="spellEnd"/>
      <w:r w:rsidRPr="000F66D5">
        <w:rPr>
          <w:rFonts w:ascii="Times New Roman" w:hAnsi="Times New Roman" w:cs="Times New Roman"/>
        </w:rPr>
        <w:t>.</w:t>
      </w:r>
    </w:p>
    <w:p w14:paraId="22088196"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 xml:space="preserve">Ren, Y., Kraut, R., &amp; </w:t>
      </w:r>
      <w:proofErr w:type="spellStart"/>
      <w:r w:rsidRPr="000F66D5">
        <w:rPr>
          <w:rFonts w:ascii="Times New Roman" w:eastAsia="Times New Roman" w:hAnsi="Times New Roman" w:cs="Times New Roman"/>
          <w:color w:val="000000"/>
        </w:rPr>
        <w:t>Kiesler</w:t>
      </w:r>
      <w:proofErr w:type="spellEnd"/>
      <w:r w:rsidRPr="000F66D5">
        <w:rPr>
          <w:rFonts w:ascii="Times New Roman" w:eastAsia="Times New Roman" w:hAnsi="Times New Roman" w:cs="Times New Roman"/>
          <w:color w:val="000000"/>
        </w:rPr>
        <w:t>, S. (2007). Applying common identity and bond theory to design of online communities. </w:t>
      </w:r>
      <w:r w:rsidRPr="000F66D5">
        <w:rPr>
          <w:rFonts w:ascii="Times New Roman" w:eastAsia="Times New Roman" w:hAnsi="Times New Roman" w:cs="Times New Roman"/>
          <w:i/>
          <w:iCs/>
          <w:color w:val="000000"/>
        </w:rPr>
        <w:t>Organization studies</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28</w:t>
      </w:r>
      <w:r w:rsidRPr="000F66D5">
        <w:rPr>
          <w:rFonts w:ascii="Times New Roman" w:eastAsia="Times New Roman" w:hAnsi="Times New Roman" w:cs="Times New Roman"/>
          <w:color w:val="000000"/>
        </w:rPr>
        <w:t>(3), 377-408.</w:t>
      </w:r>
    </w:p>
    <w:p w14:paraId="3B6018C1"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Russell, D. W. (1996). UCLA Loneliness Scale (Version 3): Reliability, validity, and factor structure. </w:t>
      </w:r>
      <w:r w:rsidRPr="000F66D5">
        <w:rPr>
          <w:rFonts w:ascii="Times New Roman" w:eastAsia="Times New Roman" w:hAnsi="Times New Roman" w:cs="Times New Roman"/>
          <w:i/>
          <w:iCs/>
          <w:color w:val="000000"/>
        </w:rPr>
        <w:t>Journal of Personality Assessment, 66</w:t>
      </w:r>
      <w:r w:rsidRPr="000F66D5">
        <w:rPr>
          <w:rFonts w:ascii="Times New Roman" w:eastAsia="Times New Roman" w:hAnsi="Times New Roman" w:cs="Times New Roman"/>
          <w:color w:val="000000"/>
        </w:rPr>
        <w:t>(1), 20–40. </w:t>
      </w:r>
      <w:hyperlink r:id="rId9" w:tgtFrame="_blank" w:history="1">
        <w:r w:rsidRPr="000F66D5">
          <w:rPr>
            <w:rStyle w:val="Hyperlink"/>
            <w:rFonts w:ascii="Times New Roman" w:eastAsia="Times New Roman" w:hAnsi="Times New Roman" w:cs="Times New Roman"/>
          </w:rPr>
          <w:t>https://doi.org/10.1207/s15327752jpa6601_2</w:t>
        </w:r>
      </w:hyperlink>
    </w:p>
    <w:p w14:paraId="70A285F8"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 xml:space="preserve">Russell, D. W., </w:t>
      </w:r>
      <w:proofErr w:type="spellStart"/>
      <w:r w:rsidRPr="000F66D5">
        <w:rPr>
          <w:rFonts w:ascii="Times New Roman" w:eastAsia="Times New Roman" w:hAnsi="Times New Roman" w:cs="Times New Roman"/>
          <w:color w:val="000000"/>
        </w:rPr>
        <w:t>Cutrona</w:t>
      </w:r>
      <w:proofErr w:type="spellEnd"/>
      <w:r w:rsidRPr="000F66D5">
        <w:rPr>
          <w:rFonts w:ascii="Times New Roman" w:eastAsia="Times New Roman" w:hAnsi="Times New Roman" w:cs="Times New Roman"/>
          <w:color w:val="000000"/>
        </w:rPr>
        <w:t xml:space="preserve">, C. E., McRae, C., &amp; Gomez, M. (2012). Is loneliness the same as being </w:t>
      </w:r>
      <w:proofErr w:type="gramStart"/>
      <w:r w:rsidRPr="000F66D5">
        <w:rPr>
          <w:rFonts w:ascii="Times New Roman" w:eastAsia="Times New Roman" w:hAnsi="Times New Roman" w:cs="Times New Roman"/>
          <w:color w:val="000000"/>
        </w:rPr>
        <w:t>alone?.</w:t>
      </w:r>
      <w:proofErr w:type="gramEnd"/>
      <w:r w:rsidRPr="000F66D5">
        <w:rPr>
          <w:rFonts w:ascii="Times New Roman" w:eastAsia="Times New Roman" w:hAnsi="Times New Roman" w:cs="Times New Roman"/>
          <w:color w:val="000000"/>
        </w:rPr>
        <w:t> </w:t>
      </w:r>
      <w:r w:rsidRPr="000F66D5">
        <w:rPr>
          <w:rFonts w:ascii="Times New Roman" w:eastAsia="Times New Roman" w:hAnsi="Times New Roman" w:cs="Times New Roman"/>
          <w:i/>
          <w:color w:val="000000"/>
        </w:rPr>
        <w:t>The Journal of psychology</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color w:val="000000"/>
        </w:rPr>
        <w:t>146</w:t>
      </w:r>
      <w:r w:rsidRPr="000F66D5">
        <w:rPr>
          <w:rFonts w:ascii="Times New Roman" w:eastAsia="Times New Roman" w:hAnsi="Times New Roman" w:cs="Times New Roman"/>
          <w:color w:val="000000"/>
        </w:rPr>
        <w:t>(1-2), 7-22.</w:t>
      </w:r>
    </w:p>
    <w:p w14:paraId="25FA5D7A"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Scott, R. A., Stuart, J., &amp; Barber, B. L. (2021). Contemporary friendships and social vulnerability among youth: Understanding the role of online and offline contexts of interaction in friendship quality. </w:t>
      </w:r>
      <w:r w:rsidRPr="000F66D5">
        <w:rPr>
          <w:rFonts w:ascii="Times New Roman" w:eastAsia="Times New Roman" w:hAnsi="Times New Roman" w:cs="Times New Roman"/>
          <w:i/>
          <w:iCs/>
          <w:color w:val="000000"/>
        </w:rPr>
        <w:t>Journal of Social and Personal Relationships</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38</w:t>
      </w:r>
      <w:r w:rsidRPr="000F66D5">
        <w:rPr>
          <w:rFonts w:ascii="Times New Roman" w:eastAsia="Times New Roman" w:hAnsi="Times New Roman" w:cs="Times New Roman"/>
          <w:color w:val="000000"/>
        </w:rPr>
        <w:t>(12), 3451-3471.</w:t>
      </w:r>
    </w:p>
    <w:p w14:paraId="10E0D7D5"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proofErr w:type="spellStart"/>
      <w:r w:rsidRPr="000F66D5">
        <w:rPr>
          <w:rFonts w:ascii="Times New Roman" w:eastAsia="Times New Roman" w:hAnsi="Times New Roman" w:cs="Times New Roman"/>
          <w:color w:val="000000"/>
        </w:rPr>
        <w:t>Steafnone</w:t>
      </w:r>
      <w:proofErr w:type="spellEnd"/>
      <w:r w:rsidRPr="000F66D5">
        <w:rPr>
          <w:rFonts w:ascii="Times New Roman" w:eastAsia="Times New Roman" w:hAnsi="Times New Roman" w:cs="Times New Roman"/>
          <w:color w:val="000000"/>
        </w:rPr>
        <w:t xml:space="preserve">, M. A., Huang, Y. C., &amp; </w:t>
      </w:r>
      <w:proofErr w:type="spellStart"/>
      <w:r w:rsidRPr="000F66D5">
        <w:rPr>
          <w:rFonts w:ascii="Times New Roman" w:eastAsia="Times New Roman" w:hAnsi="Times New Roman" w:cs="Times New Roman"/>
          <w:color w:val="000000"/>
        </w:rPr>
        <w:t>Lackaff</w:t>
      </w:r>
      <w:proofErr w:type="spellEnd"/>
      <w:r w:rsidRPr="000F66D5">
        <w:rPr>
          <w:rFonts w:ascii="Times New Roman" w:eastAsia="Times New Roman" w:hAnsi="Times New Roman" w:cs="Times New Roman"/>
          <w:color w:val="000000"/>
        </w:rPr>
        <w:t>, D. (2011, January). Negotiating social belonging: Online, offline, and in-between. In </w:t>
      </w:r>
      <w:r w:rsidRPr="000F66D5">
        <w:rPr>
          <w:rFonts w:ascii="Times New Roman" w:eastAsia="Times New Roman" w:hAnsi="Times New Roman" w:cs="Times New Roman"/>
          <w:i/>
          <w:color w:val="000000"/>
        </w:rPr>
        <w:t>2011 44th Hawaii International Conference on System Sciences</w:t>
      </w:r>
      <w:r w:rsidRPr="000F66D5">
        <w:rPr>
          <w:rFonts w:ascii="Times New Roman" w:eastAsia="Times New Roman" w:hAnsi="Times New Roman" w:cs="Times New Roman"/>
          <w:color w:val="000000"/>
        </w:rPr>
        <w:t> (pp. 1-10). IEEE.</w:t>
      </w:r>
    </w:p>
    <w:p w14:paraId="1CC4B6EF" w14:textId="77777777" w:rsidR="000F66D5" w:rsidRPr="000F66D5" w:rsidRDefault="000F66D5" w:rsidP="000F66D5">
      <w:pP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 xml:space="preserve">Stickley, A., &amp; </w:t>
      </w:r>
      <w:proofErr w:type="spellStart"/>
      <w:r w:rsidRPr="000F66D5">
        <w:rPr>
          <w:rFonts w:ascii="Times New Roman" w:eastAsia="Times New Roman" w:hAnsi="Times New Roman" w:cs="Times New Roman"/>
          <w:color w:val="000000"/>
        </w:rPr>
        <w:t>Koyanagi</w:t>
      </w:r>
      <w:proofErr w:type="spellEnd"/>
      <w:r w:rsidRPr="000F66D5">
        <w:rPr>
          <w:rFonts w:ascii="Times New Roman" w:eastAsia="Times New Roman" w:hAnsi="Times New Roman" w:cs="Times New Roman"/>
          <w:color w:val="000000"/>
        </w:rPr>
        <w:t xml:space="preserve">, A. (2016). Loneliness, common mental </w:t>
      </w:r>
      <w:proofErr w:type="gramStart"/>
      <w:r w:rsidRPr="000F66D5">
        <w:rPr>
          <w:rFonts w:ascii="Times New Roman" w:eastAsia="Times New Roman" w:hAnsi="Times New Roman" w:cs="Times New Roman"/>
          <w:color w:val="000000"/>
        </w:rPr>
        <w:t>disorders</w:t>
      </w:r>
      <w:proofErr w:type="gramEnd"/>
      <w:r w:rsidRPr="000F66D5">
        <w:rPr>
          <w:rFonts w:ascii="Times New Roman" w:eastAsia="Times New Roman" w:hAnsi="Times New Roman" w:cs="Times New Roman"/>
          <w:color w:val="000000"/>
        </w:rPr>
        <w:t xml:space="preserve"> and suicidal behavior: Findings from a general population survey. </w:t>
      </w:r>
      <w:r w:rsidRPr="000F66D5">
        <w:rPr>
          <w:rFonts w:ascii="Times New Roman" w:eastAsia="Times New Roman" w:hAnsi="Times New Roman" w:cs="Times New Roman"/>
          <w:i/>
          <w:iCs/>
          <w:color w:val="000000"/>
        </w:rPr>
        <w:t>Journal of affective disorders</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197</w:t>
      </w:r>
      <w:r w:rsidRPr="000F66D5">
        <w:rPr>
          <w:rFonts w:ascii="Times New Roman" w:eastAsia="Times New Roman" w:hAnsi="Times New Roman" w:cs="Times New Roman"/>
          <w:color w:val="000000"/>
        </w:rPr>
        <w:t>, 81-87.</w:t>
      </w:r>
    </w:p>
    <w:p w14:paraId="41AABD46"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bookmarkStart w:id="1" w:name="_Hlk117960674"/>
      <w:r w:rsidRPr="000F66D5">
        <w:rPr>
          <w:color w:val="000000"/>
          <w:sz w:val="22"/>
          <w:szCs w:val="22"/>
        </w:rPr>
        <w:t xml:space="preserve">Subramanian, S. V., </w:t>
      </w:r>
      <w:proofErr w:type="spellStart"/>
      <w:r w:rsidRPr="000F66D5">
        <w:rPr>
          <w:color w:val="000000"/>
          <w:sz w:val="22"/>
          <w:szCs w:val="22"/>
        </w:rPr>
        <w:t>Kubzansky</w:t>
      </w:r>
      <w:proofErr w:type="spellEnd"/>
      <w:r w:rsidRPr="000F66D5">
        <w:rPr>
          <w:color w:val="000000"/>
          <w:sz w:val="22"/>
          <w:szCs w:val="22"/>
        </w:rPr>
        <w:t xml:space="preserve">, L., Berkman, L., Fay, M., &amp; </w:t>
      </w:r>
      <w:proofErr w:type="spellStart"/>
      <w:r w:rsidRPr="000F66D5">
        <w:rPr>
          <w:color w:val="000000"/>
          <w:sz w:val="22"/>
          <w:szCs w:val="22"/>
        </w:rPr>
        <w:t>Kawachi</w:t>
      </w:r>
      <w:bookmarkEnd w:id="1"/>
      <w:proofErr w:type="spellEnd"/>
      <w:r w:rsidRPr="000F66D5">
        <w:rPr>
          <w:color w:val="000000"/>
          <w:sz w:val="22"/>
          <w:szCs w:val="22"/>
        </w:rPr>
        <w:t>, I. (2006). Neighborhood effects on the self-rated health of elders: uncovering the relative importance of structural and service-</w:t>
      </w:r>
      <w:r w:rsidRPr="000F66D5">
        <w:rPr>
          <w:color w:val="000000"/>
          <w:sz w:val="22"/>
          <w:szCs w:val="22"/>
        </w:rPr>
        <w:lastRenderedPageBreak/>
        <w:t>related neighborhood environments. </w:t>
      </w:r>
      <w:r w:rsidRPr="000F66D5">
        <w:rPr>
          <w:i/>
          <w:iCs/>
          <w:color w:val="000000"/>
          <w:sz w:val="22"/>
          <w:szCs w:val="22"/>
        </w:rPr>
        <w:t>The Journals of Gerontology Series B: Psychological Sciences and Social Sciences</w:t>
      </w:r>
      <w:r w:rsidRPr="000F66D5">
        <w:rPr>
          <w:color w:val="000000"/>
          <w:sz w:val="22"/>
          <w:szCs w:val="22"/>
        </w:rPr>
        <w:t>, </w:t>
      </w:r>
      <w:r w:rsidRPr="000F66D5">
        <w:rPr>
          <w:i/>
          <w:iCs/>
          <w:color w:val="000000"/>
          <w:sz w:val="22"/>
          <w:szCs w:val="22"/>
        </w:rPr>
        <w:t>61</w:t>
      </w:r>
      <w:r w:rsidRPr="000F66D5">
        <w:rPr>
          <w:color w:val="000000"/>
          <w:sz w:val="22"/>
          <w:szCs w:val="22"/>
        </w:rPr>
        <w:t>(3), S153-S160.</w:t>
      </w:r>
    </w:p>
    <w:p w14:paraId="4E2C0716" w14:textId="3CD71C40" w:rsid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Thibaut, J. W., &amp; Kelley, H. H. (1959). The social psychology of groups. New York: Wiley.</w:t>
      </w:r>
    </w:p>
    <w:p w14:paraId="289BDD92" w14:textId="416F0F3B" w:rsidR="00CC230E" w:rsidRDefault="00CC230E"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proofErr w:type="spellStart"/>
      <w:r w:rsidRPr="00CC230E">
        <w:rPr>
          <w:rFonts w:ascii="Times New Roman" w:eastAsia="Times New Roman" w:hAnsi="Times New Roman" w:cs="Times New Roman"/>
          <w:color w:val="000000"/>
        </w:rPr>
        <w:t>Vacchiano</w:t>
      </w:r>
      <w:proofErr w:type="spellEnd"/>
      <w:r w:rsidRPr="00CC230E">
        <w:rPr>
          <w:rFonts w:ascii="Times New Roman" w:eastAsia="Times New Roman" w:hAnsi="Times New Roman" w:cs="Times New Roman"/>
          <w:color w:val="000000"/>
        </w:rPr>
        <w:t xml:space="preserve">, M., &amp; </w:t>
      </w:r>
      <w:proofErr w:type="spellStart"/>
      <w:r w:rsidRPr="00CC230E">
        <w:rPr>
          <w:rFonts w:ascii="Times New Roman" w:eastAsia="Times New Roman" w:hAnsi="Times New Roman" w:cs="Times New Roman"/>
          <w:color w:val="000000"/>
        </w:rPr>
        <w:t>Bolano</w:t>
      </w:r>
      <w:proofErr w:type="spellEnd"/>
      <w:r w:rsidRPr="00CC230E">
        <w:rPr>
          <w:rFonts w:ascii="Times New Roman" w:eastAsia="Times New Roman" w:hAnsi="Times New Roman" w:cs="Times New Roman"/>
          <w:color w:val="000000"/>
        </w:rPr>
        <w:t xml:space="preserve">, D. (2021). Online and offline leisure, </w:t>
      </w:r>
      <w:proofErr w:type="gramStart"/>
      <w:r w:rsidRPr="00CC230E">
        <w:rPr>
          <w:rFonts w:ascii="Times New Roman" w:eastAsia="Times New Roman" w:hAnsi="Times New Roman" w:cs="Times New Roman"/>
          <w:color w:val="000000"/>
        </w:rPr>
        <w:t>relatedness</w:t>
      </w:r>
      <w:proofErr w:type="gramEnd"/>
      <w:r w:rsidRPr="00CC230E">
        <w:rPr>
          <w:rFonts w:ascii="Times New Roman" w:eastAsia="Times New Roman" w:hAnsi="Times New Roman" w:cs="Times New Roman"/>
          <w:color w:val="000000"/>
        </w:rPr>
        <w:t xml:space="preserve"> and psychological distress: A study of young people in Switzerland. </w:t>
      </w:r>
      <w:r w:rsidRPr="00CC230E">
        <w:rPr>
          <w:rFonts w:ascii="Times New Roman" w:eastAsia="Times New Roman" w:hAnsi="Times New Roman" w:cs="Times New Roman"/>
          <w:i/>
          <w:iCs/>
          <w:color w:val="000000"/>
        </w:rPr>
        <w:t>Leisure Studies</w:t>
      </w:r>
      <w:r w:rsidRPr="00CC230E">
        <w:rPr>
          <w:rFonts w:ascii="Times New Roman" w:eastAsia="Times New Roman" w:hAnsi="Times New Roman" w:cs="Times New Roman"/>
          <w:color w:val="000000"/>
        </w:rPr>
        <w:t>, </w:t>
      </w:r>
      <w:r w:rsidRPr="00CC230E">
        <w:rPr>
          <w:rFonts w:ascii="Times New Roman" w:eastAsia="Times New Roman" w:hAnsi="Times New Roman" w:cs="Times New Roman"/>
          <w:i/>
          <w:iCs/>
          <w:color w:val="000000"/>
        </w:rPr>
        <w:t>40</w:t>
      </w:r>
      <w:r w:rsidRPr="00CC230E">
        <w:rPr>
          <w:rFonts w:ascii="Times New Roman" w:eastAsia="Times New Roman" w:hAnsi="Times New Roman" w:cs="Times New Roman"/>
          <w:color w:val="000000"/>
        </w:rPr>
        <w:t>(3), 338-351.</w:t>
      </w:r>
    </w:p>
    <w:p w14:paraId="23638D48" w14:textId="41DB8BD7" w:rsidR="003E0E5D" w:rsidRPr="000F66D5" w:rsidRDefault="003E0E5D" w:rsidP="003E0E5D">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proofErr w:type="spellStart"/>
      <w:r w:rsidRPr="003E0E5D">
        <w:rPr>
          <w:rFonts w:ascii="Times New Roman" w:eastAsia="Times New Roman" w:hAnsi="Times New Roman" w:cs="Times New Roman"/>
          <w:color w:val="000000"/>
        </w:rPr>
        <w:t>Valtorta</w:t>
      </w:r>
      <w:proofErr w:type="spellEnd"/>
      <w:r w:rsidRPr="003E0E5D">
        <w:rPr>
          <w:rFonts w:ascii="Times New Roman" w:eastAsia="Times New Roman" w:hAnsi="Times New Roman" w:cs="Times New Roman"/>
          <w:color w:val="000000"/>
        </w:rPr>
        <w:t xml:space="preserve">, N. K., Kanaan, M., </w:t>
      </w:r>
      <w:proofErr w:type="spellStart"/>
      <w:r w:rsidRPr="003E0E5D">
        <w:rPr>
          <w:rFonts w:ascii="Times New Roman" w:eastAsia="Times New Roman" w:hAnsi="Times New Roman" w:cs="Times New Roman"/>
          <w:color w:val="000000"/>
        </w:rPr>
        <w:t>Gilbody</w:t>
      </w:r>
      <w:proofErr w:type="spellEnd"/>
      <w:r w:rsidRPr="003E0E5D">
        <w:rPr>
          <w:rFonts w:ascii="Times New Roman" w:eastAsia="Times New Roman" w:hAnsi="Times New Roman" w:cs="Times New Roman"/>
          <w:color w:val="000000"/>
        </w:rPr>
        <w:t xml:space="preserve">, S., &amp; Hanratty, B. (2016). Loneliness, social </w:t>
      </w:r>
      <w:proofErr w:type="gramStart"/>
      <w:r w:rsidRPr="003E0E5D">
        <w:rPr>
          <w:rFonts w:ascii="Times New Roman" w:eastAsia="Times New Roman" w:hAnsi="Times New Roman" w:cs="Times New Roman"/>
          <w:color w:val="000000"/>
        </w:rPr>
        <w:t>isolation</w:t>
      </w:r>
      <w:proofErr w:type="gramEnd"/>
      <w:r w:rsidRPr="003E0E5D">
        <w:rPr>
          <w:rFonts w:ascii="Times New Roman" w:eastAsia="Times New Roman" w:hAnsi="Times New Roman" w:cs="Times New Roman"/>
          <w:color w:val="000000"/>
        </w:rPr>
        <w:t xml:space="preserve"> and social relationships: what are we measuring? A novel framework for classifying and comparing tools. </w:t>
      </w:r>
      <w:r w:rsidRPr="003E0E5D">
        <w:rPr>
          <w:rFonts w:ascii="Times New Roman" w:eastAsia="Times New Roman" w:hAnsi="Times New Roman" w:cs="Times New Roman"/>
          <w:i/>
          <w:iCs/>
          <w:color w:val="000000"/>
        </w:rPr>
        <w:t>BMJ open</w:t>
      </w:r>
      <w:r w:rsidRPr="003E0E5D">
        <w:rPr>
          <w:rFonts w:ascii="Times New Roman" w:eastAsia="Times New Roman" w:hAnsi="Times New Roman" w:cs="Times New Roman"/>
          <w:color w:val="000000"/>
        </w:rPr>
        <w:t>, </w:t>
      </w:r>
      <w:r w:rsidRPr="003E0E5D">
        <w:rPr>
          <w:rFonts w:ascii="Times New Roman" w:eastAsia="Times New Roman" w:hAnsi="Times New Roman" w:cs="Times New Roman"/>
          <w:i/>
          <w:iCs/>
          <w:color w:val="000000"/>
        </w:rPr>
        <w:t>6</w:t>
      </w:r>
      <w:r w:rsidRPr="003E0E5D">
        <w:rPr>
          <w:rFonts w:ascii="Times New Roman" w:eastAsia="Times New Roman" w:hAnsi="Times New Roman" w:cs="Times New Roman"/>
          <w:color w:val="000000"/>
        </w:rPr>
        <w:t>(4), e010799.</w:t>
      </w:r>
    </w:p>
    <w:p w14:paraId="0A18BCF9"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 xml:space="preserve">Van Beek, M., &amp; </w:t>
      </w:r>
      <w:proofErr w:type="spellStart"/>
      <w:r w:rsidRPr="000F66D5">
        <w:rPr>
          <w:rFonts w:ascii="Times New Roman" w:eastAsia="Times New Roman" w:hAnsi="Times New Roman" w:cs="Times New Roman"/>
          <w:color w:val="000000"/>
        </w:rPr>
        <w:t>Patulny</w:t>
      </w:r>
      <w:proofErr w:type="spellEnd"/>
      <w:r w:rsidRPr="000F66D5">
        <w:rPr>
          <w:rFonts w:ascii="Times New Roman" w:eastAsia="Times New Roman" w:hAnsi="Times New Roman" w:cs="Times New Roman"/>
          <w:color w:val="000000"/>
        </w:rPr>
        <w:t>, R. (2022). 'The threat is in all of us': Perceptions of loneliness and divided communities in urban and rural areas during COVID‐19. </w:t>
      </w:r>
      <w:r w:rsidRPr="000F66D5">
        <w:rPr>
          <w:rFonts w:ascii="Times New Roman" w:eastAsia="Times New Roman" w:hAnsi="Times New Roman" w:cs="Times New Roman"/>
          <w:i/>
          <w:color w:val="000000"/>
        </w:rPr>
        <w:t>Journal of Community Psychology</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color w:val="000000"/>
        </w:rPr>
        <w:t>50</w:t>
      </w:r>
      <w:r w:rsidRPr="000F66D5">
        <w:rPr>
          <w:rFonts w:ascii="Times New Roman" w:eastAsia="Times New Roman" w:hAnsi="Times New Roman" w:cs="Times New Roman"/>
          <w:color w:val="000000"/>
        </w:rPr>
        <w:t>(3), 1531-1548.</w:t>
      </w:r>
    </w:p>
    <w:p w14:paraId="72165819"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r w:rsidRPr="000F66D5">
        <w:rPr>
          <w:color w:val="000000"/>
          <w:sz w:val="22"/>
          <w:szCs w:val="22"/>
        </w:rPr>
        <w:t xml:space="preserve">van </w:t>
      </w:r>
      <w:proofErr w:type="spellStart"/>
      <w:r w:rsidRPr="000F66D5">
        <w:rPr>
          <w:color w:val="000000"/>
          <w:sz w:val="22"/>
          <w:szCs w:val="22"/>
        </w:rPr>
        <w:t>Eldik</w:t>
      </w:r>
      <w:proofErr w:type="spellEnd"/>
      <w:r w:rsidRPr="000F66D5">
        <w:rPr>
          <w:color w:val="000000"/>
          <w:sz w:val="22"/>
          <w:szCs w:val="22"/>
        </w:rPr>
        <w:t xml:space="preserve">, A., </w:t>
      </w:r>
      <w:proofErr w:type="spellStart"/>
      <w:r w:rsidRPr="000F66D5">
        <w:rPr>
          <w:color w:val="000000"/>
          <w:sz w:val="22"/>
          <w:szCs w:val="22"/>
        </w:rPr>
        <w:t>Kneer</w:t>
      </w:r>
      <w:proofErr w:type="spellEnd"/>
      <w:r w:rsidRPr="000F66D5">
        <w:rPr>
          <w:color w:val="000000"/>
          <w:sz w:val="22"/>
          <w:szCs w:val="22"/>
        </w:rPr>
        <w:t>, J., &amp; Jansz, J. (2019). Urban &amp; online: Social media use among adolescents and sense of belonging to a super-diverse city. </w:t>
      </w:r>
      <w:r w:rsidRPr="000F66D5">
        <w:rPr>
          <w:i/>
          <w:iCs/>
          <w:color w:val="000000"/>
          <w:sz w:val="22"/>
          <w:szCs w:val="22"/>
        </w:rPr>
        <w:t>Media and Communication</w:t>
      </w:r>
      <w:r w:rsidRPr="000F66D5">
        <w:rPr>
          <w:color w:val="000000"/>
          <w:sz w:val="22"/>
          <w:szCs w:val="22"/>
        </w:rPr>
        <w:t>, </w:t>
      </w:r>
      <w:r w:rsidRPr="000F66D5">
        <w:rPr>
          <w:i/>
          <w:iCs/>
          <w:color w:val="000000"/>
          <w:sz w:val="22"/>
          <w:szCs w:val="22"/>
        </w:rPr>
        <w:t>7</w:t>
      </w:r>
      <w:r w:rsidRPr="000F66D5">
        <w:rPr>
          <w:color w:val="000000"/>
          <w:sz w:val="22"/>
          <w:szCs w:val="22"/>
        </w:rPr>
        <w:t>(2), 242-253.</w:t>
      </w:r>
    </w:p>
    <w:p w14:paraId="5E3EA766"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proofErr w:type="spellStart"/>
      <w:r w:rsidRPr="000F66D5">
        <w:rPr>
          <w:rFonts w:ascii="Times New Roman" w:eastAsia="Times New Roman" w:hAnsi="Times New Roman" w:cs="Times New Roman"/>
          <w:color w:val="000000"/>
        </w:rPr>
        <w:t>Villalonga</w:t>
      </w:r>
      <w:proofErr w:type="spellEnd"/>
      <w:r w:rsidRPr="000F66D5">
        <w:rPr>
          <w:rFonts w:ascii="Times New Roman" w:eastAsia="Times New Roman" w:hAnsi="Times New Roman" w:cs="Times New Roman"/>
          <w:color w:val="000000"/>
        </w:rPr>
        <w:t xml:space="preserve">-Olives, E., Adams, I., &amp; </w:t>
      </w:r>
      <w:proofErr w:type="spellStart"/>
      <w:r w:rsidRPr="000F66D5">
        <w:rPr>
          <w:rFonts w:ascii="Times New Roman" w:eastAsia="Times New Roman" w:hAnsi="Times New Roman" w:cs="Times New Roman"/>
          <w:color w:val="000000"/>
        </w:rPr>
        <w:t>Kawachi</w:t>
      </w:r>
      <w:proofErr w:type="spellEnd"/>
      <w:r w:rsidRPr="000F66D5">
        <w:rPr>
          <w:rFonts w:ascii="Times New Roman" w:eastAsia="Times New Roman" w:hAnsi="Times New Roman" w:cs="Times New Roman"/>
          <w:color w:val="000000"/>
        </w:rPr>
        <w:t>, I. (2016). The development of a bridging social capital questionnaire for use in population health research. </w:t>
      </w:r>
      <w:r w:rsidRPr="000F66D5">
        <w:rPr>
          <w:rFonts w:ascii="Times New Roman" w:eastAsia="Times New Roman" w:hAnsi="Times New Roman" w:cs="Times New Roman"/>
          <w:i/>
          <w:iCs/>
          <w:color w:val="000000"/>
        </w:rPr>
        <w:t>SSM-population Health</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2</w:t>
      </w:r>
      <w:r w:rsidRPr="000F66D5">
        <w:rPr>
          <w:rFonts w:ascii="Times New Roman" w:eastAsia="Times New Roman" w:hAnsi="Times New Roman" w:cs="Times New Roman"/>
          <w:color w:val="000000"/>
        </w:rPr>
        <w:t>, 613-622.</w:t>
      </w:r>
    </w:p>
    <w:p w14:paraId="24A8D8AF"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 xml:space="preserve">Whitehead, A. L., &amp; </w:t>
      </w:r>
      <w:proofErr w:type="spellStart"/>
      <w:r w:rsidRPr="000F66D5">
        <w:rPr>
          <w:rFonts w:ascii="Times New Roman" w:eastAsia="Times New Roman" w:hAnsi="Times New Roman" w:cs="Times New Roman"/>
          <w:color w:val="000000"/>
        </w:rPr>
        <w:t>Stroope</w:t>
      </w:r>
      <w:proofErr w:type="spellEnd"/>
      <w:r w:rsidRPr="000F66D5">
        <w:rPr>
          <w:rFonts w:ascii="Times New Roman" w:eastAsia="Times New Roman" w:hAnsi="Times New Roman" w:cs="Times New Roman"/>
          <w:color w:val="000000"/>
        </w:rPr>
        <w:t>, S. (2015). Small groups, contexts, and civic engagement: A multilevel analysis of United States Congregational Life Survey data. </w:t>
      </w:r>
      <w:r w:rsidRPr="000F66D5">
        <w:rPr>
          <w:rFonts w:ascii="Times New Roman" w:eastAsia="Times New Roman" w:hAnsi="Times New Roman" w:cs="Times New Roman"/>
          <w:i/>
          <w:iCs/>
          <w:color w:val="000000"/>
        </w:rPr>
        <w:t>Social Science Research</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52</w:t>
      </w:r>
      <w:r w:rsidRPr="000F66D5">
        <w:rPr>
          <w:rFonts w:ascii="Times New Roman" w:eastAsia="Times New Roman" w:hAnsi="Times New Roman" w:cs="Times New Roman"/>
          <w:color w:val="000000"/>
        </w:rPr>
        <w:t>, 659-670.</w:t>
      </w:r>
    </w:p>
    <w:p w14:paraId="7C8D893D"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 xml:space="preserve">Wirtz, D., Tucker, A., Briggs, C., &amp; </w:t>
      </w:r>
      <w:proofErr w:type="spellStart"/>
      <w:r w:rsidRPr="000F66D5">
        <w:rPr>
          <w:rFonts w:ascii="Times New Roman" w:eastAsia="Times New Roman" w:hAnsi="Times New Roman" w:cs="Times New Roman"/>
          <w:color w:val="000000"/>
        </w:rPr>
        <w:t>Schoemann</w:t>
      </w:r>
      <w:proofErr w:type="spellEnd"/>
      <w:r w:rsidRPr="000F66D5">
        <w:rPr>
          <w:rFonts w:ascii="Times New Roman" w:eastAsia="Times New Roman" w:hAnsi="Times New Roman" w:cs="Times New Roman"/>
          <w:color w:val="000000"/>
        </w:rPr>
        <w:t xml:space="preserve">, A. M. (2021). How and why social media affect subjective well-being: </w:t>
      </w:r>
      <w:proofErr w:type="gramStart"/>
      <w:r w:rsidRPr="000F66D5">
        <w:rPr>
          <w:rFonts w:ascii="Times New Roman" w:eastAsia="Times New Roman" w:hAnsi="Times New Roman" w:cs="Times New Roman"/>
          <w:color w:val="000000"/>
        </w:rPr>
        <w:t>Multi-site</w:t>
      </w:r>
      <w:proofErr w:type="gramEnd"/>
      <w:r w:rsidRPr="000F66D5">
        <w:rPr>
          <w:rFonts w:ascii="Times New Roman" w:eastAsia="Times New Roman" w:hAnsi="Times New Roman" w:cs="Times New Roman"/>
          <w:color w:val="000000"/>
        </w:rPr>
        <w:t xml:space="preserve"> use and social comparison as predictors of change across time. </w:t>
      </w:r>
      <w:r w:rsidRPr="000F66D5">
        <w:rPr>
          <w:rFonts w:ascii="Times New Roman" w:eastAsia="Times New Roman" w:hAnsi="Times New Roman" w:cs="Times New Roman"/>
          <w:i/>
          <w:iCs/>
          <w:color w:val="000000"/>
        </w:rPr>
        <w:t>Journal of Happiness Studies</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22</w:t>
      </w:r>
      <w:r w:rsidRPr="000F66D5">
        <w:rPr>
          <w:rFonts w:ascii="Times New Roman" w:eastAsia="Times New Roman" w:hAnsi="Times New Roman" w:cs="Times New Roman"/>
          <w:color w:val="000000"/>
        </w:rPr>
        <w:t>(4), 1673-1691.</w:t>
      </w:r>
    </w:p>
    <w:p w14:paraId="5CD6D6EE"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FD413A">
        <w:rPr>
          <w:rFonts w:ascii="Times New Roman" w:eastAsia="Times New Roman" w:hAnsi="Times New Roman" w:cs="Times New Roman"/>
          <w:color w:val="000000"/>
        </w:rPr>
        <w:t xml:space="preserve">Wong, A., Ho, S., </w:t>
      </w:r>
      <w:proofErr w:type="spellStart"/>
      <w:r w:rsidRPr="00FD413A">
        <w:rPr>
          <w:rFonts w:ascii="Times New Roman" w:eastAsia="Times New Roman" w:hAnsi="Times New Roman" w:cs="Times New Roman"/>
          <w:color w:val="000000"/>
        </w:rPr>
        <w:t>Olusanya</w:t>
      </w:r>
      <w:proofErr w:type="spellEnd"/>
      <w:r w:rsidRPr="00FD413A">
        <w:rPr>
          <w:rFonts w:ascii="Times New Roman" w:eastAsia="Times New Roman" w:hAnsi="Times New Roman" w:cs="Times New Roman"/>
          <w:color w:val="000000"/>
        </w:rPr>
        <w:t xml:space="preserve">, O., </w:t>
      </w:r>
      <w:proofErr w:type="spellStart"/>
      <w:r w:rsidRPr="00FD413A">
        <w:rPr>
          <w:rFonts w:ascii="Times New Roman" w:eastAsia="Times New Roman" w:hAnsi="Times New Roman" w:cs="Times New Roman"/>
          <w:color w:val="000000"/>
        </w:rPr>
        <w:t>Antonini</w:t>
      </w:r>
      <w:proofErr w:type="spellEnd"/>
      <w:r w:rsidRPr="00FD413A">
        <w:rPr>
          <w:rFonts w:ascii="Times New Roman" w:eastAsia="Times New Roman" w:hAnsi="Times New Roman" w:cs="Times New Roman"/>
          <w:color w:val="000000"/>
        </w:rPr>
        <w:t xml:space="preserve">, M. V., &amp; </w:t>
      </w:r>
      <w:proofErr w:type="spellStart"/>
      <w:r w:rsidRPr="00FD413A">
        <w:rPr>
          <w:rFonts w:ascii="Times New Roman" w:eastAsia="Times New Roman" w:hAnsi="Times New Roman" w:cs="Times New Roman"/>
          <w:color w:val="000000"/>
        </w:rPr>
        <w:t>Lyness</w:t>
      </w:r>
      <w:proofErr w:type="spellEnd"/>
      <w:r w:rsidRPr="00FD413A">
        <w:rPr>
          <w:rFonts w:ascii="Times New Roman" w:eastAsia="Times New Roman" w:hAnsi="Times New Roman" w:cs="Times New Roman"/>
          <w:color w:val="000000"/>
        </w:rPr>
        <w:t xml:space="preserve">, D. (2021). </w:t>
      </w:r>
      <w:r w:rsidRPr="000F66D5">
        <w:rPr>
          <w:rFonts w:ascii="Times New Roman" w:eastAsia="Times New Roman" w:hAnsi="Times New Roman" w:cs="Times New Roman"/>
          <w:color w:val="000000"/>
        </w:rPr>
        <w:t>The use of social media and online communications in times of pandemic COVID-19. </w:t>
      </w:r>
      <w:r w:rsidRPr="000F66D5">
        <w:rPr>
          <w:rFonts w:ascii="Times New Roman" w:eastAsia="Times New Roman" w:hAnsi="Times New Roman" w:cs="Times New Roman"/>
          <w:i/>
          <w:color w:val="000000"/>
        </w:rPr>
        <w:t>Journal of the Intensive Care Society</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color w:val="000000"/>
        </w:rPr>
        <w:t>22</w:t>
      </w:r>
      <w:r w:rsidRPr="000F66D5">
        <w:rPr>
          <w:rFonts w:ascii="Times New Roman" w:eastAsia="Times New Roman" w:hAnsi="Times New Roman" w:cs="Times New Roman"/>
          <w:color w:val="000000"/>
        </w:rPr>
        <w:t>(3), 255-260.</w:t>
      </w:r>
    </w:p>
    <w:p w14:paraId="39004659"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 xml:space="preserve">Wray-Lake, L., </w:t>
      </w:r>
      <w:proofErr w:type="spellStart"/>
      <w:r w:rsidRPr="000F66D5">
        <w:rPr>
          <w:rFonts w:ascii="Times New Roman" w:eastAsia="Times New Roman" w:hAnsi="Times New Roman" w:cs="Times New Roman"/>
          <w:color w:val="000000"/>
        </w:rPr>
        <w:t>DeHaan</w:t>
      </w:r>
      <w:proofErr w:type="spellEnd"/>
      <w:r w:rsidRPr="000F66D5">
        <w:rPr>
          <w:rFonts w:ascii="Times New Roman" w:eastAsia="Times New Roman" w:hAnsi="Times New Roman" w:cs="Times New Roman"/>
          <w:color w:val="000000"/>
        </w:rPr>
        <w:t>, C. R., Shubert, J., &amp; Ryan, R. M. (2019). Examining links from civic engagement to daily well-being from a self-determination theory perspective. </w:t>
      </w:r>
      <w:r w:rsidRPr="000F66D5">
        <w:rPr>
          <w:rFonts w:ascii="Times New Roman" w:eastAsia="Times New Roman" w:hAnsi="Times New Roman" w:cs="Times New Roman"/>
          <w:i/>
          <w:iCs/>
          <w:color w:val="000000"/>
        </w:rPr>
        <w:t>The Journal of Positive Psychology</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14</w:t>
      </w:r>
      <w:r w:rsidRPr="000F66D5">
        <w:rPr>
          <w:rFonts w:ascii="Times New Roman" w:eastAsia="Times New Roman" w:hAnsi="Times New Roman" w:cs="Times New Roman"/>
          <w:color w:val="000000"/>
        </w:rPr>
        <w:t>(2), 166-177.</w:t>
      </w:r>
    </w:p>
    <w:p w14:paraId="5A978EA9" w14:textId="77777777" w:rsidR="000F66D5" w:rsidRPr="000F66D5" w:rsidRDefault="000F66D5" w:rsidP="000F66D5">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sidRPr="000F66D5">
        <w:rPr>
          <w:rFonts w:ascii="Times New Roman" w:eastAsia="Times New Roman" w:hAnsi="Times New Roman" w:cs="Times New Roman"/>
          <w:color w:val="000000"/>
        </w:rPr>
        <w:t>Xia, N., &amp; Li, H. (2018). Loneliness, social isolation, and cardiovascular health. </w:t>
      </w:r>
      <w:r w:rsidRPr="000F66D5">
        <w:rPr>
          <w:rFonts w:ascii="Times New Roman" w:eastAsia="Times New Roman" w:hAnsi="Times New Roman" w:cs="Times New Roman"/>
          <w:i/>
          <w:iCs/>
          <w:color w:val="000000"/>
        </w:rPr>
        <w:t>Antioxidants &amp; redox signaling</w:t>
      </w:r>
      <w:r w:rsidRPr="000F66D5">
        <w:rPr>
          <w:rFonts w:ascii="Times New Roman" w:eastAsia="Times New Roman" w:hAnsi="Times New Roman" w:cs="Times New Roman"/>
          <w:color w:val="000000"/>
        </w:rPr>
        <w:t>, </w:t>
      </w:r>
      <w:r w:rsidRPr="000F66D5">
        <w:rPr>
          <w:rFonts w:ascii="Times New Roman" w:eastAsia="Times New Roman" w:hAnsi="Times New Roman" w:cs="Times New Roman"/>
          <w:i/>
          <w:iCs/>
          <w:color w:val="000000"/>
        </w:rPr>
        <w:t>28</w:t>
      </w:r>
      <w:r w:rsidRPr="000F66D5">
        <w:rPr>
          <w:rFonts w:ascii="Times New Roman" w:eastAsia="Times New Roman" w:hAnsi="Times New Roman" w:cs="Times New Roman"/>
          <w:color w:val="000000"/>
        </w:rPr>
        <w:t>(9), 837-851.</w:t>
      </w:r>
    </w:p>
    <w:p w14:paraId="0348CA6E"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r w:rsidRPr="000F66D5">
        <w:rPr>
          <w:color w:val="222222"/>
          <w:sz w:val="22"/>
          <w:szCs w:val="22"/>
          <w:shd w:val="clear" w:color="auto" w:fill="FFFFFF"/>
        </w:rPr>
        <w:t xml:space="preserve">Yu, R. P., </w:t>
      </w:r>
      <w:proofErr w:type="spellStart"/>
      <w:r w:rsidRPr="000F66D5">
        <w:rPr>
          <w:color w:val="222222"/>
          <w:sz w:val="22"/>
          <w:szCs w:val="22"/>
          <w:shd w:val="clear" w:color="auto" w:fill="FFFFFF"/>
        </w:rPr>
        <w:t>Mccammon</w:t>
      </w:r>
      <w:proofErr w:type="spellEnd"/>
      <w:r w:rsidRPr="000F66D5">
        <w:rPr>
          <w:color w:val="222222"/>
          <w:sz w:val="22"/>
          <w:szCs w:val="22"/>
          <w:shd w:val="clear" w:color="auto" w:fill="FFFFFF"/>
        </w:rPr>
        <w:t xml:space="preserve">, R. J., Ellison, N. B., &amp; </w:t>
      </w:r>
      <w:proofErr w:type="spellStart"/>
      <w:r w:rsidRPr="000F66D5">
        <w:rPr>
          <w:color w:val="222222"/>
          <w:sz w:val="22"/>
          <w:szCs w:val="22"/>
          <w:shd w:val="clear" w:color="auto" w:fill="FFFFFF"/>
        </w:rPr>
        <w:t>Langa</w:t>
      </w:r>
      <w:proofErr w:type="spellEnd"/>
      <w:r w:rsidRPr="000F66D5">
        <w:rPr>
          <w:color w:val="222222"/>
          <w:sz w:val="22"/>
          <w:szCs w:val="22"/>
          <w:shd w:val="clear" w:color="auto" w:fill="FFFFFF"/>
        </w:rPr>
        <w:t>, K. M. (2016). The relationships that matter: Social network site use and social wellbeing among older adults in the United States of America. </w:t>
      </w:r>
      <w:r w:rsidRPr="000F66D5">
        <w:rPr>
          <w:i/>
          <w:iCs/>
          <w:color w:val="222222"/>
          <w:sz w:val="22"/>
          <w:szCs w:val="22"/>
          <w:shd w:val="clear" w:color="auto" w:fill="FFFFFF"/>
        </w:rPr>
        <w:t>Ageing &amp; Society</w:t>
      </w:r>
      <w:r w:rsidRPr="000F66D5">
        <w:rPr>
          <w:color w:val="222222"/>
          <w:sz w:val="22"/>
          <w:szCs w:val="22"/>
          <w:shd w:val="clear" w:color="auto" w:fill="FFFFFF"/>
        </w:rPr>
        <w:t>, </w:t>
      </w:r>
      <w:r w:rsidRPr="000F66D5">
        <w:rPr>
          <w:i/>
          <w:iCs/>
          <w:color w:val="222222"/>
          <w:sz w:val="22"/>
          <w:szCs w:val="22"/>
          <w:shd w:val="clear" w:color="auto" w:fill="FFFFFF"/>
        </w:rPr>
        <w:t>36</w:t>
      </w:r>
      <w:r w:rsidRPr="000F66D5">
        <w:rPr>
          <w:color w:val="222222"/>
          <w:sz w:val="22"/>
          <w:szCs w:val="22"/>
          <w:shd w:val="clear" w:color="auto" w:fill="FFFFFF"/>
        </w:rPr>
        <w:t>(9), 1826-1852.</w:t>
      </w:r>
    </w:p>
    <w:p w14:paraId="1A8A9A0E" w14:textId="77777777" w:rsidR="000F66D5" w:rsidRPr="000F66D5" w:rsidRDefault="000F66D5" w:rsidP="000F66D5">
      <w:pPr>
        <w:pStyle w:val="NormalWeb"/>
        <w:spacing w:before="0" w:beforeAutospacing="0" w:after="160" w:afterAutospacing="0"/>
        <w:ind w:left="720" w:hanging="720"/>
        <w:textAlignment w:val="baseline"/>
        <w:rPr>
          <w:color w:val="000000"/>
          <w:sz w:val="22"/>
          <w:szCs w:val="22"/>
        </w:rPr>
      </w:pPr>
      <w:r w:rsidRPr="000F66D5">
        <w:rPr>
          <w:color w:val="000000"/>
          <w:sz w:val="22"/>
          <w:szCs w:val="22"/>
        </w:rPr>
        <w:t>Zhang, X. A., &amp; Sung, Y. H. (2021). Communities Going Virtual: Examining the Roles of Online and Offline Social Capital in Pandemic Perceived Community Resilience-Building. </w:t>
      </w:r>
      <w:r w:rsidRPr="000F66D5">
        <w:rPr>
          <w:i/>
          <w:iCs/>
          <w:color w:val="000000"/>
          <w:sz w:val="22"/>
          <w:szCs w:val="22"/>
        </w:rPr>
        <w:t>Mass Communication and Society</w:t>
      </w:r>
      <w:r w:rsidRPr="000F66D5">
        <w:rPr>
          <w:color w:val="000000"/>
          <w:sz w:val="22"/>
          <w:szCs w:val="22"/>
        </w:rPr>
        <w:t>, 1-27.</w:t>
      </w:r>
    </w:p>
    <w:p w14:paraId="02773012" w14:textId="134DE5F3" w:rsidR="00A52E47" w:rsidRDefault="00A52E47" w:rsidP="000F66D5">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772D04DB" w14:textId="77777777" w:rsidR="00A52E47" w:rsidRDefault="00A52E47" w:rsidP="00201630">
      <w:pPr>
        <w:pBdr>
          <w:top w:val="nil"/>
          <w:left w:val="nil"/>
          <w:bottom w:val="nil"/>
          <w:right w:val="nil"/>
          <w:between w:val="nil"/>
        </w:pBdr>
        <w:spacing w:after="0"/>
        <w:rPr>
          <w:rFonts w:ascii="Times New Roman" w:eastAsia="Times New Roman" w:hAnsi="Times New Roman" w:cs="Times New Roman"/>
          <w:color w:val="000000"/>
        </w:rPr>
      </w:pPr>
    </w:p>
    <w:p w14:paraId="00C3466C" w14:textId="77777777" w:rsidR="001F411F" w:rsidRDefault="001F411F" w:rsidP="00201630">
      <w:p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Tables and Figures</w:t>
      </w:r>
    </w:p>
    <w:p w14:paraId="5E71519C" w14:textId="77777777" w:rsidR="001F411F" w:rsidRDefault="001F411F" w:rsidP="00201630">
      <w:pPr>
        <w:pBdr>
          <w:top w:val="nil"/>
          <w:left w:val="nil"/>
          <w:bottom w:val="nil"/>
          <w:right w:val="nil"/>
          <w:between w:val="nil"/>
        </w:pBdr>
        <w:spacing w:after="0"/>
        <w:rPr>
          <w:rFonts w:ascii="Times New Roman" w:eastAsia="Times New Roman" w:hAnsi="Times New Roman" w:cs="Times New Roman"/>
          <w:b/>
          <w:color w:val="000000"/>
        </w:rPr>
      </w:pPr>
    </w:p>
    <w:p w14:paraId="3C54A63D" w14:textId="2B6CDE24" w:rsidR="001F411F" w:rsidRDefault="001F411F" w:rsidP="00201630">
      <w:pPr>
        <w:pBdr>
          <w:top w:val="nil"/>
          <w:left w:val="nil"/>
          <w:bottom w:val="nil"/>
          <w:right w:val="nil"/>
          <w:between w:val="nil"/>
        </w:pBdr>
        <w:spacing w:after="0"/>
        <w:rPr>
          <w:rFonts w:ascii="Times New Roman" w:eastAsia="Times New Roman" w:hAnsi="Times New Roman" w:cs="Times New Roman"/>
          <w:b/>
          <w:color w:val="000000"/>
        </w:rPr>
      </w:pPr>
      <w:r>
        <w:rPr>
          <w:noProof/>
        </w:rPr>
        <w:drawing>
          <wp:inline distT="0" distB="0" distL="0" distR="0" wp14:anchorId="167A4BED" wp14:editId="6CBF8DCC">
            <wp:extent cx="5943600" cy="4417756"/>
            <wp:effectExtent l="0" t="0" r="0" b="190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17756"/>
                    </a:xfrm>
                    <a:prstGeom prst="rect">
                      <a:avLst/>
                    </a:prstGeom>
                    <a:noFill/>
                    <a:ln>
                      <a:noFill/>
                    </a:ln>
                  </pic:spPr>
                </pic:pic>
              </a:graphicData>
            </a:graphic>
          </wp:inline>
        </w:drawing>
      </w:r>
    </w:p>
    <w:p w14:paraId="0A92E6CB" w14:textId="6D3C5F1C" w:rsidR="00D86E24" w:rsidRDefault="003E0E5D" w:rsidP="00201630">
      <w:p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bCs/>
          <w:color w:val="000000"/>
        </w:rPr>
        <w:t xml:space="preserve">Figure 1. </w:t>
      </w:r>
      <w:r>
        <w:rPr>
          <w:rFonts w:ascii="Times New Roman" w:eastAsia="Times New Roman" w:hAnsi="Times New Roman" w:cs="Times New Roman"/>
          <w:color w:val="000000"/>
        </w:rPr>
        <w:t>Loneliness</w:t>
      </w:r>
      <w:r>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rPr>
        <w:t>Scales ordered by study of relationship structure versus function, and subjectiveness of questionnaire (</w:t>
      </w:r>
      <w:proofErr w:type="spellStart"/>
      <w:r w:rsidRPr="003E0E5D">
        <w:rPr>
          <w:rFonts w:ascii="Times New Roman" w:eastAsia="Times New Roman" w:hAnsi="Times New Roman" w:cs="Times New Roman"/>
          <w:color w:val="000000"/>
        </w:rPr>
        <w:t>Valtorta</w:t>
      </w:r>
      <w:proofErr w:type="spellEnd"/>
      <w:r w:rsidRPr="003E0E5D">
        <w:rPr>
          <w:rFonts w:ascii="Times New Roman" w:eastAsia="Times New Roman" w:hAnsi="Times New Roman" w:cs="Times New Roman"/>
          <w:color w:val="000000"/>
        </w:rPr>
        <w:t xml:space="preserve">, Kanaan, </w:t>
      </w:r>
      <w:proofErr w:type="spellStart"/>
      <w:r w:rsidRPr="003E0E5D">
        <w:rPr>
          <w:rFonts w:ascii="Times New Roman" w:eastAsia="Times New Roman" w:hAnsi="Times New Roman" w:cs="Times New Roman"/>
          <w:color w:val="000000"/>
        </w:rPr>
        <w:t>Gilbody</w:t>
      </w:r>
      <w:proofErr w:type="spellEnd"/>
      <w:r w:rsidRPr="003E0E5D">
        <w:rPr>
          <w:rFonts w:ascii="Times New Roman" w:eastAsia="Times New Roman" w:hAnsi="Times New Roman" w:cs="Times New Roman"/>
          <w:color w:val="000000"/>
        </w:rPr>
        <w:t>, &amp; Hanratty</w:t>
      </w:r>
      <w:r>
        <w:rPr>
          <w:rFonts w:ascii="Times New Roman" w:eastAsia="Times New Roman" w:hAnsi="Times New Roman" w:cs="Times New Roman"/>
          <w:color w:val="000000"/>
        </w:rPr>
        <w:t>, 2016)</w:t>
      </w:r>
      <w:r w:rsidR="000F2441">
        <w:rPr>
          <w:rFonts w:ascii="Times New Roman" w:eastAsia="Times New Roman" w:hAnsi="Times New Roman" w:cs="Times New Roman"/>
          <w:color w:val="000000"/>
        </w:rPr>
        <w:t>.</w:t>
      </w:r>
    </w:p>
    <w:p w14:paraId="55B26D61" w14:textId="2EB28083" w:rsidR="0001152E" w:rsidRDefault="0001152E" w:rsidP="00201630">
      <w:pPr>
        <w:pBdr>
          <w:top w:val="nil"/>
          <w:left w:val="nil"/>
          <w:bottom w:val="nil"/>
          <w:right w:val="nil"/>
          <w:between w:val="nil"/>
        </w:pBdr>
        <w:spacing w:after="0"/>
        <w:rPr>
          <w:rFonts w:ascii="Times New Roman" w:eastAsia="Times New Roman" w:hAnsi="Times New Roman" w:cs="Times New Roman"/>
          <w:b/>
          <w:color w:val="000000"/>
        </w:rPr>
      </w:pPr>
      <w:r>
        <w:rPr>
          <w:noProof/>
        </w:rPr>
        <w:lastRenderedPageBreak/>
        <w:drawing>
          <wp:inline distT="0" distB="0" distL="0" distR="0" wp14:anchorId="16D2BE80" wp14:editId="74293DE3">
            <wp:extent cx="5943600" cy="56864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86425"/>
                    </a:xfrm>
                    <a:prstGeom prst="rect">
                      <a:avLst/>
                    </a:prstGeom>
                    <a:noFill/>
                    <a:ln>
                      <a:noFill/>
                    </a:ln>
                  </pic:spPr>
                </pic:pic>
              </a:graphicData>
            </a:graphic>
          </wp:inline>
        </w:drawing>
      </w:r>
    </w:p>
    <w:p w14:paraId="10F8DBD0" w14:textId="15C2CCED" w:rsidR="00D86E24" w:rsidRPr="003E0E5D" w:rsidRDefault="000F2441" w:rsidP="00201630">
      <w:pPr>
        <w:pBdr>
          <w:top w:val="nil"/>
          <w:left w:val="nil"/>
          <w:bottom w:val="nil"/>
          <w:right w:val="nil"/>
          <w:between w:val="nil"/>
        </w:pBdr>
        <w:spacing w:after="0"/>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Figure 2. </w:t>
      </w:r>
      <w:r>
        <w:rPr>
          <w:rFonts w:ascii="Times New Roman" w:eastAsia="Times New Roman" w:hAnsi="Times New Roman" w:cs="Times New Roman"/>
          <w:bCs/>
          <w:color w:val="000000"/>
        </w:rPr>
        <w:t xml:space="preserve">Possible biochemical explanations of social isolation and loneliness effects of well-being and perceived health </w:t>
      </w:r>
      <w:r w:rsidR="003E0E5D">
        <w:rPr>
          <w:rFonts w:ascii="Times New Roman" w:eastAsia="Times New Roman" w:hAnsi="Times New Roman" w:cs="Times New Roman"/>
          <w:bCs/>
          <w:color w:val="000000"/>
        </w:rPr>
        <w:t>(Park et al., 2022)</w:t>
      </w:r>
      <w:r>
        <w:rPr>
          <w:rFonts w:ascii="Times New Roman" w:eastAsia="Times New Roman" w:hAnsi="Times New Roman" w:cs="Times New Roman"/>
          <w:bCs/>
          <w:color w:val="000000"/>
        </w:rPr>
        <w:t>.</w:t>
      </w:r>
    </w:p>
    <w:p w14:paraId="6FF19E61" w14:textId="6F3DBA87" w:rsidR="00D86E24" w:rsidRDefault="00D86E24" w:rsidP="00201630">
      <w:pPr>
        <w:pBdr>
          <w:top w:val="nil"/>
          <w:left w:val="nil"/>
          <w:bottom w:val="nil"/>
          <w:right w:val="nil"/>
          <w:between w:val="nil"/>
        </w:pBdr>
        <w:spacing w:after="0"/>
        <w:rPr>
          <w:rFonts w:ascii="Times New Roman" w:eastAsia="Times New Roman" w:hAnsi="Times New Roman" w:cs="Times New Roman"/>
          <w:b/>
          <w:color w:val="000000"/>
        </w:rPr>
      </w:pPr>
      <w:r>
        <w:rPr>
          <w:noProof/>
        </w:rPr>
        <w:lastRenderedPageBreak/>
        <w:drawing>
          <wp:inline distT="0" distB="0" distL="0" distR="0" wp14:anchorId="6C409CAB" wp14:editId="6ABE360C">
            <wp:extent cx="5098415" cy="4045585"/>
            <wp:effectExtent l="0" t="0" r="6985" b="0"/>
            <wp:docPr id="3" name="Picture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8415" cy="4045585"/>
                    </a:xfrm>
                    <a:prstGeom prst="rect">
                      <a:avLst/>
                    </a:prstGeom>
                    <a:noFill/>
                    <a:ln>
                      <a:noFill/>
                    </a:ln>
                  </pic:spPr>
                </pic:pic>
              </a:graphicData>
            </a:graphic>
          </wp:inline>
        </w:drawing>
      </w:r>
    </w:p>
    <w:p w14:paraId="2E29BA71" w14:textId="6A1049FB" w:rsidR="00D86E24" w:rsidRPr="000F2441" w:rsidRDefault="000F2441" w:rsidP="00201630">
      <w:pPr>
        <w:pBdr>
          <w:top w:val="nil"/>
          <w:left w:val="nil"/>
          <w:bottom w:val="nil"/>
          <w:right w:val="nil"/>
          <w:between w:val="nil"/>
        </w:pBdr>
        <w:spacing w:after="0"/>
        <w:rPr>
          <w:rFonts w:ascii="Times New Roman" w:eastAsia="Times New Roman" w:hAnsi="Times New Roman" w:cs="Times New Roman"/>
          <w:bCs/>
          <w:color w:val="000000"/>
        </w:rPr>
      </w:pPr>
      <w:r>
        <w:rPr>
          <w:rFonts w:ascii="Times New Roman" w:eastAsia="Times New Roman" w:hAnsi="Times New Roman" w:cs="Times New Roman"/>
          <w:b/>
          <w:color w:val="000000"/>
        </w:rPr>
        <w:t>Figure 3.</w:t>
      </w:r>
      <w:r>
        <w:rPr>
          <w:rFonts w:ascii="Times New Roman" w:eastAsia="Times New Roman" w:hAnsi="Times New Roman" w:cs="Times New Roman"/>
          <w:bCs/>
          <w:color w:val="000000"/>
        </w:rPr>
        <w:t xml:space="preserve"> Different types of social networks based on functionality and structure: </w:t>
      </w:r>
      <w:r>
        <w:rPr>
          <w:rFonts w:ascii="Times New Roman" w:eastAsia="Times New Roman" w:hAnsi="Times New Roman" w:cs="Times New Roman"/>
          <w:b/>
          <w:color w:val="000000"/>
        </w:rPr>
        <w:t xml:space="preserve">a) </w:t>
      </w:r>
      <w:r>
        <w:rPr>
          <w:rFonts w:ascii="Times New Roman" w:eastAsia="Times New Roman" w:hAnsi="Times New Roman" w:cs="Times New Roman"/>
          <w:bCs/>
          <w:color w:val="000000"/>
        </w:rPr>
        <w:t xml:space="preserve">bonding and bridging equilibrium, with little discomfort for the individual; </w:t>
      </w:r>
      <w:r>
        <w:rPr>
          <w:rFonts w:ascii="Times New Roman" w:eastAsia="Times New Roman" w:hAnsi="Times New Roman" w:cs="Times New Roman"/>
          <w:b/>
          <w:color w:val="000000"/>
        </w:rPr>
        <w:t>b)</w:t>
      </w:r>
      <w:r>
        <w:rPr>
          <w:rFonts w:ascii="Times New Roman" w:eastAsia="Times New Roman" w:hAnsi="Times New Roman" w:cs="Times New Roman"/>
          <w:bCs/>
          <w:color w:val="000000"/>
        </w:rPr>
        <w:t xml:space="preserve"> prevalence of bonded relationships, but with sufficient support; </w:t>
      </w:r>
      <w:r>
        <w:rPr>
          <w:rFonts w:ascii="Times New Roman" w:eastAsia="Times New Roman" w:hAnsi="Times New Roman" w:cs="Times New Roman"/>
          <w:b/>
          <w:color w:val="000000"/>
        </w:rPr>
        <w:t>c)</w:t>
      </w:r>
      <w:r>
        <w:rPr>
          <w:rFonts w:ascii="Times New Roman" w:eastAsia="Times New Roman" w:hAnsi="Times New Roman" w:cs="Times New Roman"/>
          <w:bCs/>
          <w:color w:val="000000"/>
        </w:rPr>
        <w:t xml:space="preserve"> large social network of shallow quality, typical of online interactions; </w:t>
      </w:r>
      <w:r>
        <w:rPr>
          <w:rFonts w:ascii="Times New Roman" w:eastAsia="Times New Roman" w:hAnsi="Times New Roman" w:cs="Times New Roman"/>
          <w:b/>
          <w:color w:val="000000"/>
        </w:rPr>
        <w:t>d)</w:t>
      </w:r>
      <w:r>
        <w:rPr>
          <w:rFonts w:ascii="Times New Roman" w:eastAsia="Times New Roman" w:hAnsi="Times New Roman" w:cs="Times New Roman"/>
          <w:bCs/>
          <w:color w:val="000000"/>
        </w:rPr>
        <w:t xml:space="preserve"> prevalence of </w:t>
      </w:r>
      <w:proofErr w:type="gramStart"/>
      <w:r>
        <w:rPr>
          <w:rFonts w:ascii="Times New Roman" w:eastAsia="Times New Roman" w:hAnsi="Times New Roman" w:cs="Times New Roman"/>
          <w:bCs/>
          <w:color w:val="000000"/>
        </w:rPr>
        <w:t>low quality</w:t>
      </w:r>
      <w:proofErr w:type="gramEnd"/>
      <w:r>
        <w:rPr>
          <w:rFonts w:ascii="Times New Roman" w:eastAsia="Times New Roman" w:hAnsi="Times New Roman" w:cs="Times New Roman"/>
          <w:bCs/>
          <w:color w:val="000000"/>
        </w:rPr>
        <w:t xml:space="preserve"> bonded relationships, which destabilize the individual (</w:t>
      </w:r>
      <w:r w:rsidRPr="000F66D5">
        <w:rPr>
          <w:rFonts w:ascii="Times New Roman" w:eastAsia="Times New Roman" w:hAnsi="Times New Roman" w:cs="Times New Roman"/>
          <w:color w:val="000000"/>
        </w:rPr>
        <w:t>Holt-</w:t>
      </w:r>
      <w:proofErr w:type="spellStart"/>
      <w:r w:rsidRPr="000F66D5">
        <w:rPr>
          <w:rFonts w:ascii="Times New Roman" w:eastAsia="Times New Roman" w:hAnsi="Times New Roman" w:cs="Times New Roman"/>
          <w:color w:val="000000"/>
        </w:rPr>
        <w:t>Lunstad</w:t>
      </w:r>
      <w:proofErr w:type="spellEnd"/>
      <w:r w:rsidRPr="000F66D5">
        <w:rPr>
          <w:rFonts w:ascii="Times New Roman" w:eastAsia="Times New Roman" w:hAnsi="Times New Roman" w:cs="Times New Roman"/>
          <w:color w:val="000000"/>
        </w:rPr>
        <w:t xml:space="preserve"> &amp; Steptoe</w:t>
      </w:r>
      <w:r>
        <w:rPr>
          <w:rFonts w:ascii="Times New Roman" w:eastAsia="Times New Roman" w:hAnsi="Times New Roman" w:cs="Times New Roman"/>
          <w:color w:val="000000"/>
        </w:rPr>
        <w:t>, 2022).</w:t>
      </w:r>
    </w:p>
    <w:sectPr w:rsidR="00D86E24" w:rsidRPr="000F2441" w:rsidSect="000F66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D40FA" w14:textId="77777777" w:rsidR="00256562" w:rsidRDefault="00256562" w:rsidP="00E3392E">
      <w:pPr>
        <w:spacing w:after="0" w:line="240" w:lineRule="auto"/>
      </w:pPr>
      <w:r>
        <w:separator/>
      </w:r>
    </w:p>
  </w:endnote>
  <w:endnote w:type="continuationSeparator" w:id="0">
    <w:p w14:paraId="50F087A2" w14:textId="77777777" w:rsidR="00256562" w:rsidRDefault="00256562" w:rsidP="00E3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B80EC" w14:textId="77777777" w:rsidR="00256562" w:rsidRDefault="00256562" w:rsidP="00E3392E">
      <w:pPr>
        <w:spacing w:after="0" w:line="240" w:lineRule="auto"/>
      </w:pPr>
      <w:r>
        <w:separator/>
      </w:r>
    </w:p>
  </w:footnote>
  <w:footnote w:type="continuationSeparator" w:id="0">
    <w:p w14:paraId="2012AF4B" w14:textId="77777777" w:rsidR="00256562" w:rsidRDefault="00256562" w:rsidP="00E3392E">
      <w:pPr>
        <w:spacing w:after="0" w:line="240" w:lineRule="auto"/>
      </w:pPr>
      <w:r>
        <w:continuationSeparator/>
      </w:r>
    </w:p>
  </w:footnote>
  <w:footnote w:id="1">
    <w:p w14:paraId="2110FA88" w14:textId="77777777" w:rsidR="0003770E" w:rsidRPr="0003770E" w:rsidRDefault="0003770E">
      <w:pPr>
        <w:pStyle w:val="FootnoteText"/>
        <w:rPr>
          <w:rFonts w:ascii="Times New Roman" w:hAnsi="Times New Roman" w:cs="Times New Roman"/>
        </w:rPr>
      </w:pPr>
      <w:r w:rsidRPr="0003770E">
        <w:rPr>
          <w:rStyle w:val="FootnoteReference"/>
          <w:rFonts w:ascii="Times New Roman" w:hAnsi="Times New Roman" w:cs="Times New Roman"/>
        </w:rPr>
        <w:footnoteRef/>
      </w:r>
      <w:r w:rsidRPr="0003770E">
        <w:rPr>
          <w:rFonts w:ascii="Times New Roman" w:hAnsi="Times New Roman" w:cs="Times New Roman"/>
        </w:rPr>
        <w:t xml:space="preserve"> “Bonding social capital refers to connections between members of a network who are </w:t>
      </w:r>
      <w:proofErr w:type="gramStart"/>
      <w:r w:rsidRPr="0003770E">
        <w:rPr>
          <w:rFonts w:ascii="Times New Roman" w:hAnsi="Times New Roman" w:cs="Times New Roman"/>
        </w:rPr>
        <w:t>similar to</w:t>
      </w:r>
      <w:proofErr w:type="gramEnd"/>
      <w:r w:rsidRPr="0003770E">
        <w:rPr>
          <w:rFonts w:ascii="Times New Roman" w:hAnsi="Times New Roman" w:cs="Times New Roman"/>
        </w:rPr>
        <w:t xml:space="preserve"> each other with respect to social class, race/ethnicity, or other attributes. By contrast, bridging social capital is defined as the connections between individuals who are dissimilar (or heterogeneous) with respect to socioeconomic and other characteristics” (</w:t>
      </w:r>
      <w:proofErr w:type="spellStart"/>
      <w:r w:rsidRPr="0003770E">
        <w:rPr>
          <w:rFonts w:ascii="Times New Roman" w:hAnsi="Times New Roman" w:cs="Times New Roman"/>
        </w:rPr>
        <w:t>Villalonga</w:t>
      </w:r>
      <w:proofErr w:type="spellEnd"/>
      <w:r w:rsidRPr="0003770E">
        <w:rPr>
          <w:rFonts w:ascii="Times New Roman" w:hAnsi="Times New Roman" w:cs="Times New Roman"/>
        </w:rPr>
        <w:t xml:space="preserve">-Olives, E., Adams, I., &amp; </w:t>
      </w:r>
      <w:proofErr w:type="spellStart"/>
      <w:r w:rsidRPr="0003770E">
        <w:rPr>
          <w:rFonts w:ascii="Times New Roman" w:hAnsi="Times New Roman" w:cs="Times New Roman"/>
        </w:rPr>
        <w:t>Kawachi</w:t>
      </w:r>
      <w:proofErr w:type="spellEnd"/>
      <w:r w:rsidRPr="0003770E">
        <w:rPr>
          <w:rFonts w:ascii="Times New Roman" w:hAnsi="Times New Roman" w:cs="Times New Roman"/>
        </w:rPr>
        <w:t>)</w:t>
      </w:r>
    </w:p>
  </w:footnote>
  <w:footnote w:id="2">
    <w:p w14:paraId="2367EFF3" w14:textId="77777777" w:rsidR="008446F7" w:rsidRPr="002B6C3B" w:rsidRDefault="008446F7">
      <w:pPr>
        <w:pStyle w:val="FootnoteText"/>
        <w:rPr>
          <w:rFonts w:ascii="Times New Roman" w:hAnsi="Times New Roman" w:cs="Times New Roman"/>
        </w:rPr>
      </w:pPr>
      <w:r w:rsidRPr="002B6C3B">
        <w:rPr>
          <w:rStyle w:val="FootnoteReference"/>
          <w:rFonts w:ascii="Times New Roman" w:hAnsi="Times New Roman" w:cs="Times New Roman"/>
        </w:rPr>
        <w:footnoteRef/>
      </w:r>
      <w:r w:rsidRPr="002B6C3B">
        <w:rPr>
          <w:rFonts w:ascii="Times New Roman" w:hAnsi="Times New Roman" w:cs="Times New Roman"/>
        </w:rPr>
        <w:t xml:space="preserve"> While the view of digital equality here is optimistic, the literature also contends that focusing on praising growth rather than reinforcing it will </w:t>
      </w:r>
      <w:r w:rsidR="002B6C3B" w:rsidRPr="002B6C3B">
        <w:rPr>
          <w:rFonts w:ascii="Times New Roman" w:hAnsi="Times New Roman" w:cs="Times New Roman"/>
        </w:rPr>
        <w:t xml:space="preserve">lead to dangerous complacency, as new risks from the developing digital age remain </w:t>
      </w:r>
      <w:proofErr w:type="spellStart"/>
      <w:r w:rsidR="002B6C3B" w:rsidRPr="002B6C3B">
        <w:rPr>
          <w:rFonts w:ascii="Times New Roman" w:hAnsi="Times New Roman" w:cs="Times New Roman"/>
        </w:rPr>
        <w:t>unadressed</w:t>
      </w:r>
      <w:proofErr w:type="spellEnd"/>
      <w:r w:rsidR="002B6C3B" w:rsidRPr="002B6C3B">
        <w:rPr>
          <w:rFonts w:ascii="Times New Roman" w:hAnsi="Times New Roman" w:cs="Times New Roman"/>
        </w:rPr>
        <w:t xml:space="preserve"> (</w:t>
      </w:r>
      <w:proofErr w:type="spellStart"/>
      <w:r w:rsidR="002B6C3B" w:rsidRPr="002B6C3B">
        <w:rPr>
          <w:rFonts w:ascii="Times New Roman" w:hAnsi="Times New Roman" w:cs="Times New Roman"/>
        </w:rPr>
        <w:t>Gui</w:t>
      </w:r>
      <w:proofErr w:type="spellEnd"/>
      <w:r w:rsidR="002B6C3B" w:rsidRPr="002B6C3B">
        <w:rPr>
          <w:rFonts w:ascii="Times New Roman" w:hAnsi="Times New Roman" w:cs="Times New Roman"/>
        </w:rPr>
        <w:t xml:space="preserve"> &amp; Bu¨ chi, 2021)</w:t>
      </w:r>
    </w:p>
  </w:footnote>
  <w:footnote w:id="3">
    <w:p w14:paraId="656D0E1F" w14:textId="77777777" w:rsidR="002B6C3B" w:rsidRPr="002B6C3B" w:rsidRDefault="002B6C3B">
      <w:pPr>
        <w:pStyle w:val="FootnoteText"/>
        <w:rPr>
          <w:rFonts w:ascii="Times New Roman" w:hAnsi="Times New Roman" w:cs="Times New Roman"/>
        </w:rPr>
      </w:pPr>
      <w:r w:rsidRPr="002B6C3B">
        <w:rPr>
          <w:rStyle w:val="FootnoteReference"/>
          <w:rFonts w:ascii="Times New Roman" w:hAnsi="Times New Roman" w:cs="Times New Roman"/>
        </w:rPr>
        <w:footnoteRef/>
      </w:r>
      <w:r w:rsidRPr="002B6C3B">
        <w:rPr>
          <w:rFonts w:ascii="Times New Roman" w:hAnsi="Times New Roman" w:cs="Times New Roman"/>
        </w:rPr>
        <w:t xml:space="preserve"> Cyberbullying, upward comparisons, fear of missing out, overuse, problematic internet use (</w:t>
      </w:r>
      <w:proofErr w:type="spellStart"/>
      <w:r w:rsidRPr="002B6C3B">
        <w:rPr>
          <w:rFonts w:ascii="Times New Roman" w:hAnsi="Times New Roman" w:cs="Times New Roman"/>
        </w:rPr>
        <w:t>Gioia</w:t>
      </w:r>
      <w:proofErr w:type="spellEnd"/>
      <w:r w:rsidRPr="002B6C3B">
        <w:rPr>
          <w:rFonts w:ascii="Times New Roman" w:hAnsi="Times New Roman" w:cs="Times New Roman"/>
        </w:rPr>
        <w:t xml:space="preserve">, F., </w:t>
      </w:r>
      <w:proofErr w:type="spellStart"/>
      <w:r w:rsidRPr="002B6C3B">
        <w:rPr>
          <w:rFonts w:ascii="Times New Roman" w:hAnsi="Times New Roman" w:cs="Times New Roman"/>
        </w:rPr>
        <w:t>Fioravanti</w:t>
      </w:r>
      <w:proofErr w:type="spellEnd"/>
      <w:r w:rsidRPr="002B6C3B">
        <w:rPr>
          <w:rFonts w:ascii="Times New Roman" w:hAnsi="Times New Roman" w:cs="Times New Roman"/>
        </w:rPr>
        <w:t xml:space="preserve">, G., </w:t>
      </w:r>
      <w:proofErr w:type="spellStart"/>
      <w:r w:rsidRPr="002B6C3B">
        <w:rPr>
          <w:rFonts w:ascii="Times New Roman" w:hAnsi="Times New Roman" w:cs="Times New Roman"/>
        </w:rPr>
        <w:t>Casale</w:t>
      </w:r>
      <w:proofErr w:type="spellEnd"/>
      <w:r w:rsidRPr="002B6C3B">
        <w:rPr>
          <w:rFonts w:ascii="Times New Roman" w:hAnsi="Times New Roman" w:cs="Times New Roman"/>
        </w:rPr>
        <w:t xml:space="preserve">, S., &amp; </w:t>
      </w:r>
      <w:proofErr w:type="spellStart"/>
      <w:r w:rsidRPr="002B6C3B">
        <w:rPr>
          <w:rFonts w:ascii="Times New Roman" w:hAnsi="Times New Roman" w:cs="Times New Roman"/>
        </w:rPr>
        <w:t>Boursier</w:t>
      </w:r>
      <w:proofErr w:type="spellEnd"/>
      <w:r w:rsidRPr="002B6C3B">
        <w:rPr>
          <w:rFonts w:ascii="Times New Roman" w:hAnsi="Times New Roman" w:cs="Times New Roman"/>
        </w:rPr>
        <w:t>, 2021)</w:t>
      </w:r>
    </w:p>
  </w:footnote>
  <w:footnote w:id="4">
    <w:p w14:paraId="5BB5C9EE" w14:textId="54A61354" w:rsidR="00260653" w:rsidRPr="00260653" w:rsidRDefault="00260653">
      <w:pPr>
        <w:pStyle w:val="FootnoteText"/>
        <w:rPr>
          <w:rFonts w:ascii="Times New Roman" w:hAnsi="Times New Roman" w:cs="Times New Roman"/>
        </w:rPr>
      </w:pPr>
      <w:r w:rsidRPr="00260653">
        <w:rPr>
          <w:rStyle w:val="FootnoteReference"/>
          <w:rFonts w:ascii="Times New Roman" w:hAnsi="Times New Roman" w:cs="Times New Roman"/>
        </w:rPr>
        <w:footnoteRef/>
      </w:r>
      <w:r w:rsidRPr="00260653">
        <w:rPr>
          <w:rFonts w:ascii="Times New Roman" w:hAnsi="Times New Roman" w:cs="Times New Roman"/>
        </w:rPr>
        <w:t xml:space="preserve"> Cover specifically discusses the work that goes into creating and maintaining cognitive consistency across one’s friends and identity online, which directly copies our </w:t>
      </w:r>
      <w:r w:rsidR="00D05554" w:rsidRPr="00260653">
        <w:rPr>
          <w:rFonts w:ascii="Times New Roman" w:hAnsi="Times New Roman" w:cs="Times New Roman"/>
        </w:rPr>
        <w:t>real-life</w:t>
      </w:r>
      <w:r w:rsidRPr="00260653">
        <w:rPr>
          <w:rFonts w:ascii="Times New Roman" w:hAnsi="Times New Roman" w:cs="Times New Roman"/>
        </w:rPr>
        <w:t xml:space="preserve"> work to avoid cognitive dissonance.</w:t>
      </w:r>
    </w:p>
  </w:footnote>
  <w:footnote w:id="5">
    <w:p w14:paraId="434C7A8A" w14:textId="3414F61C" w:rsidR="005E461B" w:rsidRPr="0050694D" w:rsidRDefault="005E461B">
      <w:pPr>
        <w:pStyle w:val="FootnoteText"/>
        <w:rPr>
          <w:rFonts w:ascii="Times New Roman" w:hAnsi="Times New Roman" w:cs="Times New Roman"/>
        </w:rPr>
      </w:pPr>
      <w:r w:rsidRPr="0050694D">
        <w:rPr>
          <w:rStyle w:val="FootnoteReference"/>
          <w:rFonts w:ascii="Times New Roman" w:hAnsi="Times New Roman" w:cs="Times New Roman"/>
        </w:rPr>
        <w:footnoteRef/>
      </w:r>
      <w:r w:rsidRPr="0050694D">
        <w:rPr>
          <w:rFonts w:ascii="Times New Roman" w:hAnsi="Times New Roman" w:cs="Times New Roman"/>
        </w:rPr>
        <w:t xml:space="preserve"> Ren, </w:t>
      </w:r>
      <w:proofErr w:type="gramStart"/>
      <w:r w:rsidRPr="0050694D">
        <w:rPr>
          <w:rFonts w:ascii="Times New Roman" w:hAnsi="Times New Roman" w:cs="Times New Roman"/>
        </w:rPr>
        <w:t>Kraut</w:t>
      </w:r>
      <w:proofErr w:type="gramEnd"/>
      <w:r w:rsidRPr="0050694D">
        <w:rPr>
          <w:rFonts w:ascii="Times New Roman" w:hAnsi="Times New Roman" w:cs="Times New Roman"/>
        </w:rPr>
        <w:t xml:space="preserve"> and </w:t>
      </w:r>
      <w:proofErr w:type="spellStart"/>
      <w:r w:rsidRPr="0050694D">
        <w:rPr>
          <w:rFonts w:ascii="Times New Roman" w:hAnsi="Times New Roman" w:cs="Times New Roman"/>
        </w:rPr>
        <w:t>Kiesler</w:t>
      </w:r>
      <w:proofErr w:type="spellEnd"/>
      <w:r w:rsidR="0050694D">
        <w:rPr>
          <w:rFonts w:ascii="Times New Roman" w:hAnsi="Times New Roman" w:cs="Times New Roman"/>
        </w:rPr>
        <w:t xml:space="preserve"> (2007)</w:t>
      </w:r>
      <w:r w:rsidRPr="0050694D">
        <w:rPr>
          <w:rFonts w:ascii="Times New Roman" w:hAnsi="Times New Roman" w:cs="Times New Roman"/>
        </w:rPr>
        <w:t xml:space="preserve"> specifically reference Bond theory and the presence of common identity groups, which simplify their identity over the group’s existence, and bond groups, which function under intercommunicative relations across members. Topic</w:t>
      </w:r>
      <w:r w:rsidR="000244F6">
        <w:rPr>
          <w:rFonts w:ascii="Times New Roman" w:hAnsi="Times New Roman" w:cs="Times New Roman"/>
        </w:rPr>
        <w:t>-</w:t>
      </w:r>
      <w:r w:rsidRPr="0050694D">
        <w:rPr>
          <w:rFonts w:ascii="Times New Roman" w:hAnsi="Times New Roman" w:cs="Times New Roman"/>
        </w:rPr>
        <w:t xml:space="preserve">based groups are a simplification of the former, </w:t>
      </w:r>
      <w:r w:rsidR="0050694D" w:rsidRPr="0050694D">
        <w:rPr>
          <w:rFonts w:ascii="Times New Roman" w:hAnsi="Times New Roman" w:cs="Times New Roman"/>
        </w:rPr>
        <w:t>as norm guided entities with little empathy for existing members but attraction towards newcomer growth</w:t>
      </w:r>
    </w:p>
  </w:footnote>
  <w:footnote w:id="6">
    <w:p w14:paraId="423BDFE2" w14:textId="66700374" w:rsidR="00DA239E" w:rsidRDefault="00DA239E">
      <w:pPr>
        <w:pStyle w:val="FootnoteText"/>
      </w:pPr>
      <w:r>
        <w:rPr>
          <w:rStyle w:val="FootnoteReference"/>
        </w:rPr>
        <w:footnoteRef/>
      </w:r>
      <w:r>
        <w:t xml:space="preserve"> </w:t>
      </w:r>
      <w:r w:rsidRPr="00DA239E">
        <w:rPr>
          <w:rFonts w:ascii="Times New Roman" w:hAnsi="Times New Roman" w:cs="Times New Roman"/>
        </w:rPr>
        <w:t>Spatial and social inequalities, belonging to multiple communities at once, and temporal changes in well-being</w:t>
      </w:r>
      <w:r w:rsidR="00BF3D3C">
        <w:rPr>
          <w:rFonts w:ascii="Times New Roman" w:hAnsi="Times New Roman" w:cs="Times New Roman"/>
        </w:rPr>
        <w:t>,</w:t>
      </w:r>
      <w:r w:rsidRPr="00DA239E">
        <w:rPr>
          <w:rFonts w:ascii="Times New Roman" w:hAnsi="Times New Roman" w:cs="Times New Roman"/>
        </w:rPr>
        <w:t xml:space="preserve"> as well as community structure types.</w:t>
      </w:r>
    </w:p>
  </w:footnote>
  <w:footnote w:id="7">
    <w:p w14:paraId="1FC104EC" w14:textId="59D46171" w:rsidR="0001152E" w:rsidRPr="00BF3D3C" w:rsidRDefault="0001152E">
      <w:pPr>
        <w:pStyle w:val="FootnoteText"/>
      </w:pPr>
      <w:r>
        <w:rPr>
          <w:rStyle w:val="FootnoteReference"/>
        </w:rPr>
        <w:footnoteRef/>
      </w:r>
      <w:r w:rsidRPr="000F66D5">
        <w:rPr>
          <w:rFonts w:ascii="Times New Roman" w:hAnsi="Times New Roman" w:cs="Times New Roman"/>
        </w:rPr>
        <w:t xml:space="preserve"> See </w:t>
      </w:r>
      <w:proofErr w:type="spellStart"/>
      <w:r w:rsidR="00D92BA2" w:rsidRPr="000F66D5">
        <w:rPr>
          <w:rFonts w:ascii="Times New Roman" w:hAnsi="Times New Roman" w:cs="Times New Roman"/>
        </w:rPr>
        <w:t>Luchetti</w:t>
      </w:r>
      <w:proofErr w:type="spellEnd"/>
      <w:r w:rsidR="00D92BA2" w:rsidRPr="000F66D5">
        <w:rPr>
          <w:rFonts w:ascii="Times New Roman" w:hAnsi="Times New Roman" w:cs="Times New Roman"/>
        </w:rPr>
        <w:t xml:space="preserve"> et al. </w:t>
      </w:r>
      <w:r w:rsidR="00D92BA2" w:rsidRPr="00BF3D3C">
        <w:rPr>
          <w:rFonts w:ascii="Times New Roman" w:hAnsi="Times New Roman" w:cs="Times New Roman"/>
        </w:rPr>
        <w:t xml:space="preserve">(2020) and </w:t>
      </w:r>
      <w:proofErr w:type="spellStart"/>
      <w:r w:rsidR="00BF3D3C" w:rsidRPr="00BF3D3C">
        <w:rPr>
          <w:rFonts w:ascii="Times New Roman" w:hAnsi="Times New Roman" w:cs="Times New Roman"/>
        </w:rPr>
        <w:t>DiJulio</w:t>
      </w:r>
      <w:proofErr w:type="spellEnd"/>
      <w:r w:rsidR="00BF3D3C" w:rsidRPr="00BF3D3C">
        <w:rPr>
          <w:rFonts w:ascii="Times New Roman" w:hAnsi="Times New Roman" w:cs="Times New Roman"/>
        </w:rPr>
        <w:t xml:space="preserve">, Hamel, </w:t>
      </w:r>
      <w:proofErr w:type="spellStart"/>
      <w:r w:rsidR="00BF3D3C" w:rsidRPr="00BF3D3C">
        <w:rPr>
          <w:rFonts w:ascii="Times New Roman" w:hAnsi="Times New Roman" w:cs="Times New Roman"/>
        </w:rPr>
        <w:t>Muñana</w:t>
      </w:r>
      <w:proofErr w:type="spellEnd"/>
      <w:r w:rsidR="00BF3D3C" w:rsidRPr="00BF3D3C">
        <w:rPr>
          <w:rFonts w:ascii="Times New Roman" w:hAnsi="Times New Roman" w:cs="Times New Roman"/>
        </w:rPr>
        <w:t>, &amp; Brodie (2018) for specific interrelationship characteristics</w:t>
      </w:r>
    </w:p>
  </w:footnote>
  <w:footnote w:id="8">
    <w:p w14:paraId="39E6E65F" w14:textId="0CFF1619" w:rsidR="00C94B1B" w:rsidRPr="00855A82" w:rsidRDefault="00C94B1B">
      <w:pPr>
        <w:pStyle w:val="FootnoteText"/>
        <w:rPr>
          <w:rFonts w:ascii="Times New Roman" w:hAnsi="Times New Roman" w:cs="Times New Roman"/>
        </w:rPr>
      </w:pPr>
      <w:r w:rsidRPr="00855A82">
        <w:rPr>
          <w:rStyle w:val="FootnoteReference"/>
          <w:rFonts w:ascii="Times New Roman" w:hAnsi="Times New Roman" w:cs="Times New Roman"/>
        </w:rPr>
        <w:footnoteRef/>
      </w:r>
      <w:r w:rsidRPr="00855A82">
        <w:rPr>
          <w:rFonts w:ascii="Times New Roman" w:hAnsi="Times New Roman" w:cs="Times New Roman"/>
        </w:rPr>
        <w:t xml:space="preserve"> </w:t>
      </w:r>
      <w:r w:rsidR="00855A82" w:rsidRPr="00855A82">
        <w:rPr>
          <w:rFonts w:ascii="Times New Roman" w:hAnsi="Times New Roman" w:cs="Times New Roman"/>
        </w:rPr>
        <w:t xml:space="preserve">See </w:t>
      </w:r>
      <w:proofErr w:type="spellStart"/>
      <w:r w:rsidR="00855A82" w:rsidRPr="00855A82">
        <w:rPr>
          <w:rFonts w:ascii="Times New Roman" w:hAnsi="Times New Roman" w:cs="Times New Roman"/>
        </w:rPr>
        <w:t>Auxier</w:t>
      </w:r>
      <w:proofErr w:type="spellEnd"/>
      <w:r w:rsidR="00855A82" w:rsidRPr="00855A82">
        <w:rPr>
          <w:rFonts w:ascii="Times New Roman" w:hAnsi="Times New Roman" w:cs="Times New Roman"/>
        </w:rPr>
        <w:t xml:space="preserve"> and Anderson (2021) for specific site use</w:t>
      </w:r>
    </w:p>
  </w:footnote>
  <w:footnote w:id="9">
    <w:p w14:paraId="7C905250" w14:textId="0BC998E7" w:rsidR="001846ED" w:rsidRPr="001846ED" w:rsidRDefault="001846ED">
      <w:pPr>
        <w:pStyle w:val="FootnoteText"/>
        <w:rPr>
          <w:rFonts w:ascii="Times New Roman" w:hAnsi="Times New Roman" w:cs="Times New Roman"/>
        </w:rPr>
      </w:pPr>
      <w:r w:rsidRPr="001846ED">
        <w:rPr>
          <w:rStyle w:val="FootnoteReference"/>
          <w:rFonts w:ascii="Times New Roman" w:hAnsi="Times New Roman" w:cs="Times New Roman"/>
        </w:rPr>
        <w:footnoteRef/>
      </w:r>
      <w:r w:rsidRPr="001846ED">
        <w:rPr>
          <w:rFonts w:ascii="Times New Roman" w:hAnsi="Times New Roman" w:cs="Times New Roman"/>
        </w:rPr>
        <w:t xml:space="preserve"> Time spent is the only factor that may vary between offline and online engagement. For details see Moy, </w:t>
      </w:r>
      <w:proofErr w:type="spellStart"/>
      <w:r w:rsidRPr="001846ED">
        <w:rPr>
          <w:rFonts w:ascii="Times New Roman" w:hAnsi="Times New Roman" w:cs="Times New Roman"/>
        </w:rPr>
        <w:t>Manosevitch</w:t>
      </w:r>
      <w:proofErr w:type="spellEnd"/>
      <w:r w:rsidRPr="001846ED">
        <w:rPr>
          <w:rFonts w:ascii="Times New Roman" w:hAnsi="Times New Roman" w:cs="Times New Roman"/>
        </w:rPr>
        <w:t xml:space="preserve">, </w:t>
      </w:r>
      <w:proofErr w:type="spellStart"/>
      <w:r w:rsidRPr="001846ED">
        <w:rPr>
          <w:rFonts w:ascii="Times New Roman" w:hAnsi="Times New Roman" w:cs="Times New Roman"/>
        </w:rPr>
        <w:t>Stamm</w:t>
      </w:r>
      <w:proofErr w:type="spellEnd"/>
      <w:r w:rsidRPr="001846ED">
        <w:rPr>
          <w:rFonts w:ascii="Times New Roman" w:hAnsi="Times New Roman" w:cs="Times New Roman"/>
        </w:rPr>
        <w:t xml:space="preserve"> &amp; Dunsmore (2005)</w:t>
      </w:r>
    </w:p>
  </w:footnote>
  <w:footnote w:id="10">
    <w:p w14:paraId="3606E535" w14:textId="7E47F896" w:rsidR="00A52E47" w:rsidRDefault="00A52E47">
      <w:pPr>
        <w:pStyle w:val="FootnoteText"/>
      </w:pPr>
      <w:r>
        <w:rPr>
          <w:rStyle w:val="FootnoteReference"/>
        </w:rPr>
        <w:footnoteRef/>
      </w:r>
      <w:r>
        <w:t xml:space="preserve"> </w:t>
      </w:r>
      <w:r w:rsidR="00860136" w:rsidRPr="003D1A06">
        <w:rPr>
          <w:rFonts w:ascii="Times New Roman" w:hAnsi="Times New Roman" w:cs="Times New Roman"/>
        </w:rPr>
        <w:t xml:space="preserve">In both papers </w:t>
      </w:r>
      <w:r w:rsidRPr="003D1A06">
        <w:rPr>
          <w:rFonts w:ascii="Times New Roman" w:hAnsi="Times New Roman" w:cs="Times New Roman"/>
        </w:rPr>
        <w:t>sense of uniqueness</w:t>
      </w:r>
      <w:r w:rsidR="00860136" w:rsidRPr="003D1A06">
        <w:rPr>
          <w:rFonts w:ascii="Times New Roman" w:hAnsi="Times New Roman" w:cs="Times New Roman"/>
        </w:rPr>
        <w:t xml:space="preserve"> is referenced</w:t>
      </w:r>
      <w:r w:rsidRPr="003D1A06">
        <w:rPr>
          <w:rFonts w:ascii="Times New Roman" w:hAnsi="Times New Roman" w:cs="Times New Roman"/>
        </w:rPr>
        <w:t xml:space="preserve"> as individuality within a shared community, which can be interpreted as usefulness without entailing intermember dependency.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F74"/>
    <w:multiLevelType w:val="multilevel"/>
    <w:tmpl w:val="558E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530B0"/>
    <w:multiLevelType w:val="multilevel"/>
    <w:tmpl w:val="0BFE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A7B4D"/>
    <w:multiLevelType w:val="multilevel"/>
    <w:tmpl w:val="16D6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42417"/>
    <w:multiLevelType w:val="hybridMultilevel"/>
    <w:tmpl w:val="7FC2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A1EB1"/>
    <w:multiLevelType w:val="multilevel"/>
    <w:tmpl w:val="3078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950DC"/>
    <w:multiLevelType w:val="multilevel"/>
    <w:tmpl w:val="A578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E6F9D"/>
    <w:multiLevelType w:val="multilevel"/>
    <w:tmpl w:val="6632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06596"/>
    <w:multiLevelType w:val="multilevel"/>
    <w:tmpl w:val="F0F6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2650"/>
    <w:multiLevelType w:val="multilevel"/>
    <w:tmpl w:val="28E6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25355"/>
    <w:multiLevelType w:val="multilevel"/>
    <w:tmpl w:val="483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32068"/>
    <w:multiLevelType w:val="multilevel"/>
    <w:tmpl w:val="D804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35E7C"/>
    <w:multiLevelType w:val="multilevel"/>
    <w:tmpl w:val="ED36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A2926"/>
    <w:multiLevelType w:val="multilevel"/>
    <w:tmpl w:val="82E6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D11D3"/>
    <w:multiLevelType w:val="multilevel"/>
    <w:tmpl w:val="1158CC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07E48DE"/>
    <w:multiLevelType w:val="multilevel"/>
    <w:tmpl w:val="7EE2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72D72"/>
    <w:multiLevelType w:val="multilevel"/>
    <w:tmpl w:val="40B0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66CA1"/>
    <w:multiLevelType w:val="multilevel"/>
    <w:tmpl w:val="3A98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A6E2B"/>
    <w:multiLevelType w:val="multilevel"/>
    <w:tmpl w:val="4B1E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31ED3"/>
    <w:multiLevelType w:val="multilevel"/>
    <w:tmpl w:val="714A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A69B1"/>
    <w:multiLevelType w:val="multilevel"/>
    <w:tmpl w:val="1872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441659"/>
    <w:multiLevelType w:val="multilevel"/>
    <w:tmpl w:val="0510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601097"/>
    <w:multiLevelType w:val="multilevel"/>
    <w:tmpl w:val="3D9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164FD"/>
    <w:multiLevelType w:val="multilevel"/>
    <w:tmpl w:val="F49C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B436EE"/>
    <w:multiLevelType w:val="multilevel"/>
    <w:tmpl w:val="2250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3E39BD"/>
    <w:multiLevelType w:val="multilevel"/>
    <w:tmpl w:val="76FE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54066">
    <w:abstractNumId w:val="3"/>
  </w:num>
  <w:num w:numId="2" w16cid:durableId="1503396453">
    <w:abstractNumId w:val="13"/>
  </w:num>
  <w:num w:numId="3" w16cid:durableId="226843975">
    <w:abstractNumId w:val="17"/>
  </w:num>
  <w:num w:numId="4" w16cid:durableId="36127216">
    <w:abstractNumId w:val="19"/>
  </w:num>
  <w:num w:numId="5" w16cid:durableId="1272978361">
    <w:abstractNumId w:val="16"/>
  </w:num>
  <w:num w:numId="6" w16cid:durableId="1400708446">
    <w:abstractNumId w:val="21"/>
  </w:num>
  <w:num w:numId="7" w16cid:durableId="1593853777">
    <w:abstractNumId w:val="10"/>
  </w:num>
  <w:num w:numId="8" w16cid:durableId="173809717">
    <w:abstractNumId w:val="9"/>
  </w:num>
  <w:num w:numId="9" w16cid:durableId="562254700">
    <w:abstractNumId w:val="20"/>
  </w:num>
  <w:num w:numId="10" w16cid:durableId="311835218">
    <w:abstractNumId w:val="1"/>
  </w:num>
  <w:num w:numId="11" w16cid:durableId="637880304">
    <w:abstractNumId w:val="14"/>
  </w:num>
  <w:num w:numId="12" w16cid:durableId="550847402">
    <w:abstractNumId w:val="18"/>
  </w:num>
  <w:num w:numId="13" w16cid:durableId="9920896">
    <w:abstractNumId w:val="23"/>
  </w:num>
  <w:num w:numId="14" w16cid:durableId="1183738911">
    <w:abstractNumId w:val="8"/>
  </w:num>
  <w:num w:numId="15" w16cid:durableId="1787773897">
    <w:abstractNumId w:val="7"/>
  </w:num>
  <w:num w:numId="16" w16cid:durableId="835801338">
    <w:abstractNumId w:val="4"/>
  </w:num>
  <w:num w:numId="17" w16cid:durableId="143546614">
    <w:abstractNumId w:val="11"/>
  </w:num>
  <w:num w:numId="18" w16cid:durableId="582422114">
    <w:abstractNumId w:val="6"/>
  </w:num>
  <w:num w:numId="19" w16cid:durableId="1929193717">
    <w:abstractNumId w:val="0"/>
  </w:num>
  <w:num w:numId="20" w16cid:durableId="117995010">
    <w:abstractNumId w:val="24"/>
  </w:num>
  <w:num w:numId="21" w16cid:durableId="293487543">
    <w:abstractNumId w:val="12"/>
  </w:num>
  <w:num w:numId="22" w16cid:durableId="626617901">
    <w:abstractNumId w:val="15"/>
  </w:num>
  <w:num w:numId="23" w16cid:durableId="717360781">
    <w:abstractNumId w:val="22"/>
  </w:num>
  <w:num w:numId="24" w16cid:durableId="865827169">
    <w:abstractNumId w:val="5"/>
  </w:num>
  <w:num w:numId="25" w16cid:durableId="534004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0E9"/>
    <w:rsid w:val="0001152E"/>
    <w:rsid w:val="000244F6"/>
    <w:rsid w:val="00033BF7"/>
    <w:rsid w:val="0003770E"/>
    <w:rsid w:val="00071153"/>
    <w:rsid w:val="000C1BCC"/>
    <w:rsid w:val="000F2441"/>
    <w:rsid w:val="000F66D5"/>
    <w:rsid w:val="00143B89"/>
    <w:rsid w:val="0016654B"/>
    <w:rsid w:val="00172116"/>
    <w:rsid w:val="001846ED"/>
    <w:rsid w:val="001877D3"/>
    <w:rsid w:val="0019376F"/>
    <w:rsid w:val="001E4FA0"/>
    <w:rsid w:val="001F411F"/>
    <w:rsid w:val="00201630"/>
    <w:rsid w:val="00204570"/>
    <w:rsid w:val="00256562"/>
    <w:rsid w:val="00260653"/>
    <w:rsid w:val="0027148E"/>
    <w:rsid w:val="00286A78"/>
    <w:rsid w:val="0029012C"/>
    <w:rsid w:val="002B6C3B"/>
    <w:rsid w:val="002C4547"/>
    <w:rsid w:val="002D0439"/>
    <w:rsid w:val="0032772B"/>
    <w:rsid w:val="003305BC"/>
    <w:rsid w:val="0034063D"/>
    <w:rsid w:val="003A55B6"/>
    <w:rsid w:val="003C3224"/>
    <w:rsid w:val="003C4E04"/>
    <w:rsid w:val="003D1A06"/>
    <w:rsid w:val="003E0E5D"/>
    <w:rsid w:val="0041178E"/>
    <w:rsid w:val="0043356C"/>
    <w:rsid w:val="00484B07"/>
    <w:rsid w:val="004A7608"/>
    <w:rsid w:val="004E5A23"/>
    <w:rsid w:val="00501CE8"/>
    <w:rsid w:val="0050694D"/>
    <w:rsid w:val="005154F7"/>
    <w:rsid w:val="00583206"/>
    <w:rsid w:val="005E461B"/>
    <w:rsid w:val="00655964"/>
    <w:rsid w:val="006A1A6A"/>
    <w:rsid w:val="006B53DF"/>
    <w:rsid w:val="00700210"/>
    <w:rsid w:val="007074B8"/>
    <w:rsid w:val="00711F12"/>
    <w:rsid w:val="00723051"/>
    <w:rsid w:val="00766921"/>
    <w:rsid w:val="00843625"/>
    <w:rsid w:val="008446F7"/>
    <w:rsid w:val="00855A82"/>
    <w:rsid w:val="00860136"/>
    <w:rsid w:val="00880D2A"/>
    <w:rsid w:val="008A37CE"/>
    <w:rsid w:val="008C14FA"/>
    <w:rsid w:val="00910382"/>
    <w:rsid w:val="00927955"/>
    <w:rsid w:val="00954A98"/>
    <w:rsid w:val="00974B46"/>
    <w:rsid w:val="00977BF5"/>
    <w:rsid w:val="009B4C31"/>
    <w:rsid w:val="009C1C86"/>
    <w:rsid w:val="009C583E"/>
    <w:rsid w:val="009D2B8B"/>
    <w:rsid w:val="00A52E47"/>
    <w:rsid w:val="00B46864"/>
    <w:rsid w:val="00BA2555"/>
    <w:rsid w:val="00BA30C6"/>
    <w:rsid w:val="00BD4720"/>
    <w:rsid w:val="00BF3D3C"/>
    <w:rsid w:val="00C0106B"/>
    <w:rsid w:val="00C814BF"/>
    <w:rsid w:val="00C94B1B"/>
    <w:rsid w:val="00CA2211"/>
    <w:rsid w:val="00CC230E"/>
    <w:rsid w:val="00CD4963"/>
    <w:rsid w:val="00CD6EB1"/>
    <w:rsid w:val="00CD75B6"/>
    <w:rsid w:val="00D05554"/>
    <w:rsid w:val="00D82CB3"/>
    <w:rsid w:val="00D86E24"/>
    <w:rsid w:val="00D92BA2"/>
    <w:rsid w:val="00D943BE"/>
    <w:rsid w:val="00DA239E"/>
    <w:rsid w:val="00DC70E9"/>
    <w:rsid w:val="00E019E4"/>
    <w:rsid w:val="00E21644"/>
    <w:rsid w:val="00E32417"/>
    <w:rsid w:val="00E3392E"/>
    <w:rsid w:val="00E8454A"/>
    <w:rsid w:val="00EF7795"/>
    <w:rsid w:val="00F00669"/>
    <w:rsid w:val="00F02CFB"/>
    <w:rsid w:val="00F115B4"/>
    <w:rsid w:val="00F21858"/>
    <w:rsid w:val="00F27B05"/>
    <w:rsid w:val="00F47869"/>
    <w:rsid w:val="00F655D5"/>
    <w:rsid w:val="00FA7B16"/>
    <w:rsid w:val="00FB0BE3"/>
    <w:rsid w:val="00FD413A"/>
    <w:rsid w:val="00FD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86DA"/>
  <w15:chartTrackingRefBased/>
  <w15:docId w15:val="{04C888F2-8066-4AC0-B054-CD51544F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0E9"/>
    <w:pPr>
      <w:ind w:left="720"/>
      <w:contextualSpacing/>
    </w:pPr>
  </w:style>
  <w:style w:type="paragraph" w:styleId="FootnoteText">
    <w:name w:val="footnote text"/>
    <w:basedOn w:val="Normal"/>
    <w:link w:val="FootnoteTextChar"/>
    <w:uiPriority w:val="99"/>
    <w:semiHidden/>
    <w:unhideWhenUsed/>
    <w:rsid w:val="00E339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392E"/>
    <w:rPr>
      <w:sz w:val="20"/>
      <w:szCs w:val="20"/>
    </w:rPr>
  </w:style>
  <w:style w:type="character" w:styleId="FootnoteReference">
    <w:name w:val="footnote reference"/>
    <w:basedOn w:val="DefaultParagraphFont"/>
    <w:uiPriority w:val="99"/>
    <w:semiHidden/>
    <w:unhideWhenUsed/>
    <w:rsid w:val="00E3392E"/>
    <w:rPr>
      <w:vertAlign w:val="superscript"/>
    </w:rPr>
  </w:style>
  <w:style w:type="character" w:styleId="Hyperlink">
    <w:name w:val="Hyperlink"/>
    <w:basedOn w:val="DefaultParagraphFont"/>
    <w:uiPriority w:val="99"/>
    <w:unhideWhenUsed/>
    <w:rsid w:val="001F411F"/>
    <w:rPr>
      <w:color w:val="0563C1" w:themeColor="hyperlink"/>
      <w:u w:val="single"/>
    </w:rPr>
  </w:style>
  <w:style w:type="character" w:styleId="FollowedHyperlink">
    <w:name w:val="FollowedHyperlink"/>
    <w:basedOn w:val="DefaultParagraphFont"/>
    <w:uiPriority w:val="99"/>
    <w:semiHidden/>
    <w:unhideWhenUsed/>
    <w:rsid w:val="008C14FA"/>
    <w:rPr>
      <w:color w:val="954F72" w:themeColor="followedHyperlink"/>
      <w:u w:val="single"/>
    </w:rPr>
  </w:style>
  <w:style w:type="paragraph" w:styleId="NormalWeb">
    <w:name w:val="Normal (Web)"/>
    <w:basedOn w:val="Normal"/>
    <w:uiPriority w:val="99"/>
    <w:unhideWhenUsed/>
    <w:rsid w:val="009C1C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2024">
      <w:bodyDiv w:val="1"/>
      <w:marLeft w:val="0"/>
      <w:marRight w:val="0"/>
      <w:marTop w:val="0"/>
      <w:marBottom w:val="0"/>
      <w:divBdr>
        <w:top w:val="none" w:sz="0" w:space="0" w:color="auto"/>
        <w:left w:val="none" w:sz="0" w:space="0" w:color="auto"/>
        <w:bottom w:val="none" w:sz="0" w:space="0" w:color="auto"/>
        <w:right w:val="none" w:sz="0" w:space="0" w:color="auto"/>
      </w:divBdr>
    </w:div>
    <w:div w:id="197015560">
      <w:bodyDiv w:val="1"/>
      <w:marLeft w:val="0"/>
      <w:marRight w:val="0"/>
      <w:marTop w:val="0"/>
      <w:marBottom w:val="0"/>
      <w:divBdr>
        <w:top w:val="none" w:sz="0" w:space="0" w:color="auto"/>
        <w:left w:val="none" w:sz="0" w:space="0" w:color="auto"/>
        <w:bottom w:val="none" w:sz="0" w:space="0" w:color="auto"/>
        <w:right w:val="none" w:sz="0" w:space="0" w:color="auto"/>
      </w:divBdr>
    </w:div>
    <w:div w:id="303702209">
      <w:bodyDiv w:val="1"/>
      <w:marLeft w:val="0"/>
      <w:marRight w:val="0"/>
      <w:marTop w:val="0"/>
      <w:marBottom w:val="0"/>
      <w:divBdr>
        <w:top w:val="none" w:sz="0" w:space="0" w:color="auto"/>
        <w:left w:val="none" w:sz="0" w:space="0" w:color="auto"/>
        <w:bottom w:val="none" w:sz="0" w:space="0" w:color="auto"/>
        <w:right w:val="none" w:sz="0" w:space="0" w:color="auto"/>
      </w:divBdr>
    </w:div>
    <w:div w:id="364215168">
      <w:bodyDiv w:val="1"/>
      <w:marLeft w:val="0"/>
      <w:marRight w:val="0"/>
      <w:marTop w:val="0"/>
      <w:marBottom w:val="0"/>
      <w:divBdr>
        <w:top w:val="none" w:sz="0" w:space="0" w:color="auto"/>
        <w:left w:val="none" w:sz="0" w:space="0" w:color="auto"/>
        <w:bottom w:val="none" w:sz="0" w:space="0" w:color="auto"/>
        <w:right w:val="none" w:sz="0" w:space="0" w:color="auto"/>
      </w:divBdr>
    </w:div>
    <w:div w:id="366951822">
      <w:bodyDiv w:val="1"/>
      <w:marLeft w:val="0"/>
      <w:marRight w:val="0"/>
      <w:marTop w:val="0"/>
      <w:marBottom w:val="0"/>
      <w:divBdr>
        <w:top w:val="none" w:sz="0" w:space="0" w:color="auto"/>
        <w:left w:val="none" w:sz="0" w:space="0" w:color="auto"/>
        <w:bottom w:val="none" w:sz="0" w:space="0" w:color="auto"/>
        <w:right w:val="none" w:sz="0" w:space="0" w:color="auto"/>
      </w:divBdr>
    </w:div>
    <w:div w:id="471094922">
      <w:bodyDiv w:val="1"/>
      <w:marLeft w:val="0"/>
      <w:marRight w:val="0"/>
      <w:marTop w:val="0"/>
      <w:marBottom w:val="0"/>
      <w:divBdr>
        <w:top w:val="none" w:sz="0" w:space="0" w:color="auto"/>
        <w:left w:val="none" w:sz="0" w:space="0" w:color="auto"/>
        <w:bottom w:val="none" w:sz="0" w:space="0" w:color="auto"/>
        <w:right w:val="none" w:sz="0" w:space="0" w:color="auto"/>
      </w:divBdr>
    </w:div>
    <w:div w:id="555314522">
      <w:bodyDiv w:val="1"/>
      <w:marLeft w:val="0"/>
      <w:marRight w:val="0"/>
      <w:marTop w:val="0"/>
      <w:marBottom w:val="0"/>
      <w:divBdr>
        <w:top w:val="none" w:sz="0" w:space="0" w:color="auto"/>
        <w:left w:val="none" w:sz="0" w:space="0" w:color="auto"/>
        <w:bottom w:val="none" w:sz="0" w:space="0" w:color="auto"/>
        <w:right w:val="none" w:sz="0" w:space="0" w:color="auto"/>
      </w:divBdr>
    </w:div>
    <w:div w:id="581182725">
      <w:bodyDiv w:val="1"/>
      <w:marLeft w:val="0"/>
      <w:marRight w:val="0"/>
      <w:marTop w:val="0"/>
      <w:marBottom w:val="0"/>
      <w:divBdr>
        <w:top w:val="none" w:sz="0" w:space="0" w:color="auto"/>
        <w:left w:val="none" w:sz="0" w:space="0" w:color="auto"/>
        <w:bottom w:val="none" w:sz="0" w:space="0" w:color="auto"/>
        <w:right w:val="none" w:sz="0" w:space="0" w:color="auto"/>
      </w:divBdr>
    </w:div>
    <w:div w:id="603683956">
      <w:bodyDiv w:val="1"/>
      <w:marLeft w:val="0"/>
      <w:marRight w:val="0"/>
      <w:marTop w:val="0"/>
      <w:marBottom w:val="0"/>
      <w:divBdr>
        <w:top w:val="none" w:sz="0" w:space="0" w:color="auto"/>
        <w:left w:val="none" w:sz="0" w:space="0" w:color="auto"/>
        <w:bottom w:val="none" w:sz="0" w:space="0" w:color="auto"/>
        <w:right w:val="none" w:sz="0" w:space="0" w:color="auto"/>
      </w:divBdr>
    </w:div>
    <w:div w:id="607733408">
      <w:bodyDiv w:val="1"/>
      <w:marLeft w:val="0"/>
      <w:marRight w:val="0"/>
      <w:marTop w:val="0"/>
      <w:marBottom w:val="0"/>
      <w:divBdr>
        <w:top w:val="none" w:sz="0" w:space="0" w:color="auto"/>
        <w:left w:val="none" w:sz="0" w:space="0" w:color="auto"/>
        <w:bottom w:val="none" w:sz="0" w:space="0" w:color="auto"/>
        <w:right w:val="none" w:sz="0" w:space="0" w:color="auto"/>
      </w:divBdr>
    </w:div>
    <w:div w:id="619186818">
      <w:bodyDiv w:val="1"/>
      <w:marLeft w:val="0"/>
      <w:marRight w:val="0"/>
      <w:marTop w:val="0"/>
      <w:marBottom w:val="0"/>
      <w:divBdr>
        <w:top w:val="none" w:sz="0" w:space="0" w:color="auto"/>
        <w:left w:val="none" w:sz="0" w:space="0" w:color="auto"/>
        <w:bottom w:val="none" w:sz="0" w:space="0" w:color="auto"/>
        <w:right w:val="none" w:sz="0" w:space="0" w:color="auto"/>
      </w:divBdr>
    </w:div>
    <w:div w:id="620301889">
      <w:bodyDiv w:val="1"/>
      <w:marLeft w:val="0"/>
      <w:marRight w:val="0"/>
      <w:marTop w:val="0"/>
      <w:marBottom w:val="0"/>
      <w:divBdr>
        <w:top w:val="none" w:sz="0" w:space="0" w:color="auto"/>
        <w:left w:val="none" w:sz="0" w:space="0" w:color="auto"/>
        <w:bottom w:val="none" w:sz="0" w:space="0" w:color="auto"/>
        <w:right w:val="none" w:sz="0" w:space="0" w:color="auto"/>
      </w:divBdr>
    </w:div>
    <w:div w:id="735054970">
      <w:bodyDiv w:val="1"/>
      <w:marLeft w:val="0"/>
      <w:marRight w:val="0"/>
      <w:marTop w:val="0"/>
      <w:marBottom w:val="0"/>
      <w:divBdr>
        <w:top w:val="none" w:sz="0" w:space="0" w:color="auto"/>
        <w:left w:val="none" w:sz="0" w:space="0" w:color="auto"/>
        <w:bottom w:val="none" w:sz="0" w:space="0" w:color="auto"/>
        <w:right w:val="none" w:sz="0" w:space="0" w:color="auto"/>
      </w:divBdr>
    </w:div>
    <w:div w:id="786047997">
      <w:bodyDiv w:val="1"/>
      <w:marLeft w:val="0"/>
      <w:marRight w:val="0"/>
      <w:marTop w:val="0"/>
      <w:marBottom w:val="0"/>
      <w:divBdr>
        <w:top w:val="none" w:sz="0" w:space="0" w:color="auto"/>
        <w:left w:val="none" w:sz="0" w:space="0" w:color="auto"/>
        <w:bottom w:val="none" w:sz="0" w:space="0" w:color="auto"/>
        <w:right w:val="none" w:sz="0" w:space="0" w:color="auto"/>
      </w:divBdr>
    </w:div>
    <w:div w:id="846409919">
      <w:bodyDiv w:val="1"/>
      <w:marLeft w:val="0"/>
      <w:marRight w:val="0"/>
      <w:marTop w:val="0"/>
      <w:marBottom w:val="0"/>
      <w:divBdr>
        <w:top w:val="none" w:sz="0" w:space="0" w:color="auto"/>
        <w:left w:val="none" w:sz="0" w:space="0" w:color="auto"/>
        <w:bottom w:val="none" w:sz="0" w:space="0" w:color="auto"/>
        <w:right w:val="none" w:sz="0" w:space="0" w:color="auto"/>
      </w:divBdr>
    </w:div>
    <w:div w:id="856232497">
      <w:bodyDiv w:val="1"/>
      <w:marLeft w:val="0"/>
      <w:marRight w:val="0"/>
      <w:marTop w:val="0"/>
      <w:marBottom w:val="0"/>
      <w:divBdr>
        <w:top w:val="none" w:sz="0" w:space="0" w:color="auto"/>
        <w:left w:val="none" w:sz="0" w:space="0" w:color="auto"/>
        <w:bottom w:val="none" w:sz="0" w:space="0" w:color="auto"/>
        <w:right w:val="none" w:sz="0" w:space="0" w:color="auto"/>
      </w:divBdr>
    </w:div>
    <w:div w:id="938148750">
      <w:bodyDiv w:val="1"/>
      <w:marLeft w:val="0"/>
      <w:marRight w:val="0"/>
      <w:marTop w:val="0"/>
      <w:marBottom w:val="0"/>
      <w:divBdr>
        <w:top w:val="none" w:sz="0" w:space="0" w:color="auto"/>
        <w:left w:val="none" w:sz="0" w:space="0" w:color="auto"/>
        <w:bottom w:val="none" w:sz="0" w:space="0" w:color="auto"/>
        <w:right w:val="none" w:sz="0" w:space="0" w:color="auto"/>
      </w:divBdr>
    </w:div>
    <w:div w:id="1121413410">
      <w:bodyDiv w:val="1"/>
      <w:marLeft w:val="0"/>
      <w:marRight w:val="0"/>
      <w:marTop w:val="0"/>
      <w:marBottom w:val="0"/>
      <w:divBdr>
        <w:top w:val="none" w:sz="0" w:space="0" w:color="auto"/>
        <w:left w:val="none" w:sz="0" w:space="0" w:color="auto"/>
        <w:bottom w:val="none" w:sz="0" w:space="0" w:color="auto"/>
        <w:right w:val="none" w:sz="0" w:space="0" w:color="auto"/>
      </w:divBdr>
    </w:div>
    <w:div w:id="1310327716">
      <w:bodyDiv w:val="1"/>
      <w:marLeft w:val="0"/>
      <w:marRight w:val="0"/>
      <w:marTop w:val="0"/>
      <w:marBottom w:val="0"/>
      <w:divBdr>
        <w:top w:val="none" w:sz="0" w:space="0" w:color="auto"/>
        <w:left w:val="none" w:sz="0" w:space="0" w:color="auto"/>
        <w:bottom w:val="none" w:sz="0" w:space="0" w:color="auto"/>
        <w:right w:val="none" w:sz="0" w:space="0" w:color="auto"/>
      </w:divBdr>
    </w:div>
    <w:div w:id="1321083519">
      <w:bodyDiv w:val="1"/>
      <w:marLeft w:val="0"/>
      <w:marRight w:val="0"/>
      <w:marTop w:val="0"/>
      <w:marBottom w:val="0"/>
      <w:divBdr>
        <w:top w:val="none" w:sz="0" w:space="0" w:color="auto"/>
        <w:left w:val="none" w:sz="0" w:space="0" w:color="auto"/>
        <w:bottom w:val="none" w:sz="0" w:space="0" w:color="auto"/>
        <w:right w:val="none" w:sz="0" w:space="0" w:color="auto"/>
      </w:divBdr>
    </w:div>
    <w:div w:id="1364597676">
      <w:bodyDiv w:val="1"/>
      <w:marLeft w:val="0"/>
      <w:marRight w:val="0"/>
      <w:marTop w:val="0"/>
      <w:marBottom w:val="0"/>
      <w:divBdr>
        <w:top w:val="none" w:sz="0" w:space="0" w:color="auto"/>
        <w:left w:val="none" w:sz="0" w:space="0" w:color="auto"/>
        <w:bottom w:val="none" w:sz="0" w:space="0" w:color="auto"/>
        <w:right w:val="none" w:sz="0" w:space="0" w:color="auto"/>
      </w:divBdr>
    </w:div>
    <w:div w:id="1473255590">
      <w:bodyDiv w:val="1"/>
      <w:marLeft w:val="0"/>
      <w:marRight w:val="0"/>
      <w:marTop w:val="0"/>
      <w:marBottom w:val="0"/>
      <w:divBdr>
        <w:top w:val="none" w:sz="0" w:space="0" w:color="auto"/>
        <w:left w:val="none" w:sz="0" w:space="0" w:color="auto"/>
        <w:bottom w:val="none" w:sz="0" w:space="0" w:color="auto"/>
        <w:right w:val="none" w:sz="0" w:space="0" w:color="auto"/>
      </w:divBdr>
    </w:div>
    <w:div w:id="1538662043">
      <w:bodyDiv w:val="1"/>
      <w:marLeft w:val="0"/>
      <w:marRight w:val="0"/>
      <w:marTop w:val="0"/>
      <w:marBottom w:val="0"/>
      <w:divBdr>
        <w:top w:val="none" w:sz="0" w:space="0" w:color="auto"/>
        <w:left w:val="none" w:sz="0" w:space="0" w:color="auto"/>
        <w:bottom w:val="none" w:sz="0" w:space="0" w:color="auto"/>
        <w:right w:val="none" w:sz="0" w:space="0" w:color="auto"/>
      </w:divBdr>
    </w:div>
    <w:div w:id="1629118825">
      <w:bodyDiv w:val="1"/>
      <w:marLeft w:val="0"/>
      <w:marRight w:val="0"/>
      <w:marTop w:val="0"/>
      <w:marBottom w:val="0"/>
      <w:divBdr>
        <w:top w:val="none" w:sz="0" w:space="0" w:color="auto"/>
        <w:left w:val="none" w:sz="0" w:space="0" w:color="auto"/>
        <w:bottom w:val="none" w:sz="0" w:space="0" w:color="auto"/>
        <w:right w:val="none" w:sz="0" w:space="0" w:color="auto"/>
      </w:divBdr>
    </w:div>
    <w:div w:id="1687560860">
      <w:bodyDiv w:val="1"/>
      <w:marLeft w:val="0"/>
      <w:marRight w:val="0"/>
      <w:marTop w:val="0"/>
      <w:marBottom w:val="0"/>
      <w:divBdr>
        <w:top w:val="none" w:sz="0" w:space="0" w:color="auto"/>
        <w:left w:val="none" w:sz="0" w:space="0" w:color="auto"/>
        <w:bottom w:val="none" w:sz="0" w:space="0" w:color="auto"/>
        <w:right w:val="none" w:sz="0" w:space="0" w:color="auto"/>
      </w:divBdr>
    </w:div>
    <w:div w:id="1722900245">
      <w:bodyDiv w:val="1"/>
      <w:marLeft w:val="0"/>
      <w:marRight w:val="0"/>
      <w:marTop w:val="0"/>
      <w:marBottom w:val="0"/>
      <w:divBdr>
        <w:top w:val="none" w:sz="0" w:space="0" w:color="auto"/>
        <w:left w:val="none" w:sz="0" w:space="0" w:color="auto"/>
        <w:bottom w:val="none" w:sz="0" w:space="0" w:color="auto"/>
        <w:right w:val="none" w:sz="0" w:space="0" w:color="auto"/>
      </w:divBdr>
    </w:div>
    <w:div w:id="1789615552">
      <w:bodyDiv w:val="1"/>
      <w:marLeft w:val="0"/>
      <w:marRight w:val="0"/>
      <w:marTop w:val="0"/>
      <w:marBottom w:val="0"/>
      <w:divBdr>
        <w:top w:val="none" w:sz="0" w:space="0" w:color="auto"/>
        <w:left w:val="none" w:sz="0" w:space="0" w:color="auto"/>
        <w:bottom w:val="none" w:sz="0" w:space="0" w:color="auto"/>
        <w:right w:val="none" w:sz="0" w:space="0" w:color="auto"/>
      </w:divBdr>
    </w:div>
    <w:div w:id="1837257719">
      <w:bodyDiv w:val="1"/>
      <w:marLeft w:val="0"/>
      <w:marRight w:val="0"/>
      <w:marTop w:val="0"/>
      <w:marBottom w:val="0"/>
      <w:divBdr>
        <w:top w:val="none" w:sz="0" w:space="0" w:color="auto"/>
        <w:left w:val="none" w:sz="0" w:space="0" w:color="auto"/>
        <w:bottom w:val="none" w:sz="0" w:space="0" w:color="auto"/>
        <w:right w:val="none" w:sz="0" w:space="0" w:color="auto"/>
      </w:divBdr>
    </w:div>
    <w:div w:id="1933123730">
      <w:bodyDiv w:val="1"/>
      <w:marLeft w:val="0"/>
      <w:marRight w:val="0"/>
      <w:marTop w:val="0"/>
      <w:marBottom w:val="0"/>
      <w:divBdr>
        <w:top w:val="none" w:sz="0" w:space="0" w:color="auto"/>
        <w:left w:val="none" w:sz="0" w:space="0" w:color="auto"/>
        <w:bottom w:val="none" w:sz="0" w:space="0" w:color="auto"/>
        <w:right w:val="none" w:sz="0" w:space="0" w:color="auto"/>
      </w:divBdr>
    </w:div>
    <w:div w:id="1938441913">
      <w:bodyDiv w:val="1"/>
      <w:marLeft w:val="0"/>
      <w:marRight w:val="0"/>
      <w:marTop w:val="0"/>
      <w:marBottom w:val="0"/>
      <w:divBdr>
        <w:top w:val="none" w:sz="0" w:space="0" w:color="auto"/>
        <w:left w:val="none" w:sz="0" w:space="0" w:color="auto"/>
        <w:bottom w:val="none" w:sz="0" w:space="0" w:color="auto"/>
        <w:right w:val="none" w:sz="0" w:space="0" w:color="auto"/>
      </w:divBdr>
    </w:div>
    <w:div w:id="1990162324">
      <w:bodyDiv w:val="1"/>
      <w:marLeft w:val="0"/>
      <w:marRight w:val="0"/>
      <w:marTop w:val="0"/>
      <w:marBottom w:val="0"/>
      <w:divBdr>
        <w:top w:val="none" w:sz="0" w:space="0" w:color="auto"/>
        <w:left w:val="none" w:sz="0" w:space="0" w:color="auto"/>
        <w:bottom w:val="none" w:sz="0" w:space="0" w:color="auto"/>
        <w:right w:val="none" w:sz="0" w:space="0" w:color="auto"/>
      </w:divBdr>
    </w:div>
    <w:div w:id="2014989430">
      <w:bodyDiv w:val="1"/>
      <w:marLeft w:val="0"/>
      <w:marRight w:val="0"/>
      <w:marTop w:val="0"/>
      <w:marBottom w:val="0"/>
      <w:divBdr>
        <w:top w:val="none" w:sz="0" w:space="0" w:color="auto"/>
        <w:left w:val="none" w:sz="0" w:space="0" w:color="auto"/>
        <w:bottom w:val="none" w:sz="0" w:space="0" w:color="auto"/>
        <w:right w:val="none" w:sz="0" w:space="0" w:color="auto"/>
      </w:divBdr>
    </w:div>
    <w:div w:id="210588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internet/fact-sheet/internet-broadban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psycnet.apa.org/doi/10.1207/s15327752jpa6601_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FC065-B34F-402D-888C-77CC0017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4086</TotalTime>
  <Pages>19</Pages>
  <Words>5751</Words>
  <Characters>32781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Giunti</dc:creator>
  <cp:keywords/>
  <dc:description/>
  <cp:lastModifiedBy>Michele Giunti</cp:lastModifiedBy>
  <cp:revision>8</cp:revision>
  <dcterms:created xsi:type="dcterms:W3CDTF">2022-10-24T13:46:00Z</dcterms:created>
  <dcterms:modified xsi:type="dcterms:W3CDTF">2022-11-18T21:04:00Z</dcterms:modified>
</cp:coreProperties>
</file>