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3E74" w14:textId="77777777" w:rsidR="00984764" w:rsidRDefault="007F00FE" w:rsidP="002015E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Empirical </w:t>
      </w:r>
      <w:r w:rsidR="00513B6D">
        <w:rPr>
          <w:rFonts w:ascii="Times New Roman" w:hAnsi="Times New Roman" w:cs="Times New Roman"/>
          <w:b/>
          <w:bCs/>
          <w:sz w:val="24"/>
          <w:szCs w:val="24"/>
        </w:rPr>
        <w:t>Results</w:t>
      </w:r>
    </w:p>
    <w:p w14:paraId="169DAECD" w14:textId="77777777" w:rsidR="00513B6D" w:rsidRDefault="00513B6D" w:rsidP="002015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output of the Hausman test confirms that the Fixed Effects model is the most appropriate (χ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CC29B2">
        <w:rPr>
          <w:rFonts w:ascii="Times New Roman" w:hAnsi="Times New Roman" w:cs="Times New Roman"/>
          <w:sz w:val="24"/>
          <w:szCs w:val="24"/>
        </w:rPr>
        <w:t>40.460</w:t>
      </w:r>
      <w:r>
        <w:rPr>
          <w:rFonts w:ascii="Times New Roman" w:hAnsi="Times New Roman" w:cs="Times New Roman"/>
          <w:sz w:val="24"/>
          <w:szCs w:val="24"/>
        </w:rPr>
        <w:t>, p &lt; .0</w:t>
      </w:r>
      <w:r w:rsidR="00CC29B2">
        <w:rPr>
          <w:rFonts w:ascii="Times New Roman" w:hAnsi="Times New Roman" w:cs="Times New Roman"/>
          <w:sz w:val="24"/>
          <w:szCs w:val="24"/>
        </w:rPr>
        <w:t>01</w:t>
      </w:r>
      <w:r>
        <w:rPr>
          <w:rFonts w:ascii="Times New Roman" w:hAnsi="Times New Roman" w:cs="Times New Roman"/>
          <w:sz w:val="24"/>
          <w:szCs w:val="24"/>
        </w:rPr>
        <w:t xml:space="preserve">) in this situation, and a Time Effect variable was also added after conducting a preliminary F-test (F = </w:t>
      </w:r>
      <w:r w:rsidR="00CC29B2">
        <w:rPr>
          <w:rFonts w:ascii="Times New Roman" w:hAnsi="Times New Roman" w:cs="Times New Roman"/>
          <w:sz w:val="24"/>
          <w:szCs w:val="24"/>
        </w:rPr>
        <w:t>10.794</w:t>
      </w:r>
      <w:r>
        <w:rPr>
          <w:rFonts w:ascii="Times New Roman" w:hAnsi="Times New Roman" w:cs="Times New Roman"/>
          <w:sz w:val="24"/>
          <w:szCs w:val="24"/>
        </w:rPr>
        <w:t>, p &lt; .0</w:t>
      </w:r>
      <w:r w:rsidR="00CC29B2">
        <w:rPr>
          <w:rFonts w:ascii="Times New Roman" w:hAnsi="Times New Roman" w:cs="Times New Roman"/>
          <w:sz w:val="24"/>
          <w:szCs w:val="24"/>
        </w:rPr>
        <w:t>001</w:t>
      </w:r>
      <w:r>
        <w:rPr>
          <w:rFonts w:ascii="Times New Roman" w:hAnsi="Times New Roman" w:cs="Times New Roman"/>
          <w:sz w:val="24"/>
          <w:szCs w:val="24"/>
        </w:rPr>
        <w:t xml:space="preserve">). Table 4 shows that there </w:t>
      </w:r>
      <w:r w:rsidR="009A16C4">
        <w:rPr>
          <w:rFonts w:ascii="Times New Roman" w:hAnsi="Times New Roman" w:cs="Times New Roman"/>
          <w:sz w:val="24"/>
          <w:szCs w:val="24"/>
        </w:rPr>
        <w:t>was</w:t>
      </w:r>
      <w:r>
        <w:rPr>
          <w:rFonts w:ascii="Times New Roman" w:hAnsi="Times New Roman" w:cs="Times New Roman"/>
          <w:sz w:val="24"/>
          <w:szCs w:val="24"/>
        </w:rPr>
        <w:t xml:space="preserve"> no immediate significant </w:t>
      </w:r>
      <w:r w:rsidR="009A16C4">
        <w:rPr>
          <w:rFonts w:ascii="Times New Roman" w:hAnsi="Times New Roman" w:cs="Times New Roman"/>
          <w:sz w:val="24"/>
          <w:szCs w:val="24"/>
        </w:rPr>
        <w:t>relationship between loneliness</w:t>
      </w:r>
      <w:r w:rsidR="00864EF7">
        <w:rPr>
          <w:rFonts w:ascii="Times New Roman" w:hAnsi="Times New Roman" w:cs="Times New Roman"/>
          <w:sz w:val="24"/>
          <w:szCs w:val="24"/>
        </w:rPr>
        <w:t xml:space="preserve"> </w:t>
      </w:r>
      <w:r w:rsidR="009A16C4">
        <w:rPr>
          <w:rFonts w:ascii="Times New Roman" w:hAnsi="Times New Roman" w:cs="Times New Roman"/>
          <w:sz w:val="24"/>
          <w:szCs w:val="24"/>
        </w:rPr>
        <w:t>and</w:t>
      </w:r>
      <w:r w:rsidR="00864EF7">
        <w:rPr>
          <w:rFonts w:ascii="Times New Roman" w:hAnsi="Times New Roman" w:cs="Times New Roman"/>
          <w:sz w:val="24"/>
          <w:szCs w:val="24"/>
        </w:rPr>
        <w:t xml:space="preserve"> happiness</w:t>
      </w:r>
      <w:r w:rsidR="00BA3C59">
        <w:rPr>
          <w:rFonts w:ascii="Times New Roman" w:hAnsi="Times New Roman" w:cs="Times New Roman"/>
          <w:sz w:val="24"/>
          <w:szCs w:val="24"/>
        </w:rPr>
        <w:t xml:space="preserve"> within the </w:t>
      </w:r>
      <w:r w:rsidR="009A16C4">
        <w:rPr>
          <w:rFonts w:ascii="Times New Roman" w:hAnsi="Times New Roman" w:cs="Times New Roman"/>
          <w:sz w:val="24"/>
          <w:szCs w:val="24"/>
        </w:rPr>
        <w:t>estimated sample</w:t>
      </w:r>
      <w:r w:rsidR="00864EF7">
        <w:rPr>
          <w:rFonts w:ascii="Times New Roman" w:hAnsi="Times New Roman" w:cs="Times New Roman"/>
          <w:sz w:val="24"/>
          <w:szCs w:val="24"/>
        </w:rPr>
        <w:t xml:space="preserve">, with or without the time effect estimator. </w:t>
      </w:r>
      <w:r w:rsidR="005B15A4">
        <w:rPr>
          <w:rFonts w:ascii="Times New Roman" w:hAnsi="Times New Roman" w:cs="Times New Roman"/>
          <w:sz w:val="24"/>
          <w:szCs w:val="24"/>
        </w:rPr>
        <w:t>The lack of a direct relationship might explain why it is so difficult to detect the role of loneliness within an individual’s happiness determinants, as such subsequent models use behavioral characteristics to try and uncover a possible connection.</w:t>
      </w:r>
    </w:p>
    <w:p w14:paraId="3A47ACF7" w14:textId="77777777" w:rsidR="005B15A4" w:rsidRDefault="005B15A4" w:rsidP="002015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in table 5 progressively include regressors for online communication, civic identification, and various methods of political and social engagement. In specific, the results are distinguished between online and offline methods of engagement, however the uncontrolled relationships shown within the two models remained the same. Employing online communication had a significant role in self-reporting as </w:t>
      </w:r>
      <w:r w:rsidR="003F13DA">
        <w:rPr>
          <w:rFonts w:ascii="Times New Roman" w:hAnsi="Times New Roman" w:cs="Times New Roman"/>
          <w:sz w:val="24"/>
          <w:szCs w:val="24"/>
        </w:rPr>
        <w:t>moderately</w:t>
      </w:r>
      <w:r>
        <w:rPr>
          <w:rFonts w:ascii="Times New Roman" w:hAnsi="Times New Roman" w:cs="Times New Roman"/>
          <w:sz w:val="24"/>
          <w:szCs w:val="24"/>
        </w:rPr>
        <w:t xml:space="preserve"> happy rather than</w:t>
      </w:r>
      <w:r w:rsidR="003F13DA">
        <w:rPr>
          <w:rFonts w:ascii="Times New Roman" w:hAnsi="Times New Roman" w:cs="Times New Roman"/>
          <w:sz w:val="24"/>
          <w:szCs w:val="24"/>
        </w:rPr>
        <w:t xml:space="preserve"> very</w:t>
      </w:r>
      <w:r>
        <w:rPr>
          <w:rFonts w:ascii="Times New Roman" w:hAnsi="Times New Roman" w:cs="Times New Roman"/>
          <w:sz w:val="24"/>
          <w:szCs w:val="24"/>
        </w:rPr>
        <w:t xml:space="preserve"> happy both when considering more prevalent online social engagement (t = -1.</w:t>
      </w:r>
      <w:r w:rsidR="00CC29B2">
        <w:rPr>
          <w:rFonts w:ascii="Times New Roman" w:hAnsi="Times New Roman" w:cs="Times New Roman"/>
          <w:sz w:val="24"/>
          <w:szCs w:val="24"/>
        </w:rPr>
        <w:t>657</w:t>
      </w:r>
      <w:r>
        <w:rPr>
          <w:rFonts w:ascii="Times New Roman" w:hAnsi="Times New Roman" w:cs="Times New Roman"/>
          <w:sz w:val="24"/>
          <w:szCs w:val="24"/>
        </w:rPr>
        <w:t>, p &lt; .05) or a preference for offline engagement (t = -1.</w:t>
      </w:r>
      <w:r w:rsidR="00CC29B2">
        <w:rPr>
          <w:rFonts w:ascii="Times New Roman" w:hAnsi="Times New Roman" w:cs="Times New Roman"/>
          <w:sz w:val="24"/>
          <w:szCs w:val="24"/>
        </w:rPr>
        <w:t>515</w:t>
      </w:r>
      <w:r w:rsidR="003F13DA">
        <w:rPr>
          <w:rFonts w:ascii="Times New Roman" w:hAnsi="Times New Roman" w:cs="Times New Roman"/>
          <w:sz w:val="24"/>
          <w:szCs w:val="24"/>
        </w:rPr>
        <w:t>, p &lt; .05). The engagement itself had no role in the change in self-evaluation, but the most surprising results were found within the social cohesion variable.</w:t>
      </w:r>
    </w:p>
    <w:p w14:paraId="6AC345F0" w14:textId="77777777" w:rsidR="003F13DA" w:rsidRDefault="003F13DA"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fact, lower levels of reported social cohesion had significant roles in determining if a respondent considered themselves more happy or less happy as opposed to somewhat happy. In specific, </w:t>
      </w:r>
      <w:r w:rsidR="00CC29B2">
        <w:rPr>
          <w:rFonts w:ascii="Times New Roman" w:hAnsi="Times New Roman" w:cs="Times New Roman"/>
          <w:sz w:val="24"/>
          <w:szCs w:val="24"/>
        </w:rPr>
        <w:t>individuals with low level</w:t>
      </w:r>
      <w:r w:rsidR="0025752B">
        <w:rPr>
          <w:rFonts w:ascii="Times New Roman" w:hAnsi="Times New Roman" w:cs="Times New Roman"/>
          <w:sz w:val="24"/>
          <w:szCs w:val="24"/>
        </w:rPr>
        <w:t>s</w:t>
      </w:r>
      <w:r w:rsidR="00CC29B2">
        <w:rPr>
          <w:rFonts w:ascii="Times New Roman" w:hAnsi="Times New Roman" w:cs="Times New Roman"/>
          <w:sz w:val="24"/>
          <w:szCs w:val="24"/>
        </w:rPr>
        <w:t xml:space="preserve"> of social cohesion were more likely to report themselves as</w:t>
      </w:r>
      <w:r w:rsidR="0025752B">
        <w:rPr>
          <w:rFonts w:ascii="Times New Roman" w:hAnsi="Times New Roman" w:cs="Times New Roman"/>
          <w:sz w:val="24"/>
          <w:szCs w:val="24"/>
        </w:rPr>
        <w:t xml:space="preserve"> un</w:t>
      </w:r>
      <w:r w:rsidR="00CC29B2">
        <w:rPr>
          <w:rFonts w:ascii="Times New Roman" w:hAnsi="Times New Roman" w:cs="Times New Roman"/>
          <w:sz w:val="24"/>
          <w:szCs w:val="24"/>
        </w:rPr>
        <w:t xml:space="preserve">happy, as opposed to </w:t>
      </w:r>
      <w:r w:rsidR="0025752B">
        <w:rPr>
          <w:rFonts w:ascii="Times New Roman" w:hAnsi="Times New Roman" w:cs="Times New Roman"/>
          <w:sz w:val="24"/>
          <w:szCs w:val="24"/>
        </w:rPr>
        <w:t xml:space="preserve">moderately </w:t>
      </w:r>
      <w:r w:rsidR="00CC29B2">
        <w:rPr>
          <w:rFonts w:ascii="Times New Roman" w:hAnsi="Times New Roman" w:cs="Times New Roman"/>
          <w:sz w:val="24"/>
          <w:szCs w:val="24"/>
        </w:rPr>
        <w:t>happy, regardless of engagement method (t = - 2.70, p &lt; .01; t = - 2.904, p &lt; .01)</w:t>
      </w:r>
      <w:r w:rsidR="0032136E">
        <w:rPr>
          <w:rFonts w:ascii="Times New Roman" w:hAnsi="Times New Roman" w:cs="Times New Roman"/>
          <w:sz w:val="24"/>
          <w:szCs w:val="24"/>
        </w:rPr>
        <w:t>.</w:t>
      </w:r>
      <w:r w:rsidR="00CC29B2">
        <w:rPr>
          <w:rFonts w:ascii="Times New Roman" w:hAnsi="Times New Roman" w:cs="Times New Roman"/>
          <w:sz w:val="24"/>
          <w:szCs w:val="24"/>
        </w:rPr>
        <w:t xml:space="preserve"> On the other hand, individuals with high levels of cohesion were more </w:t>
      </w:r>
      <w:r w:rsidR="00CC29B2">
        <w:rPr>
          <w:rFonts w:ascii="Times New Roman" w:hAnsi="Times New Roman" w:cs="Times New Roman"/>
          <w:sz w:val="24"/>
          <w:szCs w:val="24"/>
        </w:rPr>
        <w:lastRenderedPageBreak/>
        <w:t>likely to feel moderately happy rather than very happy, also disregarding engagement methods (t = -2.586, p &lt; .01; t = -2.371, p &lt; .01).</w:t>
      </w:r>
      <w:r w:rsidR="0032136E">
        <w:rPr>
          <w:rFonts w:ascii="Times New Roman" w:hAnsi="Times New Roman" w:cs="Times New Roman"/>
          <w:sz w:val="24"/>
          <w:szCs w:val="24"/>
        </w:rPr>
        <w:t xml:space="preserve"> This shows that perhaps cohesion acts as </w:t>
      </w:r>
      <w:r w:rsidR="00CC29B2">
        <w:rPr>
          <w:rFonts w:ascii="Times New Roman" w:hAnsi="Times New Roman" w:cs="Times New Roman"/>
          <w:sz w:val="24"/>
          <w:szCs w:val="24"/>
        </w:rPr>
        <w:t xml:space="preserve">an </w:t>
      </w:r>
      <w:r w:rsidR="0032136E">
        <w:rPr>
          <w:rFonts w:ascii="Times New Roman" w:hAnsi="Times New Roman" w:cs="Times New Roman"/>
          <w:sz w:val="24"/>
          <w:szCs w:val="24"/>
        </w:rPr>
        <w:t>equalizer, risking a degree of discomfort for people who might not need to socialize, but also improving the mood of those that might need to feel connected to others.</w:t>
      </w:r>
      <w:r w:rsidR="0025752B">
        <w:rPr>
          <w:rFonts w:ascii="Times New Roman" w:hAnsi="Times New Roman" w:cs="Times New Roman"/>
          <w:sz w:val="24"/>
          <w:szCs w:val="24"/>
        </w:rPr>
        <w:t xml:space="preserve"> It is reasonable to assume that people who feel more disconnected are also those who suffer more from a general lack of social trust.</w:t>
      </w:r>
    </w:p>
    <w:p w14:paraId="605EE998" w14:textId="77777777" w:rsidR="0032136E" w:rsidRDefault="0032136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this point, the subsequent models tried to remove individual bias by also accounting for behavioral preferences, current interaction levels (especially with family), and familiarity with online tools. Table 5 then puts the two pairs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side to side, and reveals that accounting for these characteristics might open a way to uncovering the relationship between loneliness and happiness. In fact, in the controlled model, individuals with high levels of loneliness were more likely to feel unhappy if they primarily utilized offline methods of engagement (t = </w:t>
      </w:r>
      <w:r w:rsidR="00CC29B2">
        <w:rPr>
          <w:rFonts w:ascii="Times New Roman" w:hAnsi="Times New Roman" w:cs="Times New Roman"/>
          <w:sz w:val="24"/>
          <w:szCs w:val="24"/>
        </w:rPr>
        <w:t>1.599</w:t>
      </w:r>
      <w:r>
        <w:rPr>
          <w:rFonts w:ascii="Times New Roman" w:hAnsi="Times New Roman" w:cs="Times New Roman"/>
          <w:sz w:val="24"/>
          <w:szCs w:val="24"/>
        </w:rPr>
        <w:t xml:space="preserve">, p &lt; .10). While the change in significance was small, the same change was not </w:t>
      </w:r>
      <w:r w:rsidR="00B81AA6">
        <w:rPr>
          <w:rFonts w:ascii="Times New Roman" w:hAnsi="Times New Roman" w:cs="Times New Roman"/>
          <w:sz w:val="24"/>
          <w:szCs w:val="24"/>
        </w:rPr>
        <w:t>reported in individuals who instead prefer online methods of engagement</w:t>
      </w:r>
      <w:r w:rsidR="00CC29B2">
        <w:rPr>
          <w:rFonts w:ascii="Times New Roman" w:hAnsi="Times New Roman" w:cs="Times New Roman"/>
          <w:sz w:val="24"/>
          <w:szCs w:val="24"/>
        </w:rPr>
        <w:t xml:space="preserve">. Instead, the relationship of unhappy people with online tools reversed, with the output indicating that </w:t>
      </w:r>
      <w:r w:rsidR="0025752B">
        <w:rPr>
          <w:rFonts w:ascii="Times New Roman" w:hAnsi="Times New Roman" w:cs="Times New Roman"/>
          <w:sz w:val="24"/>
          <w:szCs w:val="24"/>
        </w:rPr>
        <w:t xml:space="preserve">if we account instead for the use of online engagement tools among unhappy respondents, these tend to decrease </w:t>
      </w:r>
      <w:r w:rsidR="00E71CF7">
        <w:rPr>
          <w:rFonts w:ascii="Times New Roman" w:hAnsi="Times New Roman" w:cs="Times New Roman"/>
          <w:sz w:val="24"/>
          <w:szCs w:val="24"/>
        </w:rPr>
        <w:t>the probability that individuals may self-identify as unhappy rather than moderately happy</w:t>
      </w:r>
      <w:r w:rsidR="00CC29B2">
        <w:rPr>
          <w:rFonts w:ascii="Times New Roman" w:hAnsi="Times New Roman" w:cs="Times New Roman"/>
          <w:sz w:val="24"/>
          <w:szCs w:val="24"/>
        </w:rPr>
        <w:t xml:space="preserve"> (t = - 1.834, p &lt; .05).</w:t>
      </w:r>
    </w:p>
    <w:p w14:paraId="34344B27" w14:textId="77777777" w:rsidR="00CC29B2" w:rsidRDefault="00CC29B2"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identified relationships remain the same, or are strengthened by the control environment, as evidenced by the increase in significance of the online communication variable. </w:t>
      </w:r>
      <w:r w:rsidR="0025752B">
        <w:rPr>
          <w:rFonts w:ascii="Times New Roman" w:hAnsi="Times New Roman" w:cs="Times New Roman"/>
          <w:sz w:val="24"/>
          <w:szCs w:val="24"/>
        </w:rPr>
        <w:t xml:space="preserve">Table 6 shows the relative risk ratios of the relevant independent variables, and confirms the hypothesized relationships between loneliness, online communication, and social cohesion. High levels of online communication lead to drastic increases in the probability of feeling more unhappy, with the risk increasing as we engage with more digital methods of social connection </w:t>
      </w:r>
      <w:r w:rsidR="0025752B">
        <w:rPr>
          <w:rFonts w:ascii="Times New Roman" w:hAnsi="Times New Roman" w:cs="Times New Roman"/>
          <w:sz w:val="24"/>
          <w:szCs w:val="24"/>
        </w:rPr>
        <w:lastRenderedPageBreak/>
        <w:t>(</w:t>
      </w:r>
      <w:proofErr w:type="spellStart"/>
      <w:r w:rsidR="0025752B">
        <w:rPr>
          <w:rFonts w:ascii="Times New Roman" w:hAnsi="Times New Roman" w:cs="Times New Roman"/>
          <w:sz w:val="24"/>
          <w:szCs w:val="24"/>
        </w:rPr>
        <w:t>RRR</w:t>
      </w:r>
      <w:r w:rsidR="0025752B">
        <w:rPr>
          <w:rFonts w:ascii="Times New Roman" w:hAnsi="Times New Roman" w:cs="Times New Roman"/>
          <w:sz w:val="24"/>
          <w:szCs w:val="24"/>
          <w:vertAlign w:val="subscript"/>
        </w:rPr>
        <w:t>offline</w:t>
      </w:r>
      <w:proofErr w:type="spellEnd"/>
      <w:r w:rsidR="0025752B">
        <w:rPr>
          <w:rFonts w:ascii="Times New Roman" w:hAnsi="Times New Roman" w:cs="Times New Roman"/>
          <w:sz w:val="24"/>
          <w:szCs w:val="24"/>
        </w:rPr>
        <w:t xml:space="preserve"> = 0.122 to </w:t>
      </w:r>
      <w:proofErr w:type="spellStart"/>
      <w:r w:rsidR="0025752B">
        <w:rPr>
          <w:rFonts w:ascii="Times New Roman" w:hAnsi="Times New Roman" w:cs="Times New Roman"/>
          <w:sz w:val="24"/>
          <w:szCs w:val="24"/>
        </w:rPr>
        <w:t>RRR</w:t>
      </w:r>
      <w:r w:rsidR="0025752B">
        <w:rPr>
          <w:rFonts w:ascii="Times New Roman" w:hAnsi="Times New Roman" w:cs="Times New Roman"/>
          <w:sz w:val="24"/>
          <w:szCs w:val="24"/>
          <w:vertAlign w:val="subscript"/>
        </w:rPr>
        <w:t>online</w:t>
      </w:r>
      <w:proofErr w:type="spellEnd"/>
      <w:r w:rsidR="0025752B">
        <w:rPr>
          <w:rFonts w:ascii="Times New Roman" w:hAnsi="Times New Roman" w:cs="Times New Roman"/>
          <w:sz w:val="24"/>
          <w:szCs w:val="24"/>
        </w:rPr>
        <w:t xml:space="preserve"> = .146). Furthermore, </w:t>
      </w:r>
      <w:r w:rsidR="00E71CF7">
        <w:rPr>
          <w:rFonts w:ascii="Times New Roman" w:hAnsi="Times New Roman" w:cs="Times New Roman"/>
          <w:sz w:val="24"/>
          <w:szCs w:val="24"/>
        </w:rPr>
        <w:t>low levels of civic identification only exacerbate the probability of feeling very unhappy as opposed to moderately happy (</w:t>
      </w:r>
      <w:proofErr w:type="spellStart"/>
      <w:r w:rsidR="00E71CF7">
        <w:rPr>
          <w:rFonts w:ascii="Times New Roman" w:hAnsi="Times New Roman" w:cs="Times New Roman"/>
          <w:sz w:val="24"/>
          <w:szCs w:val="24"/>
        </w:rPr>
        <w:t>RRR</w:t>
      </w:r>
      <w:r w:rsidR="00E71CF7">
        <w:rPr>
          <w:rFonts w:ascii="Times New Roman" w:hAnsi="Times New Roman" w:cs="Times New Roman"/>
          <w:sz w:val="24"/>
          <w:szCs w:val="24"/>
          <w:vertAlign w:val="subscript"/>
        </w:rPr>
        <w:t>offline</w:t>
      </w:r>
      <w:proofErr w:type="spellEnd"/>
      <w:r w:rsidR="00E71CF7">
        <w:rPr>
          <w:rFonts w:ascii="Times New Roman" w:hAnsi="Times New Roman" w:cs="Times New Roman"/>
          <w:sz w:val="24"/>
          <w:szCs w:val="24"/>
        </w:rPr>
        <w:t xml:space="preserve"> = 37.267 to </w:t>
      </w:r>
      <w:proofErr w:type="spellStart"/>
      <w:r w:rsidR="00E71CF7">
        <w:rPr>
          <w:rFonts w:ascii="Times New Roman" w:hAnsi="Times New Roman" w:cs="Times New Roman"/>
          <w:sz w:val="24"/>
          <w:szCs w:val="24"/>
        </w:rPr>
        <w:t>RRR</w:t>
      </w:r>
      <w:r w:rsidR="00E71CF7">
        <w:rPr>
          <w:rFonts w:ascii="Times New Roman" w:hAnsi="Times New Roman" w:cs="Times New Roman"/>
          <w:sz w:val="24"/>
          <w:szCs w:val="24"/>
          <w:vertAlign w:val="subscript"/>
        </w:rPr>
        <w:t>online</w:t>
      </w:r>
      <w:proofErr w:type="spellEnd"/>
      <w:r w:rsidR="00E71CF7">
        <w:rPr>
          <w:rFonts w:ascii="Times New Roman" w:hAnsi="Times New Roman" w:cs="Times New Roman"/>
          <w:sz w:val="24"/>
          <w:szCs w:val="24"/>
        </w:rPr>
        <w:t xml:space="preserve"> = 43.835), with the risk once again increasing as we consider online as opposed to offline methods of engagement. Finally, the slightly significant decrease in the probability of feeling very happy as opposed to moderately happy among high cohesion individuals is worth mentioning, since it may warrant and independent exploration of this unexpected phenomenon.</w:t>
      </w:r>
    </w:p>
    <w:p w14:paraId="5533F653" w14:textId="77777777" w:rsidR="00E71CF7" w:rsidRDefault="00E71CF7" w:rsidP="002015EE">
      <w:pPr>
        <w:tabs>
          <w:tab w:val="left" w:pos="1545"/>
        </w:tabs>
        <w:spacing w:line="480" w:lineRule="auto"/>
        <w:rPr>
          <w:rFonts w:ascii="Times New Roman" w:hAnsi="Times New Roman" w:cs="Times New Roman"/>
          <w:sz w:val="24"/>
          <w:szCs w:val="24"/>
        </w:rPr>
      </w:pPr>
      <w:r>
        <w:rPr>
          <w:rFonts w:ascii="Times New Roman" w:hAnsi="Times New Roman" w:cs="Times New Roman"/>
          <w:b/>
          <w:bCs/>
          <w:sz w:val="24"/>
          <w:szCs w:val="24"/>
        </w:rPr>
        <w:t>Accounting for Political Bias</w:t>
      </w:r>
    </w:p>
    <w:p w14:paraId="457DC237" w14:textId="77777777" w:rsidR="00E71CF7" w:rsidRDefault="00E71CF7"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post-election happiness survey made by the American National Election Study was </w:t>
      </w:r>
      <w:r w:rsidR="00DA5A48">
        <w:rPr>
          <w:rFonts w:ascii="Times New Roman" w:hAnsi="Times New Roman" w:cs="Times New Roman"/>
          <w:sz w:val="24"/>
          <w:szCs w:val="24"/>
        </w:rPr>
        <w:t xml:space="preserve">then used to see if the election, and the subsequent changes in restriction measures, had changed any of the previously found relationships. The correlations shown on table 7 indicate that there is a high degree of similarity between both happiness variables, although the GSS variable reports levels of happiness pre-November 2020, while the ANES one reports levels from the period between November 2020 and January 2021 (ANES, 2022). </w:t>
      </w:r>
      <w:r w:rsidR="00E716B9">
        <w:rPr>
          <w:rFonts w:ascii="Times New Roman" w:hAnsi="Times New Roman" w:cs="Times New Roman"/>
          <w:sz w:val="24"/>
          <w:szCs w:val="24"/>
        </w:rPr>
        <w:t>To reaffirm the connection between wellness and loneliness, the table also includes measures of the latter and of health, confirming the assumption that there is a significant relationship between physical and mental wellness and feelings of disconnection (P &lt; .0001).</w:t>
      </w:r>
    </w:p>
    <w:p w14:paraId="04909FAF" w14:textId="77777777" w:rsidR="00E716B9" w:rsidRDefault="00E716B9"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were rerun while substituting the happiness variable with its post-election variance. At the base level (Table 8), the fixed effects models accounting for just time and loneliness remained insignificant, but the biggest changes were seen when running the full models and their controls. Online communication became insignificant in both online and offline contexts of engagement, while levels of cohesion lost significance or reversed their relationships. In fact, individuals with high levels of cohesion now were more likely to feel </w:t>
      </w:r>
      <w:r w:rsidR="00CE0125">
        <w:rPr>
          <w:rFonts w:ascii="Times New Roman" w:hAnsi="Times New Roman" w:cs="Times New Roman"/>
          <w:sz w:val="24"/>
          <w:szCs w:val="24"/>
        </w:rPr>
        <w:t xml:space="preserve">unhappy than </w:t>
      </w:r>
      <w:r w:rsidR="00CE0125">
        <w:rPr>
          <w:rFonts w:ascii="Times New Roman" w:hAnsi="Times New Roman" w:cs="Times New Roman"/>
          <w:sz w:val="24"/>
          <w:szCs w:val="24"/>
        </w:rPr>
        <w:lastRenderedPageBreak/>
        <w:t xml:space="preserve">moderately happy at a high level of significance when considering online social engagement (t = 2.540, p &lt; .05) and at a small level of significance when considering offline social engagement (t = 2.161, p &lt; .05). Engaging in social activities within offline contexts was </w:t>
      </w:r>
      <w:proofErr w:type="gramStart"/>
      <w:r w:rsidR="00CE0125">
        <w:rPr>
          <w:rFonts w:ascii="Times New Roman" w:hAnsi="Times New Roman" w:cs="Times New Roman"/>
          <w:sz w:val="24"/>
          <w:szCs w:val="24"/>
        </w:rPr>
        <w:t>actually detrimental</w:t>
      </w:r>
      <w:proofErr w:type="gramEnd"/>
      <w:r w:rsidR="00CE0125">
        <w:rPr>
          <w:rFonts w:ascii="Times New Roman" w:hAnsi="Times New Roman" w:cs="Times New Roman"/>
          <w:sz w:val="24"/>
          <w:szCs w:val="24"/>
        </w:rPr>
        <w:t xml:space="preserve"> to the happiness of most respondents, with the latter being more likely to report losing happiness if participating in real social activities.</w:t>
      </w:r>
    </w:p>
    <w:p w14:paraId="3B4ABF09" w14:textId="77777777" w:rsidR="00CE0125" w:rsidRDefault="00CE0125"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The controls saw a higher change in positive significance, with religiosity (t = - .881, p &lt; .05; t = 1.173 and volunteering (t = 5.467, p &lt; .05; t = 4.244, p &lt; .10) being the main beneficial drivers of happiness in both online and offline contexts of engagement. Concurrent to this change, technology focused occupations were more likely to make people feel relatively happy as opposed to very happy in both models of engagement (t = - 13.88, p &lt; .05; t = - 1.618, p &lt; .05)</w:t>
      </w:r>
      <w:r w:rsidR="003E7511">
        <w:rPr>
          <w:rFonts w:ascii="Times New Roman" w:hAnsi="Times New Roman" w:cs="Times New Roman"/>
          <w:sz w:val="24"/>
          <w:szCs w:val="24"/>
        </w:rPr>
        <w:t>. These associations can be further inspected in table 10, where we can see that offline engagement (</w:t>
      </w:r>
      <w:proofErr w:type="spellStart"/>
      <w:r w:rsidR="003E7511">
        <w:rPr>
          <w:rFonts w:ascii="Times New Roman" w:hAnsi="Times New Roman" w:cs="Times New Roman"/>
          <w:sz w:val="24"/>
          <w:szCs w:val="24"/>
        </w:rPr>
        <w:t>RRR</w:t>
      </w:r>
      <w:r w:rsidR="003E7511">
        <w:rPr>
          <w:rFonts w:ascii="Times New Roman" w:hAnsi="Times New Roman" w:cs="Times New Roman"/>
          <w:sz w:val="24"/>
          <w:szCs w:val="24"/>
          <w:vertAlign w:val="subscript"/>
        </w:rPr>
        <w:t>offline</w:t>
      </w:r>
      <w:proofErr w:type="spellEnd"/>
      <w:r w:rsidR="003E7511">
        <w:rPr>
          <w:rFonts w:ascii="Times New Roman" w:hAnsi="Times New Roman" w:cs="Times New Roman"/>
          <w:sz w:val="24"/>
          <w:szCs w:val="24"/>
        </w:rPr>
        <w:t xml:space="preserve"> = .010) and high civic identification (</w:t>
      </w:r>
      <w:proofErr w:type="spellStart"/>
      <w:r w:rsidR="003E7511">
        <w:rPr>
          <w:rFonts w:ascii="Times New Roman" w:hAnsi="Times New Roman" w:cs="Times New Roman"/>
          <w:sz w:val="24"/>
          <w:szCs w:val="24"/>
        </w:rPr>
        <w:t>RRR</w:t>
      </w:r>
      <w:r w:rsidR="003E7511">
        <w:rPr>
          <w:rFonts w:ascii="Times New Roman" w:hAnsi="Times New Roman" w:cs="Times New Roman"/>
          <w:sz w:val="24"/>
          <w:szCs w:val="24"/>
          <w:vertAlign w:val="subscript"/>
        </w:rPr>
        <w:t>online</w:t>
      </w:r>
      <w:proofErr w:type="spellEnd"/>
      <w:r w:rsidR="003E7511">
        <w:rPr>
          <w:rFonts w:ascii="Times New Roman" w:hAnsi="Times New Roman" w:cs="Times New Roman"/>
          <w:sz w:val="24"/>
          <w:szCs w:val="24"/>
        </w:rPr>
        <w:t xml:space="preserve"> = 12.675) both significantly increase the probability of feeling unhappy versus moderately happy.</w:t>
      </w:r>
    </w:p>
    <w:p w14:paraId="3D8F9A88" w14:textId="77777777" w:rsidR="007F00FE" w:rsidRDefault="007F00FE" w:rsidP="002015EE">
      <w:pPr>
        <w:tabs>
          <w:tab w:val="left" w:pos="1545"/>
        </w:tabs>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9281A37" w14:textId="77777777" w:rsidR="007F00FE" w:rsidRDefault="007F00F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these results, it should be noted that the study suffered from a high level of missing cases deriving from the incompleteness of the original dataset. Furthermore, the small timeframe of study meant that, even for the complete cases, only a limited amount of information could be pulled from the period before, and after, the initial lockdown. An additional series of years could have been beneficial to the robustness of these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however the General Social Survey does not typically experience consistent response rates.</w:t>
      </w:r>
    </w:p>
    <w:p w14:paraId="22827C69" w14:textId="77777777" w:rsidR="007F00FE" w:rsidRDefault="007F00F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slight differences in yearly panel questionnaires meant that some of the variables had to be manipulated to be usable in a fixed effects context. Two notable examples are </w:t>
      </w:r>
      <w:r>
        <w:rPr>
          <w:rFonts w:ascii="Times New Roman" w:hAnsi="Times New Roman" w:cs="Times New Roman"/>
          <w:sz w:val="24"/>
          <w:szCs w:val="24"/>
        </w:rPr>
        <w:lastRenderedPageBreak/>
        <w:t>the cohesion and the social participation variables (</w:t>
      </w:r>
      <w:r>
        <w:rPr>
          <w:rFonts w:ascii="Times New Roman" w:hAnsi="Times New Roman" w:cs="Times New Roman"/>
          <w:i/>
          <w:iCs/>
          <w:sz w:val="24"/>
          <w:szCs w:val="24"/>
        </w:rPr>
        <w:t xml:space="preserve">cohesion, </w:t>
      </w:r>
      <w:proofErr w:type="spellStart"/>
      <w:r>
        <w:rPr>
          <w:rFonts w:ascii="Times New Roman" w:hAnsi="Times New Roman" w:cs="Times New Roman"/>
          <w:i/>
          <w:iCs/>
          <w:sz w:val="24"/>
          <w:szCs w:val="24"/>
        </w:rPr>
        <w:t>partpartonline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partpartoffline</w:t>
      </w:r>
      <w:proofErr w:type="spellEnd"/>
      <w:r>
        <w:rPr>
          <w:rFonts w:ascii="Times New Roman" w:hAnsi="Times New Roman" w:cs="Times New Roman"/>
          <w:sz w:val="24"/>
          <w:szCs w:val="24"/>
        </w:rPr>
        <w:t>) which were created by combining several responses from the 2018 GSS panel year and the ANES 2020 questionnaire. While precautions were taken to assure that no discrepancies would be found between the variables across the two panel years, the solution was not as ideal as having a complete set of identical questionnaires.</w:t>
      </w:r>
    </w:p>
    <w:p w14:paraId="02EB861D" w14:textId="77777777" w:rsidR="007F00FE" w:rsidRDefault="007F00F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the nature of the Fixed Effects model meant that several observations were lost due to lack of variance across panel years. It is possible that by employing a different model, results might have been different and more robust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however the use of the current model was confirmed by several preliminary tests, such as the Hausman test and the time effects test.</w:t>
      </w:r>
    </w:p>
    <w:p w14:paraId="2084C255" w14:textId="77777777" w:rsidR="003E7511" w:rsidRDefault="003E7511" w:rsidP="002015EE">
      <w:pPr>
        <w:tabs>
          <w:tab w:val="left" w:pos="1545"/>
        </w:tabs>
        <w:spacing w:line="480" w:lineRule="auto"/>
        <w:jc w:val="center"/>
        <w:rPr>
          <w:rFonts w:ascii="Times New Roman" w:hAnsi="Times New Roman" w:cs="Times New Roman"/>
          <w:sz w:val="24"/>
          <w:szCs w:val="24"/>
        </w:rPr>
      </w:pPr>
      <w:r>
        <w:rPr>
          <w:rFonts w:ascii="Times New Roman" w:hAnsi="Times New Roman" w:cs="Times New Roman"/>
          <w:b/>
          <w:bCs/>
          <w:sz w:val="24"/>
          <w:szCs w:val="24"/>
        </w:rPr>
        <w:t>Discussion</w:t>
      </w:r>
    </w:p>
    <w:p w14:paraId="201FE869" w14:textId="086939FE" w:rsidR="003E7511" w:rsidRDefault="004143D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With increasing</w:t>
      </w:r>
      <w:r w:rsidR="00077E82">
        <w:rPr>
          <w:rFonts w:ascii="Times New Roman" w:hAnsi="Times New Roman" w:cs="Times New Roman"/>
          <w:sz w:val="24"/>
          <w:szCs w:val="24"/>
        </w:rPr>
        <w:t xml:space="preserve"> levels of loneliness (</w:t>
      </w:r>
      <w:proofErr w:type="spellStart"/>
      <w:r w:rsidR="00077E82" w:rsidRPr="008435CB">
        <w:rPr>
          <w:rFonts w:ascii="Times New Roman" w:hAnsi="Times New Roman" w:cs="Times New Roman"/>
          <w:sz w:val="24"/>
          <w:szCs w:val="24"/>
        </w:rPr>
        <w:t>Weissbourd</w:t>
      </w:r>
      <w:proofErr w:type="spellEnd"/>
      <w:r w:rsidR="00202006">
        <w:rPr>
          <w:rFonts w:ascii="Times New Roman" w:hAnsi="Times New Roman" w:cs="Times New Roman"/>
          <w:sz w:val="24"/>
          <w:szCs w:val="24"/>
        </w:rPr>
        <w:t xml:space="preserve"> et al.</w:t>
      </w:r>
      <w:r w:rsidR="00077E82" w:rsidRPr="008435CB">
        <w:rPr>
          <w:rFonts w:ascii="Times New Roman" w:hAnsi="Times New Roman" w:cs="Times New Roman"/>
          <w:sz w:val="24"/>
          <w:szCs w:val="24"/>
        </w:rPr>
        <w:t>, 2021</w:t>
      </w:r>
      <w:r w:rsidR="00077E82">
        <w:rPr>
          <w:rFonts w:ascii="Times New Roman" w:hAnsi="Times New Roman" w:cs="Times New Roman"/>
          <w:sz w:val="24"/>
          <w:szCs w:val="24"/>
        </w:rPr>
        <w:t xml:space="preserve">) </w:t>
      </w:r>
      <w:r>
        <w:rPr>
          <w:rFonts w:ascii="Times New Roman" w:hAnsi="Times New Roman" w:cs="Times New Roman"/>
          <w:sz w:val="24"/>
          <w:szCs w:val="24"/>
        </w:rPr>
        <w:t>facing</w:t>
      </w:r>
      <w:r w:rsidR="00077E82">
        <w:rPr>
          <w:rFonts w:ascii="Times New Roman" w:hAnsi="Times New Roman" w:cs="Times New Roman"/>
          <w:sz w:val="24"/>
          <w:szCs w:val="24"/>
        </w:rPr>
        <w:t xml:space="preserve"> concurrent increase</w:t>
      </w:r>
      <w:r>
        <w:rPr>
          <w:rFonts w:ascii="Times New Roman" w:hAnsi="Times New Roman" w:cs="Times New Roman"/>
          <w:sz w:val="24"/>
          <w:szCs w:val="24"/>
        </w:rPr>
        <w:t>s</w:t>
      </w:r>
      <w:r w:rsidR="00077E82">
        <w:rPr>
          <w:rFonts w:ascii="Times New Roman" w:hAnsi="Times New Roman" w:cs="Times New Roman"/>
          <w:sz w:val="24"/>
          <w:szCs w:val="24"/>
        </w:rPr>
        <w:t xml:space="preserve"> in online connectivity (</w:t>
      </w:r>
      <w:r w:rsidR="003E7F6E">
        <w:rPr>
          <w:rFonts w:ascii="Times New Roman" w:hAnsi="Times New Roman" w:cs="Times New Roman"/>
          <w:sz w:val="24"/>
          <w:szCs w:val="24"/>
        </w:rPr>
        <w:t>McClain et al.</w:t>
      </w:r>
      <w:r w:rsidR="00077E82">
        <w:rPr>
          <w:rFonts w:ascii="Times New Roman" w:hAnsi="Times New Roman" w:cs="Times New Roman"/>
          <w:sz w:val="24"/>
          <w:szCs w:val="24"/>
        </w:rPr>
        <w:t>, 2021), this study tried to understand</w:t>
      </w:r>
      <w:r>
        <w:rPr>
          <w:rFonts w:ascii="Times New Roman" w:hAnsi="Times New Roman" w:cs="Times New Roman"/>
          <w:sz w:val="24"/>
          <w:szCs w:val="24"/>
        </w:rPr>
        <w:t xml:space="preserve"> why positive changes in social connection accessibility are not</w:t>
      </w:r>
      <w:r w:rsidR="00202006">
        <w:rPr>
          <w:rFonts w:ascii="Times New Roman" w:hAnsi="Times New Roman" w:cs="Times New Roman"/>
          <w:sz w:val="24"/>
          <w:szCs w:val="24"/>
        </w:rPr>
        <w:t xml:space="preserve"> directly associated with higher levels of societal cohesion and individual happiness. To do so,</w:t>
      </w:r>
      <w:r w:rsidR="00077E82">
        <w:rPr>
          <w:rFonts w:ascii="Times New Roman" w:hAnsi="Times New Roman" w:cs="Times New Roman"/>
          <w:sz w:val="24"/>
          <w:szCs w:val="24"/>
        </w:rPr>
        <w:t xml:space="preserve"> </w:t>
      </w:r>
      <w:r w:rsidR="00202006">
        <w:rPr>
          <w:rFonts w:ascii="Times New Roman" w:hAnsi="Times New Roman" w:cs="Times New Roman"/>
          <w:sz w:val="24"/>
          <w:szCs w:val="24"/>
        </w:rPr>
        <w:t>it used</w:t>
      </w:r>
      <w:r w:rsidR="00077E82">
        <w:rPr>
          <w:rFonts w:ascii="Times New Roman" w:hAnsi="Times New Roman" w:cs="Times New Roman"/>
          <w:sz w:val="24"/>
          <w:szCs w:val="24"/>
        </w:rPr>
        <w:t xml:space="preserve"> behavioral indicators of social engagement </w:t>
      </w:r>
      <w:r w:rsidR="00202006">
        <w:rPr>
          <w:rFonts w:ascii="Times New Roman" w:hAnsi="Times New Roman" w:cs="Times New Roman"/>
          <w:sz w:val="24"/>
          <w:szCs w:val="24"/>
        </w:rPr>
        <w:t>to detect the role that loneliness plays in individual wellbeing and cohesion levels</w:t>
      </w:r>
      <w:r w:rsidR="00077E82">
        <w:rPr>
          <w:rFonts w:ascii="Times New Roman" w:hAnsi="Times New Roman" w:cs="Times New Roman"/>
          <w:sz w:val="24"/>
          <w:szCs w:val="24"/>
        </w:rPr>
        <w:t>. The results found a faint, but not sufficiently significant, relationship between</w:t>
      </w:r>
      <w:r w:rsidR="00202006">
        <w:rPr>
          <w:rFonts w:ascii="Times New Roman" w:hAnsi="Times New Roman" w:cs="Times New Roman"/>
          <w:sz w:val="24"/>
          <w:szCs w:val="24"/>
        </w:rPr>
        <w:t xml:space="preserve"> one’s own loneliness levels and happiness,</w:t>
      </w:r>
      <w:r w:rsidR="00B175B2">
        <w:rPr>
          <w:rFonts w:ascii="Times New Roman" w:hAnsi="Times New Roman" w:cs="Times New Roman"/>
          <w:sz w:val="24"/>
          <w:szCs w:val="24"/>
        </w:rPr>
        <w:t xml:space="preserve"> controlling</w:t>
      </w:r>
      <w:r w:rsidR="00202006">
        <w:rPr>
          <w:rFonts w:ascii="Times New Roman" w:hAnsi="Times New Roman" w:cs="Times New Roman"/>
          <w:sz w:val="24"/>
          <w:szCs w:val="24"/>
        </w:rPr>
        <w:t xml:space="preserve"> for self-identification with the community, methods of communication (online and offline), and degree of use of online resources</w:t>
      </w:r>
      <w:r w:rsidR="00486122">
        <w:rPr>
          <w:rFonts w:ascii="Times New Roman" w:hAnsi="Times New Roman" w:cs="Times New Roman"/>
          <w:sz w:val="24"/>
          <w:szCs w:val="24"/>
        </w:rPr>
        <w:t xml:space="preserve">. </w:t>
      </w:r>
      <w:r>
        <w:rPr>
          <w:rFonts w:ascii="Times New Roman" w:hAnsi="Times New Roman" w:cs="Times New Roman"/>
          <w:sz w:val="24"/>
          <w:szCs w:val="24"/>
        </w:rPr>
        <w:t>While promising</w:t>
      </w:r>
      <w:r w:rsidR="00202006">
        <w:rPr>
          <w:rFonts w:ascii="Times New Roman" w:hAnsi="Times New Roman" w:cs="Times New Roman"/>
          <w:sz w:val="24"/>
          <w:szCs w:val="24"/>
        </w:rPr>
        <w:t xml:space="preserve"> as a starting point</w:t>
      </w:r>
      <w:r>
        <w:rPr>
          <w:rFonts w:ascii="Times New Roman" w:hAnsi="Times New Roman" w:cs="Times New Roman"/>
          <w:sz w:val="24"/>
          <w:szCs w:val="24"/>
        </w:rPr>
        <w:t>, unfortunately these results are not enough to justify the use of behavioral mediators such as political participation to detect the effect of loneliness on happiness.</w:t>
      </w:r>
    </w:p>
    <w:p w14:paraId="0323D11A" w14:textId="77777777" w:rsidR="00202006" w:rsidRDefault="00202006"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 the other hand, it can be said that social identity and sense of community belonging are better predictors of happiness than loneliness itself. In fact, the significance of overall social identification on the probability of being very happy or very unhappy as opposed to not experiencing any change in wellness can be traced back to inherent evaluations of one’s own</w:t>
      </w:r>
      <w:r w:rsidR="00B175B2">
        <w:rPr>
          <w:rFonts w:ascii="Times New Roman" w:hAnsi="Times New Roman" w:cs="Times New Roman"/>
          <w:sz w:val="24"/>
          <w:szCs w:val="24"/>
        </w:rPr>
        <w:t xml:space="preserve"> social</w:t>
      </w:r>
      <w:r>
        <w:rPr>
          <w:rFonts w:ascii="Times New Roman" w:hAnsi="Times New Roman" w:cs="Times New Roman"/>
          <w:sz w:val="24"/>
          <w:szCs w:val="24"/>
        </w:rPr>
        <w:t xml:space="preserve"> network (</w:t>
      </w:r>
      <w:proofErr w:type="spellStart"/>
      <w:r>
        <w:rPr>
          <w:rFonts w:ascii="Times New Roman" w:hAnsi="Times New Roman" w:cs="Times New Roman"/>
          <w:sz w:val="24"/>
          <w:szCs w:val="24"/>
        </w:rPr>
        <w:t>Dijulio</w:t>
      </w:r>
      <w:proofErr w:type="spellEnd"/>
      <w:r>
        <w:rPr>
          <w:rFonts w:ascii="Times New Roman" w:hAnsi="Times New Roman" w:cs="Times New Roman"/>
          <w:sz w:val="24"/>
          <w:szCs w:val="24"/>
        </w:rPr>
        <w:t xml:space="preserve"> et al., 2018). </w:t>
      </w:r>
      <w:r w:rsidR="00B175B2">
        <w:rPr>
          <w:rFonts w:ascii="Times New Roman" w:hAnsi="Times New Roman" w:cs="Times New Roman"/>
          <w:sz w:val="24"/>
          <w:szCs w:val="24"/>
        </w:rPr>
        <w:t>Verily, i</w:t>
      </w:r>
      <w:r>
        <w:rPr>
          <w:rFonts w:ascii="Times New Roman" w:hAnsi="Times New Roman" w:cs="Times New Roman"/>
          <w:sz w:val="24"/>
          <w:szCs w:val="24"/>
        </w:rPr>
        <w:t xml:space="preserve">ndividuals are not as affected by </w:t>
      </w:r>
      <w:r w:rsidR="00B175B2">
        <w:rPr>
          <w:rFonts w:ascii="Times New Roman" w:hAnsi="Times New Roman" w:cs="Times New Roman"/>
          <w:sz w:val="24"/>
          <w:szCs w:val="24"/>
        </w:rPr>
        <w:t>the frequency of their social ventures, but rather by the quality of the relationships they establish. This is why, when accounting for individual differences and other social activities, the negative relationship between happiness and cohesion decreased within offline engagement contexts, yet increased when considering online engagement. As individuals rely more and more on digital tools of connection, the overall quality of their relationship network decreases and thus they feel more unhappy (</w:t>
      </w:r>
      <w:r w:rsidR="001565DD">
        <w:rPr>
          <w:rFonts w:ascii="Times New Roman" w:hAnsi="Times New Roman" w:cs="Times New Roman"/>
          <w:sz w:val="24"/>
          <w:szCs w:val="24"/>
        </w:rPr>
        <w:t xml:space="preserve">van </w:t>
      </w:r>
      <w:proofErr w:type="spellStart"/>
      <w:r w:rsidR="001565DD">
        <w:rPr>
          <w:rFonts w:ascii="Times New Roman" w:hAnsi="Times New Roman" w:cs="Times New Roman"/>
          <w:sz w:val="24"/>
          <w:szCs w:val="24"/>
        </w:rPr>
        <w:t>Eldik</w:t>
      </w:r>
      <w:proofErr w:type="spellEnd"/>
      <w:r w:rsidR="001565DD">
        <w:rPr>
          <w:rFonts w:ascii="Times New Roman" w:hAnsi="Times New Roman" w:cs="Times New Roman"/>
          <w:sz w:val="24"/>
          <w:szCs w:val="24"/>
        </w:rPr>
        <w:t xml:space="preserve"> et al., 2019). </w:t>
      </w:r>
    </w:p>
    <w:p w14:paraId="10197477" w14:textId="77777777" w:rsidR="00486122" w:rsidRDefault="001565DD"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mostly justifies this statement is the powerful presence of high levels of online communication among individuals who experienced decreases in happiness levels between 2018 and 2020. In fact, before the presidential election, when the pandemic was causing early experiences of lockdown and, by late 2020, prolonged bouts of social isolation, most people suffered the physical restrictions caused by social distancing measures. By the time the new year arrived, the initial social fragmentation seemed to disappear (Abrams et al., 2021), along with the negative effect of online communication on personal wellness. However, this </w:t>
      </w:r>
      <w:r w:rsidR="00424B03">
        <w:rPr>
          <w:rFonts w:ascii="Times New Roman" w:hAnsi="Times New Roman" w:cs="Times New Roman"/>
          <w:sz w:val="24"/>
          <w:szCs w:val="24"/>
        </w:rPr>
        <w:t xml:space="preserve">should be read as a change in societal priorities rather than a resignment to online engagement: in fact, the relationship between online communication frequency and happiness did not become positive, rather other measures of social participation gained higher importance and significance among the respondents. </w:t>
      </w:r>
    </w:p>
    <w:p w14:paraId="3B95BE8B" w14:textId="77777777" w:rsidR="00424B03" w:rsidRDefault="00424B03"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essence, people actively engaged in social activities without necessarily being more happy for it (table 9</w:t>
      </w:r>
      <w:r w:rsidR="00073A65">
        <w:rPr>
          <w:rFonts w:ascii="Times New Roman" w:hAnsi="Times New Roman" w:cs="Times New Roman"/>
          <w:sz w:val="24"/>
          <w:szCs w:val="24"/>
        </w:rPr>
        <w:t>;</w:t>
      </w:r>
      <w:r>
        <w:rPr>
          <w:rFonts w:ascii="Times New Roman" w:hAnsi="Times New Roman" w:cs="Times New Roman"/>
          <w:sz w:val="24"/>
          <w:szCs w:val="24"/>
        </w:rPr>
        <w:t xml:space="preserve"> t = - 4.627, p &lt; .01). Rather, it was the nature of the activity itself, be it volunteering or religious activity, that increased their levels of happiness, and even some degree of online political engagement proved to be partially beneficial to the self-reported wellness of the study respondents. As such, while the </w:t>
      </w:r>
      <w:r w:rsidR="00B76A10">
        <w:rPr>
          <w:rFonts w:ascii="Times New Roman" w:hAnsi="Times New Roman" w:cs="Times New Roman"/>
          <w:sz w:val="24"/>
          <w:szCs w:val="24"/>
        </w:rPr>
        <w:t xml:space="preserve">role of </w:t>
      </w:r>
      <w:r>
        <w:rPr>
          <w:rFonts w:ascii="Times New Roman" w:hAnsi="Times New Roman" w:cs="Times New Roman"/>
          <w:sz w:val="24"/>
          <w:szCs w:val="24"/>
        </w:rPr>
        <w:t>social engagement as a mediator between loneliness and happiness can’t be confirmed yet, the direct relationship between social participation and identification and personal feeling of wellness was found to be robust across the physical disconnection caused by the pandemic and the political turmoil of the 2020 election.</w:t>
      </w:r>
    </w:p>
    <w:p w14:paraId="7ABBA5A5" w14:textId="77777777" w:rsidR="00F05092" w:rsidRDefault="00F05092" w:rsidP="002015EE">
      <w:pPr>
        <w:tabs>
          <w:tab w:val="left" w:pos="1545"/>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r w:rsidR="007F00FE">
        <w:rPr>
          <w:rFonts w:ascii="Times New Roman" w:hAnsi="Times New Roman" w:cs="Times New Roman"/>
          <w:b/>
          <w:bCs/>
          <w:sz w:val="24"/>
          <w:szCs w:val="24"/>
        </w:rPr>
        <w:t xml:space="preserve"> and Future Directions</w:t>
      </w:r>
    </w:p>
    <w:p w14:paraId="0BCEB244" w14:textId="77777777" w:rsidR="00486122" w:rsidRDefault="007F00FE" w:rsidP="002015EE">
      <w:pPr>
        <w:tabs>
          <w:tab w:val="left" w:pos="1545"/>
        </w:tabs>
        <w:spacing w:line="480" w:lineRule="auto"/>
        <w:ind w:firstLine="720"/>
        <w:rPr>
          <w:rFonts w:ascii="Times New Roman" w:hAnsi="Times New Roman" w:cs="Times New Roman"/>
          <w:sz w:val="24"/>
          <w:szCs w:val="24"/>
        </w:rPr>
      </w:pPr>
      <w:r>
        <w:rPr>
          <w:rFonts w:ascii="Times New Roman" w:hAnsi="Times New Roman" w:cs="Times New Roman"/>
          <w:sz w:val="24"/>
          <w:szCs w:val="24"/>
        </w:rPr>
        <w:t>Since loneliness has severe implications on physical (Holt-</w:t>
      </w:r>
      <w:proofErr w:type="spellStart"/>
      <w:r>
        <w:rPr>
          <w:rFonts w:ascii="Times New Roman" w:hAnsi="Times New Roman" w:cs="Times New Roman"/>
          <w:sz w:val="24"/>
          <w:szCs w:val="24"/>
        </w:rPr>
        <w:t>Lunstad</w:t>
      </w:r>
      <w:proofErr w:type="spellEnd"/>
      <w:r>
        <w:rPr>
          <w:rFonts w:ascii="Times New Roman" w:hAnsi="Times New Roman" w:cs="Times New Roman"/>
          <w:sz w:val="24"/>
          <w:szCs w:val="24"/>
        </w:rPr>
        <w:t xml:space="preserve">, 2015; 2022) and mental </w:t>
      </w:r>
      <w:r w:rsidR="00073A65">
        <w:rPr>
          <w:rFonts w:ascii="Times New Roman" w:hAnsi="Times New Roman" w:cs="Times New Roman"/>
          <w:sz w:val="24"/>
          <w:szCs w:val="24"/>
        </w:rPr>
        <w:t>health (High et al., 2022) it especially important for a functioning democratic society to address those who are left at the margins of contemporary digital communities. Although well-intentioned, online communication and social online platforms do not offer the same benefits to wellness as physical interactions (</w:t>
      </w:r>
      <w:r w:rsidR="00073A65" w:rsidRPr="00486122">
        <w:rPr>
          <w:rFonts w:ascii="Times New Roman" w:hAnsi="Times New Roman" w:cs="Times New Roman"/>
          <w:sz w:val="24"/>
          <w:szCs w:val="24"/>
        </w:rPr>
        <w:t>González‐</w:t>
      </w:r>
      <w:proofErr w:type="spellStart"/>
      <w:r w:rsidR="00073A65" w:rsidRPr="00486122">
        <w:rPr>
          <w:rFonts w:ascii="Times New Roman" w:hAnsi="Times New Roman" w:cs="Times New Roman"/>
          <w:sz w:val="24"/>
          <w:szCs w:val="24"/>
        </w:rPr>
        <w:t>Bailón</w:t>
      </w:r>
      <w:proofErr w:type="spellEnd"/>
      <w:r w:rsidR="00073A65" w:rsidRPr="00486122">
        <w:rPr>
          <w:rFonts w:ascii="Times New Roman" w:hAnsi="Times New Roman" w:cs="Times New Roman"/>
          <w:sz w:val="24"/>
          <w:szCs w:val="24"/>
        </w:rPr>
        <w:t xml:space="preserve"> &amp; </w:t>
      </w:r>
      <w:proofErr w:type="spellStart"/>
      <w:r w:rsidR="00073A65" w:rsidRPr="00486122">
        <w:rPr>
          <w:rFonts w:ascii="Times New Roman" w:hAnsi="Times New Roman" w:cs="Times New Roman"/>
          <w:sz w:val="24"/>
          <w:szCs w:val="24"/>
        </w:rPr>
        <w:t>Lelkes</w:t>
      </w:r>
      <w:proofErr w:type="spellEnd"/>
      <w:r w:rsidR="00073A65">
        <w:rPr>
          <w:rFonts w:ascii="Times New Roman" w:hAnsi="Times New Roman" w:cs="Times New Roman"/>
          <w:sz w:val="24"/>
          <w:szCs w:val="24"/>
        </w:rPr>
        <w:t xml:space="preserve">, 2023), and instead may be even detrimental to the strength of a community’s network of interpersonal relationships. </w:t>
      </w:r>
      <w:r w:rsidR="000F0203">
        <w:rPr>
          <w:rFonts w:ascii="Times New Roman" w:hAnsi="Times New Roman" w:cs="Times New Roman"/>
          <w:sz w:val="24"/>
          <w:szCs w:val="24"/>
        </w:rPr>
        <w:t>While not finding</w:t>
      </w:r>
      <w:r w:rsidR="00073A65">
        <w:rPr>
          <w:rFonts w:ascii="Times New Roman" w:hAnsi="Times New Roman" w:cs="Times New Roman"/>
          <w:sz w:val="24"/>
          <w:szCs w:val="24"/>
        </w:rPr>
        <w:t xml:space="preserve"> </w:t>
      </w:r>
      <w:r w:rsidR="000F0203">
        <w:rPr>
          <w:rFonts w:ascii="Times New Roman" w:hAnsi="Times New Roman" w:cs="Times New Roman"/>
          <w:sz w:val="24"/>
          <w:szCs w:val="24"/>
        </w:rPr>
        <w:t xml:space="preserve">social cohesion and social engagement to be significant mediators of loneliness and wellness, the findings confirm that low social identification primarily affects wellness when engagement occurs offline. Furthermore, prevalence of use of online communication tools may stunt a person’s happiness growth. Nevertheless, it would be interesting to understand in what specific contexts online communication increases happiness when </w:t>
      </w:r>
      <w:r w:rsidR="002015EE">
        <w:rPr>
          <w:rFonts w:ascii="Times New Roman" w:hAnsi="Times New Roman" w:cs="Times New Roman"/>
          <w:sz w:val="24"/>
          <w:szCs w:val="24"/>
        </w:rPr>
        <w:t>measured through social and political action (Marlowe et al., 2017), and some studies have already put both social capital and social cohesion as important economic (Klein, 2013) and community development tools (</w:t>
      </w:r>
      <w:proofErr w:type="spellStart"/>
      <w:r w:rsidR="002015EE">
        <w:rPr>
          <w:rFonts w:ascii="Times New Roman" w:hAnsi="Times New Roman" w:cs="Times New Roman"/>
          <w:sz w:val="24"/>
          <w:szCs w:val="24"/>
        </w:rPr>
        <w:t>Bekalu</w:t>
      </w:r>
      <w:proofErr w:type="spellEnd"/>
      <w:r w:rsidR="002015EE">
        <w:rPr>
          <w:rFonts w:ascii="Times New Roman" w:hAnsi="Times New Roman" w:cs="Times New Roman"/>
          <w:sz w:val="24"/>
          <w:szCs w:val="24"/>
        </w:rPr>
        <w:t xml:space="preserve"> et al., 2021). Future studies should then look at the role of social cohesion and participation in </w:t>
      </w:r>
      <w:r w:rsidR="002015EE">
        <w:rPr>
          <w:rFonts w:ascii="Times New Roman" w:hAnsi="Times New Roman" w:cs="Times New Roman"/>
          <w:sz w:val="24"/>
          <w:szCs w:val="24"/>
        </w:rPr>
        <w:lastRenderedPageBreak/>
        <w:t>the mental and physical effectiveness of small local communities, understanding how effective both are at predicting the individual feeling of connectedness of each member and their perceptions of physical and emotional loneliness.</w:t>
      </w:r>
    </w:p>
    <w:p w14:paraId="13998FFB" w14:textId="77777777" w:rsidR="002015EE" w:rsidRDefault="002015EE">
      <w:pPr>
        <w:rPr>
          <w:rFonts w:ascii="Times New Roman" w:hAnsi="Times New Roman" w:cs="Times New Roman"/>
          <w:b/>
          <w:bCs/>
          <w:sz w:val="24"/>
          <w:szCs w:val="24"/>
        </w:rPr>
      </w:pPr>
      <w:r>
        <w:rPr>
          <w:rFonts w:ascii="Times New Roman" w:hAnsi="Times New Roman" w:cs="Times New Roman"/>
          <w:b/>
          <w:bCs/>
          <w:sz w:val="24"/>
          <w:szCs w:val="24"/>
        </w:rPr>
        <w:br w:type="page"/>
      </w:r>
    </w:p>
    <w:p w14:paraId="05354948" w14:textId="77777777" w:rsidR="00486122" w:rsidRPr="002015EE" w:rsidRDefault="002015EE" w:rsidP="002015EE">
      <w:pPr>
        <w:tabs>
          <w:tab w:val="left" w:pos="1545"/>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56ED7AE" w14:textId="77777777" w:rsidR="00B36667" w:rsidRDefault="00B36667" w:rsidP="002015EE">
      <w:pPr>
        <w:tabs>
          <w:tab w:val="left" w:pos="1545"/>
        </w:tabs>
        <w:spacing w:line="480" w:lineRule="auto"/>
        <w:ind w:left="1541" w:hanging="1541"/>
        <w:rPr>
          <w:rFonts w:ascii="Times New Roman" w:hAnsi="Times New Roman" w:cs="Times New Roman"/>
          <w:sz w:val="24"/>
          <w:szCs w:val="24"/>
        </w:rPr>
      </w:pPr>
      <w:r w:rsidRPr="00486122">
        <w:rPr>
          <w:rFonts w:ascii="Times New Roman" w:hAnsi="Times New Roman" w:cs="Times New Roman"/>
          <w:sz w:val="24"/>
          <w:szCs w:val="24"/>
        </w:rPr>
        <w:t xml:space="preserve">Abrams, D., </w:t>
      </w:r>
      <w:proofErr w:type="spellStart"/>
      <w:r w:rsidRPr="00486122">
        <w:rPr>
          <w:rFonts w:ascii="Times New Roman" w:hAnsi="Times New Roman" w:cs="Times New Roman"/>
          <w:sz w:val="24"/>
          <w:szCs w:val="24"/>
        </w:rPr>
        <w:t>Lalot</w:t>
      </w:r>
      <w:proofErr w:type="spellEnd"/>
      <w:r w:rsidRPr="00486122">
        <w:rPr>
          <w:rFonts w:ascii="Times New Roman" w:hAnsi="Times New Roman" w:cs="Times New Roman"/>
          <w:sz w:val="24"/>
          <w:szCs w:val="24"/>
        </w:rPr>
        <w:t>, F., &amp; Hogg, M. A. (2021). Intergroup and intragroup dimensions of COVID-19: A social identity perspective on social fragmentation and unity. </w:t>
      </w:r>
      <w:r w:rsidRPr="00486122">
        <w:rPr>
          <w:rFonts w:ascii="Times New Roman" w:hAnsi="Times New Roman" w:cs="Times New Roman"/>
          <w:i/>
          <w:iCs/>
          <w:sz w:val="24"/>
          <w:szCs w:val="24"/>
        </w:rPr>
        <w:t>Group Processes &amp; Intergroup Relations</w:t>
      </w:r>
      <w:r w:rsidRPr="00486122">
        <w:rPr>
          <w:rFonts w:ascii="Times New Roman" w:hAnsi="Times New Roman" w:cs="Times New Roman"/>
          <w:sz w:val="24"/>
          <w:szCs w:val="24"/>
        </w:rPr>
        <w:t>, </w:t>
      </w:r>
      <w:r w:rsidRPr="00486122">
        <w:rPr>
          <w:rFonts w:ascii="Times New Roman" w:hAnsi="Times New Roman" w:cs="Times New Roman"/>
          <w:i/>
          <w:iCs/>
          <w:sz w:val="24"/>
          <w:szCs w:val="24"/>
        </w:rPr>
        <w:t>24</w:t>
      </w:r>
      <w:r w:rsidRPr="00486122">
        <w:rPr>
          <w:rFonts w:ascii="Times New Roman" w:hAnsi="Times New Roman" w:cs="Times New Roman"/>
          <w:sz w:val="24"/>
          <w:szCs w:val="24"/>
        </w:rPr>
        <w:t>(2), 201-209.</w:t>
      </w:r>
    </w:p>
    <w:p w14:paraId="2854E210" w14:textId="77777777" w:rsidR="00B36667" w:rsidRDefault="00B36667" w:rsidP="002015EE">
      <w:pPr>
        <w:tabs>
          <w:tab w:val="left" w:pos="1545"/>
        </w:tabs>
        <w:spacing w:line="480" w:lineRule="auto"/>
        <w:ind w:left="1541" w:hanging="1541"/>
        <w:rPr>
          <w:rFonts w:ascii="Times New Roman" w:hAnsi="Times New Roman" w:cs="Times New Roman"/>
          <w:i/>
          <w:iCs/>
          <w:sz w:val="24"/>
          <w:szCs w:val="24"/>
        </w:rPr>
      </w:pPr>
      <w:proofErr w:type="spellStart"/>
      <w:r w:rsidRPr="002015EE">
        <w:rPr>
          <w:rFonts w:ascii="Times New Roman" w:hAnsi="Times New Roman" w:cs="Times New Roman"/>
          <w:sz w:val="24"/>
          <w:szCs w:val="24"/>
        </w:rPr>
        <w:t>Bekalu</w:t>
      </w:r>
      <w:proofErr w:type="spellEnd"/>
      <w:r w:rsidRPr="002015EE">
        <w:rPr>
          <w:rFonts w:ascii="Times New Roman" w:hAnsi="Times New Roman" w:cs="Times New Roman"/>
          <w:sz w:val="24"/>
          <w:szCs w:val="24"/>
        </w:rPr>
        <w:t>, M. A., McCloud, R. F., Minsky, S., &amp; Viswanath, K. (2021). Association of social participation, perception of neighborhood social cohesion, and social media use with Happiness: evidence of trade‐off (JCOP‐20‐277). </w:t>
      </w:r>
      <w:r w:rsidRPr="002015EE">
        <w:rPr>
          <w:rFonts w:ascii="Times New Roman" w:hAnsi="Times New Roman" w:cs="Times New Roman"/>
          <w:i/>
          <w:iCs/>
          <w:sz w:val="24"/>
          <w:szCs w:val="24"/>
        </w:rPr>
        <w:t xml:space="preserve">Journal of community </w:t>
      </w:r>
      <w:r>
        <w:rPr>
          <w:rFonts w:ascii="Times New Roman" w:hAnsi="Times New Roman" w:cs="Times New Roman"/>
          <w:i/>
          <w:iCs/>
          <w:sz w:val="24"/>
          <w:szCs w:val="24"/>
        </w:rPr>
        <w:t>psychology</w:t>
      </w:r>
    </w:p>
    <w:p w14:paraId="5B714DF6" w14:textId="77777777" w:rsidR="00B36667" w:rsidRPr="00202006" w:rsidRDefault="00B36667" w:rsidP="002015EE">
      <w:pPr>
        <w:tabs>
          <w:tab w:val="left" w:pos="1545"/>
        </w:tabs>
        <w:spacing w:line="480" w:lineRule="auto"/>
        <w:ind w:left="1541" w:hanging="1541"/>
        <w:rPr>
          <w:rFonts w:ascii="Times New Roman" w:hAnsi="Times New Roman" w:cs="Times New Roman"/>
          <w:sz w:val="24"/>
          <w:szCs w:val="24"/>
        </w:rPr>
      </w:pPr>
      <w:r w:rsidRPr="00B36667">
        <w:rPr>
          <w:rFonts w:ascii="Times New Roman" w:hAnsi="Times New Roman" w:cs="Times New Roman"/>
          <w:sz w:val="24"/>
          <w:szCs w:val="24"/>
        </w:rPr>
        <w:t xml:space="preserve">DiJulio, B., Hamel, L., Muñana, C., &amp; Brodie, M. (2018). </w:t>
      </w:r>
      <w:r w:rsidRPr="00202006">
        <w:rPr>
          <w:rFonts w:ascii="Times New Roman" w:hAnsi="Times New Roman" w:cs="Times New Roman"/>
          <w:sz w:val="24"/>
          <w:szCs w:val="24"/>
        </w:rPr>
        <w:t>Loneliness and social isolation in the United States, the United Kingdom, and Japan: An international survey. </w:t>
      </w:r>
      <w:r w:rsidRPr="00202006">
        <w:rPr>
          <w:rFonts w:ascii="Times New Roman" w:hAnsi="Times New Roman" w:cs="Times New Roman"/>
          <w:i/>
          <w:sz w:val="24"/>
          <w:szCs w:val="24"/>
        </w:rPr>
        <w:t>The Economist &amp; Kaiser Family Foundation</w:t>
      </w:r>
      <w:r w:rsidRPr="00202006">
        <w:rPr>
          <w:rFonts w:ascii="Times New Roman" w:hAnsi="Times New Roman" w:cs="Times New Roman"/>
          <w:sz w:val="24"/>
          <w:szCs w:val="24"/>
        </w:rPr>
        <w:t>.</w:t>
      </w:r>
    </w:p>
    <w:p w14:paraId="24C8C184" w14:textId="77777777" w:rsidR="00B36667" w:rsidRPr="003E7511" w:rsidRDefault="00B36667" w:rsidP="002015EE">
      <w:pPr>
        <w:tabs>
          <w:tab w:val="left" w:pos="1545"/>
        </w:tabs>
        <w:spacing w:line="480" w:lineRule="auto"/>
        <w:ind w:left="1541" w:hanging="1541"/>
        <w:rPr>
          <w:rFonts w:ascii="Times New Roman" w:hAnsi="Times New Roman" w:cs="Times New Roman"/>
          <w:sz w:val="24"/>
          <w:szCs w:val="24"/>
        </w:rPr>
      </w:pPr>
      <w:r w:rsidRPr="00486122">
        <w:rPr>
          <w:rFonts w:ascii="Times New Roman" w:hAnsi="Times New Roman" w:cs="Times New Roman"/>
          <w:sz w:val="24"/>
          <w:szCs w:val="24"/>
        </w:rPr>
        <w:t>González‐</w:t>
      </w:r>
      <w:proofErr w:type="spellStart"/>
      <w:r w:rsidRPr="00486122">
        <w:rPr>
          <w:rFonts w:ascii="Times New Roman" w:hAnsi="Times New Roman" w:cs="Times New Roman"/>
          <w:sz w:val="24"/>
          <w:szCs w:val="24"/>
        </w:rPr>
        <w:t>Bailón</w:t>
      </w:r>
      <w:proofErr w:type="spellEnd"/>
      <w:r w:rsidRPr="00486122">
        <w:rPr>
          <w:rFonts w:ascii="Times New Roman" w:hAnsi="Times New Roman" w:cs="Times New Roman"/>
          <w:sz w:val="24"/>
          <w:szCs w:val="24"/>
        </w:rPr>
        <w:t xml:space="preserve">, S., &amp; </w:t>
      </w:r>
      <w:proofErr w:type="spellStart"/>
      <w:r w:rsidRPr="00486122">
        <w:rPr>
          <w:rFonts w:ascii="Times New Roman" w:hAnsi="Times New Roman" w:cs="Times New Roman"/>
          <w:sz w:val="24"/>
          <w:szCs w:val="24"/>
        </w:rPr>
        <w:t>Lelkes</w:t>
      </w:r>
      <w:proofErr w:type="spellEnd"/>
      <w:r w:rsidRPr="00486122">
        <w:rPr>
          <w:rFonts w:ascii="Times New Roman" w:hAnsi="Times New Roman" w:cs="Times New Roman"/>
          <w:sz w:val="24"/>
          <w:szCs w:val="24"/>
        </w:rPr>
        <w:t>, Y. (2023). Do social media undermine social cohesion? A critical review. </w:t>
      </w:r>
      <w:r w:rsidRPr="00486122">
        <w:rPr>
          <w:rFonts w:ascii="Times New Roman" w:hAnsi="Times New Roman" w:cs="Times New Roman"/>
          <w:i/>
          <w:iCs/>
          <w:sz w:val="24"/>
          <w:szCs w:val="24"/>
        </w:rPr>
        <w:t>Social Issues and Policy Review</w:t>
      </w:r>
      <w:r w:rsidRPr="00486122">
        <w:rPr>
          <w:rFonts w:ascii="Times New Roman" w:hAnsi="Times New Roman" w:cs="Times New Roman"/>
          <w:sz w:val="24"/>
          <w:szCs w:val="24"/>
        </w:rPr>
        <w:t>, </w:t>
      </w:r>
      <w:r w:rsidRPr="00486122">
        <w:rPr>
          <w:rFonts w:ascii="Times New Roman" w:hAnsi="Times New Roman" w:cs="Times New Roman"/>
          <w:i/>
          <w:iCs/>
          <w:sz w:val="24"/>
          <w:szCs w:val="24"/>
        </w:rPr>
        <w:t>17</w:t>
      </w:r>
      <w:r w:rsidRPr="00486122">
        <w:rPr>
          <w:rFonts w:ascii="Times New Roman" w:hAnsi="Times New Roman" w:cs="Times New Roman"/>
          <w:sz w:val="24"/>
          <w:szCs w:val="24"/>
        </w:rPr>
        <w:t>(1), 155-180.</w:t>
      </w:r>
    </w:p>
    <w:p w14:paraId="44B4B50D" w14:textId="77777777" w:rsidR="00B36667" w:rsidRPr="00073A65" w:rsidRDefault="00B36667" w:rsidP="002015EE">
      <w:pPr>
        <w:tabs>
          <w:tab w:val="left" w:pos="1545"/>
        </w:tabs>
        <w:spacing w:line="480" w:lineRule="auto"/>
        <w:ind w:left="1541" w:hanging="1541"/>
        <w:rPr>
          <w:rFonts w:ascii="Times New Roman" w:hAnsi="Times New Roman" w:cs="Times New Roman"/>
          <w:sz w:val="24"/>
          <w:szCs w:val="24"/>
        </w:rPr>
      </w:pPr>
      <w:r w:rsidRPr="00073A65">
        <w:rPr>
          <w:rFonts w:ascii="Times New Roman" w:hAnsi="Times New Roman" w:cs="Times New Roman"/>
          <w:sz w:val="24"/>
          <w:szCs w:val="24"/>
        </w:rPr>
        <w:t xml:space="preserve">High, A. C., Ruppel, E. K., McEwan, B., &amp; </w:t>
      </w:r>
      <w:proofErr w:type="spellStart"/>
      <w:r w:rsidRPr="00073A65">
        <w:rPr>
          <w:rFonts w:ascii="Times New Roman" w:hAnsi="Times New Roman" w:cs="Times New Roman"/>
          <w:sz w:val="24"/>
          <w:szCs w:val="24"/>
        </w:rPr>
        <w:t>Caughlin</w:t>
      </w:r>
      <w:proofErr w:type="spellEnd"/>
      <w:r w:rsidRPr="00073A65">
        <w:rPr>
          <w:rFonts w:ascii="Times New Roman" w:hAnsi="Times New Roman" w:cs="Times New Roman"/>
          <w:sz w:val="24"/>
          <w:szCs w:val="24"/>
        </w:rPr>
        <w:t xml:space="preserve">, J. P. (2022). Computer-Mediated Communication and Well-Being in the Age of </w:t>
      </w:r>
      <w:proofErr w:type="gramStart"/>
      <w:r w:rsidRPr="00073A65">
        <w:rPr>
          <w:rFonts w:ascii="Times New Roman" w:hAnsi="Times New Roman" w:cs="Times New Roman"/>
          <w:sz w:val="24"/>
          <w:szCs w:val="24"/>
        </w:rPr>
        <w:t>Social Media</w:t>
      </w:r>
      <w:proofErr w:type="gramEnd"/>
      <w:r w:rsidRPr="00073A65">
        <w:rPr>
          <w:rFonts w:ascii="Times New Roman" w:hAnsi="Times New Roman" w:cs="Times New Roman"/>
          <w:sz w:val="24"/>
          <w:szCs w:val="24"/>
        </w:rPr>
        <w:t>: A Systematic Review. </w:t>
      </w:r>
      <w:r w:rsidRPr="00073A65">
        <w:rPr>
          <w:rFonts w:ascii="Times New Roman" w:hAnsi="Times New Roman" w:cs="Times New Roman"/>
          <w:i/>
          <w:iCs/>
          <w:sz w:val="24"/>
          <w:szCs w:val="24"/>
        </w:rPr>
        <w:t>Journal of Social and Personal Relationships</w:t>
      </w:r>
      <w:r w:rsidRPr="00073A65">
        <w:rPr>
          <w:rFonts w:ascii="Times New Roman" w:hAnsi="Times New Roman" w:cs="Times New Roman"/>
          <w:sz w:val="24"/>
          <w:szCs w:val="24"/>
        </w:rPr>
        <w:t>, 02654075221106449.</w:t>
      </w:r>
    </w:p>
    <w:p w14:paraId="6392943A" w14:textId="77777777" w:rsidR="00B36667" w:rsidRPr="00073A65" w:rsidRDefault="00B36667" w:rsidP="002015EE">
      <w:pPr>
        <w:tabs>
          <w:tab w:val="left" w:pos="1545"/>
        </w:tabs>
        <w:spacing w:line="480" w:lineRule="auto"/>
        <w:ind w:left="1541" w:hanging="1541"/>
        <w:rPr>
          <w:rFonts w:ascii="Times New Roman" w:hAnsi="Times New Roman" w:cs="Times New Roman"/>
          <w:sz w:val="24"/>
          <w:szCs w:val="24"/>
        </w:rPr>
      </w:pPr>
      <w:r w:rsidRPr="00073A65">
        <w:rPr>
          <w:rFonts w:ascii="Times New Roman" w:hAnsi="Times New Roman" w:cs="Times New Roman"/>
          <w:sz w:val="24"/>
          <w:szCs w:val="24"/>
        </w:rPr>
        <w:t>Holt-</w:t>
      </w:r>
      <w:proofErr w:type="spellStart"/>
      <w:r w:rsidRPr="00073A65">
        <w:rPr>
          <w:rFonts w:ascii="Times New Roman" w:hAnsi="Times New Roman" w:cs="Times New Roman"/>
          <w:sz w:val="24"/>
          <w:szCs w:val="24"/>
        </w:rPr>
        <w:t>Lunstad</w:t>
      </w:r>
      <w:proofErr w:type="spellEnd"/>
      <w:r w:rsidRPr="00073A65">
        <w:rPr>
          <w:rFonts w:ascii="Times New Roman" w:hAnsi="Times New Roman" w:cs="Times New Roman"/>
          <w:sz w:val="24"/>
          <w:szCs w:val="24"/>
        </w:rPr>
        <w:t>, J., &amp; Steptoe, A. (2022). Social isolation: An underappreciated determinant of physical health. </w:t>
      </w:r>
      <w:r w:rsidRPr="00073A65">
        <w:rPr>
          <w:rFonts w:ascii="Times New Roman" w:hAnsi="Times New Roman" w:cs="Times New Roman"/>
          <w:i/>
          <w:iCs/>
          <w:sz w:val="24"/>
          <w:szCs w:val="24"/>
        </w:rPr>
        <w:t>Current Opinion in Psychology</w:t>
      </w:r>
      <w:r w:rsidRPr="00073A65">
        <w:rPr>
          <w:rFonts w:ascii="Times New Roman" w:hAnsi="Times New Roman" w:cs="Times New Roman"/>
          <w:sz w:val="24"/>
          <w:szCs w:val="24"/>
        </w:rPr>
        <w:t>, </w:t>
      </w:r>
      <w:r w:rsidRPr="00073A65">
        <w:rPr>
          <w:rFonts w:ascii="Times New Roman" w:hAnsi="Times New Roman" w:cs="Times New Roman"/>
          <w:i/>
          <w:iCs/>
          <w:sz w:val="24"/>
          <w:szCs w:val="24"/>
        </w:rPr>
        <w:t>43</w:t>
      </w:r>
      <w:r w:rsidRPr="00073A65">
        <w:rPr>
          <w:rFonts w:ascii="Times New Roman" w:hAnsi="Times New Roman" w:cs="Times New Roman"/>
          <w:sz w:val="24"/>
          <w:szCs w:val="24"/>
        </w:rPr>
        <w:t>, 232-237.</w:t>
      </w:r>
    </w:p>
    <w:p w14:paraId="094D737A" w14:textId="77777777" w:rsidR="00B36667" w:rsidRPr="00073A65" w:rsidRDefault="00B36667" w:rsidP="002015EE">
      <w:pPr>
        <w:tabs>
          <w:tab w:val="left" w:pos="1545"/>
        </w:tabs>
        <w:spacing w:line="480" w:lineRule="auto"/>
        <w:ind w:left="1541" w:hanging="1541"/>
        <w:rPr>
          <w:rFonts w:ascii="Times New Roman" w:hAnsi="Times New Roman" w:cs="Times New Roman"/>
          <w:sz w:val="24"/>
          <w:szCs w:val="24"/>
        </w:rPr>
      </w:pPr>
      <w:r w:rsidRPr="00073A65">
        <w:rPr>
          <w:rFonts w:ascii="Times New Roman" w:hAnsi="Times New Roman" w:cs="Times New Roman"/>
          <w:sz w:val="24"/>
          <w:szCs w:val="24"/>
        </w:rPr>
        <w:t>Holt-</w:t>
      </w:r>
      <w:proofErr w:type="spellStart"/>
      <w:r w:rsidRPr="00073A65">
        <w:rPr>
          <w:rFonts w:ascii="Times New Roman" w:hAnsi="Times New Roman" w:cs="Times New Roman"/>
          <w:sz w:val="24"/>
          <w:szCs w:val="24"/>
        </w:rPr>
        <w:t>Lunstad</w:t>
      </w:r>
      <w:proofErr w:type="spellEnd"/>
      <w:r w:rsidRPr="00073A65">
        <w:rPr>
          <w:rFonts w:ascii="Times New Roman" w:hAnsi="Times New Roman" w:cs="Times New Roman"/>
          <w:sz w:val="24"/>
          <w:szCs w:val="24"/>
        </w:rPr>
        <w:t>, J., Smith, T. B., Baker, M., Harris, T., &amp; Stephenson, D. (2015). Loneliness and social isolation as risk factors for mortality: a meta-analytic review. </w:t>
      </w:r>
      <w:r w:rsidRPr="00073A65">
        <w:rPr>
          <w:rFonts w:ascii="Times New Roman" w:hAnsi="Times New Roman" w:cs="Times New Roman"/>
          <w:i/>
          <w:iCs/>
          <w:sz w:val="24"/>
          <w:szCs w:val="24"/>
        </w:rPr>
        <w:t>Perspectives on psychological science</w:t>
      </w:r>
      <w:r w:rsidRPr="00073A65">
        <w:rPr>
          <w:rFonts w:ascii="Times New Roman" w:hAnsi="Times New Roman" w:cs="Times New Roman"/>
          <w:sz w:val="24"/>
          <w:szCs w:val="24"/>
        </w:rPr>
        <w:t>, </w:t>
      </w:r>
      <w:r w:rsidRPr="00073A65">
        <w:rPr>
          <w:rFonts w:ascii="Times New Roman" w:hAnsi="Times New Roman" w:cs="Times New Roman"/>
          <w:i/>
          <w:iCs/>
          <w:sz w:val="24"/>
          <w:szCs w:val="24"/>
        </w:rPr>
        <w:t>10</w:t>
      </w:r>
      <w:r w:rsidRPr="00073A65">
        <w:rPr>
          <w:rFonts w:ascii="Times New Roman" w:hAnsi="Times New Roman" w:cs="Times New Roman"/>
          <w:sz w:val="24"/>
          <w:szCs w:val="24"/>
        </w:rPr>
        <w:t>(2), 227-237.</w:t>
      </w:r>
    </w:p>
    <w:p w14:paraId="7B53D334" w14:textId="77777777" w:rsidR="00B36667" w:rsidRDefault="00B36667" w:rsidP="002015EE">
      <w:pPr>
        <w:tabs>
          <w:tab w:val="left" w:pos="1545"/>
        </w:tabs>
        <w:spacing w:line="480" w:lineRule="auto"/>
        <w:ind w:left="1541" w:hanging="1541"/>
        <w:rPr>
          <w:rFonts w:ascii="Times New Roman" w:hAnsi="Times New Roman" w:cs="Times New Roman"/>
          <w:sz w:val="24"/>
          <w:szCs w:val="24"/>
        </w:rPr>
      </w:pPr>
      <w:r w:rsidRPr="002015EE">
        <w:rPr>
          <w:rFonts w:ascii="Times New Roman" w:hAnsi="Times New Roman" w:cs="Times New Roman"/>
          <w:sz w:val="24"/>
          <w:szCs w:val="24"/>
        </w:rPr>
        <w:lastRenderedPageBreak/>
        <w:t>Klein, C. (2013). Social capital or social cohesion: What matters for subjective well-</w:t>
      </w:r>
      <w:proofErr w:type="gramStart"/>
      <w:r w:rsidRPr="002015EE">
        <w:rPr>
          <w:rFonts w:ascii="Times New Roman" w:hAnsi="Times New Roman" w:cs="Times New Roman"/>
          <w:sz w:val="24"/>
          <w:szCs w:val="24"/>
        </w:rPr>
        <w:t>being?.</w:t>
      </w:r>
      <w:proofErr w:type="gramEnd"/>
      <w:r w:rsidRPr="002015EE">
        <w:rPr>
          <w:rFonts w:ascii="Times New Roman" w:hAnsi="Times New Roman" w:cs="Times New Roman"/>
          <w:sz w:val="24"/>
          <w:szCs w:val="24"/>
        </w:rPr>
        <w:t> </w:t>
      </w:r>
      <w:r w:rsidRPr="002015EE">
        <w:rPr>
          <w:rFonts w:ascii="Times New Roman" w:hAnsi="Times New Roman" w:cs="Times New Roman"/>
          <w:i/>
          <w:iCs/>
          <w:sz w:val="24"/>
          <w:szCs w:val="24"/>
        </w:rPr>
        <w:t>Social Indicators Research</w:t>
      </w:r>
      <w:r w:rsidRPr="002015EE">
        <w:rPr>
          <w:rFonts w:ascii="Times New Roman" w:hAnsi="Times New Roman" w:cs="Times New Roman"/>
          <w:sz w:val="24"/>
          <w:szCs w:val="24"/>
        </w:rPr>
        <w:t>, </w:t>
      </w:r>
      <w:r w:rsidRPr="002015EE">
        <w:rPr>
          <w:rFonts w:ascii="Times New Roman" w:hAnsi="Times New Roman" w:cs="Times New Roman"/>
          <w:i/>
          <w:iCs/>
          <w:sz w:val="24"/>
          <w:szCs w:val="24"/>
        </w:rPr>
        <w:t>110</w:t>
      </w:r>
      <w:r w:rsidRPr="002015EE">
        <w:rPr>
          <w:rFonts w:ascii="Times New Roman" w:hAnsi="Times New Roman" w:cs="Times New Roman"/>
          <w:sz w:val="24"/>
          <w:szCs w:val="24"/>
        </w:rPr>
        <w:t>, 891-911.</w:t>
      </w:r>
    </w:p>
    <w:p w14:paraId="59DA6175" w14:textId="77777777" w:rsidR="00B36667" w:rsidRDefault="00B36667" w:rsidP="002015EE">
      <w:pPr>
        <w:tabs>
          <w:tab w:val="left" w:pos="1545"/>
        </w:tabs>
        <w:spacing w:line="480" w:lineRule="auto"/>
        <w:ind w:left="1541" w:hanging="1541"/>
        <w:rPr>
          <w:rFonts w:ascii="Times New Roman" w:hAnsi="Times New Roman" w:cs="Times New Roman"/>
          <w:sz w:val="24"/>
          <w:szCs w:val="24"/>
        </w:rPr>
      </w:pPr>
      <w:r w:rsidRPr="002015EE">
        <w:rPr>
          <w:rFonts w:ascii="Times New Roman" w:hAnsi="Times New Roman" w:cs="Times New Roman"/>
          <w:sz w:val="24"/>
          <w:szCs w:val="24"/>
        </w:rPr>
        <w:t xml:space="preserve">Marlowe, J. M., Bartley, A., &amp; Collins, F. (2017). Digital belongings: The intersections of social cohesion, </w:t>
      </w:r>
      <w:proofErr w:type="gramStart"/>
      <w:r w:rsidRPr="002015EE">
        <w:rPr>
          <w:rFonts w:ascii="Times New Roman" w:hAnsi="Times New Roman" w:cs="Times New Roman"/>
          <w:sz w:val="24"/>
          <w:szCs w:val="24"/>
        </w:rPr>
        <w:t>connectivity</w:t>
      </w:r>
      <w:proofErr w:type="gramEnd"/>
      <w:r w:rsidRPr="002015EE">
        <w:rPr>
          <w:rFonts w:ascii="Times New Roman" w:hAnsi="Times New Roman" w:cs="Times New Roman"/>
          <w:sz w:val="24"/>
          <w:szCs w:val="24"/>
        </w:rPr>
        <w:t xml:space="preserve"> and digital media. </w:t>
      </w:r>
      <w:r w:rsidRPr="002015EE">
        <w:rPr>
          <w:rFonts w:ascii="Times New Roman" w:hAnsi="Times New Roman" w:cs="Times New Roman"/>
          <w:i/>
          <w:iCs/>
          <w:sz w:val="24"/>
          <w:szCs w:val="24"/>
        </w:rPr>
        <w:t>Ethnicities</w:t>
      </w:r>
      <w:r w:rsidRPr="002015EE">
        <w:rPr>
          <w:rFonts w:ascii="Times New Roman" w:hAnsi="Times New Roman" w:cs="Times New Roman"/>
          <w:sz w:val="24"/>
          <w:szCs w:val="24"/>
        </w:rPr>
        <w:t>, </w:t>
      </w:r>
      <w:r w:rsidRPr="002015EE">
        <w:rPr>
          <w:rFonts w:ascii="Times New Roman" w:hAnsi="Times New Roman" w:cs="Times New Roman"/>
          <w:i/>
          <w:iCs/>
          <w:sz w:val="24"/>
          <w:szCs w:val="24"/>
        </w:rPr>
        <w:t>17</w:t>
      </w:r>
      <w:r w:rsidRPr="002015EE">
        <w:rPr>
          <w:rFonts w:ascii="Times New Roman" w:hAnsi="Times New Roman" w:cs="Times New Roman"/>
          <w:sz w:val="24"/>
          <w:szCs w:val="24"/>
        </w:rPr>
        <w:t>(1), 85-102.</w:t>
      </w:r>
    </w:p>
    <w:p w14:paraId="29D9B12D" w14:textId="77777777" w:rsidR="00B36667" w:rsidRPr="004143DE" w:rsidRDefault="00B36667" w:rsidP="002015EE">
      <w:pPr>
        <w:tabs>
          <w:tab w:val="left" w:pos="1545"/>
        </w:tabs>
        <w:spacing w:line="480" w:lineRule="auto"/>
        <w:ind w:left="1541" w:hanging="1541"/>
        <w:rPr>
          <w:rFonts w:ascii="Times New Roman" w:hAnsi="Times New Roman" w:cs="Times New Roman"/>
          <w:sz w:val="24"/>
          <w:szCs w:val="24"/>
        </w:rPr>
      </w:pPr>
      <w:r w:rsidRPr="004143DE">
        <w:rPr>
          <w:rFonts w:ascii="Times New Roman" w:hAnsi="Times New Roman" w:cs="Times New Roman"/>
          <w:sz w:val="24"/>
          <w:szCs w:val="24"/>
        </w:rPr>
        <w:t xml:space="preserve">McClain, C., </w:t>
      </w:r>
      <w:proofErr w:type="spellStart"/>
      <w:r w:rsidRPr="004143DE">
        <w:rPr>
          <w:rFonts w:ascii="Times New Roman" w:hAnsi="Times New Roman" w:cs="Times New Roman"/>
          <w:sz w:val="24"/>
          <w:szCs w:val="24"/>
        </w:rPr>
        <w:t>Vogels</w:t>
      </w:r>
      <w:proofErr w:type="spellEnd"/>
      <w:r w:rsidRPr="004143DE">
        <w:rPr>
          <w:rFonts w:ascii="Times New Roman" w:hAnsi="Times New Roman" w:cs="Times New Roman"/>
          <w:sz w:val="24"/>
          <w:szCs w:val="24"/>
        </w:rPr>
        <w:t xml:space="preserve">, E. A., Perrin, A., </w:t>
      </w:r>
      <w:proofErr w:type="spellStart"/>
      <w:r w:rsidRPr="004143DE">
        <w:rPr>
          <w:rFonts w:ascii="Times New Roman" w:hAnsi="Times New Roman" w:cs="Times New Roman"/>
          <w:sz w:val="24"/>
          <w:szCs w:val="24"/>
        </w:rPr>
        <w:t>Sechopoulos</w:t>
      </w:r>
      <w:proofErr w:type="spellEnd"/>
      <w:r w:rsidRPr="004143DE">
        <w:rPr>
          <w:rFonts w:ascii="Times New Roman" w:hAnsi="Times New Roman" w:cs="Times New Roman"/>
          <w:sz w:val="24"/>
          <w:szCs w:val="24"/>
        </w:rPr>
        <w:t xml:space="preserve">, S., &amp; Rainie, L. (2021). The Internet and the pandemic. </w:t>
      </w:r>
      <w:r w:rsidRPr="004143DE">
        <w:rPr>
          <w:rFonts w:ascii="Times New Roman" w:hAnsi="Times New Roman" w:cs="Times New Roman"/>
          <w:i/>
          <w:iCs/>
          <w:sz w:val="24"/>
          <w:szCs w:val="24"/>
        </w:rPr>
        <w:t>Pew Research Center</w:t>
      </w:r>
      <w:r w:rsidRPr="004143DE">
        <w:rPr>
          <w:rFonts w:ascii="Times New Roman" w:hAnsi="Times New Roman" w:cs="Times New Roman"/>
          <w:sz w:val="24"/>
          <w:szCs w:val="24"/>
        </w:rPr>
        <w:t xml:space="preserve">. Retrieved from </w:t>
      </w:r>
      <w:hyperlink r:id="rId8" w:history="1">
        <w:r w:rsidRPr="004143DE">
          <w:rPr>
            <w:rStyle w:val="Hyperlink"/>
            <w:rFonts w:ascii="Times New Roman" w:hAnsi="Times New Roman" w:cs="Times New Roman"/>
            <w:sz w:val="24"/>
            <w:szCs w:val="24"/>
          </w:rPr>
          <w:t>https://www.pewresearch.org/internet/2021/09/01/the-internet-and-the-pandemic/</w:t>
        </w:r>
      </w:hyperlink>
      <w:r w:rsidRPr="004143DE">
        <w:rPr>
          <w:rFonts w:ascii="Times New Roman" w:hAnsi="Times New Roman" w:cs="Times New Roman"/>
          <w:sz w:val="24"/>
          <w:szCs w:val="24"/>
        </w:rPr>
        <w:t> </w:t>
      </w:r>
    </w:p>
    <w:p w14:paraId="1F6EE5DD" w14:textId="77777777" w:rsidR="00B36667" w:rsidRPr="001565DD" w:rsidRDefault="00B36667" w:rsidP="002015EE">
      <w:pPr>
        <w:tabs>
          <w:tab w:val="left" w:pos="1545"/>
        </w:tabs>
        <w:spacing w:line="480" w:lineRule="auto"/>
        <w:ind w:left="1541" w:hanging="1541"/>
        <w:rPr>
          <w:rFonts w:ascii="Times New Roman" w:hAnsi="Times New Roman" w:cs="Times New Roman"/>
          <w:sz w:val="24"/>
          <w:szCs w:val="24"/>
        </w:rPr>
      </w:pPr>
      <w:r w:rsidRPr="001565DD">
        <w:rPr>
          <w:rFonts w:ascii="Times New Roman" w:hAnsi="Times New Roman" w:cs="Times New Roman"/>
          <w:sz w:val="24"/>
          <w:szCs w:val="24"/>
        </w:rPr>
        <w:t xml:space="preserve">van </w:t>
      </w:r>
      <w:proofErr w:type="spellStart"/>
      <w:r w:rsidRPr="001565DD">
        <w:rPr>
          <w:rFonts w:ascii="Times New Roman" w:hAnsi="Times New Roman" w:cs="Times New Roman"/>
          <w:sz w:val="24"/>
          <w:szCs w:val="24"/>
        </w:rPr>
        <w:t>Eldik</w:t>
      </w:r>
      <w:proofErr w:type="spellEnd"/>
      <w:r w:rsidRPr="001565DD">
        <w:rPr>
          <w:rFonts w:ascii="Times New Roman" w:hAnsi="Times New Roman" w:cs="Times New Roman"/>
          <w:sz w:val="24"/>
          <w:szCs w:val="24"/>
        </w:rPr>
        <w:t xml:space="preserve">, A., </w:t>
      </w:r>
      <w:proofErr w:type="spellStart"/>
      <w:r w:rsidRPr="001565DD">
        <w:rPr>
          <w:rFonts w:ascii="Times New Roman" w:hAnsi="Times New Roman" w:cs="Times New Roman"/>
          <w:sz w:val="24"/>
          <w:szCs w:val="24"/>
        </w:rPr>
        <w:t>Kneer</w:t>
      </w:r>
      <w:proofErr w:type="spellEnd"/>
      <w:r w:rsidRPr="001565DD">
        <w:rPr>
          <w:rFonts w:ascii="Times New Roman" w:hAnsi="Times New Roman" w:cs="Times New Roman"/>
          <w:sz w:val="24"/>
          <w:szCs w:val="24"/>
        </w:rPr>
        <w:t>, J., &amp; Jansz, J. (2019). Urban &amp; online: Social media use among adolescents and sense of belonging to a super-diverse city. </w:t>
      </w:r>
      <w:r w:rsidRPr="001565DD">
        <w:rPr>
          <w:rFonts w:ascii="Times New Roman" w:hAnsi="Times New Roman" w:cs="Times New Roman"/>
          <w:i/>
          <w:iCs/>
          <w:sz w:val="24"/>
          <w:szCs w:val="24"/>
        </w:rPr>
        <w:t>Media and Communication</w:t>
      </w:r>
      <w:r w:rsidRPr="001565DD">
        <w:rPr>
          <w:rFonts w:ascii="Times New Roman" w:hAnsi="Times New Roman" w:cs="Times New Roman"/>
          <w:sz w:val="24"/>
          <w:szCs w:val="24"/>
        </w:rPr>
        <w:t>, </w:t>
      </w:r>
      <w:r w:rsidRPr="001565DD">
        <w:rPr>
          <w:rFonts w:ascii="Times New Roman" w:hAnsi="Times New Roman" w:cs="Times New Roman"/>
          <w:i/>
          <w:iCs/>
          <w:sz w:val="24"/>
          <w:szCs w:val="24"/>
        </w:rPr>
        <w:t>7</w:t>
      </w:r>
      <w:r w:rsidRPr="001565DD">
        <w:rPr>
          <w:rFonts w:ascii="Times New Roman" w:hAnsi="Times New Roman" w:cs="Times New Roman"/>
          <w:sz w:val="24"/>
          <w:szCs w:val="24"/>
        </w:rPr>
        <w:t>(2), 242-253.</w:t>
      </w:r>
    </w:p>
    <w:p w14:paraId="7C7512F1" w14:textId="77777777" w:rsidR="00B36667" w:rsidRDefault="00B36667" w:rsidP="002015EE">
      <w:pPr>
        <w:tabs>
          <w:tab w:val="left" w:pos="1545"/>
        </w:tabs>
        <w:spacing w:line="480" w:lineRule="auto"/>
        <w:ind w:left="1541" w:hanging="1541"/>
        <w:rPr>
          <w:rFonts w:ascii="Times New Roman" w:hAnsi="Times New Roman" w:cs="Times New Roman"/>
          <w:sz w:val="24"/>
          <w:szCs w:val="24"/>
        </w:rPr>
      </w:pPr>
      <w:proofErr w:type="spellStart"/>
      <w:r w:rsidRPr="00486122">
        <w:rPr>
          <w:rFonts w:ascii="Times New Roman" w:hAnsi="Times New Roman" w:cs="Times New Roman"/>
          <w:sz w:val="24"/>
          <w:szCs w:val="24"/>
        </w:rPr>
        <w:t>Weissbourd</w:t>
      </w:r>
      <w:proofErr w:type="spellEnd"/>
      <w:r w:rsidRPr="00486122">
        <w:rPr>
          <w:rFonts w:ascii="Times New Roman" w:hAnsi="Times New Roman" w:cs="Times New Roman"/>
          <w:sz w:val="24"/>
          <w:szCs w:val="24"/>
        </w:rPr>
        <w:t xml:space="preserve">, R., </w:t>
      </w:r>
      <w:proofErr w:type="spellStart"/>
      <w:r w:rsidRPr="00486122">
        <w:rPr>
          <w:rFonts w:ascii="Times New Roman" w:hAnsi="Times New Roman" w:cs="Times New Roman"/>
          <w:sz w:val="24"/>
          <w:szCs w:val="24"/>
        </w:rPr>
        <w:t>Batanova</w:t>
      </w:r>
      <w:proofErr w:type="spellEnd"/>
      <w:r w:rsidRPr="00486122">
        <w:rPr>
          <w:rFonts w:ascii="Times New Roman" w:hAnsi="Times New Roman" w:cs="Times New Roman"/>
          <w:sz w:val="24"/>
          <w:szCs w:val="24"/>
        </w:rPr>
        <w:t xml:space="preserve">, M., </w:t>
      </w:r>
      <w:proofErr w:type="spellStart"/>
      <w:r w:rsidRPr="00486122">
        <w:rPr>
          <w:rFonts w:ascii="Times New Roman" w:hAnsi="Times New Roman" w:cs="Times New Roman"/>
          <w:sz w:val="24"/>
          <w:szCs w:val="24"/>
        </w:rPr>
        <w:t>Lovison</w:t>
      </w:r>
      <w:proofErr w:type="spellEnd"/>
      <w:r w:rsidRPr="00486122">
        <w:rPr>
          <w:rFonts w:ascii="Times New Roman" w:hAnsi="Times New Roman" w:cs="Times New Roman"/>
          <w:sz w:val="24"/>
          <w:szCs w:val="24"/>
        </w:rPr>
        <w:t>, V., &amp; Torres, E. (2021). How the Pandemic Has Deepened an Epidemic of Loneliness and What We Can Do About It (pp. 1–13). </w:t>
      </w:r>
      <w:r w:rsidRPr="00486122">
        <w:rPr>
          <w:rFonts w:ascii="Times New Roman" w:hAnsi="Times New Roman" w:cs="Times New Roman"/>
          <w:i/>
          <w:iCs/>
          <w:sz w:val="24"/>
          <w:szCs w:val="24"/>
        </w:rPr>
        <w:t>Harvard University</w:t>
      </w:r>
      <w:r w:rsidRPr="00486122">
        <w:rPr>
          <w:rFonts w:ascii="Times New Roman" w:hAnsi="Times New Roman" w:cs="Times New Roman"/>
          <w:sz w:val="24"/>
          <w:szCs w:val="24"/>
        </w:rPr>
        <w:t>.</w:t>
      </w:r>
    </w:p>
    <w:p w14:paraId="7B754F63" w14:textId="56AE4525" w:rsidR="00864EF7" w:rsidRPr="00513B6D" w:rsidRDefault="00864EF7" w:rsidP="00B36667">
      <w:pPr>
        <w:tabs>
          <w:tab w:val="left" w:pos="1545"/>
        </w:tabs>
        <w:spacing w:line="480" w:lineRule="auto"/>
        <w:rPr>
          <w:rFonts w:ascii="Times New Roman" w:hAnsi="Times New Roman" w:cs="Times New Roman"/>
          <w:sz w:val="24"/>
          <w:szCs w:val="24"/>
        </w:rPr>
      </w:pPr>
    </w:p>
    <w:sectPr w:rsidR="00864EF7" w:rsidRPr="00513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5797" w14:textId="77777777" w:rsidR="00C614EB" w:rsidRDefault="00C614EB" w:rsidP="00F05092">
      <w:pPr>
        <w:spacing w:after="0" w:line="240" w:lineRule="auto"/>
      </w:pPr>
      <w:r>
        <w:separator/>
      </w:r>
    </w:p>
  </w:endnote>
  <w:endnote w:type="continuationSeparator" w:id="0">
    <w:p w14:paraId="01D6B7A7" w14:textId="77777777" w:rsidR="00C614EB" w:rsidRDefault="00C614EB" w:rsidP="00F05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4F59" w14:textId="77777777" w:rsidR="00C614EB" w:rsidRDefault="00C614EB" w:rsidP="00F05092">
      <w:pPr>
        <w:spacing w:after="0" w:line="240" w:lineRule="auto"/>
      </w:pPr>
      <w:r>
        <w:separator/>
      </w:r>
    </w:p>
  </w:footnote>
  <w:footnote w:type="continuationSeparator" w:id="0">
    <w:p w14:paraId="2A4A2D55" w14:textId="77777777" w:rsidR="00C614EB" w:rsidRDefault="00C614EB" w:rsidP="00F05092">
      <w:pPr>
        <w:spacing w:after="0" w:line="240" w:lineRule="auto"/>
      </w:pPr>
      <w:r>
        <w:continuationSeparator/>
      </w:r>
    </w:p>
  </w:footnote>
  <w:footnote w:id="1">
    <w:p w14:paraId="479FF1BF" w14:textId="77777777" w:rsidR="007F00FE" w:rsidRPr="00F05092" w:rsidRDefault="007F00FE" w:rsidP="007F00FE">
      <w:pPr>
        <w:pStyle w:val="FootnoteText"/>
        <w:rPr>
          <w:rFonts w:ascii="Times New Roman" w:hAnsi="Times New Roman" w:cs="Times New Roman"/>
        </w:rPr>
      </w:pPr>
      <w:r w:rsidRPr="00F05092">
        <w:rPr>
          <w:rStyle w:val="FootnoteReference"/>
          <w:rFonts w:ascii="Times New Roman" w:hAnsi="Times New Roman" w:cs="Times New Roman"/>
        </w:rPr>
        <w:footnoteRef/>
      </w:r>
      <w:r w:rsidRPr="00F05092">
        <w:rPr>
          <w:rFonts w:ascii="Times New Roman" w:hAnsi="Times New Roman" w:cs="Times New Roman"/>
        </w:rPr>
        <w:t xml:space="preserve"> See Appendix for Random Effects model, and tables showing differences in significance.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C3974"/>
    <w:multiLevelType w:val="multilevel"/>
    <w:tmpl w:val="A1A8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2019"/>
    <w:multiLevelType w:val="multilevel"/>
    <w:tmpl w:val="4FD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044920">
    <w:abstractNumId w:val="0"/>
  </w:num>
  <w:num w:numId="2" w16cid:durableId="144592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6D"/>
    <w:rsid w:val="00073A65"/>
    <w:rsid w:val="00077E82"/>
    <w:rsid w:val="000F0203"/>
    <w:rsid w:val="001565DD"/>
    <w:rsid w:val="002015EE"/>
    <w:rsid w:val="00202006"/>
    <w:rsid w:val="0025752B"/>
    <w:rsid w:val="0032136E"/>
    <w:rsid w:val="003E7511"/>
    <w:rsid w:val="003E7F6E"/>
    <w:rsid w:val="003F13DA"/>
    <w:rsid w:val="004143DE"/>
    <w:rsid w:val="00424B03"/>
    <w:rsid w:val="00486122"/>
    <w:rsid w:val="00513B6D"/>
    <w:rsid w:val="005B15A4"/>
    <w:rsid w:val="007F00FE"/>
    <w:rsid w:val="00864EF7"/>
    <w:rsid w:val="009058A3"/>
    <w:rsid w:val="00984764"/>
    <w:rsid w:val="009A16C4"/>
    <w:rsid w:val="00B175B2"/>
    <w:rsid w:val="00B36667"/>
    <w:rsid w:val="00B76A10"/>
    <w:rsid w:val="00B81AA6"/>
    <w:rsid w:val="00BA3C59"/>
    <w:rsid w:val="00C614EB"/>
    <w:rsid w:val="00CC29B2"/>
    <w:rsid w:val="00CE0125"/>
    <w:rsid w:val="00DA5A48"/>
    <w:rsid w:val="00E716B9"/>
    <w:rsid w:val="00E71CF7"/>
    <w:rsid w:val="00F0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4FBE"/>
  <w15:chartTrackingRefBased/>
  <w15:docId w15:val="{ACB76024-ECC5-4294-AF16-2F3F8D0B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3DE"/>
    <w:rPr>
      <w:color w:val="0563C1" w:themeColor="hyperlink"/>
      <w:u w:val="single"/>
    </w:rPr>
  </w:style>
  <w:style w:type="character" w:styleId="UnresolvedMention">
    <w:name w:val="Unresolved Mention"/>
    <w:basedOn w:val="DefaultParagraphFont"/>
    <w:uiPriority w:val="99"/>
    <w:semiHidden/>
    <w:unhideWhenUsed/>
    <w:rsid w:val="004143DE"/>
    <w:rPr>
      <w:color w:val="605E5C"/>
      <w:shd w:val="clear" w:color="auto" w:fill="E1DFDD"/>
    </w:rPr>
  </w:style>
  <w:style w:type="paragraph" w:styleId="FootnoteText">
    <w:name w:val="footnote text"/>
    <w:basedOn w:val="Normal"/>
    <w:link w:val="FootnoteTextChar"/>
    <w:uiPriority w:val="99"/>
    <w:semiHidden/>
    <w:unhideWhenUsed/>
    <w:rsid w:val="00F050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5092"/>
    <w:rPr>
      <w:sz w:val="20"/>
      <w:szCs w:val="20"/>
    </w:rPr>
  </w:style>
  <w:style w:type="character" w:styleId="FootnoteReference">
    <w:name w:val="footnote reference"/>
    <w:basedOn w:val="DefaultParagraphFont"/>
    <w:uiPriority w:val="99"/>
    <w:semiHidden/>
    <w:unhideWhenUsed/>
    <w:rsid w:val="00F05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2205">
      <w:bodyDiv w:val="1"/>
      <w:marLeft w:val="0"/>
      <w:marRight w:val="0"/>
      <w:marTop w:val="0"/>
      <w:marBottom w:val="0"/>
      <w:divBdr>
        <w:top w:val="none" w:sz="0" w:space="0" w:color="auto"/>
        <w:left w:val="none" w:sz="0" w:space="0" w:color="auto"/>
        <w:bottom w:val="none" w:sz="0" w:space="0" w:color="auto"/>
        <w:right w:val="none" w:sz="0" w:space="0" w:color="auto"/>
      </w:divBdr>
    </w:div>
    <w:div w:id="1004012163">
      <w:bodyDiv w:val="1"/>
      <w:marLeft w:val="0"/>
      <w:marRight w:val="0"/>
      <w:marTop w:val="0"/>
      <w:marBottom w:val="0"/>
      <w:divBdr>
        <w:top w:val="none" w:sz="0" w:space="0" w:color="auto"/>
        <w:left w:val="none" w:sz="0" w:space="0" w:color="auto"/>
        <w:bottom w:val="none" w:sz="0" w:space="0" w:color="auto"/>
        <w:right w:val="none" w:sz="0" w:space="0" w:color="auto"/>
      </w:divBdr>
    </w:div>
    <w:div w:id="1520579268">
      <w:bodyDiv w:val="1"/>
      <w:marLeft w:val="0"/>
      <w:marRight w:val="0"/>
      <w:marTop w:val="0"/>
      <w:marBottom w:val="0"/>
      <w:divBdr>
        <w:top w:val="none" w:sz="0" w:space="0" w:color="auto"/>
        <w:left w:val="none" w:sz="0" w:space="0" w:color="auto"/>
        <w:bottom w:val="none" w:sz="0" w:space="0" w:color="auto"/>
        <w:right w:val="none" w:sz="0" w:space="0" w:color="auto"/>
      </w:divBdr>
    </w:div>
    <w:div w:id="15636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internet/2021/09/01/the-internet-and-the-pandem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B920A-D488-471A-8667-48BBE4989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4</cp:revision>
  <dcterms:created xsi:type="dcterms:W3CDTF">2023-03-09T19:45:00Z</dcterms:created>
  <dcterms:modified xsi:type="dcterms:W3CDTF">2023-03-14T03:43:00Z</dcterms:modified>
</cp:coreProperties>
</file>