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C2F1F" w14:textId="77777777" w:rsidR="00B0620D" w:rsidRDefault="00B0620D" w:rsidP="00B0620D">
      <w:pPr>
        <w:jc w:val="center"/>
        <w:rPr>
          <w:rFonts w:ascii="Times New Roman" w:hAnsi="Times New Roman" w:cs="Times New Roman"/>
          <w:sz w:val="24"/>
          <w:szCs w:val="24"/>
        </w:rPr>
      </w:pPr>
    </w:p>
    <w:p w14:paraId="6B837030" w14:textId="77777777" w:rsidR="00B0620D" w:rsidRDefault="00B0620D" w:rsidP="00B0620D">
      <w:pPr>
        <w:jc w:val="center"/>
        <w:rPr>
          <w:rFonts w:ascii="Times New Roman" w:hAnsi="Times New Roman" w:cs="Times New Roman"/>
          <w:sz w:val="24"/>
          <w:szCs w:val="24"/>
        </w:rPr>
      </w:pPr>
    </w:p>
    <w:p w14:paraId="7FAD7DDF" w14:textId="7EC876D3" w:rsidR="00B0620D"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t>SCREENS AND FACES: USING SOCIAL COHESION AND ONLINE COMMUNICATION</w:t>
      </w:r>
    </w:p>
    <w:p w14:paraId="6E1AE2D4" w14:textId="2C73E53D" w:rsidR="00B0620D"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t>AS PROXIES FOR LONELINESS EFFECTS ON HAPPINESS</w:t>
      </w:r>
    </w:p>
    <w:p w14:paraId="752E1C1D" w14:textId="04F98544" w:rsidR="00B0620D" w:rsidRDefault="00B0620D" w:rsidP="00B0620D">
      <w:pPr>
        <w:spacing w:line="240" w:lineRule="auto"/>
        <w:jc w:val="center"/>
        <w:rPr>
          <w:rFonts w:ascii="Times New Roman" w:hAnsi="Times New Roman" w:cs="Times New Roman"/>
          <w:sz w:val="24"/>
          <w:szCs w:val="24"/>
        </w:rPr>
      </w:pPr>
    </w:p>
    <w:p w14:paraId="737A3793" w14:textId="32B2F33F" w:rsidR="00B0620D" w:rsidRDefault="00B0620D" w:rsidP="00B0620D">
      <w:pPr>
        <w:spacing w:line="240" w:lineRule="auto"/>
        <w:jc w:val="center"/>
        <w:rPr>
          <w:rFonts w:ascii="Times New Roman" w:hAnsi="Times New Roman" w:cs="Times New Roman"/>
          <w:sz w:val="24"/>
          <w:szCs w:val="24"/>
        </w:rPr>
      </w:pPr>
    </w:p>
    <w:p w14:paraId="162A80A5" w14:textId="7795FBBA" w:rsidR="00B0620D" w:rsidRDefault="00B0620D" w:rsidP="00B0620D">
      <w:pPr>
        <w:spacing w:line="240" w:lineRule="auto"/>
        <w:jc w:val="center"/>
        <w:rPr>
          <w:rFonts w:ascii="Times New Roman" w:hAnsi="Times New Roman" w:cs="Times New Roman"/>
          <w:sz w:val="24"/>
          <w:szCs w:val="24"/>
        </w:rPr>
      </w:pPr>
    </w:p>
    <w:p w14:paraId="4FE6FAD7" w14:textId="6B31F613" w:rsidR="00B0620D" w:rsidRDefault="00B0620D" w:rsidP="00B0620D">
      <w:pPr>
        <w:spacing w:line="240" w:lineRule="auto"/>
        <w:jc w:val="center"/>
        <w:rPr>
          <w:rFonts w:ascii="Times New Roman" w:hAnsi="Times New Roman" w:cs="Times New Roman"/>
          <w:sz w:val="24"/>
          <w:szCs w:val="24"/>
        </w:rPr>
      </w:pPr>
    </w:p>
    <w:p w14:paraId="76BA2D49" w14:textId="5EC24F81" w:rsidR="00B0620D"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t>A Thesis</w:t>
      </w:r>
    </w:p>
    <w:p w14:paraId="5F70DFE7" w14:textId="2FCFAB0C" w:rsidR="00B0620D"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to the Faculty of the</w:t>
      </w:r>
    </w:p>
    <w:p w14:paraId="4CE1A760" w14:textId="6C615713" w:rsidR="00B0620D"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t>Graduate School of Arts and Sciences</w:t>
      </w:r>
    </w:p>
    <w:p w14:paraId="6D566D22" w14:textId="51A52217" w:rsidR="00B0620D"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t>of Georgetown University</w:t>
      </w:r>
    </w:p>
    <w:p w14:paraId="56D6CA80" w14:textId="43F52711" w:rsidR="00B0620D"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requirements for the</w:t>
      </w:r>
    </w:p>
    <w:p w14:paraId="2EE88720" w14:textId="63F9EF93" w:rsidR="00B0620D"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t>degree of</w:t>
      </w:r>
    </w:p>
    <w:p w14:paraId="0668BE36" w14:textId="01BC4083" w:rsidR="00B0620D"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t>Master in Public Policy</w:t>
      </w:r>
    </w:p>
    <w:p w14:paraId="2E038C9A" w14:textId="5935AD76" w:rsidR="00B0620D" w:rsidRDefault="00B0620D" w:rsidP="00B0620D">
      <w:pPr>
        <w:spacing w:line="240" w:lineRule="auto"/>
        <w:jc w:val="center"/>
        <w:rPr>
          <w:rFonts w:ascii="Times New Roman" w:hAnsi="Times New Roman" w:cs="Times New Roman"/>
          <w:sz w:val="24"/>
          <w:szCs w:val="24"/>
        </w:rPr>
      </w:pPr>
    </w:p>
    <w:p w14:paraId="7B4C7D94" w14:textId="407A7E51" w:rsidR="00B0620D" w:rsidRDefault="00B0620D" w:rsidP="00B0620D">
      <w:pPr>
        <w:spacing w:line="240" w:lineRule="auto"/>
        <w:jc w:val="center"/>
        <w:rPr>
          <w:rFonts w:ascii="Times New Roman" w:hAnsi="Times New Roman" w:cs="Times New Roman"/>
          <w:sz w:val="24"/>
          <w:szCs w:val="24"/>
        </w:rPr>
      </w:pPr>
    </w:p>
    <w:p w14:paraId="364CC477" w14:textId="3A19D74E" w:rsidR="00B0620D" w:rsidRDefault="00B0620D" w:rsidP="00B0620D">
      <w:pPr>
        <w:spacing w:line="240" w:lineRule="auto"/>
        <w:jc w:val="center"/>
        <w:rPr>
          <w:rFonts w:ascii="Times New Roman" w:hAnsi="Times New Roman" w:cs="Times New Roman"/>
          <w:sz w:val="24"/>
          <w:szCs w:val="24"/>
        </w:rPr>
      </w:pPr>
    </w:p>
    <w:p w14:paraId="0C65AF85" w14:textId="046ED977" w:rsidR="00B0620D" w:rsidRPr="00D05084" w:rsidRDefault="00B0620D" w:rsidP="00B0620D">
      <w:pPr>
        <w:spacing w:line="240" w:lineRule="auto"/>
        <w:jc w:val="center"/>
        <w:rPr>
          <w:rFonts w:ascii="Times New Roman" w:hAnsi="Times New Roman" w:cs="Times New Roman"/>
          <w:sz w:val="24"/>
          <w:szCs w:val="24"/>
        </w:rPr>
      </w:pPr>
      <w:r w:rsidRPr="00D05084">
        <w:rPr>
          <w:rFonts w:ascii="Times New Roman" w:hAnsi="Times New Roman" w:cs="Times New Roman"/>
          <w:sz w:val="24"/>
          <w:szCs w:val="24"/>
        </w:rPr>
        <w:t>by</w:t>
      </w:r>
    </w:p>
    <w:p w14:paraId="2B995C5C" w14:textId="3578FCC1" w:rsidR="00B0620D" w:rsidRPr="00D05084" w:rsidRDefault="00B0620D" w:rsidP="00B0620D">
      <w:pPr>
        <w:spacing w:line="240" w:lineRule="auto"/>
        <w:jc w:val="center"/>
        <w:rPr>
          <w:rFonts w:ascii="Times New Roman" w:hAnsi="Times New Roman" w:cs="Times New Roman"/>
          <w:sz w:val="24"/>
          <w:szCs w:val="24"/>
        </w:rPr>
      </w:pPr>
    </w:p>
    <w:p w14:paraId="7D854EF4" w14:textId="7E32D47B" w:rsidR="00B0620D" w:rsidRPr="00D05084" w:rsidRDefault="00B0620D" w:rsidP="00B0620D">
      <w:pPr>
        <w:spacing w:line="240" w:lineRule="auto"/>
        <w:jc w:val="center"/>
        <w:rPr>
          <w:rFonts w:ascii="Times New Roman" w:hAnsi="Times New Roman" w:cs="Times New Roman"/>
          <w:sz w:val="24"/>
          <w:szCs w:val="24"/>
        </w:rPr>
      </w:pPr>
    </w:p>
    <w:p w14:paraId="7F0E7DF9" w14:textId="0554E5C9" w:rsidR="00B0620D" w:rsidRPr="00BD116F" w:rsidRDefault="00B0620D" w:rsidP="00B0620D">
      <w:pPr>
        <w:spacing w:line="240" w:lineRule="auto"/>
        <w:jc w:val="center"/>
        <w:rPr>
          <w:rFonts w:ascii="Times New Roman" w:hAnsi="Times New Roman" w:cs="Times New Roman"/>
          <w:sz w:val="24"/>
          <w:szCs w:val="24"/>
          <w:lang w:val="it-IT"/>
        </w:rPr>
      </w:pPr>
      <w:r w:rsidRPr="00BD116F">
        <w:rPr>
          <w:rFonts w:ascii="Times New Roman" w:hAnsi="Times New Roman" w:cs="Times New Roman"/>
          <w:sz w:val="24"/>
          <w:szCs w:val="24"/>
          <w:lang w:val="it-IT"/>
        </w:rPr>
        <w:t>Michele Giunti, B.S.</w:t>
      </w:r>
    </w:p>
    <w:p w14:paraId="25000B37" w14:textId="0DBB037E" w:rsidR="00B0620D" w:rsidRPr="00BD116F" w:rsidRDefault="00B0620D" w:rsidP="00B0620D">
      <w:pPr>
        <w:spacing w:line="240" w:lineRule="auto"/>
        <w:jc w:val="center"/>
        <w:rPr>
          <w:rFonts w:ascii="Times New Roman" w:hAnsi="Times New Roman" w:cs="Times New Roman"/>
          <w:sz w:val="24"/>
          <w:szCs w:val="24"/>
          <w:lang w:val="it-IT"/>
        </w:rPr>
      </w:pPr>
    </w:p>
    <w:p w14:paraId="5A81A953" w14:textId="3B49C9F7" w:rsidR="00B0620D" w:rsidRPr="00BD116F" w:rsidRDefault="00B0620D" w:rsidP="00B0620D">
      <w:pPr>
        <w:spacing w:line="240" w:lineRule="auto"/>
        <w:jc w:val="center"/>
        <w:rPr>
          <w:rFonts w:ascii="Times New Roman" w:hAnsi="Times New Roman" w:cs="Times New Roman"/>
          <w:sz w:val="24"/>
          <w:szCs w:val="24"/>
          <w:lang w:val="it-IT"/>
        </w:rPr>
      </w:pPr>
    </w:p>
    <w:p w14:paraId="18D5E964" w14:textId="616760F1" w:rsidR="00B0620D" w:rsidRPr="00BD116F" w:rsidRDefault="00B0620D" w:rsidP="00B0620D">
      <w:pPr>
        <w:spacing w:line="240" w:lineRule="auto"/>
        <w:jc w:val="center"/>
        <w:rPr>
          <w:rFonts w:ascii="Times New Roman" w:hAnsi="Times New Roman" w:cs="Times New Roman"/>
          <w:sz w:val="24"/>
          <w:szCs w:val="24"/>
          <w:lang w:val="it-IT"/>
        </w:rPr>
      </w:pPr>
    </w:p>
    <w:p w14:paraId="55FEDF8E" w14:textId="2DD33AE8" w:rsidR="00B0620D" w:rsidRPr="00BD116F" w:rsidRDefault="00B0620D" w:rsidP="00B0620D">
      <w:pPr>
        <w:spacing w:line="240" w:lineRule="auto"/>
        <w:jc w:val="center"/>
        <w:rPr>
          <w:rFonts w:ascii="Times New Roman" w:hAnsi="Times New Roman" w:cs="Times New Roman"/>
          <w:sz w:val="24"/>
          <w:szCs w:val="24"/>
          <w:lang w:val="it-IT"/>
        </w:rPr>
      </w:pPr>
    </w:p>
    <w:p w14:paraId="1F8121D9" w14:textId="436EF085" w:rsidR="00B0620D" w:rsidRPr="00D05084" w:rsidRDefault="00B0620D" w:rsidP="00B0620D">
      <w:pPr>
        <w:spacing w:line="240" w:lineRule="auto"/>
        <w:jc w:val="center"/>
        <w:rPr>
          <w:rFonts w:ascii="Times New Roman" w:hAnsi="Times New Roman" w:cs="Times New Roman"/>
          <w:sz w:val="24"/>
          <w:szCs w:val="24"/>
          <w:lang w:val="it-IT"/>
        </w:rPr>
      </w:pPr>
      <w:r w:rsidRPr="00D05084">
        <w:rPr>
          <w:rFonts w:ascii="Times New Roman" w:hAnsi="Times New Roman" w:cs="Times New Roman"/>
          <w:sz w:val="24"/>
          <w:szCs w:val="24"/>
          <w:lang w:val="it-IT"/>
        </w:rPr>
        <w:t>Washington, D.C.</w:t>
      </w:r>
    </w:p>
    <w:p w14:paraId="120DFADB" w14:textId="311F38F6" w:rsidR="00B0620D"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t>April 11, 2023</w:t>
      </w:r>
    </w:p>
    <w:p w14:paraId="15D91534" w14:textId="77777777" w:rsidR="00B0620D" w:rsidRDefault="00B0620D">
      <w:pPr>
        <w:rPr>
          <w:rFonts w:ascii="Times New Roman" w:hAnsi="Times New Roman" w:cs="Times New Roman"/>
          <w:sz w:val="24"/>
          <w:szCs w:val="24"/>
        </w:rPr>
      </w:pPr>
      <w:r>
        <w:rPr>
          <w:rFonts w:ascii="Times New Roman" w:hAnsi="Times New Roman" w:cs="Times New Roman"/>
          <w:sz w:val="24"/>
          <w:szCs w:val="24"/>
        </w:rPr>
        <w:br w:type="page"/>
      </w:r>
    </w:p>
    <w:p w14:paraId="7C00DBF1" w14:textId="1123C141" w:rsidR="00B0620D"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Copyright 2023 by Michele Giunti</w:t>
      </w:r>
    </w:p>
    <w:p w14:paraId="23B99895" w14:textId="0D0C5D0E" w:rsidR="001E6777" w:rsidRDefault="00B0620D" w:rsidP="00B0620D">
      <w:pPr>
        <w:spacing w:line="240" w:lineRule="auto"/>
        <w:jc w:val="center"/>
        <w:rPr>
          <w:rFonts w:ascii="Times New Roman" w:hAnsi="Times New Roman" w:cs="Times New Roman"/>
          <w:sz w:val="24"/>
          <w:szCs w:val="24"/>
        </w:rPr>
      </w:pPr>
      <w:r>
        <w:rPr>
          <w:rFonts w:ascii="Times New Roman" w:hAnsi="Times New Roman" w:cs="Times New Roman"/>
          <w:sz w:val="24"/>
          <w:szCs w:val="24"/>
        </w:rPr>
        <w:t>All Rights Reserved</w:t>
      </w:r>
    </w:p>
    <w:p w14:paraId="2E5A8B86" w14:textId="77777777" w:rsidR="001E6777" w:rsidRDefault="001E6777">
      <w:pPr>
        <w:rPr>
          <w:rFonts w:ascii="Times New Roman" w:hAnsi="Times New Roman" w:cs="Times New Roman"/>
          <w:sz w:val="24"/>
          <w:szCs w:val="24"/>
        </w:rPr>
      </w:pPr>
      <w:r>
        <w:rPr>
          <w:rFonts w:ascii="Times New Roman" w:hAnsi="Times New Roman" w:cs="Times New Roman"/>
          <w:sz w:val="24"/>
          <w:szCs w:val="24"/>
        </w:rPr>
        <w:br w:type="page"/>
      </w:r>
    </w:p>
    <w:p w14:paraId="1F6725DB" w14:textId="77777777" w:rsidR="001E6777" w:rsidRDefault="001E6777" w:rsidP="001E6777">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SCREENS AND FACES: USING SOCIAL COHESION AND ONLINE COMMUNICATION</w:t>
      </w:r>
    </w:p>
    <w:p w14:paraId="1461BC14" w14:textId="3A2BD28A" w:rsidR="001E6777" w:rsidRDefault="001E6777" w:rsidP="001E6777">
      <w:pPr>
        <w:spacing w:line="360" w:lineRule="auto"/>
        <w:jc w:val="center"/>
        <w:rPr>
          <w:rFonts w:ascii="Times New Roman" w:hAnsi="Times New Roman" w:cs="Times New Roman"/>
          <w:sz w:val="24"/>
          <w:szCs w:val="24"/>
        </w:rPr>
      </w:pPr>
      <w:r>
        <w:rPr>
          <w:rFonts w:ascii="Times New Roman" w:hAnsi="Times New Roman" w:cs="Times New Roman"/>
          <w:sz w:val="24"/>
          <w:szCs w:val="24"/>
        </w:rPr>
        <w:t>AS PROXIES FOR LONELINESS EFFECTS ON HAPPINESS</w:t>
      </w:r>
    </w:p>
    <w:p w14:paraId="3E38B965" w14:textId="618FDB8C" w:rsidR="001E6777" w:rsidRDefault="001E6777" w:rsidP="001E6777">
      <w:pPr>
        <w:spacing w:line="360" w:lineRule="auto"/>
        <w:jc w:val="center"/>
        <w:rPr>
          <w:rFonts w:ascii="Times New Roman" w:hAnsi="Times New Roman" w:cs="Times New Roman"/>
          <w:sz w:val="24"/>
          <w:szCs w:val="24"/>
        </w:rPr>
      </w:pPr>
      <w:r>
        <w:rPr>
          <w:rFonts w:ascii="Times New Roman" w:hAnsi="Times New Roman" w:cs="Times New Roman"/>
          <w:sz w:val="24"/>
          <w:szCs w:val="24"/>
        </w:rPr>
        <w:t>Michele Giunti, B.S.</w:t>
      </w:r>
    </w:p>
    <w:p w14:paraId="66E67F92" w14:textId="46F2CF27" w:rsidR="001E6777" w:rsidRDefault="001E6777" w:rsidP="001E6777">
      <w:pPr>
        <w:spacing w:line="360" w:lineRule="auto"/>
        <w:jc w:val="center"/>
        <w:rPr>
          <w:rFonts w:ascii="Times New Roman" w:hAnsi="Times New Roman" w:cs="Times New Roman"/>
          <w:sz w:val="24"/>
          <w:szCs w:val="24"/>
        </w:rPr>
      </w:pPr>
      <w:r>
        <w:rPr>
          <w:rFonts w:ascii="Times New Roman" w:hAnsi="Times New Roman" w:cs="Times New Roman"/>
          <w:sz w:val="24"/>
          <w:szCs w:val="24"/>
        </w:rPr>
        <w:t>Thesis Advisor: Paul Treacy, Ph.D.</w:t>
      </w:r>
    </w:p>
    <w:p w14:paraId="6C01F796" w14:textId="6F489DC4" w:rsidR="001E6777" w:rsidRDefault="001E6777" w:rsidP="001E6777">
      <w:pPr>
        <w:spacing w:line="360" w:lineRule="auto"/>
        <w:jc w:val="center"/>
        <w:rPr>
          <w:rFonts w:ascii="Times New Roman" w:hAnsi="Times New Roman" w:cs="Times New Roman"/>
          <w:sz w:val="24"/>
          <w:szCs w:val="24"/>
        </w:rPr>
      </w:pPr>
      <w:r>
        <w:rPr>
          <w:rFonts w:ascii="Times New Roman" w:hAnsi="Times New Roman" w:cs="Times New Roman"/>
          <w:sz w:val="24"/>
          <w:szCs w:val="24"/>
        </w:rPr>
        <w:t>ABSTRACT</w:t>
      </w:r>
    </w:p>
    <w:p w14:paraId="60DA50F7" w14:textId="25820F44" w:rsidR="001E6777" w:rsidRDefault="001E6777" w:rsidP="001E677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progressive increase in connectivity, while allowing for higher resilience to loneliness, has not decreased the effect that loneliness has on overall wellness. In addition, the lower quality of online based interactions and relationships may </w:t>
      </w:r>
      <w:r w:rsidR="008564FA">
        <w:rPr>
          <w:rFonts w:ascii="Times New Roman" w:hAnsi="Times New Roman" w:cs="Times New Roman"/>
          <w:sz w:val="24"/>
          <w:szCs w:val="24"/>
        </w:rPr>
        <w:t xml:space="preserve">exacerbate unhappiness </w:t>
      </w:r>
      <w:r>
        <w:rPr>
          <w:rFonts w:ascii="Times New Roman" w:hAnsi="Times New Roman" w:cs="Times New Roman"/>
          <w:sz w:val="24"/>
          <w:szCs w:val="24"/>
        </w:rPr>
        <w:t xml:space="preserve">despite an increase in social activity. The paper explores the mediated relationship between loneliness and happiness, assuming that social cohesion and engagement will act as a buffer for loneliness’s negative effects. To do so, data is pulled from the General Social Survey and the American National Elections Study to analyze changes in online interaction rates between 2018 and 2020, and verifying if these were met with corresponding changes in loneliness and happiness self-evaluations. The Fixed Effects Multinomial Logit model revealed </w:t>
      </w:r>
      <w:r w:rsidR="00315812">
        <w:rPr>
          <w:rFonts w:ascii="Times New Roman" w:hAnsi="Times New Roman" w:cs="Times New Roman"/>
          <w:sz w:val="24"/>
          <w:szCs w:val="24"/>
        </w:rPr>
        <w:t xml:space="preserve">that social cohesion and political participation are effective predictors of wellness among unhappy people in situations of high loneliness. Furthermore, online communication is still significantly correlated with </w:t>
      </w:r>
      <w:r w:rsidR="00993285">
        <w:rPr>
          <w:rFonts w:ascii="Times New Roman" w:hAnsi="Times New Roman" w:cs="Times New Roman"/>
          <w:sz w:val="24"/>
          <w:szCs w:val="24"/>
        </w:rPr>
        <w:t xml:space="preserve">improvements in wellness among already happy people, though these results may be compromised by the confounding </w:t>
      </w:r>
      <w:r w:rsidR="006561FF">
        <w:rPr>
          <w:rFonts w:ascii="Times New Roman" w:hAnsi="Times New Roman" w:cs="Times New Roman"/>
          <w:sz w:val="24"/>
          <w:szCs w:val="24"/>
        </w:rPr>
        <w:t>quality of online based relationships. A dual system utilizing frequent digital interactions for</w:t>
      </w:r>
      <w:r w:rsidR="00FE5EEA">
        <w:rPr>
          <w:rFonts w:ascii="Times New Roman" w:hAnsi="Times New Roman" w:cs="Times New Roman"/>
          <w:sz w:val="24"/>
          <w:szCs w:val="24"/>
        </w:rPr>
        <w:t xml:space="preserve"> loneliness</w:t>
      </w:r>
      <w:r w:rsidR="006561FF">
        <w:rPr>
          <w:rFonts w:ascii="Times New Roman" w:hAnsi="Times New Roman" w:cs="Times New Roman"/>
          <w:sz w:val="24"/>
          <w:szCs w:val="24"/>
        </w:rPr>
        <w:t xml:space="preserve"> prevention and </w:t>
      </w:r>
      <w:r w:rsidR="00870C57">
        <w:rPr>
          <w:rFonts w:ascii="Times New Roman" w:hAnsi="Times New Roman" w:cs="Times New Roman"/>
          <w:sz w:val="24"/>
          <w:szCs w:val="24"/>
        </w:rPr>
        <w:t>community engagement for</w:t>
      </w:r>
      <w:r w:rsidR="00FE5EEA">
        <w:rPr>
          <w:rFonts w:ascii="Times New Roman" w:hAnsi="Times New Roman" w:cs="Times New Roman"/>
          <w:sz w:val="24"/>
          <w:szCs w:val="24"/>
        </w:rPr>
        <w:t xml:space="preserve"> wellness</w:t>
      </w:r>
      <w:r w:rsidR="00870C57">
        <w:rPr>
          <w:rFonts w:ascii="Times New Roman" w:hAnsi="Times New Roman" w:cs="Times New Roman"/>
          <w:sz w:val="24"/>
          <w:szCs w:val="24"/>
        </w:rPr>
        <w:t xml:space="preserve"> treatment is proposed, and European programs </w:t>
      </w:r>
      <w:r w:rsidR="00EA2331">
        <w:rPr>
          <w:rFonts w:ascii="Times New Roman" w:hAnsi="Times New Roman" w:cs="Times New Roman"/>
          <w:sz w:val="24"/>
          <w:szCs w:val="24"/>
        </w:rPr>
        <w:t xml:space="preserve">dedicated to fighting loneliness are </w:t>
      </w:r>
      <w:r w:rsidR="00FE5EEA">
        <w:rPr>
          <w:rFonts w:ascii="Times New Roman" w:hAnsi="Times New Roman" w:cs="Times New Roman"/>
          <w:sz w:val="24"/>
          <w:szCs w:val="24"/>
        </w:rPr>
        <w:t>listed</w:t>
      </w:r>
      <w:r w:rsidR="00EA2331">
        <w:rPr>
          <w:rFonts w:ascii="Times New Roman" w:hAnsi="Times New Roman" w:cs="Times New Roman"/>
          <w:sz w:val="24"/>
          <w:szCs w:val="24"/>
        </w:rPr>
        <w:t xml:space="preserve"> as a base for policy construction and implementation.</w:t>
      </w:r>
    </w:p>
    <w:p w14:paraId="32610A1E" w14:textId="5F2833C0" w:rsidR="001E6777" w:rsidRDefault="001E6777" w:rsidP="001E6777">
      <w:pPr>
        <w:spacing w:line="480" w:lineRule="auto"/>
        <w:rPr>
          <w:rFonts w:ascii="Times New Roman" w:hAnsi="Times New Roman" w:cs="Times New Roman"/>
          <w:sz w:val="24"/>
          <w:szCs w:val="24"/>
        </w:rPr>
      </w:pPr>
      <w:r>
        <w:rPr>
          <w:rFonts w:ascii="Times New Roman" w:hAnsi="Times New Roman" w:cs="Times New Roman"/>
          <w:i/>
          <w:iCs/>
          <w:sz w:val="24"/>
          <w:szCs w:val="24"/>
        </w:rPr>
        <w:t>Keywords:</w:t>
      </w:r>
      <w:r>
        <w:rPr>
          <w:rFonts w:ascii="Times New Roman" w:hAnsi="Times New Roman" w:cs="Times New Roman"/>
          <w:sz w:val="24"/>
          <w:szCs w:val="24"/>
        </w:rPr>
        <w:t xml:space="preserve"> Online Communication, Loneliness, Health, Happiness, Social Cohesion</w:t>
      </w:r>
    </w:p>
    <w:p w14:paraId="2456240B" w14:textId="77777777" w:rsidR="001E6777" w:rsidRDefault="001E6777">
      <w:pPr>
        <w:rPr>
          <w:rFonts w:ascii="Times New Roman" w:hAnsi="Times New Roman" w:cs="Times New Roman"/>
          <w:sz w:val="24"/>
          <w:szCs w:val="24"/>
        </w:rPr>
      </w:pPr>
      <w:r>
        <w:rPr>
          <w:rFonts w:ascii="Times New Roman" w:hAnsi="Times New Roman" w:cs="Times New Roman"/>
          <w:sz w:val="24"/>
          <w:szCs w:val="24"/>
        </w:rPr>
        <w:br w:type="page"/>
      </w:r>
    </w:p>
    <w:p w14:paraId="28DDC701" w14:textId="141C12E7" w:rsidR="001E6777" w:rsidRPr="009F76FF" w:rsidRDefault="001E6777" w:rsidP="006A543C">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4FD966AE" w14:textId="489ED8C0" w:rsidR="006A543C" w:rsidRDefault="006A543C" w:rsidP="006A543C">
      <w:pPr>
        <w:spacing w:line="240" w:lineRule="auto"/>
        <w:jc w:val="center"/>
        <w:rPr>
          <w:rFonts w:ascii="Times New Roman" w:hAnsi="Times New Roman" w:cs="Times New Roman"/>
          <w:sz w:val="24"/>
          <w:szCs w:val="24"/>
        </w:rPr>
      </w:pPr>
      <w:r>
        <w:rPr>
          <w:rFonts w:ascii="Times New Roman" w:hAnsi="Times New Roman" w:cs="Times New Roman"/>
          <w:sz w:val="24"/>
          <w:szCs w:val="24"/>
        </w:rPr>
        <w:t>To my family, today so far, yet always close.</w:t>
      </w:r>
    </w:p>
    <w:p w14:paraId="10EE2395" w14:textId="3B494BF1" w:rsidR="006A543C" w:rsidRPr="006A543C" w:rsidRDefault="006A543C" w:rsidP="006A543C">
      <w:pPr>
        <w:spacing w:line="240" w:lineRule="auto"/>
        <w:jc w:val="center"/>
        <w:rPr>
          <w:rFonts w:ascii="Times New Roman" w:hAnsi="Times New Roman" w:cs="Times New Roman"/>
          <w:sz w:val="24"/>
          <w:szCs w:val="24"/>
          <w:lang w:val="it-IT"/>
        </w:rPr>
      </w:pPr>
      <w:r w:rsidRPr="006A543C">
        <w:rPr>
          <w:rFonts w:ascii="Times New Roman" w:hAnsi="Times New Roman" w:cs="Times New Roman"/>
          <w:sz w:val="24"/>
          <w:szCs w:val="24"/>
          <w:lang w:val="it-IT"/>
        </w:rPr>
        <w:t>Semper Iuncti,</w:t>
      </w:r>
    </w:p>
    <w:p w14:paraId="00F48CF4" w14:textId="6D81D730" w:rsidR="006A543C" w:rsidRPr="006A543C" w:rsidRDefault="006A543C" w:rsidP="006A543C">
      <w:pPr>
        <w:spacing w:line="240" w:lineRule="auto"/>
        <w:jc w:val="center"/>
        <w:rPr>
          <w:rFonts w:ascii="Times New Roman" w:hAnsi="Times New Roman" w:cs="Times New Roman"/>
          <w:sz w:val="24"/>
          <w:szCs w:val="24"/>
          <w:lang w:val="it-IT"/>
        </w:rPr>
      </w:pPr>
      <w:r w:rsidRPr="006A543C">
        <w:rPr>
          <w:rFonts w:ascii="Times New Roman" w:hAnsi="Times New Roman" w:cs="Times New Roman"/>
          <w:sz w:val="24"/>
          <w:szCs w:val="24"/>
          <w:lang w:val="it-IT"/>
        </w:rPr>
        <w:t>Michele Giunti</w:t>
      </w:r>
    </w:p>
    <w:p w14:paraId="60ABAE72" w14:textId="77777777" w:rsidR="006A543C" w:rsidRPr="006A543C" w:rsidRDefault="006A543C">
      <w:pPr>
        <w:rPr>
          <w:rFonts w:ascii="Times New Roman" w:hAnsi="Times New Roman" w:cs="Times New Roman"/>
          <w:sz w:val="24"/>
          <w:szCs w:val="24"/>
          <w:lang w:val="it-IT"/>
        </w:rPr>
      </w:pPr>
      <w:r w:rsidRPr="006A543C">
        <w:rPr>
          <w:rFonts w:ascii="Times New Roman" w:hAnsi="Times New Roman" w:cs="Times New Roman"/>
          <w:sz w:val="24"/>
          <w:szCs w:val="24"/>
          <w:lang w:val="it-IT"/>
        </w:rPr>
        <w:br w:type="page"/>
      </w:r>
    </w:p>
    <w:sdt>
      <w:sdtPr>
        <w:rPr>
          <w:rFonts w:asciiTheme="minorHAnsi" w:eastAsiaTheme="minorHAnsi" w:hAnsiTheme="minorHAnsi" w:cstheme="minorBidi"/>
          <w:color w:val="auto"/>
          <w:sz w:val="22"/>
          <w:szCs w:val="22"/>
        </w:rPr>
        <w:id w:val="-1532950465"/>
        <w:docPartObj>
          <w:docPartGallery w:val="Table of Contents"/>
          <w:docPartUnique/>
        </w:docPartObj>
      </w:sdtPr>
      <w:sdtEndPr>
        <w:rPr>
          <w:rFonts w:ascii="Times New Roman" w:hAnsi="Times New Roman" w:cs="Times New Roman"/>
          <w:noProof/>
          <w:sz w:val="24"/>
          <w:szCs w:val="24"/>
        </w:rPr>
      </w:sdtEndPr>
      <w:sdtContent>
        <w:p w14:paraId="4789EB79" w14:textId="6BA46C36" w:rsidR="006A543C" w:rsidRPr="00BD116F" w:rsidRDefault="006A543C" w:rsidP="008737B7">
          <w:pPr>
            <w:pStyle w:val="TOCHeading"/>
            <w:spacing w:line="480" w:lineRule="auto"/>
            <w:jc w:val="center"/>
            <w:rPr>
              <w:rFonts w:ascii="Times New Roman" w:hAnsi="Times New Roman" w:cs="Times New Roman"/>
              <w:b/>
              <w:bCs/>
              <w:color w:val="auto"/>
              <w:sz w:val="24"/>
              <w:szCs w:val="24"/>
              <w:lang w:val="it-IT"/>
            </w:rPr>
          </w:pPr>
          <w:r w:rsidRPr="00BD116F">
            <w:rPr>
              <w:rFonts w:ascii="Times New Roman" w:hAnsi="Times New Roman" w:cs="Times New Roman"/>
              <w:b/>
              <w:bCs/>
              <w:color w:val="auto"/>
              <w:sz w:val="24"/>
              <w:szCs w:val="24"/>
              <w:lang w:val="it-IT"/>
            </w:rPr>
            <w:t>TABLE OF CONTENTS</w:t>
          </w:r>
        </w:p>
        <w:p w14:paraId="2BB55678" w14:textId="541DCE5E" w:rsidR="00381A7C" w:rsidRPr="00381A7C" w:rsidRDefault="006A543C">
          <w:pPr>
            <w:pStyle w:val="TOC1"/>
            <w:tabs>
              <w:tab w:val="right" w:leader="dot" w:pos="9350"/>
            </w:tabs>
            <w:rPr>
              <w:rFonts w:ascii="Times New Roman" w:eastAsiaTheme="minorEastAsia" w:hAnsi="Times New Roman" w:cs="Times New Roman"/>
              <w:noProof/>
              <w:sz w:val="24"/>
              <w:szCs w:val="24"/>
            </w:rPr>
          </w:pPr>
          <w:r w:rsidRPr="00381A7C">
            <w:rPr>
              <w:rFonts w:ascii="Times New Roman" w:hAnsi="Times New Roman" w:cs="Times New Roman"/>
              <w:sz w:val="24"/>
              <w:szCs w:val="24"/>
            </w:rPr>
            <w:fldChar w:fldCharType="begin"/>
          </w:r>
          <w:r w:rsidRPr="00381A7C">
            <w:rPr>
              <w:rFonts w:ascii="Times New Roman" w:hAnsi="Times New Roman" w:cs="Times New Roman"/>
              <w:sz w:val="24"/>
              <w:szCs w:val="24"/>
            </w:rPr>
            <w:instrText xml:space="preserve"> TOC \o "1-3" \h \z \u </w:instrText>
          </w:r>
          <w:r w:rsidRPr="00381A7C">
            <w:rPr>
              <w:rFonts w:ascii="Times New Roman" w:hAnsi="Times New Roman" w:cs="Times New Roman"/>
              <w:sz w:val="24"/>
              <w:szCs w:val="24"/>
            </w:rPr>
            <w:fldChar w:fldCharType="separate"/>
          </w:r>
          <w:hyperlink w:anchor="_Toc131112204" w:history="1">
            <w:r w:rsidR="00381A7C" w:rsidRPr="00381A7C">
              <w:rPr>
                <w:rStyle w:val="Hyperlink"/>
                <w:rFonts w:ascii="Times New Roman" w:hAnsi="Times New Roman" w:cs="Times New Roman"/>
                <w:noProof/>
                <w:sz w:val="24"/>
                <w:szCs w:val="24"/>
              </w:rPr>
              <w:t>Introduction</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_Toc131112204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1</w:t>
            </w:r>
            <w:r w:rsidR="00381A7C" w:rsidRPr="00381A7C">
              <w:rPr>
                <w:rFonts w:ascii="Times New Roman" w:hAnsi="Times New Roman" w:cs="Times New Roman"/>
                <w:noProof/>
                <w:webHidden/>
                <w:sz w:val="24"/>
                <w:szCs w:val="24"/>
              </w:rPr>
              <w:fldChar w:fldCharType="end"/>
            </w:r>
          </w:hyperlink>
        </w:p>
        <w:p w14:paraId="66C315D4" w14:textId="64474CF3" w:rsidR="00381A7C" w:rsidRPr="00381A7C" w:rsidRDefault="00000000">
          <w:pPr>
            <w:pStyle w:val="TOC1"/>
            <w:tabs>
              <w:tab w:val="right" w:leader="dot" w:pos="9350"/>
            </w:tabs>
            <w:rPr>
              <w:rFonts w:ascii="Times New Roman" w:eastAsiaTheme="minorEastAsia" w:hAnsi="Times New Roman" w:cs="Times New Roman"/>
              <w:noProof/>
              <w:sz w:val="24"/>
              <w:szCs w:val="24"/>
            </w:rPr>
          </w:pPr>
          <w:hyperlink w:anchor="_Toc131112205" w:history="1">
            <w:r w:rsidR="00381A7C" w:rsidRPr="00381A7C">
              <w:rPr>
                <w:rStyle w:val="Hyperlink"/>
                <w:rFonts w:ascii="Times New Roman" w:hAnsi="Times New Roman" w:cs="Times New Roman"/>
                <w:noProof/>
                <w:sz w:val="24"/>
                <w:szCs w:val="24"/>
              </w:rPr>
              <w:t>Literature Review</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_Toc131112205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5</w:t>
            </w:r>
            <w:r w:rsidR="00381A7C" w:rsidRPr="00381A7C">
              <w:rPr>
                <w:rFonts w:ascii="Times New Roman" w:hAnsi="Times New Roman" w:cs="Times New Roman"/>
                <w:noProof/>
                <w:webHidden/>
                <w:sz w:val="24"/>
                <w:szCs w:val="24"/>
              </w:rPr>
              <w:fldChar w:fldCharType="end"/>
            </w:r>
          </w:hyperlink>
        </w:p>
        <w:p w14:paraId="652956DB" w14:textId="45DA8E7E" w:rsidR="00381A7C" w:rsidRPr="00381A7C" w:rsidRDefault="00000000">
          <w:pPr>
            <w:pStyle w:val="TOC2"/>
            <w:rPr>
              <w:rFonts w:ascii="Times New Roman" w:eastAsiaTheme="minorEastAsia" w:hAnsi="Times New Roman" w:cs="Times New Roman"/>
              <w:noProof/>
              <w:sz w:val="24"/>
              <w:szCs w:val="24"/>
            </w:rPr>
          </w:pPr>
          <w:hyperlink w:anchor="_Toc131112206" w:history="1">
            <w:r w:rsidR="00381A7C" w:rsidRPr="00381A7C">
              <w:rPr>
                <w:rStyle w:val="Hyperlink"/>
                <w:rFonts w:ascii="Times New Roman" w:hAnsi="Times New Roman" w:cs="Times New Roman"/>
                <w:noProof/>
                <w:sz w:val="24"/>
                <w:szCs w:val="24"/>
              </w:rPr>
              <w:t>The Growing Importance of Online Communication</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_Toc131112206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5</w:t>
            </w:r>
            <w:r w:rsidR="00381A7C" w:rsidRPr="00381A7C">
              <w:rPr>
                <w:rFonts w:ascii="Times New Roman" w:hAnsi="Times New Roman" w:cs="Times New Roman"/>
                <w:noProof/>
                <w:webHidden/>
                <w:sz w:val="24"/>
                <w:szCs w:val="24"/>
              </w:rPr>
              <w:fldChar w:fldCharType="end"/>
            </w:r>
          </w:hyperlink>
        </w:p>
        <w:p w14:paraId="7DF5FE86" w14:textId="0579E17D" w:rsidR="00381A7C" w:rsidRPr="00381A7C" w:rsidRDefault="00000000">
          <w:pPr>
            <w:pStyle w:val="TOC2"/>
            <w:rPr>
              <w:rFonts w:ascii="Times New Roman" w:eastAsiaTheme="minorEastAsia" w:hAnsi="Times New Roman" w:cs="Times New Roman"/>
              <w:noProof/>
              <w:sz w:val="24"/>
              <w:szCs w:val="24"/>
            </w:rPr>
          </w:pPr>
          <w:hyperlink w:anchor="_Toc131112207" w:history="1">
            <w:r w:rsidR="00381A7C" w:rsidRPr="00381A7C">
              <w:rPr>
                <w:rStyle w:val="Hyperlink"/>
                <w:rFonts w:ascii="Times New Roman" w:eastAsia="Times New Roman" w:hAnsi="Times New Roman" w:cs="Times New Roman"/>
                <w:noProof/>
                <w:sz w:val="24"/>
                <w:szCs w:val="24"/>
              </w:rPr>
              <w:t>How Online Communication Relates to Loneliness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_Toc131112207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7</w:t>
            </w:r>
            <w:r w:rsidR="00381A7C" w:rsidRPr="00381A7C">
              <w:rPr>
                <w:rFonts w:ascii="Times New Roman" w:hAnsi="Times New Roman" w:cs="Times New Roman"/>
                <w:noProof/>
                <w:webHidden/>
                <w:sz w:val="24"/>
                <w:szCs w:val="24"/>
              </w:rPr>
              <w:fldChar w:fldCharType="end"/>
            </w:r>
          </w:hyperlink>
        </w:p>
        <w:p w14:paraId="61325B41" w14:textId="6A3AA837" w:rsidR="00381A7C" w:rsidRPr="00381A7C" w:rsidRDefault="00000000">
          <w:pPr>
            <w:pStyle w:val="TOC2"/>
            <w:rPr>
              <w:rFonts w:ascii="Times New Roman" w:eastAsiaTheme="minorEastAsia" w:hAnsi="Times New Roman" w:cs="Times New Roman"/>
              <w:noProof/>
              <w:sz w:val="24"/>
              <w:szCs w:val="24"/>
            </w:rPr>
          </w:pPr>
          <w:hyperlink w:anchor="_Toc131112208" w:history="1">
            <w:r w:rsidR="00381A7C" w:rsidRPr="00381A7C">
              <w:rPr>
                <w:rStyle w:val="Hyperlink"/>
                <w:rFonts w:ascii="Times New Roman" w:hAnsi="Times New Roman" w:cs="Times New Roman"/>
                <w:noProof/>
                <w:sz w:val="24"/>
                <w:szCs w:val="24"/>
              </w:rPr>
              <w:t>The Difficulty of Analyzing Direct Loneliness Effects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_Toc131112208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9</w:t>
            </w:r>
            <w:r w:rsidR="00381A7C" w:rsidRPr="00381A7C">
              <w:rPr>
                <w:rFonts w:ascii="Times New Roman" w:hAnsi="Times New Roman" w:cs="Times New Roman"/>
                <w:noProof/>
                <w:webHidden/>
                <w:sz w:val="24"/>
                <w:szCs w:val="24"/>
              </w:rPr>
              <w:fldChar w:fldCharType="end"/>
            </w:r>
          </w:hyperlink>
        </w:p>
        <w:p w14:paraId="63E3C120" w14:textId="560FC143" w:rsidR="00381A7C" w:rsidRPr="00381A7C" w:rsidRDefault="00000000">
          <w:pPr>
            <w:pStyle w:val="TOC2"/>
            <w:rPr>
              <w:rFonts w:ascii="Times New Roman" w:eastAsiaTheme="minorEastAsia" w:hAnsi="Times New Roman" w:cs="Times New Roman"/>
              <w:noProof/>
              <w:sz w:val="24"/>
              <w:szCs w:val="24"/>
            </w:rPr>
          </w:pPr>
          <w:hyperlink w:anchor="_Toc131112209" w:history="1">
            <w:r w:rsidR="00381A7C" w:rsidRPr="00381A7C">
              <w:rPr>
                <w:rStyle w:val="Hyperlink"/>
                <w:rFonts w:ascii="Times New Roman" w:hAnsi="Times New Roman" w:cs="Times New Roman"/>
                <w:noProof/>
                <w:sz w:val="24"/>
                <w:szCs w:val="24"/>
              </w:rPr>
              <w:t>Social Engagement as a Mediator between Mental Wellness and Loneliness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_Toc131112209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12</w:t>
            </w:r>
            <w:r w:rsidR="00381A7C" w:rsidRPr="00381A7C">
              <w:rPr>
                <w:rFonts w:ascii="Times New Roman" w:hAnsi="Times New Roman" w:cs="Times New Roman"/>
                <w:noProof/>
                <w:webHidden/>
                <w:sz w:val="24"/>
                <w:szCs w:val="24"/>
              </w:rPr>
              <w:fldChar w:fldCharType="end"/>
            </w:r>
          </w:hyperlink>
        </w:p>
        <w:p w14:paraId="3374D3C6" w14:textId="00417374" w:rsidR="00381A7C" w:rsidRPr="00381A7C" w:rsidRDefault="00000000">
          <w:pPr>
            <w:pStyle w:val="TOC2"/>
            <w:rPr>
              <w:rFonts w:ascii="Times New Roman" w:eastAsiaTheme="minorEastAsia" w:hAnsi="Times New Roman" w:cs="Times New Roman"/>
              <w:noProof/>
              <w:sz w:val="24"/>
              <w:szCs w:val="24"/>
            </w:rPr>
          </w:pPr>
          <w:hyperlink w:anchor="_Toc131112210" w:history="1">
            <w:r w:rsidR="00381A7C" w:rsidRPr="00381A7C">
              <w:rPr>
                <w:rStyle w:val="Hyperlink"/>
                <w:rFonts w:ascii="Times New Roman" w:hAnsi="Times New Roman" w:cs="Times New Roman"/>
                <w:noProof/>
                <w:sz w:val="24"/>
                <w:szCs w:val="24"/>
              </w:rPr>
              <w:t>The Detrimental Effect of Loneliness on Health</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_Toc131112210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16</w:t>
            </w:r>
            <w:r w:rsidR="00381A7C" w:rsidRPr="00381A7C">
              <w:rPr>
                <w:rFonts w:ascii="Times New Roman" w:hAnsi="Times New Roman" w:cs="Times New Roman"/>
                <w:noProof/>
                <w:webHidden/>
                <w:sz w:val="24"/>
                <w:szCs w:val="24"/>
              </w:rPr>
              <w:fldChar w:fldCharType="end"/>
            </w:r>
          </w:hyperlink>
        </w:p>
        <w:p w14:paraId="23ED2308" w14:textId="1CDDA589" w:rsidR="00381A7C" w:rsidRPr="00381A7C" w:rsidRDefault="00000000">
          <w:pPr>
            <w:pStyle w:val="TOC2"/>
            <w:rPr>
              <w:rFonts w:ascii="Times New Roman" w:eastAsiaTheme="minorEastAsia" w:hAnsi="Times New Roman" w:cs="Times New Roman"/>
              <w:noProof/>
              <w:sz w:val="24"/>
              <w:szCs w:val="24"/>
            </w:rPr>
          </w:pPr>
          <w:hyperlink w:anchor="_Toc131112211" w:history="1">
            <w:r w:rsidR="00381A7C" w:rsidRPr="00381A7C">
              <w:rPr>
                <w:rStyle w:val="Hyperlink"/>
                <w:rFonts w:ascii="Times New Roman" w:hAnsi="Times New Roman" w:cs="Times New Roman"/>
                <w:noProof/>
                <w:sz w:val="24"/>
                <w:szCs w:val="24"/>
              </w:rPr>
              <w:t>The Influence of Individual Characteristics and Context on Loneliness Effects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_Toc131112211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19</w:t>
            </w:r>
            <w:r w:rsidR="00381A7C" w:rsidRPr="00381A7C">
              <w:rPr>
                <w:rFonts w:ascii="Times New Roman" w:hAnsi="Times New Roman" w:cs="Times New Roman"/>
                <w:noProof/>
                <w:webHidden/>
                <w:sz w:val="24"/>
                <w:szCs w:val="24"/>
              </w:rPr>
              <w:fldChar w:fldCharType="end"/>
            </w:r>
          </w:hyperlink>
        </w:p>
        <w:p w14:paraId="5B65A40D" w14:textId="3ABDDC79" w:rsidR="00381A7C" w:rsidRPr="00381A7C" w:rsidRDefault="00000000">
          <w:pPr>
            <w:pStyle w:val="TOC1"/>
            <w:tabs>
              <w:tab w:val="right" w:leader="dot" w:pos="9350"/>
            </w:tabs>
            <w:rPr>
              <w:rFonts w:ascii="Times New Roman" w:eastAsiaTheme="minorEastAsia" w:hAnsi="Times New Roman" w:cs="Times New Roman"/>
              <w:noProof/>
              <w:sz w:val="24"/>
              <w:szCs w:val="24"/>
            </w:rPr>
          </w:pPr>
          <w:hyperlink w:anchor="_Toc131112212" w:history="1">
            <w:r w:rsidR="00381A7C" w:rsidRPr="00381A7C">
              <w:rPr>
                <w:rStyle w:val="Hyperlink"/>
                <w:rFonts w:ascii="Times New Roman" w:hAnsi="Times New Roman" w:cs="Times New Roman"/>
                <w:noProof/>
                <w:sz w:val="24"/>
                <w:szCs w:val="24"/>
              </w:rPr>
              <w:t>Data and Methods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_Toc131112212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21</w:t>
            </w:r>
            <w:r w:rsidR="00381A7C" w:rsidRPr="00381A7C">
              <w:rPr>
                <w:rFonts w:ascii="Times New Roman" w:hAnsi="Times New Roman" w:cs="Times New Roman"/>
                <w:noProof/>
                <w:webHidden/>
                <w:sz w:val="24"/>
                <w:szCs w:val="24"/>
              </w:rPr>
              <w:fldChar w:fldCharType="end"/>
            </w:r>
          </w:hyperlink>
        </w:p>
        <w:p w14:paraId="65535EC3" w14:textId="5381760E" w:rsidR="00381A7C" w:rsidRPr="00381A7C" w:rsidRDefault="00000000">
          <w:pPr>
            <w:pStyle w:val="TOC2"/>
            <w:rPr>
              <w:rFonts w:ascii="Times New Roman" w:eastAsiaTheme="minorEastAsia" w:hAnsi="Times New Roman" w:cs="Times New Roman"/>
              <w:noProof/>
              <w:sz w:val="24"/>
              <w:szCs w:val="24"/>
            </w:rPr>
          </w:pPr>
          <w:hyperlink w:anchor="_Toc131112213" w:history="1">
            <w:r w:rsidR="00381A7C" w:rsidRPr="00381A7C">
              <w:rPr>
                <w:rStyle w:val="Hyperlink"/>
                <w:rFonts w:ascii="Times New Roman" w:hAnsi="Times New Roman" w:cs="Times New Roman"/>
                <w:noProof/>
                <w:sz w:val="24"/>
                <w:szCs w:val="24"/>
              </w:rPr>
              <w:t>Data Used</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_Toc131112213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21</w:t>
            </w:r>
            <w:r w:rsidR="00381A7C" w:rsidRPr="00381A7C">
              <w:rPr>
                <w:rFonts w:ascii="Times New Roman" w:hAnsi="Times New Roman" w:cs="Times New Roman"/>
                <w:noProof/>
                <w:webHidden/>
                <w:sz w:val="24"/>
                <w:szCs w:val="24"/>
              </w:rPr>
              <w:fldChar w:fldCharType="end"/>
            </w:r>
          </w:hyperlink>
        </w:p>
        <w:p w14:paraId="4A674916" w14:textId="115A5CC5" w:rsidR="00381A7C" w:rsidRPr="00381A7C" w:rsidRDefault="00000000">
          <w:pPr>
            <w:pStyle w:val="TOC2"/>
            <w:rPr>
              <w:rFonts w:ascii="Times New Roman" w:eastAsiaTheme="minorEastAsia" w:hAnsi="Times New Roman" w:cs="Times New Roman"/>
              <w:noProof/>
              <w:sz w:val="24"/>
              <w:szCs w:val="24"/>
            </w:rPr>
          </w:pPr>
          <w:hyperlink w:anchor="_Toc131112214" w:history="1">
            <w:r w:rsidR="00381A7C" w:rsidRPr="00381A7C">
              <w:rPr>
                <w:rStyle w:val="Hyperlink"/>
                <w:rFonts w:ascii="Times New Roman" w:hAnsi="Times New Roman" w:cs="Times New Roman"/>
                <w:noProof/>
                <w:sz w:val="24"/>
                <w:szCs w:val="24"/>
              </w:rPr>
              <w:t>Addressing Missingness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_Toc131112214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23</w:t>
            </w:r>
            <w:r w:rsidR="00381A7C" w:rsidRPr="00381A7C">
              <w:rPr>
                <w:rFonts w:ascii="Times New Roman" w:hAnsi="Times New Roman" w:cs="Times New Roman"/>
                <w:noProof/>
                <w:webHidden/>
                <w:sz w:val="24"/>
                <w:szCs w:val="24"/>
              </w:rPr>
              <w:fldChar w:fldCharType="end"/>
            </w:r>
          </w:hyperlink>
        </w:p>
        <w:p w14:paraId="776BC08F" w14:textId="629FEC88" w:rsidR="00381A7C" w:rsidRPr="00381A7C" w:rsidRDefault="00000000">
          <w:pPr>
            <w:pStyle w:val="TOC2"/>
            <w:rPr>
              <w:rFonts w:ascii="Times New Roman" w:eastAsiaTheme="minorEastAsia" w:hAnsi="Times New Roman" w:cs="Times New Roman"/>
              <w:noProof/>
              <w:sz w:val="24"/>
              <w:szCs w:val="24"/>
            </w:rPr>
          </w:pPr>
          <w:hyperlink w:anchor="_Toc131112215" w:history="1">
            <w:r w:rsidR="00381A7C" w:rsidRPr="00381A7C">
              <w:rPr>
                <w:rStyle w:val="Hyperlink"/>
                <w:rFonts w:ascii="Times New Roman" w:hAnsi="Times New Roman" w:cs="Times New Roman"/>
                <w:noProof/>
                <w:sz w:val="24"/>
                <w:szCs w:val="24"/>
              </w:rPr>
              <w:t>Dependent Variable</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_Toc131112215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23</w:t>
            </w:r>
            <w:r w:rsidR="00381A7C" w:rsidRPr="00381A7C">
              <w:rPr>
                <w:rFonts w:ascii="Times New Roman" w:hAnsi="Times New Roman" w:cs="Times New Roman"/>
                <w:noProof/>
                <w:webHidden/>
                <w:sz w:val="24"/>
                <w:szCs w:val="24"/>
              </w:rPr>
              <w:fldChar w:fldCharType="end"/>
            </w:r>
          </w:hyperlink>
        </w:p>
        <w:p w14:paraId="7BC7198B" w14:textId="3D1DA25F" w:rsidR="00381A7C" w:rsidRPr="00381A7C" w:rsidRDefault="00000000">
          <w:pPr>
            <w:pStyle w:val="TOC2"/>
            <w:rPr>
              <w:rFonts w:ascii="Times New Roman" w:eastAsiaTheme="minorEastAsia" w:hAnsi="Times New Roman" w:cs="Times New Roman"/>
              <w:noProof/>
              <w:sz w:val="24"/>
              <w:szCs w:val="24"/>
            </w:rPr>
          </w:pPr>
          <w:hyperlink w:anchor="_Toc131112216" w:history="1">
            <w:r w:rsidR="00381A7C" w:rsidRPr="00381A7C">
              <w:rPr>
                <w:rStyle w:val="Hyperlink"/>
                <w:rFonts w:ascii="Times New Roman" w:hAnsi="Times New Roman" w:cs="Times New Roman"/>
                <w:noProof/>
                <w:sz w:val="24"/>
                <w:szCs w:val="24"/>
              </w:rPr>
              <w:t>Independent Variables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_Toc131112216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24</w:t>
            </w:r>
            <w:r w:rsidR="00381A7C" w:rsidRPr="00381A7C">
              <w:rPr>
                <w:rFonts w:ascii="Times New Roman" w:hAnsi="Times New Roman" w:cs="Times New Roman"/>
                <w:noProof/>
                <w:webHidden/>
                <w:sz w:val="24"/>
                <w:szCs w:val="24"/>
              </w:rPr>
              <w:fldChar w:fldCharType="end"/>
            </w:r>
          </w:hyperlink>
        </w:p>
        <w:p w14:paraId="202BE368" w14:textId="59493C89" w:rsidR="00381A7C" w:rsidRPr="00381A7C" w:rsidRDefault="00000000">
          <w:pPr>
            <w:pStyle w:val="TOC2"/>
            <w:rPr>
              <w:rFonts w:ascii="Times New Roman" w:eastAsiaTheme="minorEastAsia" w:hAnsi="Times New Roman" w:cs="Times New Roman"/>
              <w:noProof/>
              <w:sz w:val="24"/>
              <w:szCs w:val="24"/>
            </w:rPr>
          </w:pPr>
          <w:hyperlink w:anchor="_Toc131112217" w:history="1">
            <w:r w:rsidR="00381A7C" w:rsidRPr="00381A7C">
              <w:rPr>
                <w:rStyle w:val="Hyperlink"/>
                <w:rFonts w:ascii="Times New Roman" w:hAnsi="Times New Roman" w:cs="Times New Roman"/>
                <w:noProof/>
                <w:sz w:val="24"/>
                <w:szCs w:val="24"/>
              </w:rPr>
              <w:t>Controls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_Toc131112217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28</w:t>
            </w:r>
            <w:r w:rsidR="00381A7C" w:rsidRPr="00381A7C">
              <w:rPr>
                <w:rFonts w:ascii="Times New Roman" w:hAnsi="Times New Roman" w:cs="Times New Roman"/>
                <w:noProof/>
                <w:webHidden/>
                <w:sz w:val="24"/>
                <w:szCs w:val="24"/>
              </w:rPr>
              <w:fldChar w:fldCharType="end"/>
            </w:r>
          </w:hyperlink>
        </w:p>
        <w:p w14:paraId="4EBFD4A3" w14:textId="00F9D651" w:rsidR="00381A7C" w:rsidRPr="00381A7C" w:rsidRDefault="00000000">
          <w:pPr>
            <w:pStyle w:val="TOC2"/>
            <w:rPr>
              <w:rFonts w:ascii="Times New Roman" w:eastAsiaTheme="minorEastAsia" w:hAnsi="Times New Roman" w:cs="Times New Roman"/>
              <w:noProof/>
              <w:sz w:val="24"/>
              <w:szCs w:val="24"/>
            </w:rPr>
          </w:pPr>
          <w:hyperlink w:anchor="_Toc131112218" w:history="1">
            <w:r w:rsidR="00381A7C" w:rsidRPr="00381A7C">
              <w:rPr>
                <w:rStyle w:val="Hyperlink"/>
                <w:rFonts w:ascii="Times New Roman" w:hAnsi="Times New Roman" w:cs="Times New Roman"/>
                <w:noProof/>
                <w:sz w:val="24"/>
                <w:szCs w:val="24"/>
              </w:rPr>
              <w:t>Model Specification and Testing</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_Toc131112218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29</w:t>
            </w:r>
            <w:r w:rsidR="00381A7C" w:rsidRPr="00381A7C">
              <w:rPr>
                <w:rFonts w:ascii="Times New Roman" w:hAnsi="Times New Roman" w:cs="Times New Roman"/>
                <w:noProof/>
                <w:webHidden/>
                <w:sz w:val="24"/>
                <w:szCs w:val="24"/>
              </w:rPr>
              <w:fldChar w:fldCharType="end"/>
            </w:r>
          </w:hyperlink>
        </w:p>
        <w:p w14:paraId="304D5279" w14:textId="4EA87577" w:rsidR="00381A7C" w:rsidRPr="00381A7C" w:rsidRDefault="00000000">
          <w:pPr>
            <w:pStyle w:val="TOC1"/>
            <w:tabs>
              <w:tab w:val="right" w:leader="dot" w:pos="9350"/>
            </w:tabs>
            <w:rPr>
              <w:rFonts w:ascii="Times New Roman" w:eastAsiaTheme="minorEastAsia" w:hAnsi="Times New Roman" w:cs="Times New Roman"/>
              <w:noProof/>
              <w:sz w:val="24"/>
              <w:szCs w:val="24"/>
            </w:rPr>
          </w:pPr>
          <w:hyperlink w:anchor="_Toc131112219" w:history="1">
            <w:r w:rsidR="00381A7C" w:rsidRPr="00381A7C">
              <w:rPr>
                <w:rStyle w:val="Hyperlink"/>
                <w:rFonts w:ascii="Times New Roman" w:hAnsi="Times New Roman" w:cs="Times New Roman"/>
                <w:noProof/>
                <w:sz w:val="24"/>
                <w:szCs w:val="24"/>
              </w:rPr>
              <w:t>Empirical Results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_Toc131112219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32</w:t>
            </w:r>
            <w:r w:rsidR="00381A7C" w:rsidRPr="00381A7C">
              <w:rPr>
                <w:rFonts w:ascii="Times New Roman" w:hAnsi="Times New Roman" w:cs="Times New Roman"/>
                <w:noProof/>
                <w:webHidden/>
                <w:sz w:val="24"/>
                <w:szCs w:val="24"/>
              </w:rPr>
              <w:fldChar w:fldCharType="end"/>
            </w:r>
          </w:hyperlink>
        </w:p>
        <w:p w14:paraId="2161BCF5" w14:textId="63B0F13E" w:rsidR="00381A7C" w:rsidRPr="00381A7C" w:rsidRDefault="00000000">
          <w:pPr>
            <w:pStyle w:val="TOC1"/>
            <w:tabs>
              <w:tab w:val="right" w:leader="dot" w:pos="9350"/>
            </w:tabs>
            <w:rPr>
              <w:rFonts w:ascii="Times New Roman" w:eastAsiaTheme="minorEastAsia" w:hAnsi="Times New Roman" w:cs="Times New Roman"/>
              <w:noProof/>
              <w:sz w:val="24"/>
              <w:szCs w:val="24"/>
            </w:rPr>
          </w:pPr>
          <w:hyperlink w:anchor="_Toc131112220" w:history="1">
            <w:r w:rsidR="00381A7C" w:rsidRPr="00381A7C">
              <w:rPr>
                <w:rStyle w:val="Hyperlink"/>
                <w:rFonts w:ascii="Times New Roman" w:hAnsi="Times New Roman" w:cs="Times New Roman"/>
                <w:noProof/>
                <w:sz w:val="24"/>
                <w:szCs w:val="24"/>
              </w:rPr>
              <w:t>Discussion</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_Toc131112220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40</w:t>
            </w:r>
            <w:r w:rsidR="00381A7C" w:rsidRPr="00381A7C">
              <w:rPr>
                <w:rFonts w:ascii="Times New Roman" w:hAnsi="Times New Roman" w:cs="Times New Roman"/>
                <w:noProof/>
                <w:webHidden/>
                <w:sz w:val="24"/>
                <w:szCs w:val="24"/>
              </w:rPr>
              <w:fldChar w:fldCharType="end"/>
            </w:r>
          </w:hyperlink>
        </w:p>
        <w:p w14:paraId="3D9AC40B" w14:textId="3323758E" w:rsidR="00381A7C" w:rsidRPr="00381A7C" w:rsidRDefault="00000000">
          <w:pPr>
            <w:pStyle w:val="TOC2"/>
            <w:rPr>
              <w:rFonts w:ascii="Times New Roman" w:eastAsiaTheme="minorEastAsia" w:hAnsi="Times New Roman" w:cs="Times New Roman"/>
              <w:noProof/>
              <w:sz w:val="24"/>
              <w:szCs w:val="24"/>
            </w:rPr>
          </w:pPr>
          <w:hyperlink w:anchor="_Toc131112221" w:history="1">
            <w:r w:rsidR="00381A7C" w:rsidRPr="00381A7C">
              <w:rPr>
                <w:rStyle w:val="Hyperlink"/>
                <w:rFonts w:ascii="Times New Roman" w:hAnsi="Times New Roman" w:cs="Times New Roman"/>
                <w:noProof/>
                <w:sz w:val="24"/>
                <w:szCs w:val="24"/>
              </w:rPr>
              <w:t>Online Connectivity as Loneliness Prevention</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_Toc131112221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41</w:t>
            </w:r>
            <w:r w:rsidR="00381A7C" w:rsidRPr="00381A7C">
              <w:rPr>
                <w:rFonts w:ascii="Times New Roman" w:hAnsi="Times New Roman" w:cs="Times New Roman"/>
                <w:noProof/>
                <w:webHidden/>
                <w:sz w:val="24"/>
                <w:szCs w:val="24"/>
              </w:rPr>
              <w:fldChar w:fldCharType="end"/>
            </w:r>
          </w:hyperlink>
        </w:p>
        <w:p w14:paraId="755FA6F2" w14:textId="124F06B8" w:rsidR="00381A7C" w:rsidRPr="00381A7C" w:rsidRDefault="00000000">
          <w:pPr>
            <w:pStyle w:val="TOC2"/>
            <w:rPr>
              <w:rFonts w:ascii="Times New Roman" w:eastAsiaTheme="minorEastAsia" w:hAnsi="Times New Roman" w:cs="Times New Roman"/>
              <w:noProof/>
              <w:sz w:val="24"/>
              <w:szCs w:val="24"/>
            </w:rPr>
          </w:pPr>
          <w:hyperlink w:anchor="_Toc131112222" w:history="1">
            <w:r w:rsidR="00381A7C" w:rsidRPr="00381A7C">
              <w:rPr>
                <w:rStyle w:val="Hyperlink"/>
                <w:rFonts w:ascii="Times New Roman" w:hAnsi="Times New Roman" w:cs="Times New Roman"/>
                <w:noProof/>
                <w:sz w:val="24"/>
                <w:szCs w:val="24"/>
              </w:rPr>
              <w:t>Reconnecting Lonely People to their Communities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_Toc131112222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42</w:t>
            </w:r>
            <w:r w:rsidR="00381A7C" w:rsidRPr="00381A7C">
              <w:rPr>
                <w:rFonts w:ascii="Times New Roman" w:hAnsi="Times New Roman" w:cs="Times New Roman"/>
                <w:noProof/>
                <w:webHidden/>
                <w:sz w:val="24"/>
                <w:szCs w:val="24"/>
              </w:rPr>
              <w:fldChar w:fldCharType="end"/>
            </w:r>
          </w:hyperlink>
        </w:p>
        <w:p w14:paraId="719480A8" w14:textId="3883BB93" w:rsidR="00381A7C" w:rsidRPr="00381A7C" w:rsidRDefault="00000000">
          <w:pPr>
            <w:pStyle w:val="TOC2"/>
            <w:rPr>
              <w:rFonts w:ascii="Times New Roman" w:eastAsiaTheme="minorEastAsia" w:hAnsi="Times New Roman" w:cs="Times New Roman"/>
              <w:noProof/>
              <w:sz w:val="24"/>
              <w:szCs w:val="24"/>
            </w:rPr>
          </w:pPr>
          <w:hyperlink w:anchor="_Toc131112223" w:history="1">
            <w:r w:rsidR="00381A7C" w:rsidRPr="00381A7C">
              <w:rPr>
                <w:rStyle w:val="Hyperlink"/>
                <w:rFonts w:ascii="Times New Roman" w:hAnsi="Times New Roman" w:cs="Times New Roman"/>
                <w:noProof/>
                <w:sz w:val="24"/>
                <w:szCs w:val="24"/>
              </w:rPr>
              <w:t>Policy Implications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_Toc131112223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43</w:t>
            </w:r>
            <w:r w:rsidR="00381A7C" w:rsidRPr="00381A7C">
              <w:rPr>
                <w:rFonts w:ascii="Times New Roman" w:hAnsi="Times New Roman" w:cs="Times New Roman"/>
                <w:noProof/>
                <w:webHidden/>
                <w:sz w:val="24"/>
                <w:szCs w:val="24"/>
              </w:rPr>
              <w:fldChar w:fldCharType="end"/>
            </w:r>
          </w:hyperlink>
        </w:p>
        <w:p w14:paraId="691898DA" w14:textId="1A672F81" w:rsidR="00381A7C" w:rsidRPr="00381A7C" w:rsidRDefault="00000000">
          <w:pPr>
            <w:pStyle w:val="TOC2"/>
            <w:rPr>
              <w:rFonts w:ascii="Times New Roman" w:eastAsiaTheme="minorEastAsia" w:hAnsi="Times New Roman" w:cs="Times New Roman"/>
              <w:noProof/>
              <w:sz w:val="24"/>
              <w:szCs w:val="24"/>
            </w:rPr>
          </w:pPr>
          <w:hyperlink w:anchor="_Toc131112224" w:history="1">
            <w:r w:rsidR="00381A7C" w:rsidRPr="00381A7C">
              <w:rPr>
                <w:rStyle w:val="Hyperlink"/>
                <w:rFonts w:ascii="Times New Roman" w:hAnsi="Times New Roman" w:cs="Times New Roman"/>
                <w:noProof/>
                <w:sz w:val="24"/>
                <w:szCs w:val="24"/>
              </w:rPr>
              <w:t>Limitations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_Toc131112224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44</w:t>
            </w:r>
            <w:r w:rsidR="00381A7C" w:rsidRPr="00381A7C">
              <w:rPr>
                <w:rFonts w:ascii="Times New Roman" w:hAnsi="Times New Roman" w:cs="Times New Roman"/>
                <w:noProof/>
                <w:webHidden/>
                <w:sz w:val="24"/>
                <w:szCs w:val="24"/>
              </w:rPr>
              <w:fldChar w:fldCharType="end"/>
            </w:r>
          </w:hyperlink>
        </w:p>
        <w:p w14:paraId="6FACCBB8" w14:textId="67A77DEA" w:rsidR="00381A7C" w:rsidRPr="00381A7C" w:rsidRDefault="00000000">
          <w:pPr>
            <w:pStyle w:val="TOC1"/>
            <w:tabs>
              <w:tab w:val="right" w:leader="dot" w:pos="9350"/>
            </w:tabs>
            <w:rPr>
              <w:rFonts w:ascii="Times New Roman" w:eastAsiaTheme="minorEastAsia" w:hAnsi="Times New Roman" w:cs="Times New Roman"/>
              <w:noProof/>
              <w:sz w:val="24"/>
              <w:szCs w:val="24"/>
            </w:rPr>
          </w:pPr>
          <w:hyperlink w:anchor="_Toc131112225" w:history="1">
            <w:r w:rsidR="00381A7C" w:rsidRPr="00381A7C">
              <w:rPr>
                <w:rStyle w:val="Hyperlink"/>
                <w:rFonts w:ascii="Times New Roman" w:hAnsi="Times New Roman" w:cs="Times New Roman"/>
                <w:noProof/>
                <w:sz w:val="24"/>
                <w:szCs w:val="24"/>
              </w:rPr>
              <w:t>Conclusion and Future Directions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_Toc131112225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46</w:t>
            </w:r>
            <w:r w:rsidR="00381A7C" w:rsidRPr="00381A7C">
              <w:rPr>
                <w:rFonts w:ascii="Times New Roman" w:hAnsi="Times New Roman" w:cs="Times New Roman"/>
                <w:noProof/>
                <w:webHidden/>
                <w:sz w:val="24"/>
                <w:szCs w:val="24"/>
              </w:rPr>
              <w:fldChar w:fldCharType="end"/>
            </w:r>
          </w:hyperlink>
        </w:p>
        <w:p w14:paraId="53103A98" w14:textId="2CE95BD1" w:rsidR="00381A7C" w:rsidRPr="00381A7C" w:rsidRDefault="00000000">
          <w:pPr>
            <w:pStyle w:val="TOC1"/>
            <w:tabs>
              <w:tab w:val="right" w:leader="dot" w:pos="9350"/>
            </w:tabs>
            <w:rPr>
              <w:rFonts w:ascii="Times New Roman" w:eastAsiaTheme="minorEastAsia" w:hAnsi="Times New Roman" w:cs="Times New Roman"/>
              <w:noProof/>
              <w:sz w:val="24"/>
              <w:szCs w:val="24"/>
            </w:rPr>
          </w:pPr>
          <w:hyperlink w:anchor="_Toc131112226" w:history="1">
            <w:r w:rsidR="00381A7C" w:rsidRPr="00381A7C">
              <w:rPr>
                <w:rStyle w:val="Hyperlink"/>
                <w:rFonts w:ascii="Times New Roman" w:hAnsi="Times New Roman" w:cs="Times New Roman"/>
                <w:noProof/>
                <w:sz w:val="24"/>
                <w:szCs w:val="24"/>
              </w:rPr>
              <w:t>Appendix A: Verifying Alternative Dependent Variable Correlation</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_Toc131112226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48</w:t>
            </w:r>
            <w:r w:rsidR="00381A7C" w:rsidRPr="00381A7C">
              <w:rPr>
                <w:rFonts w:ascii="Times New Roman" w:hAnsi="Times New Roman" w:cs="Times New Roman"/>
                <w:noProof/>
                <w:webHidden/>
                <w:sz w:val="24"/>
                <w:szCs w:val="24"/>
              </w:rPr>
              <w:fldChar w:fldCharType="end"/>
            </w:r>
          </w:hyperlink>
        </w:p>
        <w:p w14:paraId="30A4B0A9" w14:textId="46FDFE71" w:rsidR="00381A7C" w:rsidRPr="00381A7C" w:rsidRDefault="00000000">
          <w:pPr>
            <w:pStyle w:val="TOC1"/>
            <w:tabs>
              <w:tab w:val="right" w:leader="dot" w:pos="9350"/>
            </w:tabs>
            <w:rPr>
              <w:rFonts w:ascii="Times New Roman" w:eastAsiaTheme="minorEastAsia" w:hAnsi="Times New Roman" w:cs="Times New Roman"/>
              <w:noProof/>
              <w:sz w:val="24"/>
              <w:szCs w:val="24"/>
            </w:rPr>
          </w:pPr>
          <w:hyperlink w:anchor="_Toc131112227" w:history="1">
            <w:r w:rsidR="00381A7C" w:rsidRPr="00381A7C">
              <w:rPr>
                <w:rStyle w:val="Hyperlink"/>
                <w:rFonts w:ascii="Times New Roman" w:hAnsi="Times New Roman" w:cs="Times New Roman"/>
                <w:noProof/>
                <w:sz w:val="24"/>
                <w:szCs w:val="24"/>
              </w:rPr>
              <w:t>Appendix B: Verifying Base Level Effects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_Toc131112227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49</w:t>
            </w:r>
            <w:r w:rsidR="00381A7C" w:rsidRPr="00381A7C">
              <w:rPr>
                <w:rFonts w:ascii="Times New Roman" w:hAnsi="Times New Roman" w:cs="Times New Roman"/>
                <w:noProof/>
                <w:webHidden/>
                <w:sz w:val="24"/>
                <w:szCs w:val="24"/>
              </w:rPr>
              <w:fldChar w:fldCharType="end"/>
            </w:r>
          </w:hyperlink>
        </w:p>
        <w:p w14:paraId="391A1C43" w14:textId="0F94372B" w:rsidR="00381A7C" w:rsidRPr="00381A7C" w:rsidRDefault="00000000">
          <w:pPr>
            <w:pStyle w:val="TOC1"/>
            <w:tabs>
              <w:tab w:val="right" w:leader="dot" w:pos="9350"/>
            </w:tabs>
            <w:rPr>
              <w:rFonts w:ascii="Times New Roman" w:eastAsiaTheme="minorEastAsia" w:hAnsi="Times New Roman" w:cs="Times New Roman"/>
              <w:noProof/>
              <w:sz w:val="24"/>
              <w:szCs w:val="24"/>
            </w:rPr>
          </w:pPr>
          <w:hyperlink w:anchor="_Toc131112228" w:history="1">
            <w:r w:rsidR="00381A7C" w:rsidRPr="00381A7C">
              <w:rPr>
                <w:rStyle w:val="Hyperlink"/>
                <w:rFonts w:ascii="Times New Roman" w:hAnsi="Times New Roman" w:cs="Times New Roman"/>
                <w:noProof/>
                <w:sz w:val="24"/>
                <w:szCs w:val="24"/>
              </w:rPr>
              <w:t>References</w:t>
            </w:r>
            <w:r w:rsidR="00381A7C" w:rsidRPr="00381A7C">
              <w:rPr>
                <w:rFonts w:ascii="Times New Roman" w:hAnsi="Times New Roman" w:cs="Times New Roman"/>
                <w:noProof/>
                <w:webHidden/>
                <w:sz w:val="24"/>
                <w:szCs w:val="24"/>
              </w:rPr>
              <w:tab/>
            </w:r>
            <w:r w:rsidR="00381A7C" w:rsidRPr="00381A7C">
              <w:rPr>
                <w:rFonts w:ascii="Times New Roman" w:hAnsi="Times New Roman" w:cs="Times New Roman"/>
                <w:noProof/>
                <w:webHidden/>
                <w:sz w:val="24"/>
                <w:szCs w:val="24"/>
              </w:rPr>
              <w:fldChar w:fldCharType="begin"/>
            </w:r>
            <w:r w:rsidR="00381A7C" w:rsidRPr="00381A7C">
              <w:rPr>
                <w:rFonts w:ascii="Times New Roman" w:hAnsi="Times New Roman" w:cs="Times New Roman"/>
                <w:noProof/>
                <w:webHidden/>
                <w:sz w:val="24"/>
                <w:szCs w:val="24"/>
              </w:rPr>
              <w:instrText xml:space="preserve"> PAGEREF _Toc131112228 \h </w:instrText>
            </w:r>
            <w:r w:rsidR="00381A7C" w:rsidRPr="00381A7C">
              <w:rPr>
                <w:rFonts w:ascii="Times New Roman" w:hAnsi="Times New Roman" w:cs="Times New Roman"/>
                <w:noProof/>
                <w:webHidden/>
                <w:sz w:val="24"/>
                <w:szCs w:val="24"/>
              </w:rPr>
            </w:r>
            <w:r w:rsidR="00381A7C" w:rsidRPr="00381A7C">
              <w:rPr>
                <w:rFonts w:ascii="Times New Roman" w:hAnsi="Times New Roman" w:cs="Times New Roman"/>
                <w:noProof/>
                <w:webHidden/>
                <w:sz w:val="24"/>
                <w:szCs w:val="24"/>
              </w:rPr>
              <w:fldChar w:fldCharType="separate"/>
            </w:r>
            <w:r w:rsidR="00381A7C" w:rsidRPr="00381A7C">
              <w:rPr>
                <w:rFonts w:ascii="Times New Roman" w:hAnsi="Times New Roman" w:cs="Times New Roman"/>
                <w:noProof/>
                <w:webHidden/>
                <w:sz w:val="24"/>
                <w:szCs w:val="24"/>
              </w:rPr>
              <w:t>50</w:t>
            </w:r>
            <w:r w:rsidR="00381A7C" w:rsidRPr="00381A7C">
              <w:rPr>
                <w:rFonts w:ascii="Times New Roman" w:hAnsi="Times New Roman" w:cs="Times New Roman"/>
                <w:noProof/>
                <w:webHidden/>
                <w:sz w:val="24"/>
                <w:szCs w:val="24"/>
              </w:rPr>
              <w:fldChar w:fldCharType="end"/>
            </w:r>
          </w:hyperlink>
        </w:p>
        <w:p w14:paraId="111B6F2E" w14:textId="39BAFA27" w:rsidR="006A543C" w:rsidRPr="00381A7C" w:rsidRDefault="006A543C" w:rsidP="008737B7">
          <w:pPr>
            <w:spacing w:line="480" w:lineRule="auto"/>
            <w:rPr>
              <w:rFonts w:ascii="Times New Roman" w:hAnsi="Times New Roman" w:cs="Times New Roman"/>
              <w:sz w:val="24"/>
              <w:szCs w:val="24"/>
            </w:rPr>
          </w:pPr>
          <w:r w:rsidRPr="00381A7C">
            <w:rPr>
              <w:rFonts w:ascii="Times New Roman" w:hAnsi="Times New Roman" w:cs="Times New Roman"/>
              <w:noProof/>
              <w:sz w:val="24"/>
              <w:szCs w:val="24"/>
            </w:rPr>
            <w:fldChar w:fldCharType="end"/>
          </w:r>
        </w:p>
      </w:sdtContent>
    </w:sdt>
    <w:p w14:paraId="567F7FA5" w14:textId="65AF30C9" w:rsidR="00C426D4" w:rsidRDefault="00C426D4">
      <w:pPr>
        <w:rPr>
          <w:rFonts w:ascii="Times New Roman" w:hAnsi="Times New Roman" w:cs="Times New Roman"/>
          <w:b/>
          <w:bCs/>
          <w:sz w:val="24"/>
          <w:szCs w:val="24"/>
        </w:rPr>
      </w:pPr>
      <w:r>
        <w:rPr>
          <w:rFonts w:ascii="Times New Roman" w:hAnsi="Times New Roman" w:cs="Times New Roman"/>
          <w:b/>
          <w:bCs/>
          <w:sz w:val="24"/>
          <w:szCs w:val="24"/>
        </w:rPr>
        <w:br w:type="page"/>
      </w:r>
    </w:p>
    <w:p w14:paraId="17FF7113" w14:textId="449E37D8" w:rsidR="00F6519B" w:rsidRDefault="00F6519B" w:rsidP="00F6519B">
      <w:pPr>
        <w:pStyle w:val="TableofFigures"/>
        <w:tabs>
          <w:tab w:val="right" w:leader="dot" w:pos="9350"/>
        </w:tabs>
        <w:spacing w:after="24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 OF FIGURES</w:t>
      </w:r>
    </w:p>
    <w:p w14:paraId="23A7FEE0" w14:textId="5C7BE4A5" w:rsidR="00D160B8" w:rsidRPr="00F6519B" w:rsidRDefault="00C426D4" w:rsidP="00F6519B">
      <w:pPr>
        <w:pStyle w:val="TableofFigures"/>
        <w:tabs>
          <w:tab w:val="right" w:leader="dot" w:pos="9350"/>
        </w:tabs>
        <w:spacing w:line="480" w:lineRule="auto"/>
        <w:rPr>
          <w:rFonts w:ascii="Times New Roman" w:eastAsiaTheme="minorEastAsia" w:hAnsi="Times New Roman" w:cs="Times New Roman"/>
          <w:noProof/>
          <w:sz w:val="24"/>
          <w:szCs w:val="24"/>
        </w:rPr>
      </w:pPr>
      <w:r w:rsidRPr="00F6519B">
        <w:rPr>
          <w:rFonts w:ascii="Times New Roman" w:hAnsi="Times New Roman" w:cs="Times New Roman"/>
          <w:sz w:val="24"/>
          <w:szCs w:val="24"/>
        </w:rPr>
        <w:fldChar w:fldCharType="begin"/>
      </w:r>
      <w:r w:rsidRPr="00F6519B">
        <w:rPr>
          <w:rFonts w:ascii="Times New Roman" w:hAnsi="Times New Roman" w:cs="Times New Roman"/>
          <w:sz w:val="24"/>
          <w:szCs w:val="24"/>
        </w:rPr>
        <w:instrText xml:space="preserve"> TOC \h \z \c "Figure" </w:instrText>
      </w:r>
      <w:r w:rsidRPr="00F6519B">
        <w:rPr>
          <w:rFonts w:ascii="Times New Roman" w:hAnsi="Times New Roman" w:cs="Times New Roman"/>
          <w:sz w:val="24"/>
          <w:szCs w:val="24"/>
        </w:rPr>
        <w:fldChar w:fldCharType="separate"/>
      </w:r>
      <w:hyperlink w:anchor="_Toc130922470" w:history="1">
        <w:r w:rsidR="00D160B8" w:rsidRPr="00F6519B">
          <w:rPr>
            <w:rStyle w:val="Hyperlink"/>
            <w:rFonts w:ascii="Times New Roman" w:hAnsi="Times New Roman" w:cs="Times New Roman"/>
            <w:noProof/>
            <w:sz w:val="24"/>
            <w:szCs w:val="24"/>
          </w:rPr>
          <w:t>Figure 1. Loneliness Scales Ordered by Subjectivity and Targeted Characteristic</w:t>
        </w:r>
        <w:r w:rsidR="00D160B8" w:rsidRPr="00F6519B">
          <w:rPr>
            <w:rFonts w:ascii="Times New Roman" w:hAnsi="Times New Roman" w:cs="Times New Roman"/>
            <w:noProof/>
            <w:webHidden/>
            <w:sz w:val="24"/>
            <w:szCs w:val="24"/>
          </w:rPr>
          <w:tab/>
        </w:r>
        <w:r w:rsidR="00D160B8" w:rsidRPr="00F6519B">
          <w:rPr>
            <w:rFonts w:ascii="Times New Roman" w:hAnsi="Times New Roman" w:cs="Times New Roman"/>
            <w:noProof/>
            <w:webHidden/>
            <w:sz w:val="24"/>
            <w:szCs w:val="24"/>
          </w:rPr>
          <w:fldChar w:fldCharType="begin"/>
        </w:r>
        <w:r w:rsidR="00D160B8" w:rsidRPr="00F6519B">
          <w:rPr>
            <w:rFonts w:ascii="Times New Roman" w:hAnsi="Times New Roman" w:cs="Times New Roman"/>
            <w:noProof/>
            <w:webHidden/>
            <w:sz w:val="24"/>
            <w:szCs w:val="24"/>
          </w:rPr>
          <w:instrText xml:space="preserve"> PAGEREF _Toc130922470 \h </w:instrText>
        </w:r>
        <w:r w:rsidR="00D160B8" w:rsidRPr="00F6519B">
          <w:rPr>
            <w:rFonts w:ascii="Times New Roman" w:hAnsi="Times New Roman" w:cs="Times New Roman"/>
            <w:noProof/>
            <w:webHidden/>
            <w:sz w:val="24"/>
            <w:szCs w:val="24"/>
          </w:rPr>
        </w:r>
        <w:r w:rsidR="00D160B8" w:rsidRPr="00F6519B">
          <w:rPr>
            <w:rFonts w:ascii="Times New Roman" w:hAnsi="Times New Roman" w:cs="Times New Roman"/>
            <w:noProof/>
            <w:webHidden/>
            <w:sz w:val="24"/>
            <w:szCs w:val="24"/>
          </w:rPr>
          <w:fldChar w:fldCharType="separate"/>
        </w:r>
        <w:r w:rsidR="00D160B8" w:rsidRPr="00F6519B">
          <w:rPr>
            <w:rFonts w:ascii="Times New Roman" w:hAnsi="Times New Roman" w:cs="Times New Roman"/>
            <w:noProof/>
            <w:webHidden/>
            <w:sz w:val="24"/>
            <w:szCs w:val="24"/>
          </w:rPr>
          <w:t>10</w:t>
        </w:r>
        <w:r w:rsidR="00D160B8" w:rsidRPr="00F6519B">
          <w:rPr>
            <w:rFonts w:ascii="Times New Roman" w:hAnsi="Times New Roman" w:cs="Times New Roman"/>
            <w:noProof/>
            <w:webHidden/>
            <w:sz w:val="24"/>
            <w:szCs w:val="24"/>
          </w:rPr>
          <w:fldChar w:fldCharType="end"/>
        </w:r>
      </w:hyperlink>
    </w:p>
    <w:p w14:paraId="7EE98D8B" w14:textId="4AF2AE55" w:rsidR="00D160B8" w:rsidRPr="00F6519B" w:rsidRDefault="00000000" w:rsidP="00F6519B">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0922471" w:history="1">
        <w:r w:rsidR="00D160B8" w:rsidRPr="00F6519B">
          <w:rPr>
            <w:rStyle w:val="Hyperlink"/>
            <w:rFonts w:ascii="Times New Roman" w:hAnsi="Times New Roman" w:cs="Times New Roman"/>
            <w:noProof/>
            <w:sz w:val="24"/>
            <w:szCs w:val="24"/>
          </w:rPr>
          <w:t>Figure 2. Modern Network Types</w:t>
        </w:r>
        <w:r w:rsidR="00D160B8" w:rsidRPr="00F6519B">
          <w:rPr>
            <w:rFonts w:ascii="Times New Roman" w:hAnsi="Times New Roman" w:cs="Times New Roman"/>
            <w:noProof/>
            <w:webHidden/>
            <w:sz w:val="24"/>
            <w:szCs w:val="24"/>
          </w:rPr>
          <w:tab/>
        </w:r>
        <w:r w:rsidR="00D160B8" w:rsidRPr="00F6519B">
          <w:rPr>
            <w:rFonts w:ascii="Times New Roman" w:hAnsi="Times New Roman" w:cs="Times New Roman"/>
            <w:noProof/>
            <w:webHidden/>
            <w:sz w:val="24"/>
            <w:szCs w:val="24"/>
          </w:rPr>
          <w:fldChar w:fldCharType="begin"/>
        </w:r>
        <w:r w:rsidR="00D160B8" w:rsidRPr="00F6519B">
          <w:rPr>
            <w:rFonts w:ascii="Times New Roman" w:hAnsi="Times New Roman" w:cs="Times New Roman"/>
            <w:noProof/>
            <w:webHidden/>
            <w:sz w:val="24"/>
            <w:szCs w:val="24"/>
          </w:rPr>
          <w:instrText xml:space="preserve"> PAGEREF _Toc130922471 \h </w:instrText>
        </w:r>
        <w:r w:rsidR="00D160B8" w:rsidRPr="00F6519B">
          <w:rPr>
            <w:rFonts w:ascii="Times New Roman" w:hAnsi="Times New Roman" w:cs="Times New Roman"/>
            <w:noProof/>
            <w:webHidden/>
            <w:sz w:val="24"/>
            <w:szCs w:val="24"/>
          </w:rPr>
        </w:r>
        <w:r w:rsidR="00D160B8" w:rsidRPr="00F6519B">
          <w:rPr>
            <w:rFonts w:ascii="Times New Roman" w:hAnsi="Times New Roman" w:cs="Times New Roman"/>
            <w:noProof/>
            <w:webHidden/>
            <w:sz w:val="24"/>
            <w:szCs w:val="24"/>
          </w:rPr>
          <w:fldChar w:fldCharType="separate"/>
        </w:r>
        <w:r w:rsidR="00D160B8" w:rsidRPr="00F6519B">
          <w:rPr>
            <w:rFonts w:ascii="Times New Roman" w:hAnsi="Times New Roman" w:cs="Times New Roman"/>
            <w:noProof/>
            <w:webHidden/>
            <w:sz w:val="24"/>
            <w:szCs w:val="24"/>
          </w:rPr>
          <w:t>13</w:t>
        </w:r>
        <w:r w:rsidR="00D160B8" w:rsidRPr="00F6519B">
          <w:rPr>
            <w:rFonts w:ascii="Times New Roman" w:hAnsi="Times New Roman" w:cs="Times New Roman"/>
            <w:noProof/>
            <w:webHidden/>
            <w:sz w:val="24"/>
            <w:szCs w:val="24"/>
          </w:rPr>
          <w:fldChar w:fldCharType="end"/>
        </w:r>
      </w:hyperlink>
    </w:p>
    <w:p w14:paraId="0CEF7513" w14:textId="60E81A36" w:rsidR="00C426D4" w:rsidRDefault="00C426D4" w:rsidP="00F6519B">
      <w:pPr>
        <w:spacing w:line="480" w:lineRule="auto"/>
        <w:rPr>
          <w:rFonts w:ascii="Times New Roman" w:hAnsi="Times New Roman" w:cs="Times New Roman"/>
          <w:b/>
          <w:bCs/>
          <w:sz w:val="24"/>
          <w:szCs w:val="24"/>
        </w:rPr>
      </w:pPr>
      <w:r w:rsidRPr="00F6519B">
        <w:rPr>
          <w:rFonts w:ascii="Times New Roman" w:hAnsi="Times New Roman" w:cs="Times New Roman"/>
          <w:sz w:val="24"/>
          <w:szCs w:val="24"/>
        </w:rPr>
        <w:fldChar w:fldCharType="end"/>
      </w:r>
    </w:p>
    <w:p w14:paraId="62BB2FCA" w14:textId="77777777" w:rsidR="00C426D4" w:rsidRDefault="00C426D4">
      <w:pPr>
        <w:rPr>
          <w:rFonts w:ascii="Times New Roman" w:hAnsi="Times New Roman" w:cs="Times New Roman"/>
          <w:b/>
          <w:bCs/>
          <w:sz w:val="24"/>
          <w:szCs w:val="24"/>
        </w:rPr>
      </w:pPr>
      <w:r>
        <w:rPr>
          <w:rFonts w:ascii="Times New Roman" w:hAnsi="Times New Roman" w:cs="Times New Roman"/>
          <w:b/>
          <w:bCs/>
          <w:sz w:val="24"/>
          <w:szCs w:val="24"/>
        </w:rPr>
        <w:br w:type="page"/>
      </w:r>
    </w:p>
    <w:p w14:paraId="745ECA78" w14:textId="02AD6ADF" w:rsidR="00D160B8" w:rsidRPr="00D160B8" w:rsidRDefault="00D160B8" w:rsidP="00D160B8">
      <w:pPr>
        <w:pStyle w:val="TableofFigures"/>
        <w:tabs>
          <w:tab w:val="right" w:leader="dot" w:pos="9350"/>
        </w:tabs>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LIST OF TABLES</w:t>
      </w:r>
    </w:p>
    <w:p w14:paraId="41E93D71" w14:textId="52882F13" w:rsidR="00AD2976" w:rsidRPr="00202999" w:rsidRDefault="00C426D4" w:rsidP="00202999">
      <w:pPr>
        <w:pStyle w:val="TableofFigures"/>
        <w:tabs>
          <w:tab w:val="right" w:leader="dot" w:pos="9350"/>
        </w:tabs>
        <w:spacing w:line="480" w:lineRule="auto"/>
        <w:rPr>
          <w:rFonts w:ascii="Times New Roman" w:eastAsiaTheme="minorEastAsia" w:hAnsi="Times New Roman" w:cs="Times New Roman"/>
          <w:noProof/>
          <w:sz w:val="24"/>
          <w:szCs w:val="24"/>
        </w:rPr>
      </w:pPr>
      <w:r w:rsidRPr="00202999">
        <w:rPr>
          <w:rFonts w:ascii="Times New Roman" w:hAnsi="Times New Roman" w:cs="Times New Roman"/>
          <w:sz w:val="24"/>
          <w:szCs w:val="24"/>
        </w:rPr>
        <w:fldChar w:fldCharType="begin"/>
      </w:r>
      <w:r w:rsidRPr="00202999">
        <w:rPr>
          <w:rFonts w:ascii="Times New Roman" w:hAnsi="Times New Roman" w:cs="Times New Roman"/>
          <w:sz w:val="24"/>
          <w:szCs w:val="24"/>
        </w:rPr>
        <w:instrText xml:space="preserve"> TOC \h \z \c "Table" </w:instrText>
      </w:r>
      <w:r w:rsidRPr="00202999">
        <w:rPr>
          <w:rFonts w:ascii="Times New Roman" w:hAnsi="Times New Roman" w:cs="Times New Roman"/>
          <w:sz w:val="24"/>
          <w:szCs w:val="24"/>
        </w:rPr>
        <w:fldChar w:fldCharType="separate"/>
      </w:r>
      <w:hyperlink w:anchor="_Toc131016031" w:history="1">
        <w:r w:rsidR="00AD2976" w:rsidRPr="00202999">
          <w:rPr>
            <w:rStyle w:val="Hyperlink"/>
            <w:rFonts w:ascii="Times New Roman" w:hAnsi="Times New Roman" w:cs="Times New Roman"/>
            <w:noProof/>
            <w:sz w:val="24"/>
            <w:szCs w:val="24"/>
          </w:rPr>
          <w:t>Table 1. Descriptive Statistics of the Selected Sample (Demographic)</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_Toc131016031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22</w:t>
        </w:r>
        <w:r w:rsidR="00AD2976" w:rsidRPr="00202999">
          <w:rPr>
            <w:rFonts w:ascii="Times New Roman" w:hAnsi="Times New Roman" w:cs="Times New Roman"/>
            <w:noProof/>
            <w:webHidden/>
            <w:sz w:val="24"/>
            <w:szCs w:val="24"/>
          </w:rPr>
          <w:fldChar w:fldCharType="end"/>
        </w:r>
      </w:hyperlink>
    </w:p>
    <w:p w14:paraId="2BE6F989" w14:textId="28F87B61" w:rsidR="00AD2976" w:rsidRPr="00202999" w:rsidRDefault="00000000" w:rsidP="00202999">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1016032" w:history="1">
        <w:r w:rsidR="00AD2976" w:rsidRPr="00202999">
          <w:rPr>
            <w:rStyle w:val="Hyperlink"/>
            <w:rFonts w:ascii="Times New Roman" w:hAnsi="Times New Roman" w:cs="Times New Roman"/>
            <w:noProof/>
            <w:sz w:val="24"/>
            <w:szCs w:val="24"/>
          </w:rPr>
          <w:t>Table 2. Political Participation Activities for Offline or Online Contexts</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_Toc131016032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27</w:t>
        </w:r>
        <w:r w:rsidR="00AD2976" w:rsidRPr="00202999">
          <w:rPr>
            <w:rFonts w:ascii="Times New Roman" w:hAnsi="Times New Roman" w:cs="Times New Roman"/>
            <w:noProof/>
            <w:webHidden/>
            <w:sz w:val="24"/>
            <w:szCs w:val="24"/>
          </w:rPr>
          <w:fldChar w:fldCharType="end"/>
        </w:r>
      </w:hyperlink>
    </w:p>
    <w:p w14:paraId="56FFBC4F" w14:textId="68D10D16" w:rsidR="00AD2976" w:rsidRPr="00202999" w:rsidRDefault="00000000" w:rsidP="00202999">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1016033" w:history="1">
        <w:r w:rsidR="00AD2976" w:rsidRPr="00202999">
          <w:rPr>
            <w:rStyle w:val="Hyperlink"/>
            <w:rFonts w:ascii="Times New Roman" w:hAnsi="Times New Roman" w:cs="Times New Roman"/>
            <w:noProof/>
            <w:sz w:val="24"/>
            <w:szCs w:val="24"/>
          </w:rPr>
          <w:t>Table 3. Descriptive Statistics of the Selected Sample (Main Model Variables)</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_Toc131016033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29</w:t>
        </w:r>
        <w:r w:rsidR="00AD2976" w:rsidRPr="00202999">
          <w:rPr>
            <w:rFonts w:ascii="Times New Roman" w:hAnsi="Times New Roman" w:cs="Times New Roman"/>
            <w:noProof/>
            <w:webHidden/>
            <w:sz w:val="24"/>
            <w:szCs w:val="24"/>
          </w:rPr>
          <w:fldChar w:fldCharType="end"/>
        </w:r>
      </w:hyperlink>
    </w:p>
    <w:p w14:paraId="2BE7FDBD" w14:textId="14F3EAA7" w:rsidR="00AD2976" w:rsidRPr="00202999" w:rsidRDefault="00000000" w:rsidP="00202999">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1016034" w:history="1">
        <w:r w:rsidR="00AD2976" w:rsidRPr="00202999">
          <w:rPr>
            <w:rStyle w:val="Hyperlink"/>
            <w:rFonts w:ascii="Times New Roman" w:hAnsi="Times New Roman" w:cs="Times New Roman"/>
            <w:noProof/>
            <w:sz w:val="24"/>
            <w:szCs w:val="24"/>
          </w:rPr>
          <w:t>Table 4. Multinomial Logistic Fixed Effects Models (GSS Happiness)</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_Toc131016034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35</w:t>
        </w:r>
        <w:r w:rsidR="00AD2976" w:rsidRPr="00202999">
          <w:rPr>
            <w:rFonts w:ascii="Times New Roman" w:hAnsi="Times New Roman" w:cs="Times New Roman"/>
            <w:noProof/>
            <w:webHidden/>
            <w:sz w:val="24"/>
            <w:szCs w:val="24"/>
          </w:rPr>
          <w:fldChar w:fldCharType="end"/>
        </w:r>
      </w:hyperlink>
    </w:p>
    <w:p w14:paraId="7DFE09BB" w14:textId="2861779B" w:rsidR="00AD2976" w:rsidRPr="00202999" w:rsidRDefault="00000000" w:rsidP="00202999">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1016035" w:history="1">
        <w:r w:rsidR="00AD2976" w:rsidRPr="00202999">
          <w:rPr>
            <w:rStyle w:val="Hyperlink"/>
            <w:rFonts w:ascii="Times New Roman" w:hAnsi="Times New Roman" w:cs="Times New Roman"/>
            <w:noProof/>
            <w:sz w:val="24"/>
            <w:szCs w:val="24"/>
          </w:rPr>
          <w:t>Table 5. Relative Risk Ratios (GSS Happiness)</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_Toc131016035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36</w:t>
        </w:r>
        <w:r w:rsidR="00AD2976" w:rsidRPr="00202999">
          <w:rPr>
            <w:rFonts w:ascii="Times New Roman" w:hAnsi="Times New Roman" w:cs="Times New Roman"/>
            <w:noProof/>
            <w:webHidden/>
            <w:sz w:val="24"/>
            <w:szCs w:val="24"/>
          </w:rPr>
          <w:fldChar w:fldCharType="end"/>
        </w:r>
      </w:hyperlink>
    </w:p>
    <w:p w14:paraId="15C8557B" w14:textId="7EA14588" w:rsidR="00AD2976" w:rsidRPr="00202999" w:rsidRDefault="00000000" w:rsidP="00202999">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1016036" w:history="1">
        <w:r w:rsidR="00AD2976" w:rsidRPr="00202999">
          <w:rPr>
            <w:rStyle w:val="Hyperlink"/>
            <w:rFonts w:ascii="Times New Roman" w:hAnsi="Times New Roman" w:cs="Times New Roman"/>
            <w:noProof/>
            <w:sz w:val="24"/>
            <w:szCs w:val="24"/>
          </w:rPr>
          <w:t>Table 6. Multinomial Logistic Fixed Effects Models (ANES Dependent Variable)</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_Toc131016036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39</w:t>
        </w:r>
        <w:r w:rsidR="00AD2976" w:rsidRPr="00202999">
          <w:rPr>
            <w:rFonts w:ascii="Times New Roman" w:hAnsi="Times New Roman" w:cs="Times New Roman"/>
            <w:noProof/>
            <w:webHidden/>
            <w:sz w:val="24"/>
            <w:szCs w:val="24"/>
          </w:rPr>
          <w:fldChar w:fldCharType="end"/>
        </w:r>
      </w:hyperlink>
    </w:p>
    <w:p w14:paraId="4183FD9D" w14:textId="639EDD54" w:rsidR="00AD2976" w:rsidRPr="00202999" w:rsidRDefault="00000000" w:rsidP="00202999">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1016037" w:history="1">
        <w:r w:rsidR="00AD2976" w:rsidRPr="00202999">
          <w:rPr>
            <w:rStyle w:val="Hyperlink"/>
            <w:rFonts w:ascii="Times New Roman" w:hAnsi="Times New Roman" w:cs="Times New Roman"/>
            <w:noProof/>
            <w:sz w:val="24"/>
            <w:szCs w:val="24"/>
          </w:rPr>
          <w:t>Table 7. Relative Risk Ratios (ANES Happiness)</w:t>
        </w:r>
        <w:r w:rsidR="00AD2976" w:rsidRPr="00202999">
          <w:rPr>
            <w:rFonts w:ascii="Times New Roman" w:hAnsi="Times New Roman" w:cs="Times New Roman"/>
            <w:noProof/>
            <w:webHidden/>
            <w:sz w:val="24"/>
            <w:szCs w:val="24"/>
          </w:rPr>
          <w:tab/>
        </w:r>
        <w:r w:rsidR="00AD2976" w:rsidRPr="00202999">
          <w:rPr>
            <w:rFonts w:ascii="Times New Roman" w:hAnsi="Times New Roman" w:cs="Times New Roman"/>
            <w:noProof/>
            <w:webHidden/>
            <w:sz w:val="24"/>
            <w:szCs w:val="24"/>
          </w:rPr>
          <w:fldChar w:fldCharType="begin"/>
        </w:r>
        <w:r w:rsidR="00AD2976" w:rsidRPr="00202999">
          <w:rPr>
            <w:rFonts w:ascii="Times New Roman" w:hAnsi="Times New Roman" w:cs="Times New Roman"/>
            <w:noProof/>
            <w:webHidden/>
            <w:sz w:val="24"/>
            <w:szCs w:val="24"/>
          </w:rPr>
          <w:instrText xml:space="preserve"> PAGEREF _Toc131016037 \h </w:instrText>
        </w:r>
        <w:r w:rsidR="00AD2976" w:rsidRPr="00202999">
          <w:rPr>
            <w:rFonts w:ascii="Times New Roman" w:hAnsi="Times New Roman" w:cs="Times New Roman"/>
            <w:noProof/>
            <w:webHidden/>
            <w:sz w:val="24"/>
            <w:szCs w:val="24"/>
          </w:rPr>
        </w:r>
        <w:r w:rsidR="00AD2976" w:rsidRPr="00202999">
          <w:rPr>
            <w:rFonts w:ascii="Times New Roman" w:hAnsi="Times New Roman" w:cs="Times New Roman"/>
            <w:noProof/>
            <w:webHidden/>
            <w:sz w:val="24"/>
            <w:szCs w:val="24"/>
          </w:rPr>
          <w:fldChar w:fldCharType="separate"/>
        </w:r>
        <w:r w:rsidR="00AD2976" w:rsidRPr="00202999">
          <w:rPr>
            <w:rFonts w:ascii="Times New Roman" w:hAnsi="Times New Roman" w:cs="Times New Roman"/>
            <w:noProof/>
            <w:webHidden/>
            <w:sz w:val="24"/>
            <w:szCs w:val="24"/>
          </w:rPr>
          <w:t>40</w:t>
        </w:r>
        <w:r w:rsidR="00AD2976" w:rsidRPr="00202999">
          <w:rPr>
            <w:rFonts w:ascii="Times New Roman" w:hAnsi="Times New Roman" w:cs="Times New Roman"/>
            <w:noProof/>
            <w:webHidden/>
            <w:sz w:val="24"/>
            <w:szCs w:val="24"/>
          </w:rPr>
          <w:fldChar w:fldCharType="end"/>
        </w:r>
      </w:hyperlink>
    </w:p>
    <w:p w14:paraId="74C06C47" w14:textId="7FA55722" w:rsidR="0019489E" w:rsidRDefault="00C426D4" w:rsidP="00202999">
      <w:pPr>
        <w:spacing w:before="240" w:line="480" w:lineRule="auto"/>
        <w:jc w:val="center"/>
        <w:rPr>
          <w:noProof/>
        </w:rPr>
      </w:pPr>
      <w:r w:rsidRPr="00202999">
        <w:rPr>
          <w:rFonts w:ascii="Times New Roman" w:hAnsi="Times New Roman" w:cs="Times New Roman"/>
          <w:sz w:val="24"/>
          <w:szCs w:val="24"/>
        </w:rPr>
        <w:fldChar w:fldCharType="end"/>
      </w:r>
      <w:r w:rsidR="00F6519B">
        <w:rPr>
          <w:rFonts w:ascii="Times New Roman" w:hAnsi="Times New Roman" w:cs="Times New Roman"/>
          <w:b/>
          <w:bCs/>
          <w:sz w:val="24"/>
          <w:szCs w:val="24"/>
        </w:rPr>
        <w:t>LIST OF APPENDIX TABLES</w:t>
      </w:r>
      <w:r w:rsidR="0019489E">
        <w:rPr>
          <w:rFonts w:ascii="Times New Roman" w:hAnsi="Times New Roman" w:cs="Times New Roman"/>
          <w:sz w:val="24"/>
          <w:szCs w:val="24"/>
        </w:rPr>
        <w:fldChar w:fldCharType="begin"/>
      </w:r>
      <w:r w:rsidR="0019489E">
        <w:rPr>
          <w:rFonts w:ascii="Times New Roman" w:hAnsi="Times New Roman" w:cs="Times New Roman"/>
          <w:sz w:val="24"/>
          <w:szCs w:val="24"/>
        </w:rPr>
        <w:instrText xml:space="preserve"> TOC \h \z \c "Table A" </w:instrText>
      </w:r>
      <w:r w:rsidR="0019489E">
        <w:rPr>
          <w:rFonts w:ascii="Times New Roman" w:hAnsi="Times New Roman" w:cs="Times New Roman"/>
          <w:sz w:val="24"/>
          <w:szCs w:val="24"/>
        </w:rPr>
        <w:fldChar w:fldCharType="separate"/>
      </w:r>
    </w:p>
    <w:p w14:paraId="1506C699" w14:textId="0022DEAC" w:rsidR="0019489E" w:rsidRPr="00F6519B" w:rsidRDefault="00000000" w:rsidP="00202999">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0988142" w:history="1">
        <w:r w:rsidR="0019489E" w:rsidRPr="00F6519B">
          <w:rPr>
            <w:rStyle w:val="Hyperlink"/>
            <w:rFonts w:ascii="Times New Roman" w:hAnsi="Times New Roman" w:cs="Times New Roman"/>
            <w:noProof/>
            <w:sz w:val="24"/>
            <w:szCs w:val="24"/>
          </w:rPr>
          <w:t>Table A1. Covariance and Correlation Table for Happiness, Loneliness, and Health</w:t>
        </w:r>
        <w:r w:rsidR="0019489E" w:rsidRPr="00F6519B">
          <w:rPr>
            <w:rFonts w:ascii="Times New Roman" w:hAnsi="Times New Roman" w:cs="Times New Roman"/>
            <w:noProof/>
            <w:webHidden/>
            <w:sz w:val="24"/>
            <w:szCs w:val="24"/>
          </w:rPr>
          <w:tab/>
        </w:r>
        <w:r w:rsidR="0019489E" w:rsidRPr="00F6519B">
          <w:rPr>
            <w:rFonts w:ascii="Times New Roman" w:hAnsi="Times New Roman" w:cs="Times New Roman"/>
            <w:noProof/>
            <w:webHidden/>
            <w:sz w:val="24"/>
            <w:szCs w:val="24"/>
          </w:rPr>
          <w:fldChar w:fldCharType="begin"/>
        </w:r>
        <w:r w:rsidR="0019489E" w:rsidRPr="00F6519B">
          <w:rPr>
            <w:rFonts w:ascii="Times New Roman" w:hAnsi="Times New Roman" w:cs="Times New Roman"/>
            <w:noProof/>
            <w:webHidden/>
            <w:sz w:val="24"/>
            <w:szCs w:val="24"/>
          </w:rPr>
          <w:instrText xml:space="preserve"> PAGEREF _Toc130988142 \h </w:instrText>
        </w:r>
        <w:r w:rsidR="0019489E" w:rsidRPr="00F6519B">
          <w:rPr>
            <w:rFonts w:ascii="Times New Roman" w:hAnsi="Times New Roman" w:cs="Times New Roman"/>
            <w:noProof/>
            <w:webHidden/>
            <w:sz w:val="24"/>
            <w:szCs w:val="24"/>
          </w:rPr>
        </w:r>
        <w:r w:rsidR="0019489E" w:rsidRPr="00F6519B">
          <w:rPr>
            <w:rFonts w:ascii="Times New Roman" w:hAnsi="Times New Roman" w:cs="Times New Roman"/>
            <w:noProof/>
            <w:webHidden/>
            <w:sz w:val="24"/>
            <w:szCs w:val="24"/>
          </w:rPr>
          <w:fldChar w:fldCharType="separate"/>
        </w:r>
        <w:r w:rsidR="0019489E" w:rsidRPr="00F6519B">
          <w:rPr>
            <w:rFonts w:ascii="Times New Roman" w:hAnsi="Times New Roman" w:cs="Times New Roman"/>
            <w:noProof/>
            <w:webHidden/>
            <w:sz w:val="24"/>
            <w:szCs w:val="24"/>
          </w:rPr>
          <w:t>39</w:t>
        </w:r>
        <w:r w:rsidR="0019489E" w:rsidRPr="00F6519B">
          <w:rPr>
            <w:rFonts w:ascii="Times New Roman" w:hAnsi="Times New Roman" w:cs="Times New Roman"/>
            <w:noProof/>
            <w:webHidden/>
            <w:sz w:val="24"/>
            <w:szCs w:val="24"/>
          </w:rPr>
          <w:fldChar w:fldCharType="end"/>
        </w:r>
      </w:hyperlink>
    </w:p>
    <w:p w14:paraId="3FFD9726" w14:textId="78A06415" w:rsidR="0019489E" w:rsidRPr="00F6519B" w:rsidRDefault="00000000" w:rsidP="00202999">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0988143" w:history="1">
        <w:r w:rsidR="0019489E" w:rsidRPr="00F6519B">
          <w:rPr>
            <w:rStyle w:val="Hyperlink"/>
            <w:rFonts w:ascii="Times New Roman" w:hAnsi="Times New Roman" w:cs="Times New Roman"/>
            <w:noProof/>
            <w:sz w:val="24"/>
            <w:szCs w:val="24"/>
          </w:rPr>
          <w:t>Table A2. Multinomial Logistic Fixed Effects Models: Base Relationships (GSS)</w:t>
        </w:r>
        <w:r w:rsidR="0019489E" w:rsidRPr="00F6519B">
          <w:rPr>
            <w:rFonts w:ascii="Times New Roman" w:hAnsi="Times New Roman" w:cs="Times New Roman"/>
            <w:noProof/>
            <w:webHidden/>
            <w:sz w:val="24"/>
            <w:szCs w:val="24"/>
          </w:rPr>
          <w:tab/>
        </w:r>
        <w:r w:rsidR="0019489E" w:rsidRPr="00F6519B">
          <w:rPr>
            <w:rFonts w:ascii="Times New Roman" w:hAnsi="Times New Roman" w:cs="Times New Roman"/>
            <w:noProof/>
            <w:webHidden/>
            <w:sz w:val="24"/>
            <w:szCs w:val="24"/>
          </w:rPr>
          <w:fldChar w:fldCharType="begin"/>
        </w:r>
        <w:r w:rsidR="0019489E" w:rsidRPr="00F6519B">
          <w:rPr>
            <w:rFonts w:ascii="Times New Roman" w:hAnsi="Times New Roman" w:cs="Times New Roman"/>
            <w:noProof/>
            <w:webHidden/>
            <w:sz w:val="24"/>
            <w:szCs w:val="24"/>
          </w:rPr>
          <w:instrText xml:space="preserve"> PAGEREF _Toc130988143 \h </w:instrText>
        </w:r>
        <w:r w:rsidR="0019489E" w:rsidRPr="00F6519B">
          <w:rPr>
            <w:rFonts w:ascii="Times New Roman" w:hAnsi="Times New Roman" w:cs="Times New Roman"/>
            <w:noProof/>
            <w:webHidden/>
            <w:sz w:val="24"/>
            <w:szCs w:val="24"/>
          </w:rPr>
        </w:r>
        <w:r w:rsidR="0019489E" w:rsidRPr="00F6519B">
          <w:rPr>
            <w:rFonts w:ascii="Times New Roman" w:hAnsi="Times New Roman" w:cs="Times New Roman"/>
            <w:noProof/>
            <w:webHidden/>
            <w:sz w:val="24"/>
            <w:szCs w:val="24"/>
          </w:rPr>
          <w:fldChar w:fldCharType="separate"/>
        </w:r>
        <w:r w:rsidR="0019489E" w:rsidRPr="00F6519B">
          <w:rPr>
            <w:rFonts w:ascii="Times New Roman" w:hAnsi="Times New Roman" w:cs="Times New Roman"/>
            <w:noProof/>
            <w:webHidden/>
            <w:sz w:val="24"/>
            <w:szCs w:val="24"/>
          </w:rPr>
          <w:t>40</w:t>
        </w:r>
        <w:r w:rsidR="0019489E" w:rsidRPr="00F6519B">
          <w:rPr>
            <w:rFonts w:ascii="Times New Roman" w:hAnsi="Times New Roman" w:cs="Times New Roman"/>
            <w:noProof/>
            <w:webHidden/>
            <w:sz w:val="24"/>
            <w:szCs w:val="24"/>
          </w:rPr>
          <w:fldChar w:fldCharType="end"/>
        </w:r>
      </w:hyperlink>
    </w:p>
    <w:p w14:paraId="7E9C7626" w14:textId="424B9582" w:rsidR="0019489E" w:rsidRPr="00F6519B" w:rsidRDefault="00000000" w:rsidP="00202999">
      <w:pPr>
        <w:pStyle w:val="TableofFigures"/>
        <w:tabs>
          <w:tab w:val="right" w:leader="dot" w:pos="9350"/>
        </w:tabs>
        <w:spacing w:line="480" w:lineRule="auto"/>
        <w:rPr>
          <w:rFonts w:ascii="Times New Roman" w:eastAsiaTheme="minorEastAsia" w:hAnsi="Times New Roman" w:cs="Times New Roman"/>
          <w:noProof/>
          <w:sz w:val="24"/>
          <w:szCs w:val="24"/>
        </w:rPr>
      </w:pPr>
      <w:hyperlink w:anchor="_Toc130988144" w:history="1">
        <w:r w:rsidR="0019489E" w:rsidRPr="00F6519B">
          <w:rPr>
            <w:rStyle w:val="Hyperlink"/>
            <w:rFonts w:ascii="Times New Roman" w:hAnsi="Times New Roman" w:cs="Times New Roman"/>
            <w:noProof/>
            <w:sz w:val="24"/>
            <w:szCs w:val="24"/>
          </w:rPr>
          <w:t>Table A3. Multinomial Logistic Fixed Effects Models: Base Relationships (ANES)</w:t>
        </w:r>
        <w:r w:rsidR="0019489E" w:rsidRPr="00F6519B">
          <w:rPr>
            <w:rFonts w:ascii="Times New Roman" w:hAnsi="Times New Roman" w:cs="Times New Roman"/>
            <w:noProof/>
            <w:webHidden/>
            <w:sz w:val="24"/>
            <w:szCs w:val="24"/>
          </w:rPr>
          <w:tab/>
        </w:r>
        <w:r w:rsidR="0019489E" w:rsidRPr="00F6519B">
          <w:rPr>
            <w:rFonts w:ascii="Times New Roman" w:hAnsi="Times New Roman" w:cs="Times New Roman"/>
            <w:noProof/>
            <w:webHidden/>
            <w:sz w:val="24"/>
            <w:szCs w:val="24"/>
          </w:rPr>
          <w:fldChar w:fldCharType="begin"/>
        </w:r>
        <w:r w:rsidR="0019489E" w:rsidRPr="00F6519B">
          <w:rPr>
            <w:rFonts w:ascii="Times New Roman" w:hAnsi="Times New Roman" w:cs="Times New Roman"/>
            <w:noProof/>
            <w:webHidden/>
            <w:sz w:val="24"/>
            <w:szCs w:val="24"/>
          </w:rPr>
          <w:instrText xml:space="preserve"> PAGEREF _Toc130988144 \h </w:instrText>
        </w:r>
        <w:r w:rsidR="0019489E" w:rsidRPr="00F6519B">
          <w:rPr>
            <w:rFonts w:ascii="Times New Roman" w:hAnsi="Times New Roman" w:cs="Times New Roman"/>
            <w:noProof/>
            <w:webHidden/>
            <w:sz w:val="24"/>
            <w:szCs w:val="24"/>
          </w:rPr>
        </w:r>
        <w:r w:rsidR="0019489E" w:rsidRPr="00F6519B">
          <w:rPr>
            <w:rFonts w:ascii="Times New Roman" w:hAnsi="Times New Roman" w:cs="Times New Roman"/>
            <w:noProof/>
            <w:webHidden/>
            <w:sz w:val="24"/>
            <w:szCs w:val="24"/>
          </w:rPr>
          <w:fldChar w:fldCharType="separate"/>
        </w:r>
        <w:r w:rsidR="0019489E" w:rsidRPr="00F6519B">
          <w:rPr>
            <w:rFonts w:ascii="Times New Roman" w:hAnsi="Times New Roman" w:cs="Times New Roman"/>
            <w:noProof/>
            <w:webHidden/>
            <w:sz w:val="24"/>
            <w:szCs w:val="24"/>
          </w:rPr>
          <w:t>40</w:t>
        </w:r>
        <w:r w:rsidR="0019489E" w:rsidRPr="00F6519B">
          <w:rPr>
            <w:rFonts w:ascii="Times New Roman" w:hAnsi="Times New Roman" w:cs="Times New Roman"/>
            <w:noProof/>
            <w:webHidden/>
            <w:sz w:val="24"/>
            <w:szCs w:val="24"/>
          </w:rPr>
          <w:fldChar w:fldCharType="end"/>
        </w:r>
      </w:hyperlink>
    </w:p>
    <w:p w14:paraId="7F488A19" w14:textId="1EE93C71" w:rsidR="008737B7" w:rsidRDefault="0019489E" w:rsidP="00D160B8">
      <w:pPr>
        <w:spacing w:line="480" w:lineRule="auto"/>
        <w:rPr>
          <w:rFonts w:ascii="Times New Roman" w:hAnsi="Times New Roman" w:cs="Times New Roman"/>
          <w:b/>
          <w:bCs/>
          <w:sz w:val="24"/>
          <w:szCs w:val="24"/>
        </w:rPr>
        <w:sectPr w:rsidR="008737B7" w:rsidSect="001F6D40">
          <w:footerReference w:type="default" r:id="rId8"/>
          <w:footerReference w:type="first" r:id="rId9"/>
          <w:pgSz w:w="12240" w:h="15840"/>
          <w:pgMar w:top="1440" w:right="1440" w:bottom="1440" w:left="1440" w:header="720" w:footer="720" w:gutter="0"/>
          <w:pgNumType w:fmt="lowerRoman"/>
          <w:cols w:space="720"/>
          <w:titlePg/>
          <w:docGrid w:linePitch="360"/>
        </w:sectPr>
      </w:pPr>
      <w:r>
        <w:rPr>
          <w:rFonts w:ascii="Times New Roman" w:hAnsi="Times New Roman" w:cs="Times New Roman"/>
          <w:sz w:val="24"/>
          <w:szCs w:val="24"/>
        </w:rPr>
        <w:fldChar w:fldCharType="end"/>
      </w:r>
    </w:p>
    <w:p w14:paraId="0CE0694B" w14:textId="5912FC3F" w:rsidR="008737B7" w:rsidRPr="003D489D" w:rsidRDefault="008737B7" w:rsidP="008737B7">
      <w:pPr>
        <w:pStyle w:val="Heading1"/>
        <w:spacing w:after="240" w:line="480" w:lineRule="auto"/>
        <w:jc w:val="center"/>
        <w:rPr>
          <w:rFonts w:ascii="Times New Roman" w:hAnsi="Times New Roman" w:cs="Times New Roman"/>
          <w:b/>
          <w:bCs/>
          <w:color w:val="auto"/>
          <w:sz w:val="24"/>
          <w:szCs w:val="24"/>
        </w:rPr>
      </w:pPr>
      <w:bookmarkStart w:id="0" w:name="_Toc120794021"/>
      <w:bookmarkStart w:id="1" w:name="_Toc131112204"/>
      <w:r>
        <w:rPr>
          <w:rFonts w:ascii="Times New Roman" w:hAnsi="Times New Roman" w:cs="Times New Roman"/>
          <w:b/>
          <w:bCs/>
          <w:color w:val="auto"/>
          <w:sz w:val="24"/>
          <w:szCs w:val="24"/>
        </w:rPr>
        <w:lastRenderedPageBreak/>
        <w:t>Introduction</w:t>
      </w:r>
      <w:bookmarkEnd w:id="0"/>
      <w:bookmarkEnd w:id="1"/>
    </w:p>
    <w:p w14:paraId="18341F77" w14:textId="66112A67" w:rsidR="008737B7" w:rsidRPr="007B0B8D" w:rsidRDefault="008737B7" w:rsidP="0087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internet has made physical distance a </w:t>
      </w:r>
      <w:r w:rsidR="00112D2E">
        <w:rPr>
          <w:rFonts w:ascii="Times New Roman" w:hAnsi="Times New Roman" w:cs="Times New Roman"/>
          <w:sz w:val="24"/>
          <w:szCs w:val="24"/>
        </w:rPr>
        <w:t>surmountable</w:t>
      </w:r>
      <w:r>
        <w:rPr>
          <w:rFonts w:ascii="Times New Roman" w:hAnsi="Times New Roman" w:cs="Times New Roman"/>
          <w:sz w:val="24"/>
          <w:szCs w:val="24"/>
        </w:rPr>
        <w:t xml:space="preserve"> limitation</w:t>
      </w:r>
      <w:r w:rsidR="00112D2E">
        <w:rPr>
          <w:rFonts w:ascii="Times New Roman" w:hAnsi="Times New Roman" w:cs="Times New Roman"/>
          <w:sz w:val="24"/>
          <w:szCs w:val="24"/>
        </w:rPr>
        <w:t xml:space="preserve"> of peer-to-peer communication</w:t>
      </w:r>
      <w:r>
        <w:rPr>
          <w:rFonts w:ascii="Times New Roman" w:hAnsi="Times New Roman" w:cs="Times New Roman"/>
          <w:sz w:val="24"/>
          <w:szCs w:val="24"/>
        </w:rPr>
        <w:t>, as many today are able to stay continuously connected through their phones, tablets, computers and laptops</w:t>
      </w:r>
      <w:r w:rsidRPr="007B0B8D">
        <w:rPr>
          <w:rFonts w:ascii="Times New Roman" w:hAnsi="Times New Roman" w:cs="Times New Roman"/>
          <w:sz w:val="24"/>
          <w:szCs w:val="24"/>
        </w:rPr>
        <w:t xml:space="preserve"> (Scott</w:t>
      </w:r>
      <w:r>
        <w:rPr>
          <w:rFonts w:ascii="Times New Roman" w:hAnsi="Times New Roman" w:cs="Times New Roman"/>
          <w:sz w:val="24"/>
          <w:szCs w:val="24"/>
        </w:rPr>
        <w:t xml:space="preserve"> et al.,</w:t>
      </w:r>
      <w:r w:rsidRPr="007B0B8D">
        <w:rPr>
          <w:rFonts w:ascii="Times New Roman" w:hAnsi="Times New Roman" w:cs="Times New Roman"/>
          <w:sz w:val="24"/>
          <w:szCs w:val="24"/>
        </w:rPr>
        <w:t xml:space="preserve"> 2021). </w:t>
      </w:r>
      <w:r>
        <w:rPr>
          <w:rFonts w:ascii="Times New Roman" w:hAnsi="Times New Roman" w:cs="Times New Roman"/>
          <w:sz w:val="24"/>
          <w:szCs w:val="24"/>
        </w:rPr>
        <w:t xml:space="preserve">Through online communication, </w:t>
      </w:r>
      <w:r w:rsidR="002F6D02">
        <w:rPr>
          <w:rFonts w:ascii="Times New Roman" w:hAnsi="Times New Roman" w:cs="Times New Roman"/>
          <w:sz w:val="24"/>
          <w:szCs w:val="24"/>
        </w:rPr>
        <w:t>individuals</w:t>
      </w:r>
      <w:r w:rsidR="007B1C24">
        <w:rPr>
          <w:rFonts w:ascii="Times New Roman" w:hAnsi="Times New Roman" w:cs="Times New Roman"/>
          <w:sz w:val="24"/>
          <w:szCs w:val="24"/>
        </w:rPr>
        <w:t xml:space="preserve"> in developed </w:t>
      </w:r>
      <w:r w:rsidR="002F6D02">
        <w:rPr>
          <w:rFonts w:ascii="Times New Roman" w:hAnsi="Times New Roman" w:cs="Times New Roman"/>
          <w:sz w:val="24"/>
          <w:szCs w:val="24"/>
        </w:rPr>
        <w:t>nations</w:t>
      </w:r>
      <w:r>
        <w:rPr>
          <w:rFonts w:ascii="Times New Roman" w:hAnsi="Times New Roman" w:cs="Times New Roman"/>
          <w:sz w:val="24"/>
          <w:szCs w:val="24"/>
        </w:rPr>
        <w:t xml:space="preserve"> are able to remain connected with people all over the world at all times, increasing </w:t>
      </w:r>
      <w:r w:rsidR="002F6D02">
        <w:rPr>
          <w:rFonts w:ascii="Times New Roman" w:hAnsi="Times New Roman" w:cs="Times New Roman"/>
          <w:sz w:val="24"/>
          <w:szCs w:val="24"/>
        </w:rPr>
        <w:t>their</w:t>
      </w:r>
      <w:r>
        <w:rPr>
          <w:rFonts w:ascii="Times New Roman" w:hAnsi="Times New Roman" w:cs="Times New Roman"/>
          <w:sz w:val="24"/>
          <w:szCs w:val="24"/>
        </w:rPr>
        <w:t xml:space="preserve"> social networks, empowering healthy behaviors through sharing, and increasing resilience to discord and mental distress</w:t>
      </w:r>
      <w:r w:rsidRPr="007B0B8D">
        <w:rPr>
          <w:rFonts w:ascii="Times New Roman" w:hAnsi="Times New Roman" w:cs="Times New Roman"/>
          <w:sz w:val="24"/>
          <w:szCs w:val="24"/>
        </w:rPr>
        <w:t xml:space="preserve"> (</w:t>
      </w:r>
      <w:r>
        <w:rPr>
          <w:rFonts w:ascii="Times New Roman" w:hAnsi="Times New Roman" w:cs="Times New Roman"/>
          <w:sz w:val="24"/>
          <w:szCs w:val="24"/>
        </w:rPr>
        <w:t>Lin et al.</w:t>
      </w:r>
      <w:r w:rsidRPr="007B0B8D">
        <w:rPr>
          <w:rFonts w:ascii="Times New Roman" w:hAnsi="Times New Roman" w:cs="Times New Roman"/>
          <w:sz w:val="24"/>
          <w:szCs w:val="24"/>
        </w:rPr>
        <w:t>, 2020; Kamalpour</w:t>
      </w:r>
      <w:r>
        <w:rPr>
          <w:rFonts w:ascii="Times New Roman" w:hAnsi="Times New Roman" w:cs="Times New Roman"/>
          <w:sz w:val="24"/>
          <w:szCs w:val="24"/>
        </w:rPr>
        <w:t xml:space="preserve"> et al.</w:t>
      </w:r>
      <w:r w:rsidRPr="007B0B8D">
        <w:rPr>
          <w:rFonts w:ascii="Times New Roman" w:hAnsi="Times New Roman" w:cs="Times New Roman"/>
          <w:sz w:val="24"/>
          <w:szCs w:val="24"/>
        </w:rPr>
        <w:t xml:space="preserve">, 2020). However, </w:t>
      </w:r>
      <w:r>
        <w:rPr>
          <w:rFonts w:ascii="Times New Roman" w:hAnsi="Times New Roman" w:cs="Times New Roman"/>
          <w:sz w:val="24"/>
          <w:szCs w:val="24"/>
        </w:rPr>
        <w:t>while the quantity of communication might have increased exponentially, the quality of online interactions has struggled to pick up the pace, and the possibility remains of feeling isolated even within this solid global interactivity network.</w:t>
      </w:r>
    </w:p>
    <w:p w14:paraId="22A7DB12" w14:textId="5773DF9C" w:rsidR="008737B7" w:rsidRPr="007B0B8D" w:rsidRDefault="008737B7" w:rsidP="008737B7">
      <w:pPr>
        <w:spacing w:line="48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sz w:val="24"/>
          <w:szCs w:val="24"/>
        </w:rPr>
        <w:t>The pandemic was a wakeup call for most supporters of digital networks, given that social isolation measures were met with distress, worry, and fear (</w:t>
      </w:r>
      <w:r w:rsidRPr="007B0B8D">
        <w:rPr>
          <w:rFonts w:ascii="Times New Roman" w:hAnsi="Times New Roman" w:cs="Times New Roman"/>
          <w:sz w:val="24"/>
          <w:szCs w:val="24"/>
        </w:rPr>
        <w:t>McClain</w:t>
      </w:r>
      <w:r w:rsidR="00E94986">
        <w:rPr>
          <w:rFonts w:ascii="Times New Roman" w:hAnsi="Times New Roman" w:cs="Times New Roman"/>
          <w:sz w:val="24"/>
          <w:szCs w:val="24"/>
        </w:rPr>
        <w:t xml:space="preserve"> et al.</w:t>
      </w:r>
      <w:r w:rsidRPr="007B0B8D">
        <w:rPr>
          <w:rFonts w:ascii="Times New Roman" w:hAnsi="Times New Roman" w:cs="Times New Roman"/>
          <w:sz w:val="24"/>
          <w:szCs w:val="24"/>
        </w:rPr>
        <w:t>, 2021</w:t>
      </w:r>
      <w:r>
        <w:rPr>
          <w:rFonts w:ascii="Times New Roman" w:hAnsi="Times New Roman" w:cs="Times New Roman"/>
          <w:sz w:val="24"/>
          <w:szCs w:val="24"/>
        </w:rPr>
        <w:t>)</w:t>
      </w:r>
      <w:r w:rsidRPr="007B0B8D">
        <w:rPr>
          <w:rFonts w:ascii="Times New Roman" w:hAnsi="Times New Roman" w:cs="Times New Roman"/>
          <w:sz w:val="24"/>
          <w:szCs w:val="24"/>
        </w:rPr>
        <w:t xml:space="preserve">. </w:t>
      </w:r>
      <w:r>
        <w:rPr>
          <w:rFonts w:ascii="Times New Roman" w:hAnsi="Times New Roman" w:cs="Times New Roman"/>
          <w:sz w:val="24"/>
          <w:szCs w:val="24"/>
        </w:rPr>
        <w:t>In fact, increased bouts of social isolation and, particularly, of feelings of loneliness have been proven to</w:t>
      </w:r>
      <w:r w:rsidRPr="007B0B8D">
        <w:rPr>
          <w:rFonts w:ascii="Times New Roman" w:hAnsi="Times New Roman" w:cs="Times New Roman"/>
          <w:sz w:val="24"/>
          <w:szCs w:val="24"/>
        </w:rPr>
        <w:t xml:space="preserve"> bring sleep disturbances, poor estimation of health, depression and high suicide risk (</w:t>
      </w:r>
      <w:r>
        <w:rPr>
          <w:rFonts w:ascii="Times New Roman" w:hAnsi="Times New Roman" w:cs="Times New Roman"/>
          <w:sz w:val="24"/>
          <w:szCs w:val="24"/>
        </w:rPr>
        <w:t>Hwang</w:t>
      </w:r>
      <w:r w:rsidRPr="007B0B8D">
        <w:rPr>
          <w:rFonts w:ascii="Times New Roman" w:hAnsi="Times New Roman" w:cs="Times New Roman"/>
          <w:sz w:val="24"/>
          <w:szCs w:val="24"/>
        </w:rPr>
        <w:t xml:space="preserve">, 2020; Hämmig, 2019; Rauschenberg </w:t>
      </w:r>
      <w:r>
        <w:rPr>
          <w:rFonts w:ascii="Times New Roman" w:hAnsi="Times New Roman" w:cs="Times New Roman"/>
          <w:sz w:val="24"/>
          <w:szCs w:val="24"/>
        </w:rPr>
        <w:t>et al</w:t>
      </w:r>
      <w:r w:rsidRPr="007B0B8D">
        <w:rPr>
          <w:rFonts w:ascii="Times New Roman" w:hAnsi="Times New Roman" w:cs="Times New Roman"/>
          <w:sz w:val="24"/>
          <w:szCs w:val="24"/>
        </w:rPr>
        <w:t xml:space="preserve">. 2021). </w:t>
      </w:r>
      <w:r>
        <w:rPr>
          <w:rFonts w:ascii="Times New Roman" w:hAnsi="Times New Roman" w:cs="Times New Roman"/>
          <w:sz w:val="24"/>
          <w:szCs w:val="24"/>
        </w:rPr>
        <w:t>Even just the perception of having to endure protracted physical or emotional loneliness</w:t>
      </w:r>
      <w:r w:rsidRPr="007B0B8D">
        <w:rPr>
          <w:rFonts w:ascii="Times New Roman" w:hAnsi="Times New Roman" w:cs="Times New Roman"/>
          <w:sz w:val="24"/>
          <w:szCs w:val="24"/>
        </w:rPr>
        <w:t xml:space="preserve"> can bring about</w:t>
      </w:r>
      <w:r>
        <w:rPr>
          <w:rFonts w:ascii="Times New Roman" w:hAnsi="Times New Roman" w:cs="Times New Roman"/>
          <w:sz w:val="24"/>
          <w:szCs w:val="24"/>
        </w:rPr>
        <w:t xml:space="preserve"> several</w:t>
      </w:r>
      <w:r w:rsidRPr="007B0B8D">
        <w:rPr>
          <w:rFonts w:ascii="Times New Roman" w:hAnsi="Times New Roman" w:cs="Times New Roman"/>
          <w:sz w:val="24"/>
          <w:szCs w:val="24"/>
        </w:rPr>
        <w:t xml:space="preserve"> stress related illnesses, such as cardiovascular irregularities,</w:t>
      </w:r>
      <w:r>
        <w:rPr>
          <w:rFonts w:ascii="Times New Roman" w:hAnsi="Times New Roman" w:cs="Times New Roman"/>
          <w:sz w:val="24"/>
          <w:szCs w:val="24"/>
        </w:rPr>
        <w:t xml:space="preserve"> strokes and hypertension, citing also</w:t>
      </w:r>
      <w:r w:rsidRPr="007B0B8D">
        <w:rPr>
          <w:rFonts w:ascii="Times New Roman" w:hAnsi="Times New Roman" w:cs="Times New Roman"/>
          <w:sz w:val="24"/>
          <w:szCs w:val="24"/>
        </w:rPr>
        <w:t xml:space="preserve"> dysfunctional health habits and</w:t>
      </w:r>
      <w:r>
        <w:rPr>
          <w:rFonts w:ascii="Times New Roman" w:hAnsi="Times New Roman" w:cs="Times New Roman"/>
          <w:sz w:val="24"/>
          <w:szCs w:val="24"/>
        </w:rPr>
        <w:t xml:space="preserve"> the</w:t>
      </w:r>
      <w:r w:rsidRPr="007B0B8D">
        <w:rPr>
          <w:rFonts w:ascii="Times New Roman" w:hAnsi="Times New Roman" w:cs="Times New Roman"/>
          <w:sz w:val="24"/>
          <w:szCs w:val="24"/>
        </w:rPr>
        <w:t xml:space="preserve"> </w:t>
      </w:r>
      <w:r>
        <w:rPr>
          <w:rFonts w:ascii="Times New Roman" w:hAnsi="Times New Roman" w:cs="Times New Roman"/>
          <w:sz w:val="24"/>
          <w:szCs w:val="24"/>
        </w:rPr>
        <w:t>worsening</w:t>
      </w:r>
      <w:r w:rsidRPr="007B0B8D">
        <w:rPr>
          <w:rFonts w:ascii="Times New Roman" w:hAnsi="Times New Roman" w:cs="Times New Roman"/>
          <w:sz w:val="24"/>
          <w:szCs w:val="24"/>
        </w:rPr>
        <w:t xml:space="preserve"> of</w:t>
      </w:r>
      <w:r>
        <w:rPr>
          <w:rFonts w:ascii="Times New Roman" w:hAnsi="Times New Roman" w:cs="Times New Roman"/>
          <w:sz w:val="24"/>
          <w:szCs w:val="24"/>
        </w:rPr>
        <w:t xml:space="preserve"> existing</w:t>
      </w:r>
      <w:r w:rsidRPr="007B0B8D">
        <w:rPr>
          <w:rFonts w:ascii="Times New Roman" w:hAnsi="Times New Roman" w:cs="Times New Roman"/>
          <w:sz w:val="24"/>
          <w:szCs w:val="24"/>
        </w:rPr>
        <w:t xml:space="preserve"> chronic illnesses (Kim, 2021; </w:t>
      </w:r>
      <w:r w:rsidRPr="007B0B8D">
        <w:rPr>
          <w:rFonts w:ascii="Times New Roman" w:hAnsi="Times New Roman" w:cs="Times New Roman"/>
          <w:color w:val="222222"/>
          <w:sz w:val="24"/>
          <w:szCs w:val="24"/>
          <w:shd w:val="clear" w:color="auto" w:fill="FFFFFF"/>
        </w:rPr>
        <w:t>Mohnen</w:t>
      </w:r>
      <w:r>
        <w:rPr>
          <w:rFonts w:ascii="Times New Roman" w:hAnsi="Times New Roman" w:cs="Times New Roman"/>
          <w:color w:val="222222"/>
          <w:sz w:val="24"/>
          <w:szCs w:val="24"/>
          <w:shd w:val="clear" w:color="auto" w:fill="FFFFFF"/>
        </w:rPr>
        <w:t xml:space="preserve"> et al.</w:t>
      </w:r>
      <w:r w:rsidRPr="007B0B8D">
        <w:rPr>
          <w:rFonts w:ascii="Times New Roman" w:hAnsi="Times New Roman" w:cs="Times New Roman"/>
          <w:color w:val="222222"/>
          <w:sz w:val="24"/>
          <w:szCs w:val="24"/>
          <w:shd w:val="clear" w:color="auto" w:fill="FFFFFF"/>
        </w:rPr>
        <w:t xml:space="preserve">, 2011). </w:t>
      </w:r>
    </w:p>
    <w:p w14:paraId="1C8BF5EB" w14:textId="58BC725C" w:rsidR="008737B7" w:rsidRPr="007B0B8D" w:rsidRDefault="008737B7" w:rsidP="008737B7">
      <w:pPr>
        <w:spacing w:line="480" w:lineRule="auto"/>
        <w:ind w:firstLine="720"/>
        <w:rPr>
          <w:rFonts w:ascii="Times New Roman" w:hAnsi="Times New Roman" w:cs="Times New Roman"/>
          <w:sz w:val="24"/>
          <w:szCs w:val="24"/>
        </w:rPr>
      </w:pPr>
      <w:r>
        <w:rPr>
          <w:rFonts w:ascii="Times New Roman" w:hAnsi="Times New Roman" w:cs="Times New Roman"/>
          <w:color w:val="222222"/>
          <w:sz w:val="24"/>
          <w:szCs w:val="24"/>
          <w:shd w:val="clear" w:color="auto" w:fill="FFFFFF"/>
        </w:rPr>
        <w:t>Unfortunately, the restrictions on physical meetings and interactions did in fact exacerbate loneliness among young US adults</w:t>
      </w:r>
      <w:r>
        <w:rPr>
          <w:rFonts w:ascii="Times New Roman" w:hAnsi="Times New Roman" w:cs="Times New Roman"/>
          <w:sz w:val="24"/>
          <w:szCs w:val="24"/>
        </w:rPr>
        <w:t xml:space="preserve">. </w:t>
      </w:r>
      <w:r>
        <w:rPr>
          <w:rFonts w:ascii="Times New Roman" w:hAnsi="Times New Roman" w:cs="Times New Roman"/>
          <w:color w:val="222222"/>
          <w:sz w:val="24"/>
          <w:szCs w:val="24"/>
          <w:shd w:val="clear" w:color="auto" w:fill="FFFFFF"/>
        </w:rPr>
        <w:t>B</w:t>
      </w:r>
      <w:r>
        <w:rPr>
          <w:rFonts w:ascii="Times New Roman" w:hAnsi="Times New Roman" w:cs="Times New Roman"/>
          <w:sz w:val="24"/>
          <w:szCs w:val="24"/>
        </w:rPr>
        <w:t xml:space="preserve">oth students and elders were among the most impacted by isolation measures, with an overall decrease in the amount of basic social needs being met and an increase in mental illness comorbidity rates </w:t>
      </w:r>
      <w:r w:rsidRPr="007B0B8D">
        <w:rPr>
          <w:rFonts w:ascii="Times New Roman" w:hAnsi="Times New Roman" w:cs="Times New Roman"/>
          <w:sz w:val="24"/>
          <w:szCs w:val="24"/>
        </w:rPr>
        <w:t xml:space="preserve">(Towner </w:t>
      </w:r>
      <w:r>
        <w:rPr>
          <w:rFonts w:ascii="Times New Roman" w:hAnsi="Times New Roman" w:cs="Times New Roman"/>
          <w:sz w:val="24"/>
          <w:szCs w:val="24"/>
        </w:rPr>
        <w:t>et al.</w:t>
      </w:r>
      <w:r w:rsidRPr="007B0B8D">
        <w:rPr>
          <w:rFonts w:ascii="Times New Roman" w:hAnsi="Times New Roman" w:cs="Times New Roman"/>
          <w:sz w:val="24"/>
          <w:szCs w:val="24"/>
        </w:rPr>
        <w:t xml:space="preserve">, 2022). </w:t>
      </w:r>
      <w:r>
        <w:rPr>
          <w:rFonts w:ascii="Times New Roman" w:hAnsi="Times New Roman" w:cs="Times New Roman"/>
          <w:color w:val="222222"/>
          <w:sz w:val="24"/>
          <w:szCs w:val="24"/>
          <w:shd w:val="clear" w:color="auto" w:fill="FFFFFF"/>
        </w:rPr>
        <w:t xml:space="preserve">Of the </w:t>
      </w:r>
      <w:r>
        <w:rPr>
          <w:rFonts w:ascii="Times New Roman" w:hAnsi="Times New Roman" w:cs="Times New Roman"/>
          <w:color w:val="222222"/>
          <w:sz w:val="24"/>
          <w:szCs w:val="24"/>
          <w:shd w:val="clear" w:color="auto" w:fill="FFFFFF"/>
        </w:rPr>
        <w:lastRenderedPageBreak/>
        <w:t>several studies conducted on the matter,</w:t>
      </w:r>
      <w:r w:rsidRPr="007B0B8D">
        <w:rPr>
          <w:rFonts w:ascii="Times New Roman" w:hAnsi="Times New Roman" w:cs="Times New Roman"/>
          <w:color w:val="222222"/>
          <w:sz w:val="24"/>
          <w:szCs w:val="24"/>
          <w:shd w:val="clear" w:color="auto" w:fill="FFFFFF"/>
        </w:rPr>
        <w:t xml:space="preserve"> Harvard</w:t>
      </w:r>
      <w:r>
        <w:rPr>
          <w:rFonts w:ascii="Times New Roman" w:hAnsi="Times New Roman" w:cs="Times New Roman"/>
          <w:color w:val="222222"/>
          <w:sz w:val="24"/>
          <w:szCs w:val="24"/>
          <w:shd w:val="clear" w:color="auto" w:fill="FFFFFF"/>
        </w:rPr>
        <w:t xml:space="preserve">’s 2020 report on loneliness remains the most influential: from a representative sample of </w:t>
      </w:r>
      <w:r w:rsidRPr="007B0B8D">
        <w:rPr>
          <w:rFonts w:ascii="Times New Roman" w:hAnsi="Times New Roman" w:cs="Times New Roman"/>
          <w:color w:val="222222"/>
          <w:sz w:val="24"/>
          <w:szCs w:val="24"/>
          <w:shd w:val="clear" w:color="auto" w:fill="FFFFFF"/>
        </w:rPr>
        <w:t>950 U.S. adults</w:t>
      </w:r>
      <w:r>
        <w:rPr>
          <w:rFonts w:ascii="Times New Roman" w:hAnsi="Times New Roman" w:cs="Times New Roman"/>
          <w:color w:val="222222"/>
          <w:sz w:val="24"/>
          <w:szCs w:val="24"/>
          <w:shd w:val="clear" w:color="auto" w:fill="FFFFFF"/>
        </w:rPr>
        <w:t>,</w:t>
      </w:r>
      <w:r w:rsidRPr="007B0B8D">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about </w:t>
      </w:r>
      <w:r w:rsidRPr="007B0B8D">
        <w:rPr>
          <w:rFonts w:ascii="Times New Roman" w:hAnsi="Times New Roman" w:cs="Times New Roman"/>
          <w:color w:val="222222"/>
          <w:sz w:val="24"/>
          <w:szCs w:val="24"/>
          <w:shd w:val="clear" w:color="auto" w:fill="FFFFFF"/>
        </w:rPr>
        <w:t>36%</w:t>
      </w:r>
      <w:r>
        <w:rPr>
          <w:rFonts w:ascii="Times New Roman" w:hAnsi="Times New Roman" w:cs="Times New Roman"/>
          <w:color w:val="222222"/>
          <w:sz w:val="24"/>
          <w:szCs w:val="24"/>
          <w:shd w:val="clear" w:color="auto" w:fill="FFFFFF"/>
        </w:rPr>
        <w:t xml:space="preserve"> of these</w:t>
      </w:r>
      <w:r w:rsidRPr="007B0B8D">
        <w:rPr>
          <w:rFonts w:ascii="Times New Roman" w:hAnsi="Times New Roman" w:cs="Times New Roman"/>
          <w:color w:val="222222"/>
          <w:sz w:val="24"/>
          <w:szCs w:val="24"/>
          <w:shd w:val="clear" w:color="auto" w:fill="FFFFFF"/>
        </w:rPr>
        <w:t xml:space="preserve"> ha</w:t>
      </w:r>
      <w:r>
        <w:rPr>
          <w:rFonts w:ascii="Times New Roman" w:hAnsi="Times New Roman" w:cs="Times New Roman"/>
          <w:color w:val="222222"/>
          <w:sz w:val="24"/>
          <w:szCs w:val="24"/>
          <w:shd w:val="clear" w:color="auto" w:fill="FFFFFF"/>
        </w:rPr>
        <w:t>d</w:t>
      </w:r>
      <w:r w:rsidRPr="007B0B8D">
        <w:rPr>
          <w:rFonts w:ascii="Times New Roman" w:hAnsi="Times New Roman" w:cs="Times New Roman"/>
          <w:color w:val="222222"/>
          <w:sz w:val="24"/>
          <w:szCs w:val="24"/>
          <w:shd w:val="clear" w:color="auto" w:fill="FFFFFF"/>
        </w:rPr>
        <w:t xml:space="preserve"> felt lonely by late October 2020</w:t>
      </w:r>
      <w:r>
        <w:rPr>
          <w:rFonts w:ascii="Times New Roman" w:hAnsi="Times New Roman" w:cs="Times New Roman"/>
          <w:color w:val="222222"/>
          <w:sz w:val="24"/>
          <w:szCs w:val="24"/>
          <w:shd w:val="clear" w:color="auto" w:fill="FFFFFF"/>
        </w:rPr>
        <w:t>, and 61% of them had developed depression in the same period</w:t>
      </w:r>
      <w:r w:rsidRPr="007B0B8D">
        <w:rPr>
          <w:rFonts w:ascii="Times New Roman" w:hAnsi="Times New Roman" w:cs="Times New Roman"/>
          <w:color w:val="222222"/>
          <w:sz w:val="24"/>
          <w:szCs w:val="24"/>
          <w:shd w:val="clear" w:color="auto" w:fill="FFFFFF"/>
        </w:rPr>
        <w:t xml:space="preserve"> (</w:t>
      </w:r>
      <w:r w:rsidRPr="007B0B8D">
        <w:rPr>
          <w:rFonts w:ascii="Times New Roman" w:hAnsi="Times New Roman" w:cs="Times New Roman"/>
          <w:sz w:val="24"/>
          <w:szCs w:val="24"/>
        </w:rPr>
        <w:t>Weissbourd</w:t>
      </w:r>
      <w:r w:rsidR="00E94986">
        <w:rPr>
          <w:rFonts w:ascii="Times New Roman" w:hAnsi="Times New Roman" w:cs="Times New Roman"/>
          <w:sz w:val="24"/>
          <w:szCs w:val="24"/>
        </w:rPr>
        <w:t xml:space="preserve"> et al.</w:t>
      </w:r>
      <w:r w:rsidRPr="007B0B8D">
        <w:rPr>
          <w:rFonts w:ascii="Times New Roman" w:hAnsi="Times New Roman" w:cs="Times New Roman"/>
          <w:sz w:val="24"/>
          <w:szCs w:val="24"/>
        </w:rPr>
        <w:t>, 2021).  On the other end, pooling from</w:t>
      </w:r>
      <w:r>
        <w:rPr>
          <w:rFonts w:ascii="Times New Roman" w:hAnsi="Times New Roman" w:cs="Times New Roman"/>
          <w:sz w:val="24"/>
          <w:szCs w:val="24"/>
        </w:rPr>
        <w:t xml:space="preserve"> a series of national</w:t>
      </w:r>
      <w:r w:rsidRPr="007B0B8D">
        <w:rPr>
          <w:rFonts w:ascii="Times New Roman" w:hAnsi="Times New Roman" w:cs="Times New Roman"/>
          <w:sz w:val="24"/>
          <w:szCs w:val="24"/>
        </w:rPr>
        <w:t xml:space="preserve"> surveys </w:t>
      </w:r>
      <w:r>
        <w:rPr>
          <w:rFonts w:ascii="Times New Roman" w:hAnsi="Times New Roman" w:cs="Times New Roman"/>
          <w:sz w:val="24"/>
          <w:szCs w:val="24"/>
        </w:rPr>
        <w:t xml:space="preserve">conducted shortly before and during the </w:t>
      </w:r>
      <w:r w:rsidRPr="007B0B8D">
        <w:rPr>
          <w:rFonts w:ascii="Times New Roman" w:hAnsi="Times New Roman" w:cs="Times New Roman"/>
          <w:sz w:val="24"/>
          <w:szCs w:val="24"/>
        </w:rPr>
        <w:t>pandemic,</w:t>
      </w:r>
      <w:r>
        <w:rPr>
          <w:rFonts w:ascii="Times New Roman" w:hAnsi="Times New Roman" w:cs="Times New Roman"/>
          <w:sz w:val="24"/>
          <w:szCs w:val="24"/>
        </w:rPr>
        <w:t xml:space="preserve"> it is estimated that</w:t>
      </w:r>
      <w:r w:rsidRPr="007B0B8D">
        <w:rPr>
          <w:rFonts w:ascii="Times New Roman" w:hAnsi="Times New Roman" w:cs="Times New Roman"/>
          <w:sz w:val="24"/>
          <w:szCs w:val="24"/>
        </w:rPr>
        <w:t xml:space="preserve"> about 22% to 24%</w:t>
      </w:r>
      <w:r>
        <w:rPr>
          <w:rStyle w:val="FootnoteReference"/>
          <w:rFonts w:ascii="Times New Roman" w:hAnsi="Times New Roman" w:cs="Times New Roman"/>
          <w:sz w:val="24"/>
          <w:szCs w:val="24"/>
        </w:rPr>
        <w:footnoteReference w:id="1"/>
      </w:r>
      <w:r w:rsidRPr="007B0B8D">
        <w:rPr>
          <w:rFonts w:ascii="Times New Roman" w:hAnsi="Times New Roman" w:cs="Times New Roman"/>
          <w:sz w:val="24"/>
          <w:szCs w:val="24"/>
        </w:rPr>
        <w:t xml:space="preserve"> of the </w:t>
      </w:r>
      <w:r>
        <w:rPr>
          <w:rFonts w:ascii="Times New Roman" w:hAnsi="Times New Roman" w:cs="Times New Roman"/>
          <w:sz w:val="24"/>
          <w:szCs w:val="24"/>
        </w:rPr>
        <w:t>US elderly population (65 and up)</w:t>
      </w:r>
      <w:r w:rsidRPr="007B0B8D">
        <w:rPr>
          <w:rFonts w:ascii="Times New Roman" w:hAnsi="Times New Roman" w:cs="Times New Roman"/>
          <w:sz w:val="24"/>
          <w:szCs w:val="24"/>
        </w:rPr>
        <w:t xml:space="preserve"> felt lonely</w:t>
      </w:r>
      <w:r>
        <w:rPr>
          <w:rFonts w:ascii="Times New Roman" w:hAnsi="Times New Roman" w:cs="Times New Roman"/>
          <w:sz w:val="24"/>
          <w:szCs w:val="24"/>
        </w:rPr>
        <w:t xml:space="preserve"> regardless of</w:t>
      </w:r>
      <w:r w:rsidRPr="007B0B8D">
        <w:rPr>
          <w:rFonts w:ascii="Times New Roman" w:hAnsi="Times New Roman" w:cs="Times New Roman"/>
          <w:sz w:val="24"/>
          <w:szCs w:val="24"/>
        </w:rPr>
        <w:t xml:space="preserve"> </w:t>
      </w:r>
      <w:r>
        <w:rPr>
          <w:rFonts w:ascii="Times New Roman" w:hAnsi="Times New Roman" w:cs="Times New Roman"/>
          <w:sz w:val="24"/>
          <w:szCs w:val="24"/>
        </w:rPr>
        <w:t>pandemic-related</w:t>
      </w:r>
      <w:r w:rsidRPr="007B0B8D">
        <w:rPr>
          <w:rFonts w:ascii="Times New Roman" w:hAnsi="Times New Roman" w:cs="Times New Roman"/>
          <w:sz w:val="24"/>
          <w:szCs w:val="24"/>
        </w:rPr>
        <w:t xml:space="preserve"> </w:t>
      </w:r>
      <w:r>
        <w:rPr>
          <w:rFonts w:ascii="Times New Roman" w:hAnsi="Times New Roman" w:cs="Times New Roman"/>
          <w:sz w:val="24"/>
          <w:szCs w:val="24"/>
        </w:rPr>
        <w:t>quarantines</w:t>
      </w:r>
      <w:r w:rsidRPr="007B0B8D">
        <w:rPr>
          <w:rFonts w:ascii="Times New Roman" w:hAnsi="Times New Roman" w:cs="Times New Roman"/>
          <w:sz w:val="24"/>
          <w:szCs w:val="24"/>
        </w:rPr>
        <w:t xml:space="preserve"> (Cudjoe </w:t>
      </w:r>
      <w:r>
        <w:rPr>
          <w:rFonts w:ascii="Times New Roman" w:hAnsi="Times New Roman" w:cs="Times New Roman"/>
          <w:sz w:val="24"/>
          <w:szCs w:val="24"/>
        </w:rPr>
        <w:t>et al.</w:t>
      </w:r>
      <w:r w:rsidRPr="007B0B8D">
        <w:rPr>
          <w:rFonts w:ascii="Times New Roman" w:hAnsi="Times New Roman" w:cs="Times New Roman"/>
          <w:sz w:val="24"/>
          <w:szCs w:val="24"/>
        </w:rPr>
        <w:t>, 2020; DiJulio</w:t>
      </w:r>
      <w:r w:rsidR="00A04D05">
        <w:rPr>
          <w:rFonts w:ascii="Times New Roman" w:hAnsi="Times New Roman" w:cs="Times New Roman"/>
          <w:sz w:val="24"/>
          <w:szCs w:val="24"/>
        </w:rPr>
        <w:t xml:space="preserve"> </w:t>
      </w:r>
      <w:r>
        <w:rPr>
          <w:rFonts w:ascii="Times New Roman" w:hAnsi="Times New Roman" w:cs="Times New Roman"/>
          <w:sz w:val="24"/>
          <w:szCs w:val="24"/>
        </w:rPr>
        <w:t>et al.</w:t>
      </w:r>
      <w:r w:rsidRPr="007B0B8D">
        <w:rPr>
          <w:rFonts w:ascii="Times New Roman" w:hAnsi="Times New Roman" w:cs="Times New Roman"/>
          <w:sz w:val="24"/>
          <w:szCs w:val="24"/>
        </w:rPr>
        <w:t xml:space="preserve">, 2018), </w:t>
      </w:r>
      <w:r>
        <w:rPr>
          <w:rFonts w:ascii="Times New Roman" w:hAnsi="Times New Roman" w:cs="Times New Roman"/>
          <w:sz w:val="24"/>
          <w:szCs w:val="24"/>
        </w:rPr>
        <w:t>leading</w:t>
      </w:r>
      <w:r w:rsidRPr="007B0B8D">
        <w:rPr>
          <w:rFonts w:ascii="Times New Roman" w:hAnsi="Times New Roman" w:cs="Times New Roman"/>
          <w:sz w:val="24"/>
          <w:szCs w:val="24"/>
        </w:rPr>
        <w:t xml:space="preserve"> to substantial rises in perceived isolation</w:t>
      </w:r>
      <w:r>
        <w:rPr>
          <w:rFonts w:ascii="Times New Roman" w:hAnsi="Times New Roman" w:cs="Times New Roman"/>
          <w:sz w:val="24"/>
          <w:szCs w:val="24"/>
        </w:rPr>
        <w:t xml:space="preserve"> by 2020 and 2021. This can lead to cases such as those evidenced by the </w:t>
      </w:r>
      <w:r w:rsidRPr="007B0B8D">
        <w:rPr>
          <w:rFonts w:ascii="Times New Roman" w:hAnsi="Times New Roman" w:cs="Times New Roman"/>
          <w:sz w:val="24"/>
          <w:szCs w:val="24"/>
        </w:rPr>
        <w:t>San Francisco social isolation study</w:t>
      </w:r>
      <w:r>
        <w:rPr>
          <w:rFonts w:ascii="Times New Roman" w:hAnsi="Times New Roman" w:cs="Times New Roman"/>
          <w:sz w:val="24"/>
          <w:szCs w:val="24"/>
        </w:rPr>
        <w:t>,</w:t>
      </w:r>
      <w:r w:rsidRPr="007B0B8D">
        <w:rPr>
          <w:rFonts w:ascii="Times New Roman" w:hAnsi="Times New Roman" w:cs="Times New Roman"/>
          <w:sz w:val="24"/>
          <w:szCs w:val="24"/>
        </w:rPr>
        <w:t xml:space="preserve"> which</w:t>
      </w:r>
      <w:r>
        <w:rPr>
          <w:rFonts w:ascii="Times New Roman" w:hAnsi="Times New Roman" w:cs="Times New Roman"/>
          <w:sz w:val="24"/>
          <w:szCs w:val="24"/>
        </w:rPr>
        <w:t xml:space="preserve"> indicated that about half of a sampled pool of elderly from the city’s population was left abandoned without any form of social support, suggesting that citywide numbers may not be that much different</w:t>
      </w:r>
      <w:r w:rsidRPr="007B0B8D">
        <w:rPr>
          <w:rFonts w:ascii="Times New Roman" w:hAnsi="Times New Roman" w:cs="Times New Roman"/>
          <w:sz w:val="24"/>
          <w:szCs w:val="24"/>
        </w:rPr>
        <w:t xml:space="preserve"> (Kotwal</w:t>
      </w:r>
      <w:r w:rsidR="00914F79">
        <w:rPr>
          <w:rFonts w:ascii="Times New Roman" w:hAnsi="Times New Roman" w:cs="Times New Roman"/>
          <w:sz w:val="24"/>
          <w:szCs w:val="24"/>
        </w:rPr>
        <w:t xml:space="preserve"> </w:t>
      </w:r>
      <w:r>
        <w:rPr>
          <w:rFonts w:ascii="Times New Roman" w:hAnsi="Times New Roman" w:cs="Times New Roman"/>
          <w:sz w:val="24"/>
          <w:szCs w:val="24"/>
        </w:rPr>
        <w:t>et al.</w:t>
      </w:r>
      <w:r w:rsidRPr="007B0B8D">
        <w:rPr>
          <w:rFonts w:ascii="Times New Roman" w:hAnsi="Times New Roman" w:cs="Times New Roman"/>
          <w:sz w:val="24"/>
          <w:szCs w:val="24"/>
        </w:rPr>
        <w:t>, 2021).</w:t>
      </w:r>
    </w:p>
    <w:p w14:paraId="4065EA93" w14:textId="4FF87FE3" w:rsidR="008737B7" w:rsidRPr="007B0B8D" w:rsidRDefault="008737B7" w:rsidP="0087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Private</w:t>
      </w:r>
      <w:r w:rsidRPr="007B0B8D">
        <w:rPr>
          <w:rFonts w:ascii="Times New Roman" w:hAnsi="Times New Roman" w:cs="Times New Roman"/>
          <w:sz w:val="24"/>
          <w:szCs w:val="24"/>
        </w:rPr>
        <w:t xml:space="preserve"> Information and Communications Technolog</w:t>
      </w:r>
      <w:r>
        <w:rPr>
          <w:rFonts w:ascii="Times New Roman" w:hAnsi="Times New Roman" w:cs="Times New Roman"/>
          <w:sz w:val="24"/>
          <w:szCs w:val="24"/>
        </w:rPr>
        <w:t>ies</w:t>
      </w:r>
      <w:r w:rsidRPr="007B0B8D">
        <w:rPr>
          <w:rFonts w:ascii="Times New Roman" w:hAnsi="Times New Roman" w:cs="Times New Roman"/>
          <w:sz w:val="24"/>
          <w:szCs w:val="24"/>
        </w:rPr>
        <w:t xml:space="preserve"> </w:t>
      </w:r>
      <w:r>
        <w:rPr>
          <w:rFonts w:ascii="Times New Roman" w:hAnsi="Times New Roman" w:cs="Times New Roman"/>
          <w:sz w:val="24"/>
          <w:szCs w:val="24"/>
        </w:rPr>
        <w:t>services</w:t>
      </w:r>
      <w:r w:rsidRPr="007B0B8D">
        <w:rPr>
          <w:rFonts w:ascii="Times New Roman" w:hAnsi="Times New Roman" w:cs="Times New Roman"/>
          <w:sz w:val="24"/>
          <w:szCs w:val="24"/>
        </w:rPr>
        <w:t xml:space="preserve"> like Zoom, WhatsApp, Facebook and Facetime allowed for some form of coping through this forced isolation, by reestablishing communicative relationships with friends, family, and colleagues, as well as by maintaining an information network connectin</w:t>
      </w:r>
      <w:r>
        <w:rPr>
          <w:rFonts w:ascii="Times New Roman" w:hAnsi="Times New Roman" w:cs="Times New Roman"/>
          <w:sz w:val="24"/>
          <w:szCs w:val="24"/>
        </w:rPr>
        <w:t>g vulnerable individuals</w:t>
      </w:r>
      <w:r w:rsidRPr="007B0B8D">
        <w:rPr>
          <w:rFonts w:ascii="Times New Roman" w:hAnsi="Times New Roman" w:cs="Times New Roman"/>
          <w:sz w:val="24"/>
          <w:szCs w:val="24"/>
        </w:rPr>
        <w:t xml:space="preserve"> to the outside world (Lee </w:t>
      </w:r>
      <w:r>
        <w:rPr>
          <w:rFonts w:ascii="Times New Roman" w:hAnsi="Times New Roman" w:cs="Times New Roman"/>
          <w:sz w:val="24"/>
          <w:szCs w:val="24"/>
        </w:rPr>
        <w:t>et al</w:t>
      </w:r>
      <w:r w:rsidRPr="007B0B8D">
        <w:rPr>
          <w:rFonts w:ascii="Times New Roman" w:hAnsi="Times New Roman" w:cs="Times New Roman"/>
          <w:sz w:val="24"/>
          <w:szCs w:val="24"/>
        </w:rPr>
        <w:t>.</w:t>
      </w:r>
      <w:r>
        <w:rPr>
          <w:rFonts w:ascii="Times New Roman" w:hAnsi="Times New Roman" w:cs="Times New Roman"/>
          <w:sz w:val="24"/>
          <w:szCs w:val="24"/>
        </w:rPr>
        <w:t>,</w:t>
      </w:r>
      <w:r w:rsidRPr="007B0B8D">
        <w:rPr>
          <w:rFonts w:ascii="Times New Roman" w:hAnsi="Times New Roman" w:cs="Times New Roman"/>
          <w:sz w:val="24"/>
          <w:szCs w:val="24"/>
        </w:rPr>
        <w:t xml:space="preserve"> 2021, Mander</w:t>
      </w:r>
      <w:r w:rsidR="005F28AE">
        <w:rPr>
          <w:rFonts w:ascii="Times New Roman" w:hAnsi="Times New Roman" w:cs="Times New Roman"/>
          <w:sz w:val="24"/>
          <w:szCs w:val="24"/>
        </w:rPr>
        <w:t xml:space="preserve"> </w:t>
      </w:r>
      <w:r>
        <w:rPr>
          <w:rFonts w:ascii="Times New Roman" w:hAnsi="Times New Roman" w:cs="Times New Roman"/>
          <w:sz w:val="24"/>
          <w:szCs w:val="24"/>
        </w:rPr>
        <w:t>et al.</w:t>
      </w:r>
      <w:r w:rsidRPr="007B0B8D">
        <w:rPr>
          <w:rFonts w:ascii="Times New Roman" w:hAnsi="Times New Roman" w:cs="Times New Roman"/>
          <w:sz w:val="24"/>
          <w:szCs w:val="24"/>
        </w:rPr>
        <w:t xml:space="preserve">, 2020). </w:t>
      </w:r>
      <w:r>
        <w:rPr>
          <w:rFonts w:ascii="Times New Roman" w:hAnsi="Times New Roman" w:cs="Times New Roman"/>
          <w:sz w:val="24"/>
          <w:szCs w:val="24"/>
        </w:rPr>
        <w:t>The formation of these online communities acted as a temporary buffer to the negative effects of loneliness</w:t>
      </w:r>
      <w:r w:rsidRPr="007B0B8D">
        <w:rPr>
          <w:rFonts w:ascii="Times New Roman" w:hAnsi="Times New Roman" w:cs="Times New Roman"/>
          <w:sz w:val="24"/>
          <w:szCs w:val="24"/>
        </w:rPr>
        <w:t>, much in the way that physical communities act as resilience mechanism in situations of extreme duress (Bergstrand &amp; Mayer, 2020</w:t>
      </w:r>
      <w:r>
        <w:rPr>
          <w:rFonts w:ascii="Times New Roman" w:hAnsi="Times New Roman" w:cs="Times New Roman"/>
          <w:sz w:val="24"/>
          <w:szCs w:val="24"/>
        </w:rPr>
        <w:t>;</w:t>
      </w:r>
      <w:r w:rsidRPr="007B0B8D">
        <w:rPr>
          <w:rFonts w:ascii="Times New Roman" w:hAnsi="Times New Roman" w:cs="Times New Roman"/>
          <w:sz w:val="24"/>
          <w:szCs w:val="24"/>
        </w:rPr>
        <w:t xml:space="preserve"> </w:t>
      </w:r>
      <w:r>
        <w:rPr>
          <w:rFonts w:ascii="Times New Roman" w:hAnsi="Times New Roman" w:cs="Times New Roman"/>
          <w:sz w:val="24"/>
          <w:szCs w:val="24"/>
        </w:rPr>
        <w:t>et al.</w:t>
      </w:r>
      <w:r w:rsidRPr="007B0B8D">
        <w:rPr>
          <w:rFonts w:ascii="Times New Roman" w:hAnsi="Times New Roman" w:cs="Times New Roman"/>
          <w:sz w:val="24"/>
          <w:szCs w:val="24"/>
        </w:rPr>
        <w:t xml:space="preserve">, 2021). </w:t>
      </w:r>
    </w:p>
    <w:p w14:paraId="20E4D7B4" w14:textId="3FADEB03" w:rsidR="008737B7" w:rsidRPr="007B0B8D" w:rsidRDefault="00D14033" w:rsidP="0087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fact, r</w:t>
      </w:r>
      <w:r w:rsidR="008737B7">
        <w:rPr>
          <w:rFonts w:ascii="Times New Roman" w:hAnsi="Times New Roman" w:cs="Times New Roman"/>
          <w:sz w:val="24"/>
          <w:szCs w:val="24"/>
        </w:rPr>
        <w:t>eports</w:t>
      </w:r>
      <w:r w:rsidR="008737B7" w:rsidRPr="007B0B8D">
        <w:rPr>
          <w:rFonts w:ascii="Times New Roman" w:hAnsi="Times New Roman" w:cs="Times New Roman"/>
          <w:sz w:val="24"/>
          <w:szCs w:val="24"/>
        </w:rPr>
        <w:t xml:space="preserve"> by the GlobalWebIndex and the Pew Research Center </w:t>
      </w:r>
      <w:r w:rsidR="008737B7">
        <w:rPr>
          <w:rFonts w:ascii="Times New Roman" w:hAnsi="Times New Roman" w:cs="Times New Roman"/>
          <w:sz w:val="24"/>
          <w:szCs w:val="24"/>
        </w:rPr>
        <w:t>suggest</w:t>
      </w:r>
      <w:r w:rsidR="008737B7" w:rsidRPr="007B0B8D">
        <w:rPr>
          <w:rFonts w:ascii="Times New Roman" w:hAnsi="Times New Roman" w:cs="Times New Roman"/>
          <w:sz w:val="24"/>
          <w:szCs w:val="24"/>
        </w:rPr>
        <w:t xml:space="preserve"> that the growth of internet use was </w:t>
      </w:r>
      <w:r w:rsidR="008737B7">
        <w:rPr>
          <w:rFonts w:ascii="Times New Roman" w:hAnsi="Times New Roman" w:cs="Times New Roman"/>
          <w:sz w:val="24"/>
          <w:szCs w:val="24"/>
        </w:rPr>
        <w:t xml:space="preserve">accompanied by a gradual shift in the way that we experience the </w:t>
      </w:r>
      <w:r w:rsidR="008737B7">
        <w:rPr>
          <w:rFonts w:ascii="Times New Roman" w:hAnsi="Times New Roman" w:cs="Times New Roman"/>
          <w:sz w:val="24"/>
          <w:szCs w:val="24"/>
        </w:rPr>
        <w:lastRenderedPageBreak/>
        <w:t>digital world</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with people now growing more and more accustomed to online interactions and digital relationships</w:t>
      </w:r>
      <w:r w:rsidR="008737B7" w:rsidRPr="007B0B8D">
        <w:rPr>
          <w:rFonts w:ascii="Times New Roman" w:hAnsi="Times New Roman" w:cs="Times New Roman"/>
          <w:sz w:val="24"/>
          <w:szCs w:val="24"/>
        </w:rPr>
        <w:t xml:space="preserve"> (McClain</w:t>
      </w:r>
      <w:r w:rsidR="008737B7">
        <w:rPr>
          <w:rFonts w:ascii="Times New Roman" w:hAnsi="Times New Roman" w:cs="Times New Roman"/>
          <w:sz w:val="24"/>
          <w:szCs w:val="24"/>
        </w:rPr>
        <w:t xml:space="preserve"> et al.</w:t>
      </w:r>
      <w:r w:rsidR="008737B7" w:rsidRPr="007B0B8D">
        <w:rPr>
          <w:rFonts w:ascii="Times New Roman" w:hAnsi="Times New Roman" w:cs="Times New Roman"/>
          <w:sz w:val="24"/>
          <w:szCs w:val="24"/>
        </w:rPr>
        <w:t>, 2021).</w:t>
      </w:r>
      <w:r w:rsidR="008737B7">
        <w:rPr>
          <w:rStyle w:val="FootnoteReference"/>
          <w:rFonts w:ascii="Times New Roman" w:hAnsi="Times New Roman" w:cs="Times New Roman"/>
          <w:sz w:val="24"/>
          <w:szCs w:val="24"/>
        </w:rPr>
        <w:footnoteReference w:id="2"/>
      </w:r>
      <w:r w:rsidR="008737B7" w:rsidRPr="007B0B8D">
        <w:rPr>
          <w:rFonts w:ascii="Times New Roman" w:hAnsi="Times New Roman" w:cs="Times New Roman"/>
          <w:sz w:val="24"/>
          <w:szCs w:val="24"/>
        </w:rPr>
        <w:t xml:space="preserve"> Overall, the increased role of </w:t>
      </w:r>
      <w:r w:rsidR="008737B7">
        <w:rPr>
          <w:rFonts w:ascii="Times New Roman" w:hAnsi="Times New Roman" w:cs="Times New Roman"/>
          <w:sz w:val="24"/>
          <w:szCs w:val="24"/>
        </w:rPr>
        <w:t>online communication</w:t>
      </w:r>
      <w:r w:rsidR="008737B7" w:rsidRPr="007B0B8D">
        <w:rPr>
          <w:rFonts w:ascii="Times New Roman" w:hAnsi="Times New Roman" w:cs="Times New Roman"/>
          <w:sz w:val="24"/>
          <w:szCs w:val="24"/>
        </w:rPr>
        <w:t xml:space="preserve"> in the </w:t>
      </w:r>
      <w:r w:rsidR="008737B7">
        <w:rPr>
          <w:rFonts w:ascii="Times New Roman" w:hAnsi="Times New Roman" w:cs="Times New Roman"/>
          <w:sz w:val="24"/>
          <w:szCs w:val="24"/>
        </w:rPr>
        <w:t>country’s</w:t>
      </w:r>
      <w:r w:rsidR="008737B7" w:rsidRPr="007B0B8D">
        <w:rPr>
          <w:rFonts w:ascii="Times New Roman" w:hAnsi="Times New Roman" w:cs="Times New Roman"/>
          <w:sz w:val="24"/>
          <w:szCs w:val="24"/>
        </w:rPr>
        <w:t xml:space="preserve"> system of social support might have </w:t>
      </w:r>
      <w:r w:rsidR="008737B7">
        <w:rPr>
          <w:rFonts w:ascii="Times New Roman" w:hAnsi="Times New Roman" w:cs="Times New Roman"/>
          <w:sz w:val="24"/>
          <w:szCs w:val="24"/>
        </w:rPr>
        <w:t>been accompanied</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by</w:t>
      </w:r>
      <w:r w:rsidR="008737B7" w:rsidRPr="007B0B8D">
        <w:rPr>
          <w:rFonts w:ascii="Times New Roman" w:hAnsi="Times New Roman" w:cs="Times New Roman"/>
          <w:sz w:val="24"/>
          <w:szCs w:val="24"/>
        </w:rPr>
        <w:t xml:space="preserve"> a resurgence of hope and a decrease in overall loneliness, as the increase in social isolation and mental health mediators such as self-esteem, self-efficacy, and social support has been proven to be significantly associated with increased online communication (Fawcett &amp; Karastoyanova, 2022; Kearns &amp; Whitley, 2019).</w:t>
      </w:r>
      <w:r w:rsidR="00B645F6">
        <w:rPr>
          <w:rFonts w:ascii="Times New Roman" w:hAnsi="Times New Roman" w:cs="Times New Roman"/>
          <w:sz w:val="24"/>
          <w:szCs w:val="24"/>
        </w:rPr>
        <w:t xml:space="preserve"> However, there is little to be said about the effectiveness of digital communities in creating safe and effective spaces of interpersonal interaction.</w:t>
      </w:r>
    </w:p>
    <w:p w14:paraId="0633E71E" w14:textId="2F3AAC09" w:rsidR="008737B7" w:rsidRPr="007B0B8D" w:rsidRDefault="00B645F6" w:rsidP="0087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this point</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communities driven by online communication</w:t>
      </w:r>
      <w:r w:rsidR="008737B7" w:rsidRPr="007B0B8D">
        <w:rPr>
          <w:rFonts w:ascii="Times New Roman" w:hAnsi="Times New Roman" w:cs="Times New Roman"/>
          <w:sz w:val="24"/>
          <w:szCs w:val="24"/>
        </w:rPr>
        <w:t xml:space="preserve"> operate differently from physical communities, </w:t>
      </w:r>
      <w:r w:rsidR="008737B7">
        <w:rPr>
          <w:rFonts w:ascii="Times New Roman" w:hAnsi="Times New Roman" w:cs="Times New Roman"/>
          <w:sz w:val="24"/>
          <w:szCs w:val="24"/>
        </w:rPr>
        <w:t>substituting codependence due to proximity with less tightly connected interest-based groups</w:t>
      </w:r>
      <w:r w:rsidR="008737B7" w:rsidRPr="007B0B8D">
        <w:rPr>
          <w:rFonts w:ascii="Times New Roman" w:hAnsi="Times New Roman" w:cs="Times New Roman"/>
          <w:sz w:val="24"/>
          <w:szCs w:val="24"/>
        </w:rPr>
        <w:t xml:space="preserve"> (Groenewegen &amp; Moser, 2014)</w:t>
      </w:r>
      <w:r w:rsidR="008737B7">
        <w:rPr>
          <w:rFonts w:ascii="Times New Roman" w:hAnsi="Times New Roman" w:cs="Times New Roman"/>
          <w:sz w:val="24"/>
          <w:szCs w:val="24"/>
        </w:rPr>
        <w:t>. Furthermore,</w:t>
      </w:r>
      <w:r w:rsidR="008737B7" w:rsidRPr="007B0B8D">
        <w:rPr>
          <w:rFonts w:ascii="Times New Roman" w:hAnsi="Times New Roman" w:cs="Times New Roman"/>
          <w:sz w:val="24"/>
          <w:szCs w:val="24"/>
        </w:rPr>
        <w:t xml:space="preserve"> online interactions </w:t>
      </w:r>
      <w:r w:rsidR="008737B7">
        <w:rPr>
          <w:rFonts w:ascii="Times New Roman" w:hAnsi="Times New Roman" w:cs="Times New Roman"/>
          <w:sz w:val="24"/>
          <w:szCs w:val="24"/>
        </w:rPr>
        <w:t>tend to be</w:t>
      </w:r>
      <w:r w:rsidR="008737B7" w:rsidRPr="007B0B8D">
        <w:rPr>
          <w:rFonts w:ascii="Times New Roman" w:hAnsi="Times New Roman" w:cs="Times New Roman"/>
          <w:sz w:val="24"/>
          <w:szCs w:val="24"/>
        </w:rPr>
        <w:t xml:space="preserve"> employed as an auxiliary rather than</w:t>
      </w:r>
      <w:r w:rsidR="008737B7">
        <w:rPr>
          <w:rFonts w:ascii="Times New Roman" w:hAnsi="Times New Roman" w:cs="Times New Roman"/>
          <w:sz w:val="24"/>
          <w:szCs w:val="24"/>
        </w:rPr>
        <w:t xml:space="preserve"> as</w:t>
      </w:r>
      <w:r w:rsidR="008737B7" w:rsidRPr="007B0B8D">
        <w:rPr>
          <w:rFonts w:ascii="Times New Roman" w:hAnsi="Times New Roman" w:cs="Times New Roman"/>
          <w:sz w:val="24"/>
          <w:szCs w:val="24"/>
        </w:rPr>
        <w:t xml:space="preserve"> a</w:t>
      </w:r>
      <w:r w:rsidR="008737B7">
        <w:rPr>
          <w:rFonts w:ascii="Times New Roman" w:hAnsi="Times New Roman" w:cs="Times New Roman"/>
          <w:sz w:val="24"/>
          <w:szCs w:val="24"/>
        </w:rPr>
        <w:t>n</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alternative</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to</w:t>
      </w:r>
      <w:r w:rsidR="008737B7" w:rsidRPr="007B0B8D">
        <w:rPr>
          <w:rFonts w:ascii="Times New Roman" w:hAnsi="Times New Roman" w:cs="Times New Roman"/>
          <w:sz w:val="24"/>
          <w:szCs w:val="24"/>
        </w:rPr>
        <w:t xml:space="preserve"> offline interactions (Scott</w:t>
      </w:r>
      <w:r w:rsidR="008737B7">
        <w:rPr>
          <w:rFonts w:ascii="Times New Roman" w:hAnsi="Times New Roman" w:cs="Times New Roman"/>
          <w:sz w:val="24"/>
          <w:szCs w:val="24"/>
        </w:rPr>
        <w:t xml:space="preserve"> et al.</w:t>
      </w:r>
      <w:r w:rsidR="008737B7" w:rsidRPr="007B0B8D">
        <w:rPr>
          <w:rFonts w:ascii="Times New Roman" w:hAnsi="Times New Roman" w:cs="Times New Roman"/>
          <w:sz w:val="24"/>
          <w:szCs w:val="24"/>
        </w:rPr>
        <w:t>, 2021; McCully</w:t>
      </w:r>
      <w:r w:rsidR="008737B7">
        <w:rPr>
          <w:rFonts w:ascii="Times New Roman" w:hAnsi="Times New Roman" w:cs="Times New Roman"/>
          <w:sz w:val="24"/>
          <w:szCs w:val="24"/>
        </w:rPr>
        <w:t xml:space="preserve"> et al.</w:t>
      </w:r>
      <w:r w:rsidR="008737B7" w:rsidRPr="007B0B8D">
        <w:rPr>
          <w:rFonts w:ascii="Times New Roman" w:hAnsi="Times New Roman" w:cs="Times New Roman"/>
          <w:sz w:val="24"/>
          <w:szCs w:val="24"/>
        </w:rPr>
        <w:t>, 2011)</w:t>
      </w:r>
      <w:r w:rsidR="008737B7">
        <w:rPr>
          <w:rFonts w:ascii="Times New Roman" w:hAnsi="Times New Roman" w:cs="Times New Roman"/>
          <w:sz w:val="24"/>
          <w:szCs w:val="24"/>
        </w:rPr>
        <w:t>, and can often act as a crutch for individuals who prefer maintaining in person meetings to a minimum</w:t>
      </w:r>
      <w:r w:rsidR="008737B7" w:rsidRPr="007B0B8D">
        <w:rPr>
          <w:rFonts w:ascii="Times New Roman" w:hAnsi="Times New Roman" w:cs="Times New Roman"/>
          <w:sz w:val="24"/>
          <w:szCs w:val="24"/>
        </w:rPr>
        <w:t xml:space="preserve"> (Sessions, 2010; Turner</w:t>
      </w:r>
      <w:r w:rsidR="004C4BA7">
        <w:rPr>
          <w:rFonts w:ascii="Times New Roman" w:hAnsi="Times New Roman" w:cs="Times New Roman"/>
          <w:sz w:val="24"/>
          <w:szCs w:val="24"/>
        </w:rPr>
        <w:t xml:space="preserve"> </w:t>
      </w:r>
      <w:r w:rsidR="008737B7">
        <w:rPr>
          <w:rFonts w:ascii="Times New Roman" w:hAnsi="Times New Roman" w:cs="Times New Roman"/>
          <w:sz w:val="24"/>
          <w:szCs w:val="24"/>
        </w:rPr>
        <w:t>et al.</w:t>
      </w:r>
      <w:r w:rsidR="008737B7" w:rsidRPr="007B0B8D">
        <w:rPr>
          <w:rFonts w:ascii="Times New Roman" w:hAnsi="Times New Roman" w:cs="Times New Roman"/>
          <w:sz w:val="24"/>
          <w:szCs w:val="24"/>
        </w:rPr>
        <w:t xml:space="preserve">, 2001). </w:t>
      </w:r>
      <w:r w:rsidR="008737B7">
        <w:rPr>
          <w:rFonts w:ascii="Times New Roman" w:hAnsi="Times New Roman" w:cs="Times New Roman"/>
          <w:sz w:val="24"/>
          <w:szCs w:val="24"/>
        </w:rPr>
        <w:t>The problem with giving people a choice in the matter of meeting in person</w:t>
      </w:r>
      <w:r w:rsidR="00CF1314">
        <w:rPr>
          <w:rFonts w:ascii="Times New Roman" w:hAnsi="Times New Roman" w:cs="Times New Roman"/>
          <w:sz w:val="24"/>
          <w:szCs w:val="24"/>
        </w:rPr>
        <w:t xml:space="preserve"> or</w:t>
      </w:r>
      <w:r w:rsidR="008737B7">
        <w:rPr>
          <w:rFonts w:ascii="Times New Roman" w:hAnsi="Times New Roman" w:cs="Times New Roman"/>
          <w:sz w:val="24"/>
          <w:szCs w:val="24"/>
        </w:rPr>
        <w:t xml:space="preserve"> online is that a void then begins to form between members of both online and physical communities, especially if both base their cohesion on strict online communication</w:t>
      </w:r>
      <w:r w:rsidR="008737B7" w:rsidRPr="007B0B8D">
        <w:rPr>
          <w:rFonts w:ascii="Times New Roman" w:hAnsi="Times New Roman" w:cs="Times New Roman"/>
          <w:sz w:val="24"/>
          <w:szCs w:val="24"/>
        </w:rPr>
        <w:t xml:space="preserve"> (Wellman</w:t>
      </w:r>
      <w:r w:rsidR="00E94986">
        <w:rPr>
          <w:rFonts w:ascii="Times New Roman" w:hAnsi="Times New Roman" w:cs="Times New Roman"/>
          <w:sz w:val="24"/>
          <w:szCs w:val="24"/>
        </w:rPr>
        <w:t xml:space="preserve"> et al.</w:t>
      </w:r>
      <w:r w:rsidR="008737B7" w:rsidRPr="007B0B8D">
        <w:rPr>
          <w:rFonts w:ascii="Times New Roman" w:hAnsi="Times New Roman" w:cs="Times New Roman"/>
          <w:sz w:val="24"/>
          <w:szCs w:val="24"/>
        </w:rPr>
        <w:t>, 2002)</w:t>
      </w:r>
      <w:r w:rsidR="008737B7">
        <w:rPr>
          <w:rFonts w:ascii="Times New Roman" w:hAnsi="Times New Roman" w:cs="Times New Roman"/>
          <w:sz w:val="24"/>
          <w:szCs w:val="24"/>
        </w:rPr>
        <w:t>.</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Ultimately, while digital interaction allows for remote and on-the-fly communication</w:t>
      </w:r>
      <w:r w:rsidR="008737B7" w:rsidRPr="007B0B8D">
        <w:rPr>
          <w:rFonts w:ascii="Times New Roman" w:hAnsi="Times New Roman" w:cs="Times New Roman"/>
          <w:sz w:val="24"/>
          <w:szCs w:val="24"/>
        </w:rPr>
        <w:t>, the quality of the</w:t>
      </w:r>
      <w:r w:rsidR="008737B7">
        <w:rPr>
          <w:rFonts w:ascii="Times New Roman" w:hAnsi="Times New Roman" w:cs="Times New Roman"/>
          <w:sz w:val="24"/>
          <w:szCs w:val="24"/>
        </w:rPr>
        <w:t xml:space="preserve"> resulting</w:t>
      </w:r>
      <w:r w:rsidR="008737B7" w:rsidRPr="007B0B8D">
        <w:rPr>
          <w:rFonts w:ascii="Times New Roman" w:hAnsi="Times New Roman" w:cs="Times New Roman"/>
          <w:sz w:val="24"/>
          <w:szCs w:val="24"/>
        </w:rPr>
        <w:t xml:space="preserve"> relationship is </w:t>
      </w:r>
      <w:r w:rsidR="008737B7">
        <w:rPr>
          <w:rFonts w:ascii="Times New Roman" w:hAnsi="Times New Roman" w:cs="Times New Roman"/>
          <w:sz w:val="24"/>
          <w:szCs w:val="24"/>
        </w:rPr>
        <w:t>stunted by the lack of physical social cues</w:t>
      </w:r>
      <w:r w:rsidR="008737B7" w:rsidRPr="007B0B8D">
        <w:rPr>
          <w:rFonts w:ascii="Times New Roman" w:hAnsi="Times New Roman" w:cs="Times New Roman"/>
          <w:sz w:val="24"/>
          <w:szCs w:val="24"/>
        </w:rPr>
        <w:t xml:space="preserve">, sacrificing cohesion, trust, and group identification (Lee &amp; Lee, 2010; Cullen &amp; Sommer, 2010). Further, while mental health might be improved through the reduction of loneliness, </w:t>
      </w:r>
      <w:r w:rsidR="008737B7">
        <w:rPr>
          <w:rFonts w:ascii="Times New Roman" w:hAnsi="Times New Roman" w:cs="Times New Roman"/>
          <w:sz w:val="24"/>
          <w:szCs w:val="24"/>
        </w:rPr>
        <w:t>an excess of online activity</w:t>
      </w:r>
      <w:r w:rsidR="008737B7" w:rsidRPr="007B0B8D">
        <w:rPr>
          <w:rFonts w:ascii="Times New Roman" w:hAnsi="Times New Roman" w:cs="Times New Roman"/>
          <w:sz w:val="24"/>
          <w:szCs w:val="24"/>
        </w:rPr>
        <w:t xml:space="preserve"> might actually cancel </w:t>
      </w:r>
      <w:r w:rsidR="008737B7" w:rsidRPr="007B0B8D">
        <w:rPr>
          <w:rFonts w:ascii="Times New Roman" w:hAnsi="Times New Roman" w:cs="Times New Roman"/>
          <w:sz w:val="24"/>
          <w:szCs w:val="24"/>
        </w:rPr>
        <w:lastRenderedPageBreak/>
        <w:t xml:space="preserve">out </w:t>
      </w:r>
      <w:r w:rsidR="008737B7">
        <w:rPr>
          <w:rFonts w:ascii="Times New Roman" w:hAnsi="Times New Roman" w:cs="Times New Roman"/>
          <w:sz w:val="24"/>
          <w:szCs w:val="24"/>
        </w:rPr>
        <w:t>the</w:t>
      </w:r>
      <w:r w:rsidR="008737B7" w:rsidRPr="007B0B8D">
        <w:rPr>
          <w:rFonts w:ascii="Times New Roman" w:hAnsi="Times New Roman" w:cs="Times New Roman"/>
          <w:sz w:val="24"/>
          <w:szCs w:val="24"/>
        </w:rPr>
        <w:t xml:space="preserve"> mediating effect</w:t>
      </w:r>
      <w:r w:rsidR="008737B7">
        <w:rPr>
          <w:rFonts w:ascii="Times New Roman" w:hAnsi="Times New Roman" w:cs="Times New Roman"/>
          <w:sz w:val="24"/>
          <w:szCs w:val="24"/>
        </w:rPr>
        <w:t xml:space="preserve"> of online communication on loneliness resilience factors</w:t>
      </w:r>
      <w:r w:rsidR="008737B7" w:rsidRPr="007B0B8D">
        <w:rPr>
          <w:rFonts w:ascii="Times New Roman" w:hAnsi="Times New Roman" w:cs="Times New Roman"/>
          <w:sz w:val="24"/>
          <w:szCs w:val="24"/>
        </w:rPr>
        <w:t xml:space="preserve"> and reduce the </w:t>
      </w:r>
      <w:r w:rsidR="008737B7">
        <w:rPr>
          <w:rFonts w:ascii="Times New Roman" w:hAnsi="Times New Roman" w:cs="Times New Roman"/>
          <w:sz w:val="24"/>
          <w:szCs w:val="24"/>
        </w:rPr>
        <w:t>efficacy</w:t>
      </w:r>
      <w:r w:rsidR="008737B7" w:rsidRPr="007B0B8D">
        <w:rPr>
          <w:rFonts w:ascii="Times New Roman" w:hAnsi="Times New Roman" w:cs="Times New Roman"/>
          <w:sz w:val="24"/>
          <w:szCs w:val="24"/>
        </w:rPr>
        <w:t xml:space="preserve"> of existing communities </w:t>
      </w:r>
      <w:r w:rsidR="008737B7">
        <w:rPr>
          <w:rFonts w:ascii="Times New Roman" w:hAnsi="Times New Roman" w:cs="Times New Roman"/>
          <w:sz w:val="24"/>
          <w:szCs w:val="24"/>
        </w:rPr>
        <w:t xml:space="preserve">at improving individual wellness </w:t>
      </w:r>
      <w:r w:rsidR="008737B7" w:rsidRPr="007B0B8D">
        <w:rPr>
          <w:rFonts w:ascii="Times New Roman" w:hAnsi="Times New Roman" w:cs="Times New Roman"/>
          <w:sz w:val="24"/>
          <w:szCs w:val="24"/>
        </w:rPr>
        <w:t>(Vacchiano &amp; Bolano, 2021; Gil de Zúñiga &amp; Valenzuela, 2011).</w:t>
      </w:r>
    </w:p>
    <w:p w14:paraId="1D15FFFA" w14:textId="5CE1A3C4" w:rsidR="00354413" w:rsidRDefault="008737B7" w:rsidP="008737B7">
      <w:pPr>
        <w:spacing w:line="480" w:lineRule="auto"/>
        <w:ind w:firstLine="720"/>
        <w:rPr>
          <w:rFonts w:ascii="Times New Roman" w:hAnsi="Times New Roman" w:cs="Times New Roman"/>
          <w:sz w:val="24"/>
          <w:szCs w:val="24"/>
        </w:rPr>
      </w:pPr>
      <w:r w:rsidRPr="007B0B8D">
        <w:rPr>
          <w:rFonts w:ascii="Times New Roman" w:hAnsi="Times New Roman" w:cs="Times New Roman"/>
          <w:sz w:val="24"/>
          <w:szCs w:val="24"/>
        </w:rPr>
        <w:t xml:space="preserve">There is little discussion surrounding this multidimensional aspect of </w:t>
      </w:r>
      <w:r>
        <w:rPr>
          <w:rFonts w:ascii="Times New Roman" w:hAnsi="Times New Roman" w:cs="Times New Roman"/>
          <w:sz w:val="24"/>
          <w:szCs w:val="24"/>
        </w:rPr>
        <w:t>online communication</w:t>
      </w:r>
      <w:r w:rsidRPr="007B0B8D">
        <w:rPr>
          <w:rFonts w:ascii="Times New Roman" w:hAnsi="Times New Roman" w:cs="Times New Roman"/>
          <w:sz w:val="24"/>
          <w:szCs w:val="24"/>
        </w:rPr>
        <w:t xml:space="preserve"> on loneliness, mental health, and social cohesion, especially compared to studies concerning physical communities and their overall </w:t>
      </w:r>
      <w:r>
        <w:rPr>
          <w:rFonts w:ascii="Times New Roman" w:hAnsi="Times New Roman" w:cs="Times New Roman"/>
          <w:sz w:val="24"/>
          <w:szCs w:val="24"/>
        </w:rPr>
        <w:t>effect on participating members</w:t>
      </w:r>
      <w:r w:rsidRPr="007B0B8D">
        <w:rPr>
          <w:rFonts w:ascii="Times New Roman" w:hAnsi="Times New Roman" w:cs="Times New Roman"/>
          <w:sz w:val="24"/>
          <w:szCs w:val="24"/>
        </w:rPr>
        <w:t xml:space="preserve">. As such, </w:t>
      </w:r>
      <w:r>
        <w:rPr>
          <w:rFonts w:ascii="Times New Roman" w:hAnsi="Times New Roman" w:cs="Times New Roman"/>
          <w:sz w:val="24"/>
          <w:szCs w:val="24"/>
        </w:rPr>
        <w:t xml:space="preserve">the present </w:t>
      </w:r>
      <w:r w:rsidRPr="007B0B8D">
        <w:rPr>
          <w:rFonts w:ascii="Times New Roman" w:hAnsi="Times New Roman" w:cs="Times New Roman"/>
          <w:sz w:val="24"/>
          <w:szCs w:val="24"/>
        </w:rPr>
        <w:t>research</w:t>
      </w:r>
      <w:r>
        <w:rPr>
          <w:rFonts w:ascii="Times New Roman" w:hAnsi="Times New Roman" w:cs="Times New Roman"/>
          <w:sz w:val="24"/>
          <w:szCs w:val="24"/>
        </w:rPr>
        <w:t xml:space="preserve"> paper</w:t>
      </w:r>
      <w:r w:rsidRPr="007B0B8D">
        <w:rPr>
          <w:rFonts w:ascii="Times New Roman" w:hAnsi="Times New Roman" w:cs="Times New Roman"/>
          <w:sz w:val="24"/>
          <w:szCs w:val="24"/>
        </w:rPr>
        <w:t xml:space="preserve"> serves as an exploration of </w:t>
      </w:r>
      <w:r>
        <w:rPr>
          <w:rFonts w:ascii="Times New Roman" w:hAnsi="Times New Roman" w:cs="Times New Roman"/>
          <w:sz w:val="24"/>
          <w:szCs w:val="24"/>
        </w:rPr>
        <w:t>online communication</w:t>
      </w:r>
      <w:r w:rsidRPr="007B0B8D">
        <w:rPr>
          <w:rFonts w:ascii="Times New Roman" w:hAnsi="Times New Roman" w:cs="Times New Roman"/>
          <w:sz w:val="24"/>
          <w:szCs w:val="24"/>
        </w:rPr>
        <w:t xml:space="preserve"> within the context of nationwide events such as the pandemic, </w:t>
      </w:r>
      <w:r>
        <w:rPr>
          <w:rFonts w:ascii="Times New Roman" w:hAnsi="Times New Roman" w:cs="Times New Roman"/>
          <w:sz w:val="24"/>
          <w:szCs w:val="24"/>
        </w:rPr>
        <w:t>analyzing its</w:t>
      </w:r>
      <w:r w:rsidRPr="007B0B8D">
        <w:rPr>
          <w:rFonts w:ascii="Times New Roman" w:hAnsi="Times New Roman" w:cs="Times New Roman"/>
          <w:sz w:val="24"/>
          <w:szCs w:val="24"/>
        </w:rPr>
        <w:t xml:space="preserve"> perceived effectiveness at staving the </w:t>
      </w:r>
      <w:r w:rsidR="00916861">
        <w:rPr>
          <w:rFonts w:ascii="Times New Roman" w:hAnsi="Times New Roman" w:cs="Times New Roman"/>
          <w:sz w:val="24"/>
          <w:szCs w:val="24"/>
        </w:rPr>
        <w:t>negative effects of loneliness on individual wellness</w:t>
      </w:r>
      <w:r>
        <w:rPr>
          <w:rFonts w:ascii="Times New Roman" w:hAnsi="Times New Roman" w:cs="Times New Roman"/>
          <w:sz w:val="24"/>
          <w:szCs w:val="24"/>
        </w:rPr>
        <w:t xml:space="preserve">. </w:t>
      </w:r>
      <w:r w:rsidRPr="007B0B8D">
        <w:rPr>
          <w:rFonts w:ascii="Times New Roman" w:hAnsi="Times New Roman" w:cs="Times New Roman"/>
          <w:sz w:val="24"/>
          <w:szCs w:val="24"/>
        </w:rPr>
        <w:t xml:space="preserve">In particular, the focus </w:t>
      </w:r>
      <w:r w:rsidR="00D551B9">
        <w:rPr>
          <w:rFonts w:ascii="Times New Roman" w:hAnsi="Times New Roman" w:cs="Times New Roman"/>
          <w:sz w:val="24"/>
          <w:szCs w:val="24"/>
        </w:rPr>
        <w:t>is</w:t>
      </w:r>
      <w:r>
        <w:rPr>
          <w:rFonts w:ascii="Times New Roman" w:hAnsi="Times New Roman" w:cs="Times New Roman"/>
          <w:sz w:val="24"/>
          <w:szCs w:val="24"/>
        </w:rPr>
        <w:t xml:space="preserve"> on detecting mediating aspects of online</w:t>
      </w:r>
      <w:r w:rsidR="00034973">
        <w:rPr>
          <w:rFonts w:ascii="Times New Roman" w:hAnsi="Times New Roman" w:cs="Times New Roman"/>
          <w:sz w:val="24"/>
          <w:szCs w:val="24"/>
        </w:rPr>
        <w:t>-</w:t>
      </w:r>
      <w:r>
        <w:rPr>
          <w:rFonts w:ascii="Times New Roman" w:hAnsi="Times New Roman" w:cs="Times New Roman"/>
          <w:sz w:val="24"/>
          <w:szCs w:val="24"/>
        </w:rPr>
        <w:t>based social cohesion</w:t>
      </w:r>
      <w:r w:rsidR="00034973">
        <w:rPr>
          <w:rFonts w:ascii="Times New Roman" w:hAnsi="Times New Roman" w:cs="Times New Roman"/>
          <w:sz w:val="24"/>
          <w:szCs w:val="24"/>
        </w:rPr>
        <w:t xml:space="preserve"> compared to offline-based social cohesion</w:t>
      </w:r>
      <w:r>
        <w:rPr>
          <w:rFonts w:ascii="Times New Roman" w:hAnsi="Times New Roman" w:cs="Times New Roman"/>
          <w:sz w:val="24"/>
          <w:szCs w:val="24"/>
        </w:rPr>
        <w:t xml:space="preserve"> on mental health, while accounting for personal characteristics and preferences of connectivity</w:t>
      </w:r>
      <w:r w:rsidRPr="007B0B8D">
        <w:rPr>
          <w:rFonts w:ascii="Times New Roman" w:hAnsi="Times New Roman" w:cs="Times New Roman"/>
          <w:sz w:val="24"/>
          <w:szCs w:val="24"/>
        </w:rPr>
        <w:t>.</w:t>
      </w:r>
      <w:r w:rsidR="000E2DCC">
        <w:rPr>
          <w:rFonts w:ascii="Times New Roman" w:hAnsi="Times New Roman" w:cs="Times New Roman"/>
          <w:sz w:val="24"/>
          <w:szCs w:val="24"/>
        </w:rPr>
        <w:t xml:space="preserve"> The</w:t>
      </w:r>
      <w:r>
        <w:rPr>
          <w:rFonts w:ascii="Times New Roman" w:hAnsi="Times New Roman" w:cs="Times New Roman"/>
          <w:sz w:val="24"/>
          <w:szCs w:val="24"/>
        </w:rPr>
        <w:t xml:space="preserve"> period between 2018 and 2020</w:t>
      </w:r>
      <w:r w:rsidR="000E2DCC">
        <w:rPr>
          <w:rFonts w:ascii="Times New Roman" w:hAnsi="Times New Roman" w:cs="Times New Roman"/>
          <w:sz w:val="24"/>
          <w:szCs w:val="24"/>
        </w:rPr>
        <w:t xml:space="preserve"> was chosen</w:t>
      </w:r>
      <w:r w:rsidR="00AB717C">
        <w:rPr>
          <w:rFonts w:ascii="Times New Roman" w:hAnsi="Times New Roman" w:cs="Times New Roman"/>
          <w:sz w:val="24"/>
          <w:szCs w:val="24"/>
        </w:rPr>
        <w:t xml:space="preserve"> due to the higher probability of both engaging in higher online communication activities </w:t>
      </w:r>
      <w:r w:rsidR="00EC1F94">
        <w:rPr>
          <w:rFonts w:ascii="Times New Roman" w:hAnsi="Times New Roman" w:cs="Times New Roman"/>
          <w:sz w:val="24"/>
          <w:szCs w:val="24"/>
        </w:rPr>
        <w:t>and being socially engaged. Verily</w:t>
      </w:r>
      <w:r>
        <w:rPr>
          <w:rFonts w:ascii="Times New Roman" w:hAnsi="Times New Roman" w:cs="Times New Roman"/>
          <w:sz w:val="24"/>
          <w:szCs w:val="24"/>
        </w:rPr>
        <w:t xml:space="preserve">, </w:t>
      </w:r>
      <w:r w:rsidR="00EC1F94">
        <w:rPr>
          <w:rFonts w:ascii="Times New Roman" w:hAnsi="Times New Roman" w:cs="Times New Roman"/>
          <w:sz w:val="24"/>
          <w:szCs w:val="24"/>
        </w:rPr>
        <w:t>the period coincided with heavy restrictions in physical communication</w:t>
      </w:r>
      <w:r w:rsidR="00354413">
        <w:rPr>
          <w:rFonts w:ascii="Times New Roman" w:hAnsi="Times New Roman" w:cs="Times New Roman"/>
          <w:sz w:val="24"/>
          <w:szCs w:val="24"/>
        </w:rPr>
        <w:t xml:space="preserve">, and widespread political campaigns for the 2020 presidential election, </w:t>
      </w:r>
      <w:r w:rsidR="00EF1A67">
        <w:rPr>
          <w:rFonts w:ascii="Times New Roman" w:hAnsi="Times New Roman" w:cs="Times New Roman"/>
          <w:sz w:val="24"/>
          <w:szCs w:val="24"/>
        </w:rPr>
        <w:t>increasing both individual digital footprints and overall political community involvement</w:t>
      </w:r>
      <w:r>
        <w:rPr>
          <w:rFonts w:ascii="Times New Roman" w:hAnsi="Times New Roman" w:cs="Times New Roman"/>
          <w:sz w:val="24"/>
          <w:szCs w:val="24"/>
        </w:rPr>
        <w:t xml:space="preserve">. </w:t>
      </w:r>
    </w:p>
    <w:p w14:paraId="10360B65" w14:textId="183077BD" w:rsidR="008737B7" w:rsidRDefault="00250946" w:rsidP="008737B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study finds that loneliness, physical or emotional, </w:t>
      </w:r>
      <w:r w:rsidR="003C086C">
        <w:rPr>
          <w:rFonts w:ascii="Times New Roman" w:hAnsi="Times New Roman" w:cs="Times New Roman"/>
          <w:sz w:val="24"/>
          <w:szCs w:val="24"/>
        </w:rPr>
        <w:t>influences wellness through indirect channels of peer-to-peer communication</w:t>
      </w:r>
      <w:r w:rsidR="008737B7">
        <w:rPr>
          <w:rFonts w:ascii="Times New Roman" w:hAnsi="Times New Roman" w:cs="Times New Roman"/>
          <w:sz w:val="24"/>
          <w:szCs w:val="24"/>
        </w:rPr>
        <w:t xml:space="preserve"> (Pittman, 2018), and that </w:t>
      </w:r>
      <w:r w:rsidR="003C086C">
        <w:rPr>
          <w:rFonts w:ascii="Times New Roman" w:hAnsi="Times New Roman" w:cs="Times New Roman"/>
          <w:sz w:val="24"/>
          <w:szCs w:val="24"/>
        </w:rPr>
        <w:t xml:space="preserve">physical social cohesion has a more involved role in </w:t>
      </w:r>
      <w:r w:rsidR="0056027F">
        <w:rPr>
          <w:rFonts w:ascii="Times New Roman" w:hAnsi="Times New Roman" w:cs="Times New Roman"/>
          <w:sz w:val="24"/>
          <w:szCs w:val="24"/>
        </w:rPr>
        <w:t>determining the strength of this relationship compared to online communication frequency. Policy implications of these findings are discussed below.</w:t>
      </w:r>
    </w:p>
    <w:p w14:paraId="17F470DE" w14:textId="77777777" w:rsidR="008737B7" w:rsidRDefault="008737B7">
      <w:pPr>
        <w:rPr>
          <w:rFonts w:ascii="Times New Roman" w:hAnsi="Times New Roman" w:cs="Times New Roman"/>
          <w:sz w:val="24"/>
          <w:szCs w:val="24"/>
        </w:rPr>
      </w:pPr>
      <w:r>
        <w:rPr>
          <w:rFonts w:ascii="Times New Roman" w:hAnsi="Times New Roman" w:cs="Times New Roman"/>
          <w:sz w:val="24"/>
          <w:szCs w:val="24"/>
        </w:rPr>
        <w:br w:type="page"/>
      </w:r>
    </w:p>
    <w:p w14:paraId="28E78376" w14:textId="7CC0060C" w:rsidR="008737B7" w:rsidRDefault="008737B7" w:rsidP="008737B7">
      <w:pPr>
        <w:pStyle w:val="Heading1"/>
        <w:spacing w:before="0" w:line="480" w:lineRule="auto"/>
        <w:jc w:val="center"/>
        <w:rPr>
          <w:rFonts w:ascii="Times New Roman" w:hAnsi="Times New Roman" w:cs="Times New Roman"/>
          <w:b/>
          <w:bCs/>
          <w:color w:val="auto"/>
          <w:sz w:val="24"/>
          <w:szCs w:val="24"/>
        </w:rPr>
      </w:pPr>
      <w:bookmarkStart w:id="2" w:name="_Toc120794022"/>
      <w:bookmarkStart w:id="3" w:name="_Toc131112205"/>
      <w:r w:rsidRPr="003D489D">
        <w:rPr>
          <w:rFonts w:ascii="Times New Roman" w:hAnsi="Times New Roman" w:cs="Times New Roman"/>
          <w:b/>
          <w:bCs/>
          <w:color w:val="auto"/>
          <w:sz w:val="24"/>
          <w:szCs w:val="24"/>
        </w:rPr>
        <w:lastRenderedPageBreak/>
        <w:t>Literature Review</w:t>
      </w:r>
      <w:bookmarkEnd w:id="2"/>
      <w:bookmarkEnd w:id="3"/>
    </w:p>
    <w:p w14:paraId="54AB19A3" w14:textId="52E327D6" w:rsidR="008737B7" w:rsidRPr="00C81B4C" w:rsidRDefault="008737B7" w:rsidP="008737B7">
      <w:pPr>
        <w:pStyle w:val="Heading2"/>
        <w:spacing w:before="0" w:line="480" w:lineRule="auto"/>
        <w:rPr>
          <w:rFonts w:ascii="Times New Roman" w:hAnsi="Times New Roman" w:cs="Times New Roman"/>
          <w:b/>
          <w:bCs/>
          <w:color w:val="auto"/>
          <w:sz w:val="24"/>
          <w:szCs w:val="24"/>
        </w:rPr>
      </w:pPr>
      <w:bookmarkStart w:id="4" w:name="_Toc131112206"/>
      <w:r>
        <w:rPr>
          <w:rFonts w:ascii="Times New Roman" w:hAnsi="Times New Roman" w:cs="Times New Roman"/>
          <w:b/>
          <w:bCs/>
          <w:color w:val="auto"/>
          <w:sz w:val="24"/>
          <w:szCs w:val="24"/>
        </w:rPr>
        <w:t>The Growing Importance of Online Communication</w:t>
      </w:r>
      <w:bookmarkEnd w:id="4"/>
    </w:p>
    <w:p w14:paraId="43036A67" w14:textId="77777777" w:rsidR="008737B7" w:rsidRPr="007B0B8D" w:rsidRDefault="008737B7" w:rsidP="008737B7">
      <w:pPr>
        <w:spacing w:after="0" w:line="480" w:lineRule="auto"/>
        <w:ind w:firstLine="720"/>
        <w:rPr>
          <w:rFonts w:ascii="Times New Roman" w:eastAsia="Times New Roman" w:hAnsi="Times New Roman" w:cs="Times New Roman"/>
          <w:color w:val="000000"/>
          <w:sz w:val="24"/>
          <w:szCs w:val="24"/>
        </w:rPr>
      </w:pPr>
      <w:r w:rsidRPr="007B0B8D">
        <w:rPr>
          <w:rFonts w:ascii="Times New Roman" w:hAnsi="Times New Roman" w:cs="Times New Roman"/>
          <w:sz w:val="24"/>
          <w:szCs w:val="24"/>
        </w:rPr>
        <w:t xml:space="preserve">93% of Americans </w:t>
      </w:r>
      <w:r>
        <w:rPr>
          <w:rFonts w:ascii="Times New Roman" w:hAnsi="Times New Roman" w:cs="Times New Roman"/>
          <w:sz w:val="24"/>
          <w:szCs w:val="24"/>
        </w:rPr>
        <w:t>today claim to have used the internet at least once, vastly surpassing the numbers reported in 2000</w:t>
      </w:r>
      <w:r w:rsidRPr="007B0B8D">
        <w:rPr>
          <w:rFonts w:ascii="Times New Roman" w:hAnsi="Times New Roman" w:cs="Times New Roman"/>
          <w:sz w:val="24"/>
          <w:szCs w:val="24"/>
        </w:rPr>
        <w:t xml:space="preserve"> (52%) </w:t>
      </w:r>
      <w:r>
        <w:rPr>
          <w:rFonts w:ascii="Times New Roman" w:hAnsi="Times New Roman" w:cs="Times New Roman"/>
          <w:sz w:val="24"/>
          <w:szCs w:val="24"/>
        </w:rPr>
        <w:t>and flagging this generation as one rich in freedom of communication and network expansiveness</w:t>
      </w:r>
      <w:r w:rsidRPr="007B0B8D">
        <w:rPr>
          <w:rFonts w:ascii="Times New Roman" w:hAnsi="Times New Roman" w:cs="Times New Roman"/>
          <w:sz w:val="24"/>
          <w:szCs w:val="24"/>
        </w:rPr>
        <w:t xml:space="preserve"> (Pew Research Center, 2021). </w:t>
      </w:r>
      <w:r>
        <w:rPr>
          <w:rFonts w:ascii="Times New Roman" w:hAnsi="Times New Roman" w:cs="Times New Roman"/>
          <w:sz w:val="24"/>
          <w:szCs w:val="24"/>
        </w:rPr>
        <w:t>The increase in connectedness</w:t>
      </w:r>
      <w:r w:rsidRPr="007B0B8D">
        <w:rPr>
          <w:rFonts w:ascii="Times New Roman" w:hAnsi="Times New Roman" w:cs="Times New Roman"/>
          <w:sz w:val="24"/>
          <w:szCs w:val="24"/>
        </w:rPr>
        <w:t xml:space="preserve"> entail</w:t>
      </w:r>
      <w:r>
        <w:rPr>
          <w:rFonts w:ascii="Times New Roman" w:hAnsi="Times New Roman" w:cs="Times New Roman"/>
          <w:sz w:val="24"/>
          <w:szCs w:val="24"/>
        </w:rPr>
        <w:t>s</w:t>
      </w:r>
      <w:r w:rsidRPr="007B0B8D">
        <w:rPr>
          <w:rFonts w:ascii="Times New Roman" w:hAnsi="Times New Roman" w:cs="Times New Roman"/>
          <w:sz w:val="24"/>
          <w:szCs w:val="24"/>
        </w:rPr>
        <w:t xml:space="preserve"> a higher level of social support distribution across all members of society, though preexisting inequalities can persist through </w:t>
      </w:r>
      <w:r>
        <w:rPr>
          <w:rFonts w:ascii="Times New Roman" w:hAnsi="Times New Roman" w:cs="Times New Roman"/>
          <w:sz w:val="24"/>
          <w:szCs w:val="24"/>
        </w:rPr>
        <w:t>secondary aspects</w:t>
      </w:r>
      <w:r w:rsidRPr="007B0B8D">
        <w:rPr>
          <w:rFonts w:ascii="Times New Roman" w:hAnsi="Times New Roman" w:cs="Times New Roman"/>
          <w:sz w:val="24"/>
          <w:szCs w:val="24"/>
        </w:rPr>
        <w:t xml:space="preserve"> of socioeconomic and racial inequalities, such as internet broadband access, technological education, and choice of primary tech use (</w:t>
      </w:r>
      <w:r w:rsidRPr="007B0B8D">
        <w:rPr>
          <w:rFonts w:ascii="Times New Roman" w:eastAsia="Times New Roman" w:hAnsi="Times New Roman" w:cs="Times New Roman"/>
          <w:color w:val="000000"/>
          <w:sz w:val="24"/>
          <w:szCs w:val="24"/>
        </w:rPr>
        <w:t>Le-Phuong</w:t>
      </w:r>
      <w:r>
        <w:rPr>
          <w:rFonts w:ascii="Times New Roman" w:eastAsia="Times New Roman" w:hAnsi="Times New Roman" w:cs="Times New Roman"/>
          <w:color w:val="000000"/>
          <w:sz w:val="24"/>
          <w:szCs w:val="24"/>
        </w:rPr>
        <w:t xml:space="preserve"> et al.</w:t>
      </w:r>
      <w:r w:rsidRPr="007B0B8D">
        <w:rPr>
          <w:rFonts w:ascii="Times New Roman" w:eastAsia="Times New Roman" w:hAnsi="Times New Roman" w:cs="Times New Roman"/>
          <w:color w:val="000000"/>
          <w:sz w:val="24"/>
          <w:szCs w:val="24"/>
        </w:rPr>
        <w:t xml:space="preserve">, 2022). Regardless, gaps in age, race, and gender have been </w:t>
      </w:r>
      <w:r w:rsidRPr="009C4D4D">
        <w:rPr>
          <w:rFonts w:ascii="Times New Roman" w:eastAsia="Times New Roman" w:hAnsi="Times New Roman" w:cs="Times New Roman"/>
          <w:color w:val="000000"/>
          <w:sz w:val="24"/>
          <w:szCs w:val="24"/>
        </w:rPr>
        <w:t>closing up when considering modern</w:t>
      </w:r>
      <w:r w:rsidRPr="007B0B8D">
        <w:rPr>
          <w:rFonts w:ascii="Times New Roman" w:eastAsia="Times New Roman" w:hAnsi="Times New Roman" w:cs="Times New Roman"/>
          <w:color w:val="000000"/>
          <w:sz w:val="24"/>
          <w:szCs w:val="24"/>
        </w:rPr>
        <w:t xml:space="preserve"> internet use</w:t>
      </w:r>
      <w:r w:rsidRPr="007B0B8D">
        <w:rPr>
          <w:rStyle w:val="FootnoteReference"/>
          <w:rFonts w:ascii="Times New Roman" w:eastAsia="Times New Roman" w:hAnsi="Times New Roman" w:cs="Times New Roman"/>
          <w:color w:val="000000"/>
          <w:sz w:val="24"/>
          <w:szCs w:val="24"/>
        </w:rPr>
        <w:footnoteReference w:id="3"/>
      </w:r>
      <w:r w:rsidRPr="007B0B8D">
        <w:rPr>
          <w:rFonts w:ascii="Times New Roman" w:eastAsia="Times New Roman" w:hAnsi="Times New Roman" w:cs="Times New Roman"/>
          <w:color w:val="000000"/>
          <w:sz w:val="24"/>
          <w:szCs w:val="24"/>
        </w:rPr>
        <w:t xml:space="preserve">, and the pandemic has </w:t>
      </w:r>
      <w:r>
        <w:rPr>
          <w:rFonts w:ascii="Times New Roman" w:eastAsia="Times New Roman" w:hAnsi="Times New Roman" w:cs="Times New Roman"/>
          <w:color w:val="000000"/>
          <w:sz w:val="24"/>
          <w:szCs w:val="24"/>
        </w:rPr>
        <w:t>accelerated</w:t>
      </w:r>
      <w:r w:rsidRPr="007B0B8D">
        <w:rPr>
          <w:rFonts w:ascii="Times New Roman" w:eastAsia="Times New Roman" w:hAnsi="Times New Roman" w:cs="Times New Roman"/>
          <w:color w:val="000000"/>
          <w:sz w:val="24"/>
          <w:szCs w:val="24"/>
        </w:rPr>
        <w:t xml:space="preserve"> this trend due to the physical restrictions of social isolation</w:t>
      </w:r>
      <w:r>
        <w:rPr>
          <w:rFonts w:ascii="Times New Roman" w:eastAsia="Times New Roman" w:hAnsi="Times New Roman" w:cs="Times New Roman"/>
          <w:color w:val="000000"/>
          <w:sz w:val="24"/>
          <w:szCs w:val="24"/>
        </w:rPr>
        <w:t xml:space="preserve"> and the consequent rise in connectivity needs</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Particularly</w:t>
      </w:r>
      <w:r w:rsidRPr="007B0B8D">
        <w:rPr>
          <w:rFonts w:ascii="Times New Roman" w:eastAsia="Times New Roman" w:hAnsi="Times New Roman" w:cs="Times New Roman"/>
          <w:color w:val="000000"/>
          <w:sz w:val="24"/>
          <w:szCs w:val="24"/>
        </w:rPr>
        <w:t xml:space="preserve"> among young adults, internet participation has become more essential than ever (</w:t>
      </w:r>
      <w:r>
        <w:rPr>
          <w:rFonts w:ascii="Times New Roman" w:eastAsia="Times New Roman" w:hAnsi="Times New Roman" w:cs="Times New Roman"/>
          <w:color w:val="000000"/>
          <w:sz w:val="24"/>
          <w:szCs w:val="24"/>
        </w:rPr>
        <w:t xml:space="preserve">increasing </w:t>
      </w:r>
      <w:r w:rsidRPr="007B0B8D">
        <w:rPr>
          <w:rFonts w:ascii="Times New Roman" w:eastAsia="Times New Roman" w:hAnsi="Times New Roman" w:cs="Times New Roman"/>
          <w:color w:val="000000"/>
          <w:sz w:val="24"/>
          <w:szCs w:val="24"/>
        </w:rPr>
        <w:t>from 62%</w:t>
      </w:r>
      <w:r>
        <w:rPr>
          <w:rFonts w:ascii="Times New Roman" w:eastAsia="Times New Roman" w:hAnsi="Times New Roman" w:cs="Times New Roman"/>
          <w:color w:val="000000"/>
          <w:sz w:val="24"/>
          <w:szCs w:val="24"/>
        </w:rPr>
        <w:t xml:space="preserve"> of daily task consumption</w:t>
      </w:r>
      <w:r w:rsidRPr="007B0B8D">
        <w:rPr>
          <w:rFonts w:ascii="Times New Roman" w:eastAsia="Times New Roman" w:hAnsi="Times New Roman" w:cs="Times New Roman"/>
          <w:color w:val="000000"/>
          <w:sz w:val="24"/>
          <w:szCs w:val="24"/>
        </w:rPr>
        <w:t xml:space="preserve"> in 2020 to 72% in 2021; McClain </w:t>
      </w:r>
      <w:r>
        <w:rPr>
          <w:rFonts w:ascii="Times New Roman" w:eastAsia="Times New Roman" w:hAnsi="Times New Roman" w:cs="Times New Roman"/>
          <w:color w:val="000000"/>
          <w:sz w:val="24"/>
          <w:szCs w:val="24"/>
        </w:rPr>
        <w:t xml:space="preserve">et al., </w:t>
      </w:r>
      <w:r w:rsidRPr="007B0B8D">
        <w:rPr>
          <w:rFonts w:ascii="Times New Roman" w:eastAsia="Times New Roman" w:hAnsi="Times New Roman" w:cs="Times New Roman"/>
          <w:color w:val="000000"/>
          <w:sz w:val="24"/>
          <w:szCs w:val="24"/>
        </w:rPr>
        <w:t>2021), due to its function as an information sharing platform</w:t>
      </w:r>
      <w:r>
        <w:rPr>
          <w:rFonts w:ascii="Times New Roman" w:eastAsia="Times New Roman" w:hAnsi="Times New Roman" w:cs="Times New Roman"/>
          <w:color w:val="000000"/>
          <w:sz w:val="24"/>
          <w:szCs w:val="24"/>
        </w:rPr>
        <w:t xml:space="preserve"> and</w:t>
      </w:r>
      <w:r w:rsidRPr="007B0B8D">
        <w:rPr>
          <w:rFonts w:ascii="Times New Roman" w:eastAsia="Times New Roman" w:hAnsi="Times New Roman" w:cs="Times New Roman"/>
          <w:color w:val="000000"/>
          <w:sz w:val="24"/>
          <w:szCs w:val="24"/>
        </w:rPr>
        <w:t xml:space="preserve"> distant communication method, </w:t>
      </w:r>
      <w:r>
        <w:rPr>
          <w:rFonts w:ascii="Times New Roman" w:eastAsia="Times New Roman" w:hAnsi="Times New Roman" w:cs="Times New Roman"/>
          <w:color w:val="000000"/>
          <w:sz w:val="24"/>
          <w:szCs w:val="24"/>
        </w:rPr>
        <w:t>as well as a research</w:t>
      </w:r>
      <w:r w:rsidRPr="007B0B8D">
        <w:rPr>
          <w:rFonts w:ascii="Times New Roman" w:eastAsia="Times New Roman" w:hAnsi="Times New Roman" w:cs="Times New Roman"/>
          <w:color w:val="000000"/>
          <w:sz w:val="24"/>
          <w:szCs w:val="24"/>
        </w:rPr>
        <w:t xml:space="preserve"> and emotional sharing tool (Wong</w:t>
      </w:r>
      <w:r>
        <w:rPr>
          <w:rFonts w:ascii="Times New Roman" w:eastAsia="Times New Roman" w:hAnsi="Times New Roman" w:cs="Times New Roman"/>
          <w:color w:val="000000"/>
          <w:sz w:val="24"/>
          <w:szCs w:val="24"/>
        </w:rPr>
        <w:t xml:space="preserve"> et al.</w:t>
      </w:r>
      <w:r w:rsidRPr="007B0B8D">
        <w:rPr>
          <w:rFonts w:ascii="Times New Roman" w:eastAsia="Times New Roman" w:hAnsi="Times New Roman" w:cs="Times New Roman"/>
          <w:color w:val="000000"/>
          <w:sz w:val="24"/>
          <w:szCs w:val="24"/>
        </w:rPr>
        <w:t>, 2021).</w:t>
      </w:r>
      <w:r>
        <w:rPr>
          <w:rFonts w:ascii="Times New Roman" w:eastAsia="Times New Roman" w:hAnsi="Times New Roman" w:cs="Times New Roman"/>
          <w:color w:val="000000"/>
          <w:sz w:val="24"/>
          <w:szCs w:val="24"/>
        </w:rPr>
        <w:t xml:space="preserve"> </w:t>
      </w:r>
    </w:p>
    <w:p w14:paraId="7515CE07" w14:textId="4B729DA9" w:rsidR="008737B7" w:rsidRPr="007B0B8D" w:rsidRDefault="008737B7" w:rsidP="008737B7">
      <w:pPr>
        <w:spacing w:after="0" w:line="480" w:lineRule="auto"/>
        <w:ind w:firstLine="720"/>
        <w:rPr>
          <w:rFonts w:ascii="Times New Roman" w:eastAsia="Times New Roman" w:hAnsi="Times New Roman" w:cs="Times New Roman"/>
          <w:color w:val="000000"/>
          <w:sz w:val="24"/>
          <w:szCs w:val="24"/>
        </w:rPr>
      </w:pPr>
      <w:r>
        <w:rPr>
          <w:rFonts w:ascii="Times New Roman" w:hAnsi="Times New Roman" w:cs="Times New Roman"/>
          <w:sz w:val="24"/>
          <w:szCs w:val="24"/>
        </w:rPr>
        <w:t>To this point, online communication has become more and more associated with offline communication within relationship building and social network expansion, even if the two methods produce and manage social interactions in entirely different ways</w:t>
      </w:r>
      <w:r w:rsidRPr="007B0B8D">
        <w:rPr>
          <w:rFonts w:ascii="Times New Roman" w:hAnsi="Times New Roman" w:cs="Times New Roman"/>
          <w:sz w:val="24"/>
          <w:szCs w:val="24"/>
        </w:rPr>
        <w:t xml:space="preserve">. </w:t>
      </w:r>
      <w:r>
        <w:rPr>
          <w:rFonts w:ascii="Times New Roman" w:hAnsi="Times New Roman" w:cs="Times New Roman"/>
          <w:sz w:val="24"/>
          <w:szCs w:val="24"/>
        </w:rPr>
        <w:t>In fact,</w:t>
      </w:r>
      <w:r w:rsidRPr="007B0B8D">
        <w:rPr>
          <w:rFonts w:ascii="Times New Roman" w:hAnsi="Times New Roman" w:cs="Times New Roman"/>
          <w:sz w:val="24"/>
          <w:szCs w:val="24"/>
        </w:rPr>
        <w:t xml:space="preserve"> platforms like social media allow us to remain connected</w:t>
      </w:r>
      <w:r>
        <w:rPr>
          <w:rFonts w:ascii="Times New Roman" w:hAnsi="Times New Roman" w:cs="Times New Roman"/>
          <w:sz w:val="24"/>
          <w:szCs w:val="24"/>
        </w:rPr>
        <w:t xml:space="preserve"> at all times</w:t>
      </w:r>
      <w:r w:rsidRPr="007B0B8D">
        <w:rPr>
          <w:rFonts w:ascii="Times New Roman" w:hAnsi="Times New Roman" w:cs="Times New Roman"/>
          <w:sz w:val="24"/>
          <w:szCs w:val="24"/>
        </w:rPr>
        <w:t xml:space="preserve"> with our family, friends, colleagues and acquaintances</w:t>
      </w:r>
      <w:r>
        <w:rPr>
          <w:rFonts w:ascii="Times New Roman" w:hAnsi="Times New Roman" w:cs="Times New Roman"/>
          <w:sz w:val="24"/>
          <w:szCs w:val="24"/>
        </w:rPr>
        <w:t>, while also increasing the size of our social sphere</w:t>
      </w:r>
      <w:r w:rsidRPr="007B0B8D">
        <w:rPr>
          <w:rFonts w:ascii="Times New Roman" w:hAnsi="Times New Roman" w:cs="Times New Roman"/>
          <w:sz w:val="24"/>
          <w:szCs w:val="24"/>
        </w:rPr>
        <w:t xml:space="preserve">, </w:t>
      </w:r>
      <w:r>
        <w:rPr>
          <w:rFonts w:ascii="Times New Roman" w:hAnsi="Times New Roman" w:cs="Times New Roman"/>
          <w:sz w:val="24"/>
          <w:szCs w:val="24"/>
        </w:rPr>
        <w:t>but the perceived social engagement of online interactions does not necessarily reduce one’s feelings of social isolation</w:t>
      </w:r>
      <w:r w:rsidRPr="007B0B8D">
        <w:rPr>
          <w:rFonts w:ascii="Times New Roman" w:hAnsi="Times New Roman" w:cs="Times New Roman"/>
          <w:sz w:val="24"/>
          <w:szCs w:val="24"/>
        </w:rPr>
        <w:t xml:space="preserve"> </w:t>
      </w:r>
      <w:r w:rsidRPr="007B0B8D">
        <w:rPr>
          <w:rFonts w:ascii="Times New Roman" w:hAnsi="Times New Roman" w:cs="Times New Roman"/>
          <w:sz w:val="24"/>
          <w:szCs w:val="24"/>
        </w:rPr>
        <w:lastRenderedPageBreak/>
        <w:t>(</w:t>
      </w:r>
      <w:r w:rsidRPr="007B0B8D">
        <w:rPr>
          <w:rFonts w:ascii="Times New Roman" w:eastAsia="Times New Roman" w:hAnsi="Times New Roman" w:cs="Times New Roman"/>
          <w:color w:val="000000"/>
          <w:sz w:val="24"/>
          <w:szCs w:val="24"/>
        </w:rPr>
        <w:t xml:space="preserve">Steafnone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xml:space="preserve">, 2011). </w:t>
      </w:r>
      <w:r>
        <w:rPr>
          <w:rFonts w:ascii="Times New Roman" w:eastAsia="Times New Roman" w:hAnsi="Times New Roman" w:cs="Times New Roman"/>
          <w:color w:val="000000"/>
          <w:sz w:val="24"/>
          <w:szCs w:val="24"/>
        </w:rPr>
        <w:t>Without</w:t>
      </w:r>
      <w:r w:rsidRPr="007B0B8D">
        <w:rPr>
          <w:rFonts w:ascii="Times New Roman" w:eastAsia="Times New Roman" w:hAnsi="Times New Roman" w:cs="Times New Roman"/>
          <w:color w:val="000000"/>
          <w:sz w:val="24"/>
          <w:szCs w:val="24"/>
        </w:rPr>
        <w:t xml:space="preserve"> tak</w:t>
      </w:r>
      <w:r>
        <w:rPr>
          <w:rFonts w:ascii="Times New Roman" w:eastAsia="Times New Roman" w:hAnsi="Times New Roman" w:cs="Times New Roman"/>
          <w:color w:val="000000"/>
          <w:sz w:val="24"/>
          <w:szCs w:val="24"/>
        </w:rPr>
        <w:t>ing</w:t>
      </w:r>
      <w:r w:rsidRPr="007B0B8D">
        <w:rPr>
          <w:rFonts w:ascii="Times New Roman" w:eastAsia="Times New Roman" w:hAnsi="Times New Roman" w:cs="Times New Roman"/>
          <w:color w:val="000000"/>
          <w:sz w:val="24"/>
          <w:szCs w:val="24"/>
        </w:rPr>
        <w:t xml:space="preserve"> into account the negative aspects of online communication</w:t>
      </w:r>
      <w:r w:rsidRPr="007B0B8D">
        <w:rPr>
          <w:rStyle w:val="FootnoteReference"/>
          <w:rFonts w:ascii="Times New Roman" w:eastAsia="Times New Roman" w:hAnsi="Times New Roman" w:cs="Times New Roman"/>
          <w:color w:val="000000"/>
          <w:sz w:val="24"/>
          <w:szCs w:val="24"/>
        </w:rPr>
        <w:footnoteReference w:id="4"/>
      </w:r>
      <w:r w:rsidRPr="007B0B8D">
        <w:rPr>
          <w:rFonts w:ascii="Times New Roman" w:eastAsia="Times New Roman" w:hAnsi="Times New Roman" w:cs="Times New Roman"/>
          <w:color w:val="000000"/>
          <w:sz w:val="24"/>
          <w:szCs w:val="24"/>
        </w:rPr>
        <w:t xml:space="preserve">, online interaction remains inferior to face-to-face </w:t>
      </w:r>
      <w:r w:rsidRPr="00457AB2">
        <w:rPr>
          <w:rFonts w:ascii="Times New Roman" w:eastAsia="Times New Roman" w:hAnsi="Times New Roman" w:cs="Times New Roman"/>
          <w:color w:val="000000"/>
          <w:sz w:val="24"/>
          <w:szCs w:val="24"/>
        </w:rPr>
        <w:t xml:space="preserve">interaction </w:t>
      </w:r>
      <w:r w:rsidRPr="007B0B8D">
        <w:rPr>
          <w:rFonts w:ascii="Times New Roman" w:eastAsia="Times New Roman" w:hAnsi="Times New Roman" w:cs="Times New Roman"/>
          <w:color w:val="000000"/>
          <w:sz w:val="24"/>
          <w:szCs w:val="24"/>
        </w:rPr>
        <w:t>in its ability to provide strong and intimate relationship</w:t>
      </w:r>
      <w:r>
        <w:rPr>
          <w:rFonts w:ascii="Times New Roman" w:eastAsia="Times New Roman" w:hAnsi="Times New Roman" w:cs="Times New Roman"/>
          <w:color w:val="000000"/>
          <w:sz w:val="24"/>
          <w:szCs w:val="24"/>
        </w:rPr>
        <w:t>s</w:t>
      </w:r>
      <w:r w:rsidRPr="007B0B8D">
        <w:rPr>
          <w:rFonts w:ascii="Times New Roman" w:eastAsia="Times New Roman" w:hAnsi="Times New Roman" w:cs="Times New Roman"/>
          <w:color w:val="000000"/>
          <w:sz w:val="24"/>
          <w:szCs w:val="24"/>
        </w:rPr>
        <w:t xml:space="preserve"> without the need </w:t>
      </w:r>
      <w:r>
        <w:rPr>
          <w:rFonts w:ascii="Times New Roman" w:eastAsia="Times New Roman" w:hAnsi="Times New Roman" w:cs="Times New Roman"/>
          <w:color w:val="000000"/>
          <w:sz w:val="24"/>
          <w:szCs w:val="24"/>
        </w:rPr>
        <w:t>for</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external</w:t>
      </w:r>
      <w:r w:rsidRPr="007B0B8D">
        <w:rPr>
          <w:rFonts w:ascii="Times New Roman" w:eastAsia="Times New Roman" w:hAnsi="Times New Roman" w:cs="Times New Roman"/>
          <w:color w:val="000000"/>
          <w:sz w:val="24"/>
          <w:szCs w:val="24"/>
        </w:rPr>
        <w:t xml:space="preserve"> support (Ahn &amp; Shin, 2013). </w:t>
      </w:r>
      <w:r>
        <w:rPr>
          <w:rFonts w:ascii="Times New Roman" w:eastAsia="Times New Roman" w:hAnsi="Times New Roman" w:cs="Times New Roman"/>
          <w:color w:val="000000"/>
          <w:sz w:val="24"/>
          <w:szCs w:val="24"/>
        </w:rPr>
        <w:t xml:space="preserve">In fact, online communications systems that are supported by real life interactions provide great wellness benefits to all social groups, but the independent effect of online communication itself is hidden by its attachment to real life relationships </w:t>
      </w:r>
      <w:r w:rsidRPr="007B0B8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Kim</w:t>
      </w:r>
      <w:r w:rsidR="00CE384A">
        <w:rPr>
          <w:rFonts w:ascii="Times New Roman" w:eastAsia="Times New Roman" w:hAnsi="Times New Roman" w:cs="Times New Roman"/>
          <w:color w:val="000000"/>
          <w:sz w:val="24"/>
          <w:szCs w:val="24"/>
        </w:rPr>
        <w:t xml:space="preserve"> et al.</w:t>
      </w:r>
      <w:r>
        <w:rPr>
          <w:rFonts w:ascii="Times New Roman" w:eastAsia="Times New Roman" w:hAnsi="Times New Roman" w:cs="Times New Roman"/>
          <w:color w:val="000000"/>
          <w:sz w:val="24"/>
          <w:szCs w:val="24"/>
        </w:rPr>
        <w:t xml:space="preserve">, 2019; Bekalu, 2021; </w:t>
      </w:r>
      <w:r w:rsidRPr="007B0B8D">
        <w:rPr>
          <w:rFonts w:ascii="Times New Roman" w:eastAsia="Times New Roman" w:hAnsi="Times New Roman" w:cs="Times New Roman"/>
          <w:color w:val="000000"/>
          <w:sz w:val="24"/>
          <w:szCs w:val="24"/>
        </w:rPr>
        <w:t xml:space="preserve">Scott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2021).</w:t>
      </w:r>
    </w:p>
    <w:p w14:paraId="608DCFDD" w14:textId="04AB8941" w:rsidR="008737B7" w:rsidRDefault="008737B7" w:rsidP="008737B7">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this reason</w:t>
      </w:r>
      <w:r w:rsidRPr="007B0B8D">
        <w:rPr>
          <w:rFonts w:ascii="Times New Roman" w:eastAsia="Times New Roman" w:hAnsi="Times New Roman" w:cs="Times New Roman"/>
          <w:color w:val="000000"/>
          <w:sz w:val="24"/>
          <w:szCs w:val="24"/>
        </w:rPr>
        <w:t>, the role that online communication</w:t>
      </w:r>
      <w:r>
        <w:rPr>
          <w:rFonts w:ascii="Times New Roman" w:eastAsia="Times New Roman" w:hAnsi="Times New Roman" w:cs="Times New Roman"/>
          <w:color w:val="000000"/>
          <w:sz w:val="24"/>
          <w:szCs w:val="24"/>
        </w:rPr>
        <w:t xml:space="preserve"> alone</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plays in affecting</w:t>
      </w:r>
      <w:r w:rsidRPr="007B0B8D">
        <w:rPr>
          <w:rFonts w:ascii="Times New Roman" w:eastAsia="Times New Roman" w:hAnsi="Times New Roman" w:cs="Times New Roman"/>
          <w:color w:val="000000"/>
          <w:sz w:val="24"/>
          <w:szCs w:val="24"/>
        </w:rPr>
        <w:t xml:space="preserve"> face-to-face interactions is ambiguous</w:t>
      </w:r>
      <w:r>
        <w:rPr>
          <w:rFonts w:ascii="Times New Roman" w:eastAsia="Times New Roman" w:hAnsi="Times New Roman" w:cs="Times New Roman"/>
          <w:color w:val="000000"/>
          <w:sz w:val="24"/>
          <w:szCs w:val="24"/>
        </w:rPr>
        <w:t>. Some researchers believe it directly enhances</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relationships</w:t>
      </w:r>
      <w:r w:rsidRPr="007B0B8D">
        <w:rPr>
          <w:rFonts w:ascii="Times New Roman" w:eastAsia="Times New Roman" w:hAnsi="Times New Roman" w:cs="Times New Roman"/>
          <w:color w:val="000000"/>
          <w:sz w:val="24"/>
          <w:szCs w:val="24"/>
        </w:rPr>
        <w:t xml:space="preserve"> (Lee &amp; Lee, 2010; Yu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xml:space="preserve">, 2016) and </w:t>
      </w:r>
      <w:r>
        <w:rPr>
          <w:rFonts w:ascii="Times New Roman" w:eastAsia="Times New Roman" w:hAnsi="Times New Roman" w:cs="Times New Roman"/>
          <w:color w:val="000000"/>
          <w:sz w:val="24"/>
          <w:szCs w:val="24"/>
        </w:rPr>
        <w:t>increases the positive effect of</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potential</w:t>
      </w:r>
      <w:r w:rsidRPr="007B0B8D">
        <w:rPr>
          <w:rFonts w:ascii="Times New Roman" w:eastAsia="Times New Roman" w:hAnsi="Times New Roman" w:cs="Times New Roman"/>
          <w:color w:val="000000"/>
          <w:sz w:val="24"/>
          <w:szCs w:val="24"/>
        </w:rPr>
        <w:t xml:space="preserve"> areas of </w:t>
      </w:r>
      <w:r>
        <w:rPr>
          <w:rFonts w:ascii="Times New Roman" w:eastAsia="Times New Roman" w:hAnsi="Times New Roman" w:cs="Times New Roman"/>
          <w:color w:val="000000"/>
          <w:sz w:val="24"/>
          <w:szCs w:val="24"/>
        </w:rPr>
        <w:t>connection</w:t>
      </w:r>
      <w:r w:rsidRPr="007B0B8D">
        <w:rPr>
          <w:rFonts w:ascii="Times New Roman" w:eastAsia="Times New Roman" w:hAnsi="Times New Roman" w:cs="Times New Roman"/>
          <w:color w:val="000000"/>
          <w:sz w:val="24"/>
          <w:szCs w:val="24"/>
        </w:rPr>
        <w:t xml:space="preserve"> within neighborhoods </w:t>
      </w:r>
      <w:r>
        <w:rPr>
          <w:rFonts w:ascii="Times New Roman" w:eastAsia="Times New Roman" w:hAnsi="Times New Roman" w:cs="Times New Roman"/>
          <w:color w:val="000000"/>
          <w:sz w:val="24"/>
          <w:szCs w:val="24"/>
        </w:rPr>
        <w:t xml:space="preserve">and existing relationships across residents </w:t>
      </w:r>
      <w:r w:rsidRPr="007B0B8D">
        <w:rPr>
          <w:rFonts w:ascii="Times New Roman" w:eastAsia="Times New Roman" w:hAnsi="Times New Roman" w:cs="Times New Roman"/>
          <w:color w:val="000000"/>
          <w:sz w:val="24"/>
          <w:szCs w:val="24"/>
        </w:rPr>
        <w:t xml:space="preserve">(Fong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2021; Bergefurt</w:t>
      </w:r>
      <w:r>
        <w:rPr>
          <w:rFonts w:ascii="Times New Roman" w:eastAsia="Times New Roman" w:hAnsi="Times New Roman" w:cs="Times New Roman"/>
          <w:color w:val="000000"/>
          <w:sz w:val="24"/>
          <w:szCs w:val="24"/>
        </w:rPr>
        <w:t xml:space="preserve"> et al.</w:t>
      </w:r>
      <w:r w:rsidRPr="007B0B8D">
        <w:rPr>
          <w:rFonts w:ascii="Times New Roman" w:eastAsia="Times New Roman" w:hAnsi="Times New Roman" w:cs="Times New Roman"/>
          <w:color w:val="000000"/>
          <w:sz w:val="24"/>
          <w:szCs w:val="24"/>
        </w:rPr>
        <w:t xml:space="preserve">, 2019). </w:t>
      </w:r>
      <w:r w:rsidR="00BF1360">
        <w:rPr>
          <w:rFonts w:ascii="Times New Roman" w:eastAsia="Times New Roman" w:hAnsi="Times New Roman" w:cs="Times New Roman"/>
          <w:color w:val="000000"/>
          <w:sz w:val="24"/>
          <w:szCs w:val="24"/>
        </w:rPr>
        <w:t>Additionally</w:t>
      </w:r>
      <w:r>
        <w:rPr>
          <w:rFonts w:ascii="Times New Roman" w:eastAsia="Times New Roman" w:hAnsi="Times New Roman" w:cs="Times New Roman"/>
          <w:color w:val="000000"/>
          <w:sz w:val="24"/>
          <w:szCs w:val="24"/>
        </w:rPr>
        <w:t>, the lack of physical limitations allows for a diversification in one’s own close tie network, mixing</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people whose distance would have normally precluded any form of interaction</w:t>
      </w:r>
      <w:r w:rsidRPr="007B0B8D">
        <w:rPr>
          <w:rFonts w:ascii="Times New Roman" w:eastAsia="Times New Roman" w:hAnsi="Times New Roman" w:cs="Times New Roman"/>
          <w:color w:val="000000"/>
          <w:sz w:val="24"/>
          <w:szCs w:val="24"/>
        </w:rPr>
        <w:t xml:space="preserve"> (Hampton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2021), and</w:t>
      </w:r>
      <w:r>
        <w:rPr>
          <w:rFonts w:ascii="Times New Roman" w:eastAsia="Times New Roman" w:hAnsi="Times New Roman" w:cs="Times New Roman"/>
          <w:color w:val="000000"/>
          <w:sz w:val="24"/>
          <w:szCs w:val="24"/>
        </w:rPr>
        <w:t xml:space="preserve"> allowing for an easier introduction to community norms</w:t>
      </w:r>
      <w:r w:rsidRPr="007B0B8D">
        <w:rPr>
          <w:rFonts w:ascii="Times New Roman" w:eastAsia="Times New Roman" w:hAnsi="Times New Roman" w:cs="Times New Roman"/>
          <w:color w:val="000000"/>
          <w:sz w:val="24"/>
          <w:szCs w:val="24"/>
        </w:rPr>
        <w:t xml:space="preserve"> (van Eldik </w:t>
      </w:r>
      <w:r>
        <w:rPr>
          <w:rFonts w:ascii="Times New Roman" w:eastAsia="Times New Roman" w:hAnsi="Times New Roman" w:cs="Times New Roman"/>
          <w:color w:val="000000"/>
          <w:sz w:val="24"/>
          <w:szCs w:val="24"/>
        </w:rPr>
        <w:t>et al.</w:t>
      </w:r>
      <w:r w:rsidRPr="007B0B8D">
        <w:rPr>
          <w:rFonts w:ascii="Times New Roman" w:eastAsia="Times New Roman" w:hAnsi="Times New Roman" w:cs="Times New Roman"/>
          <w:color w:val="000000"/>
          <w:sz w:val="24"/>
          <w:szCs w:val="24"/>
        </w:rPr>
        <w:t xml:space="preserve">, 2019). </w:t>
      </w:r>
      <w:r>
        <w:rPr>
          <w:rFonts w:ascii="Times New Roman" w:eastAsia="Times New Roman" w:hAnsi="Times New Roman" w:cs="Times New Roman"/>
          <w:color w:val="000000"/>
          <w:sz w:val="24"/>
          <w:szCs w:val="24"/>
        </w:rPr>
        <w:t xml:space="preserve">Others, like </w:t>
      </w:r>
      <w:r w:rsidRPr="007B0B8D">
        <w:rPr>
          <w:rFonts w:ascii="Times New Roman" w:eastAsia="Times New Roman" w:hAnsi="Times New Roman" w:cs="Times New Roman"/>
          <w:color w:val="000000"/>
          <w:sz w:val="24"/>
          <w:szCs w:val="24"/>
        </w:rPr>
        <w:t xml:space="preserve">Kearns and Whitley (2019), </w:t>
      </w:r>
      <w:r>
        <w:rPr>
          <w:rFonts w:ascii="Times New Roman" w:eastAsia="Times New Roman" w:hAnsi="Times New Roman" w:cs="Times New Roman"/>
          <w:color w:val="000000"/>
          <w:sz w:val="24"/>
          <w:szCs w:val="24"/>
        </w:rPr>
        <w:t>as well as</w:t>
      </w:r>
      <w:r w:rsidRPr="007B0B8D">
        <w:rPr>
          <w:rFonts w:ascii="Times New Roman" w:eastAsia="Times New Roman" w:hAnsi="Times New Roman" w:cs="Times New Roman"/>
          <w:color w:val="000000"/>
          <w:sz w:val="24"/>
          <w:szCs w:val="24"/>
        </w:rPr>
        <w:t xml:space="preserve"> Fawcett and Karastoyanova (2022), </w:t>
      </w:r>
      <w:r>
        <w:rPr>
          <w:rFonts w:ascii="Times New Roman" w:eastAsia="Times New Roman" w:hAnsi="Times New Roman" w:cs="Times New Roman"/>
          <w:color w:val="000000"/>
          <w:sz w:val="24"/>
          <w:szCs w:val="24"/>
        </w:rPr>
        <w:t>note that, though internet-based communication does allow for a consolidation of social norms and a reconnection of vulnerable groups (i.e. seniors, minorities etc.), it does so through unstudied effects that differ from the known relationships between offline communication and wellness factors.</w:t>
      </w:r>
    </w:p>
    <w:p w14:paraId="129C545B" w14:textId="13C1BAE8" w:rsidR="000D238A" w:rsidRDefault="000D238A" w:rsidP="00115CD0">
      <w:pPr>
        <w:spacing w:after="0" w:line="480" w:lineRule="auto"/>
        <w:ind w:left="1440" w:hanging="720"/>
        <w:rPr>
          <w:rFonts w:ascii="Times New Roman" w:eastAsia="Times New Roman" w:hAnsi="Times New Roman" w:cs="Times New Roman"/>
          <w:color w:val="000000"/>
          <w:sz w:val="24"/>
          <w:szCs w:val="24"/>
        </w:rPr>
      </w:pPr>
      <w:r w:rsidRPr="009A55DC">
        <w:rPr>
          <w:rFonts w:ascii="Times New Roman" w:eastAsia="Times New Roman" w:hAnsi="Times New Roman" w:cs="Times New Roman"/>
          <w:i/>
          <w:iCs/>
          <w:color w:val="000000"/>
          <w:sz w:val="24"/>
          <w:szCs w:val="24"/>
        </w:rPr>
        <w:t>Research Question 1</w:t>
      </w:r>
      <w:r w:rsidR="009A55DC">
        <w:rPr>
          <w:rFonts w:ascii="Times New Roman" w:eastAsia="Times New Roman" w:hAnsi="Times New Roman" w:cs="Times New Roman"/>
          <w:color w:val="000000"/>
          <w:sz w:val="24"/>
          <w:szCs w:val="24"/>
        </w:rPr>
        <w:t xml:space="preserve">: Does loneliness cause </w:t>
      </w:r>
      <w:r w:rsidR="00FE79F8">
        <w:rPr>
          <w:rFonts w:ascii="Times New Roman" w:eastAsia="Times New Roman" w:hAnsi="Times New Roman" w:cs="Times New Roman"/>
          <w:color w:val="000000"/>
          <w:sz w:val="24"/>
          <w:szCs w:val="24"/>
        </w:rPr>
        <w:t>decreases in wellness even if people engage in digital communication?</w:t>
      </w:r>
    </w:p>
    <w:p w14:paraId="3B6C2BB9" w14:textId="02805DF0" w:rsidR="008737B7" w:rsidRPr="000E442C" w:rsidRDefault="00AF60EF" w:rsidP="008737B7">
      <w:pPr>
        <w:pStyle w:val="Heading2"/>
        <w:spacing w:after="240"/>
        <w:rPr>
          <w:rFonts w:ascii="Times New Roman" w:eastAsia="Times New Roman" w:hAnsi="Times New Roman" w:cs="Times New Roman"/>
          <w:b/>
          <w:bCs/>
          <w:color w:val="auto"/>
          <w:sz w:val="24"/>
          <w:szCs w:val="24"/>
        </w:rPr>
      </w:pPr>
      <w:bookmarkStart w:id="5" w:name="_Toc131112207"/>
      <w:r>
        <w:rPr>
          <w:rFonts w:ascii="Times New Roman" w:eastAsia="Times New Roman" w:hAnsi="Times New Roman" w:cs="Times New Roman"/>
          <w:b/>
          <w:bCs/>
          <w:color w:val="auto"/>
          <w:sz w:val="24"/>
          <w:szCs w:val="24"/>
        </w:rPr>
        <w:lastRenderedPageBreak/>
        <w:t>How Online Communication Relates to Loneliness</w:t>
      </w:r>
      <w:bookmarkEnd w:id="5"/>
    </w:p>
    <w:p w14:paraId="3FD63B43" w14:textId="42F99C7B" w:rsidR="008737B7" w:rsidRDefault="008737B7" w:rsidP="008737B7">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As stated before, while acting as</w:t>
      </w:r>
      <w:r w:rsidRPr="007B0B8D">
        <w:rPr>
          <w:rFonts w:ascii="Times New Roman" w:hAnsi="Times New Roman" w:cs="Times New Roman"/>
          <w:bCs/>
          <w:sz w:val="24"/>
          <w:szCs w:val="24"/>
        </w:rPr>
        <w:t xml:space="preserve"> a support tool for offline communication, online interaction and its consequently formed relationships </w:t>
      </w:r>
      <w:r>
        <w:rPr>
          <w:rFonts w:ascii="Times New Roman" w:hAnsi="Times New Roman" w:cs="Times New Roman"/>
          <w:bCs/>
          <w:sz w:val="24"/>
          <w:szCs w:val="24"/>
        </w:rPr>
        <w:t>only superficially reproduce the cognitive and physical benefits of social interactions</w:t>
      </w:r>
      <w:r w:rsidRPr="007B0B8D">
        <w:rPr>
          <w:rFonts w:ascii="Times New Roman" w:hAnsi="Times New Roman" w:cs="Times New Roman"/>
          <w:bCs/>
          <w:sz w:val="24"/>
          <w:szCs w:val="24"/>
        </w:rPr>
        <w:t xml:space="preserve">. </w:t>
      </w:r>
      <w:r w:rsidR="00D07613">
        <w:rPr>
          <w:rFonts w:ascii="Times New Roman" w:hAnsi="Times New Roman" w:cs="Times New Roman"/>
          <w:bCs/>
          <w:sz w:val="24"/>
          <w:szCs w:val="24"/>
        </w:rPr>
        <w:t xml:space="preserve">Analyses by Biester (2020; 2021) on online discussion groups suggested that these do not </w:t>
      </w:r>
      <w:r w:rsidR="00EC2C8D">
        <w:rPr>
          <w:rFonts w:ascii="Times New Roman" w:hAnsi="Times New Roman" w:cs="Times New Roman"/>
          <w:bCs/>
          <w:sz w:val="24"/>
          <w:szCs w:val="24"/>
        </w:rPr>
        <w:t>form consolidated identities as physical communities do, and tend to grab norms and terminology</w:t>
      </w:r>
      <w:r w:rsidR="000617E9">
        <w:rPr>
          <w:rFonts w:ascii="Times New Roman" w:hAnsi="Times New Roman" w:cs="Times New Roman"/>
          <w:bCs/>
          <w:sz w:val="24"/>
          <w:szCs w:val="24"/>
        </w:rPr>
        <w:t xml:space="preserve"> from the latter without necessarily </w:t>
      </w:r>
      <w:r w:rsidR="00BA2EAD">
        <w:rPr>
          <w:rFonts w:ascii="Times New Roman" w:hAnsi="Times New Roman" w:cs="Times New Roman"/>
          <w:bCs/>
          <w:sz w:val="24"/>
          <w:szCs w:val="24"/>
        </w:rPr>
        <w:t xml:space="preserve">transforming them into a </w:t>
      </w:r>
      <w:r w:rsidR="003D049B">
        <w:rPr>
          <w:rFonts w:ascii="Times New Roman" w:hAnsi="Times New Roman" w:cs="Times New Roman"/>
          <w:bCs/>
          <w:sz w:val="24"/>
          <w:szCs w:val="24"/>
        </w:rPr>
        <w:t>detached and unique community culture. For instance,</w:t>
      </w:r>
      <w:r w:rsidRPr="007B0B8D">
        <w:rPr>
          <w:rFonts w:ascii="Times New Roman" w:hAnsi="Times New Roman" w:cs="Times New Roman"/>
          <w:bCs/>
          <w:sz w:val="24"/>
          <w:szCs w:val="24"/>
        </w:rPr>
        <w:t xml:space="preserve"> </w:t>
      </w:r>
      <w:r w:rsidR="001B3932">
        <w:rPr>
          <w:rFonts w:ascii="Times New Roman" w:hAnsi="Times New Roman" w:cs="Times New Roman"/>
          <w:bCs/>
          <w:sz w:val="24"/>
          <w:szCs w:val="24"/>
        </w:rPr>
        <w:t xml:space="preserve">when the pandemic hit its highest infection point, </w:t>
      </w:r>
      <w:r w:rsidR="00DA2D6E">
        <w:rPr>
          <w:rFonts w:ascii="Times New Roman" w:hAnsi="Times New Roman" w:cs="Times New Roman"/>
          <w:bCs/>
          <w:sz w:val="24"/>
          <w:szCs w:val="24"/>
        </w:rPr>
        <w:t xml:space="preserve">online support groups tended to address concerns related to </w:t>
      </w:r>
      <w:r w:rsidR="00A14B12">
        <w:rPr>
          <w:rFonts w:ascii="Times New Roman" w:hAnsi="Times New Roman" w:cs="Times New Roman"/>
          <w:bCs/>
          <w:sz w:val="24"/>
          <w:szCs w:val="24"/>
        </w:rPr>
        <w:t>external distress</w:t>
      </w:r>
      <w:r w:rsidR="00040D92">
        <w:rPr>
          <w:rStyle w:val="FootnoteReference"/>
          <w:rFonts w:ascii="Times New Roman" w:hAnsi="Times New Roman" w:cs="Times New Roman"/>
          <w:bCs/>
          <w:sz w:val="24"/>
          <w:szCs w:val="24"/>
        </w:rPr>
        <w:footnoteReference w:id="5"/>
      </w:r>
      <w:r w:rsidR="0035696B">
        <w:rPr>
          <w:rFonts w:ascii="Times New Roman" w:hAnsi="Times New Roman" w:cs="Times New Roman"/>
          <w:bCs/>
          <w:sz w:val="24"/>
          <w:szCs w:val="24"/>
        </w:rPr>
        <w:t xml:space="preserve">, rather than internal distress, even if </w:t>
      </w:r>
      <w:r w:rsidR="00455AEF">
        <w:rPr>
          <w:rFonts w:ascii="Times New Roman" w:hAnsi="Times New Roman" w:cs="Times New Roman"/>
          <w:bCs/>
          <w:sz w:val="24"/>
          <w:szCs w:val="24"/>
        </w:rPr>
        <w:t>providing space to express depression, illness, and pre-pandemic conditions was the original intent of the group</w:t>
      </w:r>
      <w:r>
        <w:rPr>
          <w:rFonts w:ascii="Times New Roman" w:hAnsi="Times New Roman" w:cs="Times New Roman"/>
          <w:bCs/>
          <w:sz w:val="24"/>
          <w:szCs w:val="24"/>
        </w:rPr>
        <w:t xml:space="preserve"> </w:t>
      </w:r>
      <w:r w:rsidRPr="007B0B8D">
        <w:rPr>
          <w:rFonts w:ascii="Times New Roman" w:hAnsi="Times New Roman" w:cs="Times New Roman"/>
          <w:bCs/>
          <w:sz w:val="24"/>
          <w:szCs w:val="24"/>
        </w:rPr>
        <w:t xml:space="preserve">(Low </w:t>
      </w:r>
      <w:r>
        <w:rPr>
          <w:rFonts w:ascii="Times New Roman" w:hAnsi="Times New Roman" w:cs="Times New Roman"/>
          <w:bCs/>
          <w:sz w:val="24"/>
          <w:szCs w:val="24"/>
        </w:rPr>
        <w:t>et al.</w:t>
      </w:r>
      <w:r w:rsidRPr="007B0B8D">
        <w:rPr>
          <w:rFonts w:ascii="Times New Roman" w:hAnsi="Times New Roman" w:cs="Times New Roman"/>
          <w:bCs/>
          <w:sz w:val="24"/>
          <w:szCs w:val="24"/>
        </w:rPr>
        <w:t>, 2020).</w:t>
      </w:r>
      <w:r>
        <w:rPr>
          <w:rFonts w:ascii="Times New Roman" w:hAnsi="Times New Roman" w:cs="Times New Roman"/>
          <w:bCs/>
          <w:sz w:val="24"/>
          <w:szCs w:val="24"/>
        </w:rPr>
        <w:t xml:space="preserve"> In essence, the independence of online networks seems fragile when faced with the presence of offline networks, and the former come quickly to rely on the latter to strengthen the relationship ties of which they are formed.</w:t>
      </w:r>
    </w:p>
    <w:p w14:paraId="18AC5820" w14:textId="12FE779A" w:rsidR="008737B7" w:rsidRDefault="008737B7" w:rsidP="008737B7">
      <w:pPr>
        <w:spacing w:after="0" w:line="480" w:lineRule="auto"/>
        <w:ind w:firstLine="720"/>
        <w:rPr>
          <w:rFonts w:ascii="Times New Roman" w:hAnsi="Times New Roman" w:cs="Times New Roman"/>
          <w:bCs/>
          <w:sz w:val="24"/>
          <w:szCs w:val="24"/>
        </w:rPr>
      </w:pPr>
      <w:r w:rsidRPr="007B0B8D">
        <w:rPr>
          <w:rFonts w:ascii="Times New Roman" w:hAnsi="Times New Roman" w:cs="Times New Roman"/>
          <w:bCs/>
          <w:sz w:val="24"/>
          <w:szCs w:val="24"/>
        </w:rPr>
        <w:t xml:space="preserve">The reason cycles back to the </w:t>
      </w:r>
      <w:r>
        <w:rPr>
          <w:rFonts w:ascii="Times New Roman" w:hAnsi="Times New Roman" w:cs="Times New Roman"/>
          <w:bCs/>
          <w:sz w:val="24"/>
          <w:szCs w:val="24"/>
        </w:rPr>
        <w:t xml:space="preserve">prevalence </w:t>
      </w:r>
      <w:r w:rsidRPr="008E498D">
        <w:rPr>
          <w:rFonts w:ascii="Times New Roman" w:hAnsi="Times New Roman" w:cs="Times New Roman"/>
          <w:bCs/>
          <w:sz w:val="24"/>
          <w:szCs w:val="24"/>
        </w:rPr>
        <w:t>of weak, bridging, ties of relationship which are easier to form, maintain, and reconstruct within</w:t>
      </w:r>
      <w:r>
        <w:rPr>
          <w:rFonts w:ascii="Times New Roman" w:hAnsi="Times New Roman" w:cs="Times New Roman"/>
          <w:bCs/>
          <w:sz w:val="24"/>
          <w:szCs w:val="24"/>
        </w:rPr>
        <w:t xml:space="preserve"> online communication</w:t>
      </w:r>
      <w:r w:rsidRPr="007B0B8D">
        <w:rPr>
          <w:rFonts w:ascii="Times New Roman" w:hAnsi="Times New Roman" w:cs="Times New Roman"/>
          <w:bCs/>
          <w:sz w:val="24"/>
          <w:szCs w:val="24"/>
        </w:rPr>
        <w:t xml:space="preserve">. </w:t>
      </w:r>
      <w:r>
        <w:rPr>
          <w:rFonts w:ascii="Times New Roman" w:hAnsi="Times New Roman" w:cs="Times New Roman"/>
          <w:bCs/>
          <w:sz w:val="24"/>
          <w:szCs w:val="24"/>
        </w:rPr>
        <w:t>These exist along</w:t>
      </w:r>
      <w:r w:rsidRPr="007B0B8D">
        <w:rPr>
          <w:rFonts w:ascii="Times New Roman" w:hAnsi="Times New Roman" w:cs="Times New Roman"/>
          <w:bCs/>
          <w:sz w:val="24"/>
          <w:szCs w:val="24"/>
        </w:rPr>
        <w:t xml:space="preserve"> </w:t>
      </w:r>
      <w:r>
        <w:rPr>
          <w:rFonts w:ascii="Times New Roman" w:hAnsi="Times New Roman" w:cs="Times New Roman"/>
          <w:bCs/>
          <w:sz w:val="24"/>
          <w:szCs w:val="24"/>
        </w:rPr>
        <w:t>strong, bonding, ties</w:t>
      </w:r>
      <w:r w:rsidRPr="007B0B8D">
        <w:rPr>
          <w:rFonts w:ascii="Times New Roman" w:hAnsi="Times New Roman" w:cs="Times New Roman"/>
          <w:bCs/>
          <w:sz w:val="24"/>
          <w:szCs w:val="24"/>
        </w:rPr>
        <w:t xml:space="preserve"> deriving either</w:t>
      </w:r>
      <w:r>
        <w:rPr>
          <w:rFonts w:ascii="Times New Roman" w:hAnsi="Times New Roman" w:cs="Times New Roman"/>
          <w:bCs/>
          <w:sz w:val="24"/>
          <w:szCs w:val="24"/>
        </w:rPr>
        <w:t xml:space="preserve"> from the</w:t>
      </w:r>
      <w:r w:rsidRPr="007B0B8D">
        <w:rPr>
          <w:rFonts w:ascii="Times New Roman" w:hAnsi="Times New Roman" w:cs="Times New Roman"/>
          <w:bCs/>
          <w:sz w:val="24"/>
          <w:szCs w:val="24"/>
        </w:rPr>
        <w:t xml:space="preserve"> offline transposition</w:t>
      </w:r>
      <w:r>
        <w:rPr>
          <w:rFonts w:ascii="Times New Roman" w:hAnsi="Times New Roman" w:cs="Times New Roman"/>
          <w:bCs/>
          <w:sz w:val="24"/>
          <w:szCs w:val="24"/>
        </w:rPr>
        <w:t xml:space="preserve"> of pre-existing relationships</w:t>
      </w:r>
      <w:r w:rsidRPr="007B0B8D">
        <w:rPr>
          <w:rFonts w:ascii="Times New Roman" w:hAnsi="Times New Roman" w:cs="Times New Roman"/>
          <w:bCs/>
          <w:sz w:val="24"/>
          <w:szCs w:val="24"/>
        </w:rPr>
        <w:t xml:space="preserve"> or</w:t>
      </w:r>
      <w:r>
        <w:rPr>
          <w:rFonts w:ascii="Times New Roman" w:hAnsi="Times New Roman" w:cs="Times New Roman"/>
          <w:bCs/>
          <w:sz w:val="24"/>
          <w:szCs w:val="24"/>
        </w:rPr>
        <w:t xml:space="preserve"> from </w:t>
      </w:r>
      <w:r w:rsidR="00F94859">
        <w:rPr>
          <w:rFonts w:ascii="Times New Roman" w:hAnsi="Times New Roman" w:cs="Times New Roman"/>
          <w:bCs/>
          <w:sz w:val="24"/>
          <w:szCs w:val="24"/>
        </w:rPr>
        <w:t xml:space="preserve">an acclimatization to </w:t>
      </w:r>
      <w:r w:rsidR="0063755B">
        <w:rPr>
          <w:rFonts w:ascii="Times New Roman" w:hAnsi="Times New Roman" w:cs="Times New Roman"/>
          <w:bCs/>
          <w:sz w:val="24"/>
          <w:szCs w:val="24"/>
        </w:rPr>
        <w:t>preferring online activities</w:t>
      </w:r>
      <w:r w:rsidRPr="007B0B8D">
        <w:rPr>
          <w:rFonts w:ascii="Times New Roman" w:hAnsi="Times New Roman" w:cs="Times New Roman"/>
          <w:bCs/>
          <w:sz w:val="24"/>
          <w:szCs w:val="24"/>
        </w:rPr>
        <w:t xml:space="preserve"> (Filiposka </w:t>
      </w:r>
      <w:r>
        <w:rPr>
          <w:rFonts w:ascii="Times New Roman" w:hAnsi="Times New Roman" w:cs="Times New Roman"/>
          <w:bCs/>
          <w:sz w:val="24"/>
          <w:szCs w:val="24"/>
        </w:rPr>
        <w:t>et al.</w:t>
      </w:r>
      <w:r w:rsidRPr="007B0B8D">
        <w:rPr>
          <w:rFonts w:ascii="Times New Roman" w:hAnsi="Times New Roman" w:cs="Times New Roman"/>
          <w:bCs/>
          <w:sz w:val="24"/>
          <w:szCs w:val="24"/>
        </w:rPr>
        <w:t>, 2017),</w:t>
      </w:r>
      <w:r w:rsidR="00E8181B">
        <w:rPr>
          <w:rFonts w:ascii="Times New Roman" w:hAnsi="Times New Roman" w:cs="Times New Roman"/>
          <w:bCs/>
          <w:sz w:val="24"/>
          <w:szCs w:val="24"/>
        </w:rPr>
        <w:t xml:space="preserve"> a combination which</w:t>
      </w:r>
      <w:r w:rsidRPr="007B0B8D">
        <w:rPr>
          <w:rFonts w:ascii="Times New Roman" w:hAnsi="Times New Roman" w:cs="Times New Roman"/>
          <w:bCs/>
          <w:sz w:val="24"/>
          <w:szCs w:val="24"/>
        </w:rPr>
        <w:t xml:space="preserve"> </w:t>
      </w:r>
      <w:r>
        <w:rPr>
          <w:rFonts w:ascii="Times New Roman" w:hAnsi="Times New Roman" w:cs="Times New Roman"/>
          <w:bCs/>
          <w:sz w:val="24"/>
          <w:szCs w:val="24"/>
        </w:rPr>
        <w:t>negatively impac</w:t>
      </w:r>
      <w:r w:rsidR="00E8181B">
        <w:rPr>
          <w:rFonts w:ascii="Times New Roman" w:hAnsi="Times New Roman" w:cs="Times New Roman"/>
          <w:bCs/>
          <w:sz w:val="24"/>
          <w:szCs w:val="24"/>
        </w:rPr>
        <w:t>ts</w:t>
      </w:r>
      <w:r w:rsidRPr="007B0B8D">
        <w:rPr>
          <w:rFonts w:ascii="Times New Roman" w:hAnsi="Times New Roman" w:cs="Times New Roman"/>
          <w:bCs/>
          <w:sz w:val="24"/>
          <w:szCs w:val="24"/>
        </w:rPr>
        <w:t xml:space="preserve"> </w:t>
      </w:r>
      <w:r>
        <w:rPr>
          <w:rFonts w:ascii="Times New Roman" w:hAnsi="Times New Roman" w:cs="Times New Roman"/>
          <w:bCs/>
          <w:sz w:val="24"/>
          <w:szCs w:val="24"/>
        </w:rPr>
        <w:t>a</w:t>
      </w:r>
      <w:r w:rsidRPr="007B0B8D">
        <w:rPr>
          <w:rFonts w:ascii="Times New Roman" w:hAnsi="Times New Roman" w:cs="Times New Roman"/>
          <w:bCs/>
          <w:sz w:val="24"/>
          <w:szCs w:val="24"/>
        </w:rPr>
        <w:t>n individual’s happiness and increas</w:t>
      </w:r>
      <w:r w:rsidR="00E8181B">
        <w:rPr>
          <w:rFonts w:ascii="Times New Roman" w:hAnsi="Times New Roman" w:cs="Times New Roman"/>
          <w:bCs/>
          <w:sz w:val="24"/>
          <w:szCs w:val="24"/>
        </w:rPr>
        <w:t>es</w:t>
      </w:r>
      <w:r w:rsidRPr="007B0B8D">
        <w:rPr>
          <w:rFonts w:ascii="Times New Roman" w:hAnsi="Times New Roman" w:cs="Times New Roman"/>
          <w:bCs/>
          <w:sz w:val="24"/>
          <w:szCs w:val="24"/>
        </w:rPr>
        <w:t xml:space="preserve"> marginalization due to age, race, relationship status, or income (Forthman </w:t>
      </w:r>
      <w:r>
        <w:rPr>
          <w:rFonts w:ascii="Times New Roman" w:hAnsi="Times New Roman" w:cs="Times New Roman"/>
          <w:bCs/>
          <w:sz w:val="24"/>
          <w:szCs w:val="24"/>
        </w:rPr>
        <w:t>et al.</w:t>
      </w:r>
      <w:r w:rsidRPr="007B0B8D">
        <w:rPr>
          <w:rFonts w:ascii="Times New Roman" w:hAnsi="Times New Roman" w:cs="Times New Roman"/>
          <w:bCs/>
          <w:sz w:val="24"/>
          <w:szCs w:val="24"/>
        </w:rPr>
        <w:t xml:space="preserve">, 2021). </w:t>
      </w:r>
      <w:r w:rsidR="00E8181B">
        <w:rPr>
          <w:rFonts w:ascii="Times New Roman" w:hAnsi="Times New Roman" w:cs="Times New Roman"/>
          <w:bCs/>
          <w:sz w:val="24"/>
          <w:szCs w:val="24"/>
        </w:rPr>
        <w:t>While weak</w:t>
      </w:r>
      <w:r>
        <w:rPr>
          <w:rFonts w:ascii="Times New Roman" w:hAnsi="Times New Roman" w:cs="Times New Roman"/>
          <w:bCs/>
          <w:sz w:val="24"/>
          <w:szCs w:val="24"/>
        </w:rPr>
        <w:t xml:space="preserve"> ties can benefit individuals by increasing the</w:t>
      </w:r>
      <w:r w:rsidR="00E8181B">
        <w:rPr>
          <w:rFonts w:ascii="Times New Roman" w:hAnsi="Times New Roman" w:cs="Times New Roman"/>
          <w:bCs/>
          <w:sz w:val="24"/>
          <w:szCs w:val="24"/>
        </w:rPr>
        <w:t>ir</w:t>
      </w:r>
      <w:r>
        <w:rPr>
          <w:rFonts w:ascii="Times New Roman" w:hAnsi="Times New Roman" w:cs="Times New Roman"/>
          <w:bCs/>
          <w:sz w:val="24"/>
          <w:szCs w:val="24"/>
        </w:rPr>
        <w:t xml:space="preserve"> feeling of connectedness</w:t>
      </w:r>
      <w:r w:rsidRPr="007B0B8D">
        <w:rPr>
          <w:rFonts w:ascii="Times New Roman" w:hAnsi="Times New Roman" w:cs="Times New Roman"/>
          <w:bCs/>
          <w:sz w:val="24"/>
          <w:szCs w:val="24"/>
        </w:rPr>
        <w:t>,</w:t>
      </w:r>
      <w:r>
        <w:rPr>
          <w:rFonts w:ascii="Times New Roman" w:hAnsi="Times New Roman" w:cs="Times New Roman"/>
          <w:bCs/>
          <w:sz w:val="24"/>
          <w:szCs w:val="24"/>
        </w:rPr>
        <w:t xml:space="preserve"> </w:t>
      </w:r>
      <w:r w:rsidRPr="007B0B8D">
        <w:rPr>
          <w:rFonts w:ascii="Times New Roman" w:hAnsi="Times New Roman" w:cs="Times New Roman"/>
          <w:bCs/>
          <w:sz w:val="24"/>
          <w:szCs w:val="24"/>
        </w:rPr>
        <w:t xml:space="preserve">the lack of a real output of social capital (i.e., trustworthy social nets, emotional support, physical aid etc.; Lee &amp; Lee, 2010; Vacchiano &amp; Bolano, 2021) creates a sense of disengagement that is not rationalized as a consequence of </w:t>
      </w:r>
      <w:r w:rsidRPr="007B0B8D">
        <w:rPr>
          <w:rFonts w:ascii="Times New Roman" w:hAnsi="Times New Roman" w:cs="Times New Roman"/>
          <w:bCs/>
          <w:sz w:val="24"/>
          <w:szCs w:val="24"/>
        </w:rPr>
        <w:lastRenderedPageBreak/>
        <w:t>online presence</w:t>
      </w:r>
      <w:r>
        <w:rPr>
          <w:rFonts w:ascii="Times New Roman" w:hAnsi="Times New Roman" w:cs="Times New Roman"/>
          <w:bCs/>
          <w:sz w:val="24"/>
          <w:szCs w:val="24"/>
        </w:rPr>
        <w:t>. In some cases, the discomfort is misattributed to a deficiency of online social engagement, especially among lonelier, unhealthy, or unwell individuals, which continue to increase their online presence, without directly attributing the disengagement they feel to it.</w:t>
      </w:r>
      <w:r w:rsidRPr="007B0B8D">
        <w:rPr>
          <w:rFonts w:ascii="Times New Roman" w:hAnsi="Times New Roman" w:cs="Times New Roman"/>
          <w:bCs/>
          <w:sz w:val="24"/>
          <w:szCs w:val="24"/>
        </w:rPr>
        <w:t xml:space="preserve"> (Kim, 2017; Pittman, 2018). </w:t>
      </w:r>
    </w:p>
    <w:p w14:paraId="3552935D" w14:textId="64229D35" w:rsidR="00856983" w:rsidRDefault="008737B7" w:rsidP="008737B7">
      <w:pPr>
        <w:spacing w:after="0" w:line="480" w:lineRule="auto"/>
        <w:ind w:firstLine="720"/>
        <w:rPr>
          <w:rFonts w:ascii="Times New Roman" w:hAnsi="Times New Roman" w:cs="Times New Roman"/>
          <w:bCs/>
          <w:sz w:val="24"/>
          <w:szCs w:val="24"/>
        </w:rPr>
      </w:pPr>
      <w:r w:rsidRPr="007B0B8D">
        <w:rPr>
          <w:rFonts w:ascii="Times New Roman" w:hAnsi="Times New Roman" w:cs="Times New Roman"/>
          <w:bCs/>
          <w:sz w:val="24"/>
          <w:szCs w:val="24"/>
        </w:rPr>
        <w:t>Contradictions are then formed among those who benefit from prioritizing either their online counterpart (Chopik, 2016) or their offline identity (Shakya &amp; Christakis, 2017), and those that misinterpret their need for offline connectedness, often due to high loneliness, as a drive for online network expansion (Kim, 2017; Wi</w:t>
      </w:r>
      <w:r>
        <w:rPr>
          <w:rFonts w:ascii="Times New Roman" w:hAnsi="Times New Roman" w:cs="Times New Roman"/>
          <w:bCs/>
          <w:sz w:val="24"/>
          <w:szCs w:val="24"/>
        </w:rPr>
        <w:t>r</w:t>
      </w:r>
      <w:r w:rsidRPr="007B0B8D">
        <w:rPr>
          <w:rFonts w:ascii="Times New Roman" w:hAnsi="Times New Roman" w:cs="Times New Roman"/>
          <w:bCs/>
          <w:sz w:val="24"/>
          <w:szCs w:val="24"/>
        </w:rPr>
        <w:t xml:space="preserve">tz </w:t>
      </w:r>
      <w:r>
        <w:rPr>
          <w:rFonts w:ascii="Times New Roman" w:hAnsi="Times New Roman" w:cs="Times New Roman"/>
          <w:bCs/>
          <w:sz w:val="24"/>
          <w:szCs w:val="24"/>
        </w:rPr>
        <w:t>et al.</w:t>
      </w:r>
      <w:r w:rsidRPr="007B0B8D">
        <w:rPr>
          <w:rFonts w:ascii="Times New Roman" w:hAnsi="Times New Roman" w:cs="Times New Roman"/>
          <w:bCs/>
          <w:sz w:val="24"/>
          <w:szCs w:val="24"/>
        </w:rPr>
        <w:t>, 2021; Pittman, 2018)</w:t>
      </w:r>
      <w:r>
        <w:rPr>
          <w:rFonts w:ascii="Times New Roman" w:hAnsi="Times New Roman" w:cs="Times New Roman"/>
          <w:bCs/>
          <w:sz w:val="24"/>
          <w:szCs w:val="24"/>
        </w:rPr>
        <w:t>.</w:t>
      </w:r>
      <w:r w:rsidR="00CB697D">
        <w:rPr>
          <w:rFonts w:ascii="Times New Roman" w:hAnsi="Times New Roman" w:cs="Times New Roman"/>
          <w:bCs/>
          <w:sz w:val="24"/>
          <w:szCs w:val="24"/>
        </w:rPr>
        <w:t xml:space="preserve"> The result is an overwhelming number of individuals who feel lonely even if they actively engage with their social relationship network</w:t>
      </w:r>
      <w:r w:rsidR="005F15F7">
        <w:rPr>
          <w:rFonts w:ascii="Times New Roman" w:hAnsi="Times New Roman" w:cs="Times New Roman"/>
          <w:bCs/>
          <w:sz w:val="24"/>
          <w:szCs w:val="24"/>
        </w:rPr>
        <w:t xml:space="preserve">, </w:t>
      </w:r>
      <w:r w:rsidR="000F3068">
        <w:rPr>
          <w:rFonts w:ascii="Times New Roman" w:hAnsi="Times New Roman" w:cs="Times New Roman"/>
          <w:bCs/>
          <w:sz w:val="24"/>
          <w:szCs w:val="24"/>
        </w:rPr>
        <w:t xml:space="preserve">overvaluing their short-term improvement in wellbeing over the </w:t>
      </w:r>
      <w:r w:rsidR="008F3AE0">
        <w:rPr>
          <w:rFonts w:ascii="Times New Roman" w:hAnsi="Times New Roman" w:cs="Times New Roman"/>
          <w:bCs/>
          <w:sz w:val="24"/>
          <w:szCs w:val="24"/>
        </w:rPr>
        <w:t>long-term</w:t>
      </w:r>
      <w:r w:rsidR="000F3068">
        <w:rPr>
          <w:rFonts w:ascii="Times New Roman" w:hAnsi="Times New Roman" w:cs="Times New Roman"/>
          <w:bCs/>
          <w:sz w:val="24"/>
          <w:szCs w:val="24"/>
        </w:rPr>
        <w:t xml:space="preserve"> issues</w:t>
      </w:r>
      <w:r w:rsidR="007B27F0">
        <w:rPr>
          <w:rStyle w:val="FootnoteReference"/>
          <w:rFonts w:ascii="Times New Roman" w:hAnsi="Times New Roman" w:cs="Times New Roman"/>
          <w:bCs/>
          <w:sz w:val="24"/>
          <w:szCs w:val="24"/>
        </w:rPr>
        <w:footnoteReference w:id="6"/>
      </w:r>
      <w:r w:rsidR="007B514E">
        <w:rPr>
          <w:rFonts w:ascii="Times New Roman" w:hAnsi="Times New Roman" w:cs="Times New Roman"/>
          <w:bCs/>
          <w:sz w:val="24"/>
          <w:szCs w:val="24"/>
        </w:rPr>
        <w:t xml:space="preserve"> </w:t>
      </w:r>
      <w:r w:rsidR="007B27F0">
        <w:rPr>
          <w:rFonts w:ascii="Times New Roman" w:hAnsi="Times New Roman" w:cs="Times New Roman"/>
          <w:bCs/>
          <w:sz w:val="24"/>
          <w:szCs w:val="24"/>
        </w:rPr>
        <w:t xml:space="preserve">of exclusively communicating online </w:t>
      </w:r>
      <w:r w:rsidR="007B514E">
        <w:rPr>
          <w:rFonts w:ascii="Times New Roman" w:hAnsi="Times New Roman" w:cs="Times New Roman"/>
          <w:bCs/>
          <w:sz w:val="24"/>
          <w:szCs w:val="24"/>
        </w:rPr>
        <w:t>(Atkinson et al</w:t>
      </w:r>
      <w:r w:rsidR="008F3AE0">
        <w:rPr>
          <w:rFonts w:ascii="Times New Roman" w:hAnsi="Times New Roman" w:cs="Times New Roman"/>
          <w:bCs/>
          <w:sz w:val="24"/>
          <w:szCs w:val="24"/>
        </w:rPr>
        <w:t>., 2020)</w:t>
      </w:r>
      <w:r w:rsidR="007B514E">
        <w:rPr>
          <w:rFonts w:ascii="Times New Roman" w:hAnsi="Times New Roman" w:cs="Times New Roman"/>
          <w:bCs/>
          <w:sz w:val="24"/>
          <w:szCs w:val="24"/>
        </w:rPr>
        <w:t>.</w:t>
      </w:r>
      <w:r>
        <w:rPr>
          <w:rFonts w:ascii="Times New Roman" w:hAnsi="Times New Roman" w:cs="Times New Roman"/>
          <w:bCs/>
          <w:sz w:val="24"/>
          <w:szCs w:val="24"/>
        </w:rPr>
        <w:t xml:space="preserve"> </w:t>
      </w:r>
      <w:r w:rsidR="00066B9C">
        <w:rPr>
          <w:rFonts w:ascii="Times New Roman" w:hAnsi="Times New Roman" w:cs="Times New Roman"/>
          <w:bCs/>
          <w:sz w:val="24"/>
          <w:szCs w:val="24"/>
        </w:rPr>
        <w:t>As mentioned, t</w:t>
      </w:r>
      <w:r>
        <w:rPr>
          <w:rFonts w:ascii="Times New Roman" w:hAnsi="Times New Roman" w:cs="Times New Roman"/>
          <w:bCs/>
          <w:sz w:val="24"/>
          <w:szCs w:val="24"/>
        </w:rPr>
        <w:t>he misattributed benefits of online interaction can lead people to prefer it over offline interactions</w:t>
      </w:r>
      <w:r w:rsidRPr="007B0B8D">
        <w:rPr>
          <w:rFonts w:ascii="Times New Roman" w:hAnsi="Times New Roman" w:cs="Times New Roman"/>
          <w:bCs/>
          <w:sz w:val="24"/>
          <w:szCs w:val="24"/>
        </w:rPr>
        <w:t xml:space="preserve"> (Zhang &amp; Sung, 2021)</w:t>
      </w:r>
      <w:r>
        <w:rPr>
          <w:rFonts w:ascii="Times New Roman" w:hAnsi="Times New Roman" w:cs="Times New Roman"/>
          <w:bCs/>
          <w:sz w:val="24"/>
          <w:szCs w:val="24"/>
        </w:rPr>
        <w:t>, increasing the number of communities united by interests, rather than reciprocity</w:t>
      </w:r>
      <w:r w:rsidRPr="007B0B8D" w:rsidDel="00E5571C">
        <w:rPr>
          <w:rFonts w:ascii="Times New Roman" w:hAnsi="Times New Roman" w:cs="Times New Roman"/>
          <w:bCs/>
          <w:sz w:val="24"/>
          <w:szCs w:val="24"/>
        </w:rPr>
        <w:t xml:space="preserve"> </w:t>
      </w:r>
      <w:r w:rsidRPr="007B0B8D">
        <w:rPr>
          <w:rFonts w:ascii="Times New Roman" w:hAnsi="Times New Roman" w:cs="Times New Roman"/>
          <w:bCs/>
          <w:sz w:val="24"/>
          <w:szCs w:val="24"/>
        </w:rPr>
        <w:t>(Gil de Zúñiga &amp; Valenzuela, 2011)</w:t>
      </w:r>
      <w:r w:rsidRPr="007B0B8D">
        <w:rPr>
          <w:rStyle w:val="FootnoteReference"/>
          <w:rFonts w:ascii="Times New Roman" w:hAnsi="Times New Roman" w:cs="Times New Roman"/>
          <w:bCs/>
          <w:sz w:val="24"/>
          <w:szCs w:val="24"/>
        </w:rPr>
        <w:footnoteReference w:id="7"/>
      </w:r>
      <w:r>
        <w:rPr>
          <w:rFonts w:ascii="Times New Roman" w:hAnsi="Times New Roman" w:cs="Times New Roman"/>
          <w:bCs/>
          <w:sz w:val="24"/>
          <w:szCs w:val="24"/>
        </w:rPr>
        <w:t xml:space="preserve">. </w:t>
      </w:r>
    </w:p>
    <w:p w14:paraId="2ACB85EA" w14:textId="49F00347" w:rsidR="00557F96" w:rsidRDefault="00990163" w:rsidP="00DB596E">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problem presented </w:t>
      </w:r>
      <w:r w:rsidR="00557F96">
        <w:rPr>
          <w:rFonts w:ascii="Times New Roman" w:hAnsi="Times New Roman" w:cs="Times New Roman"/>
          <w:bCs/>
          <w:sz w:val="24"/>
          <w:szCs w:val="24"/>
        </w:rPr>
        <w:t>has then three layers of complexity</w:t>
      </w:r>
      <w:r w:rsidR="00DB596E">
        <w:rPr>
          <w:rFonts w:ascii="Times New Roman" w:hAnsi="Times New Roman" w:cs="Times New Roman"/>
          <w:bCs/>
          <w:sz w:val="24"/>
          <w:szCs w:val="24"/>
        </w:rPr>
        <w:t>, which are summarized by Figure 1 below</w:t>
      </w:r>
      <w:r>
        <w:rPr>
          <w:rFonts w:ascii="Times New Roman" w:hAnsi="Times New Roman" w:cs="Times New Roman"/>
          <w:bCs/>
          <w:sz w:val="24"/>
          <w:szCs w:val="24"/>
        </w:rPr>
        <w:t>:</w:t>
      </w:r>
    </w:p>
    <w:p w14:paraId="7B41E0C4" w14:textId="51F83833" w:rsidR="00271B99" w:rsidRDefault="00271B99" w:rsidP="00271B99">
      <w:pPr>
        <w:pStyle w:val="ListParagraph"/>
        <w:numPr>
          <w:ilvl w:val="0"/>
          <w:numId w:val="2"/>
        </w:numPr>
        <w:spacing w:after="0" w:line="480" w:lineRule="auto"/>
        <w:rPr>
          <w:rFonts w:ascii="Times New Roman" w:hAnsi="Times New Roman" w:cs="Times New Roman"/>
          <w:bCs/>
          <w:sz w:val="24"/>
          <w:szCs w:val="24"/>
        </w:rPr>
      </w:pPr>
      <w:r>
        <w:rPr>
          <w:rFonts w:ascii="Times New Roman" w:hAnsi="Times New Roman" w:cs="Times New Roman"/>
          <w:bCs/>
          <w:sz w:val="24"/>
          <w:szCs w:val="24"/>
        </w:rPr>
        <w:t>Online Communication creates high levels of loneliness due to the sup</w:t>
      </w:r>
      <w:r w:rsidR="00B45595">
        <w:rPr>
          <w:rFonts w:ascii="Times New Roman" w:hAnsi="Times New Roman" w:cs="Times New Roman"/>
          <w:bCs/>
          <w:sz w:val="24"/>
          <w:szCs w:val="24"/>
        </w:rPr>
        <w:t>erficial nature of its relationships.</w:t>
      </w:r>
    </w:p>
    <w:p w14:paraId="70820DC2" w14:textId="4DD44EF6" w:rsidR="00B45595" w:rsidRDefault="00B45595" w:rsidP="00271B99">
      <w:pPr>
        <w:pStyle w:val="ListParagraph"/>
        <w:numPr>
          <w:ilvl w:val="0"/>
          <w:numId w:val="2"/>
        </w:num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While doing do, it also provides short-term satisfaction which </w:t>
      </w:r>
      <w:r w:rsidR="00EE178F">
        <w:rPr>
          <w:rFonts w:ascii="Times New Roman" w:hAnsi="Times New Roman" w:cs="Times New Roman"/>
          <w:bCs/>
          <w:sz w:val="24"/>
          <w:szCs w:val="24"/>
        </w:rPr>
        <w:t xml:space="preserve">tricks people into thinking that they are benefiting from its use, thus employing it </w:t>
      </w:r>
      <w:r w:rsidR="0029599A">
        <w:rPr>
          <w:rFonts w:ascii="Times New Roman" w:hAnsi="Times New Roman" w:cs="Times New Roman"/>
          <w:bCs/>
          <w:sz w:val="24"/>
          <w:szCs w:val="24"/>
        </w:rPr>
        <w:t>more.</w:t>
      </w:r>
    </w:p>
    <w:p w14:paraId="2C665249" w14:textId="4260B075" w:rsidR="0029599A" w:rsidRDefault="00B400EF" w:rsidP="00271B99">
      <w:pPr>
        <w:pStyle w:val="ListParagraph"/>
        <w:numPr>
          <w:ilvl w:val="0"/>
          <w:numId w:val="2"/>
        </w:numPr>
        <w:spacing w:after="0" w:line="48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As a </w:t>
      </w:r>
      <w:r w:rsidR="009B2B22">
        <w:rPr>
          <w:rFonts w:ascii="Times New Roman" w:hAnsi="Times New Roman" w:cs="Times New Roman"/>
          <w:bCs/>
          <w:sz w:val="24"/>
          <w:szCs w:val="24"/>
        </w:rPr>
        <w:t>consequence</w:t>
      </w:r>
      <w:r>
        <w:rPr>
          <w:rFonts w:ascii="Times New Roman" w:hAnsi="Times New Roman" w:cs="Times New Roman"/>
          <w:bCs/>
          <w:sz w:val="24"/>
          <w:szCs w:val="24"/>
        </w:rPr>
        <w:t>,</w:t>
      </w:r>
      <w:r w:rsidR="00F81ADD">
        <w:rPr>
          <w:rFonts w:ascii="Times New Roman" w:hAnsi="Times New Roman" w:cs="Times New Roman"/>
          <w:bCs/>
          <w:sz w:val="24"/>
          <w:szCs w:val="24"/>
        </w:rPr>
        <w:t xml:space="preserve"> their loneliness increases</w:t>
      </w:r>
      <w:r w:rsidR="00F43D29">
        <w:rPr>
          <w:rFonts w:ascii="Times New Roman" w:hAnsi="Times New Roman" w:cs="Times New Roman"/>
          <w:bCs/>
          <w:sz w:val="24"/>
          <w:szCs w:val="24"/>
        </w:rPr>
        <w:t xml:space="preserve">, </w:t>
      </w:r>
      <w:r w:rsidR="000963E6">
        <w:rPr>
          <w:rFonts w:ascii="Times New Roman" w:hAnsi="Times New Roman" w:cs="Times New Roman"/>
          <w:bCs/>
          <w:sz w:val="24"/>
          <w:szCs w:val="24"/>
        </w:rPr>
        <w:t xml:space="preserve">causing individuals to </w:t>
      </w:r>
      <w:r w:rsidR="00932CFC">
        <w:rPr>
          <w:rFonts w:ascii="Times New Roman" w:hAnsi="Times New Roman" w:cs="Times New Roman"/>
          <w:bCs/>
          <w:sz w:val="24"/>
          <w:szCs w:val="24"/>
        </w:rPr>
        <w:t>increasingly need</w:t>
      </w:r>
      <w:r w:rsidR="000963E6">
        <w:rPr>
          <w:rFonts w:ascii="Times New Roman" w:hAnsi="Times New Roman" w:cs="Times New Roman"/>
          <w:bCs/>
          <w:sz w:val="24"/>
          <w:szCs w:val="24"/>
        </w:rPr>
        <w:t xml:space="preserve"> more online activity</w:t>
      </w:r>
      <w:r w:rsidR="00932CFC">
        <w:rPr>
          <w:rFonts w:ascii="Times New Roman" w:hAnsi="Times New Roman" w:cs="Times New Roman"/>
          <w:bCs/>
          <w:sz w:val="24"/>
          <w:szCs w:val="24"/>
        </w:rPr>
        <w:t>, up to the point where they might even</w:t>
      </w:r>
      <w:r w:rsidR="00CC6F3E">
        <w:rPr>
          <w:rFonts w:ascii="Times New Roman" w:hAnsi="Times New Roman" w:cs="Times New Roman"/>
          <w:bCs/>
          <w:sz w:val="24"/>
          <w:szCs w:val="24"/>
        </w:rPr>
        <w:t xml:space="preserve"> prefer it to offline communication</w:t>
      </w:r>
      <w:r w:rsidR="009B2B22">
        <w:rPr>
          <w:rFonts w:ascii="Times New Roman" w:hAnsi="Times New Roman" w:cs="Times New Roman"/>
          <w:bCs/>
          <w:sz w:val="24"/>
          <w:szCs w:val="24"/>
        </w:rPr>
        <w:t>.</w:t>
      </w:r>
    </w:p>
    <w:p w14:paraId="75D47B23" w14:textId="09F8CF3C" w:rsidR="009B2B22" w:rsidRDefault="009B2B22" w:rsidP="00DB596E">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The resulting issue is a</w:t>
      </w:r>
      <w:r w:rsidR="00932CFC">
        <w:rPr>
          <w:rFonts w:ascii="Times New Roman" w:hAnsi="Times New Roman" w:cs="Times New Roman"/>
          <w:bCs/>
          <w:sz w:val="24"/>
          <w:szCs w:val="24"/>
        </w:rPr>
        <w:t>n inability to carefully measure lone</w:t>
      </w:r>
      <w:r w:rsidR="00CC6F3E">
        <w:rPr>
          <w:rFonts w:ascii="Times New Roman" w:hAnsi="Times New Roman" w:cs="Times New Roman"/>
          <w:bCs/>
          <w:sz w:val="24"/>
          <w:szCs w:val="24"/>
        </w:rPr>
        <w:t>liness and its effects through direct means of self-evaluation</w:t>
      </w:r>
      <w:r w:rsidR="00DB596E">
        <w:rPr>
          <w:rFonts w:ascii="Times New Roman" w:hAnsi="Times New Roman" w:cs="Times New Roman"/>
          <w:bCs/>
          <w:sz w:val="24"/>
          <w:szCs w:val="24"/>
        </w:rPr>
        <w:t>, and even just accounting for online communication might not be enough to understand how truly lonely a person feels.</w:t>
      </w:r>
    </w:p>
    <w:p w14:paraId="593675CB" w14:textId="3A1F10EB" w:rsidR="00D23486" w:rsidRDefault="00EF6080" w:rsidP="0069538C">
      <w:pPr>
        <w:spacing w:after="0" w:line="480" w:lineRule="auto"/>
        <w:ind w:left="1440" w:hanging="720"/>
        <w:rPr>
          <w:rFonts w:ascii="Times New Roman" w:hAnsi="Times New Roman" w:cs="Times New Roman"/>
          <w:bCs/>
          <w:sz w:val="24"/>
          <w:szCs w:val="24"/>
        </w:rPr>
      </w:pPr>
      <w:r w:rsidRPr="0069538C">
        <w:rPr>
          <w:rFonts w:ascii="Times New Roman" w:hAnsi="Times New Roman" w:cs="Times New Roman"/>
          <w:b/>
          <w:sz w:val="24"/>
          <w:szCs w:val="24"/>
        </w:rPr>
        <w:t>H1</w:t>
      </w:r>
      <w:r>
        <w:rPr>
          <w:rFonts w:ascii="Times New Roman" w:hAnsi="Times New Roman" w:cs="Times New Roman"/>
          <w:bCs/>
          <w:sz w:val="24"/>
          <w:szCs w:val="24"/>
        </w:rPr>
        <w:t xml:space="preserve">: High levels of </w:t>
      </w:r>
      <w:r w:rsidR="00ED70DF">
        <w:rPr>
          <w:rFonts w:ascii="Times New Roman" w:hAnsi="Times New Roman" w:cs="Times New Roman"/>
          <w:bCs/>
          <w:sz w:val="24"/>
          <w:szCs w:val="24"/>
        </w:rPr>
        <w:t>online communication will have a significant negative effect on wellness</w:t>
      </w:r>
      <w:r w:rsidR="00CE556F">
        <w:rPr>
          <w:rFonts w:ascii="Times New Roman" w:hAnsi="Times New Roman" w:cs="Times New Roman"/>
          <w:bCs/>
          <w:sz w:val="24"/>
          <w:szCs w:val="24"/>
        </w:rPr>
        <w:t>.</w:t>
      </w:r>
    </w:p>
    <w:p w14:paraId="45E7B7E9" w14:textId="62FBCB41" w:rsidR="00ED70DF" w:rsidRPr="00DB596E" w:rsidRDefault="00ED70DF" w:rsidP="0069538C">
      <w:pPr>
        <w:spacing w:after="0" w:line="480" w:lineRule="auto"/>
        <w:ind w:left="1440" w:hanging="720"/>
        <w:rPr>
          <w:rFonts w:ascii="Times New Roman" w:hAnsi="Times New Roman" w:cs="Times New Roman"/>
          <w:bCs/>
          <w:sz w:val="24"/>
          <w:szCs w:val="24"/>
        </w:rPr>
      </w:pPr>
      <w:r w:rsidRPr="0069538C">
        <w:rPr>
          <w:rFonts w:ascii="Times New Roman" w:hAnsi="Times New Roman" w:cs="Times New Roman"/>
          <w:b/>
          <w:sz w:val="24"/>
          <w:szCs w:val="24"/>
        </w:rPr>
        <w:t>H2</w:t>
      </w:r>
      <w:r>
        <w:rPr>
          <w:rFonts w:ascii="Times New Roman" w:hAnsi="Times New Roman" w:cs="Times New Roman"/>
          <w:bCs/>
          <w:sz w:val="24"/>
          <w:szCs w:val="24"/>
        </w:rPr>
        <w:t>:</w:t>
      </w:r>
      <w:r w:rsidR="00CE556F">
        <w:rPr>
          <w:rFonts w:ascii="Times New Roman" w:hAnsi="Times New Roman" w:cs="Times New Roman"/>
          <w:bCs/>
          <w:sz w:val="24"/>
          <w:szCs w:val="24"/>
        </w:rPr>
        <w:t xml:space="preserve"> Individuals with both high levels of online communication and high levels of loneliness will</w:t>
      </w:r>
      <w:r w:rsidR="00DC2AB0">
        <w:rPr>
          <w:rFonts w:ascii="Times New Roman" w:hAnsi="Times New Roman" w:cs="Times New Roman"/>
          <w:bCs/>
          <w:sz w:val="24"/>
          <w:szCs w:val="24"/>
        </w:rPr>
        <w:t xml:space="preserve"> experience</w:t>
      </w:r>
      <w:r w:rsidR="00CE556F">
        <w:rPr>
          <w:rFonts w:ascii="Times New Roman" w:hAnsi="Times New Roman" w:cs="Times New Roman"/>
          <w:bCs/>
          <w:sz w:val="24"/>
          <w:szCs w:val="24"/>
        </w:rPr>
        <w:t xml:space="preserve"> significant positive effect</w:t>
      </w:r>
      <w:r w:rsidR="00DC2AB0">
        <w:rPr>
          <w:rFonts w:ascii="Times New Roman" w:hAnsi="Times New Roman" w:cs="Times New Roman"/>
          <w:bCs/>
          <w:sz w:val="24"/>
          <w:szCs w:val="24"/>
        </w:rPr>
        <w:t>s</w:t>
      </w:r>
      <w:r w:rsidR="00CE556F">
        <w:rPr>
          <w:rFonts w:ascii="Times New Roman" w:hAnsi="Times New Roman" w:cs="Times New Roman"/>
          <w:bCs/>
          <w:sz w:val="24"/>
          <w:szCs w:val="24"/>
        </w:rPr>
        <w:t xml:space="preserve"> on wellness.</w:t>
      </w:r>
    </w:p>
    <w:p w14:paraId="52041EC6" w14:textId="779DEF99" w:rsidR="008737B7" w:rsidRPr="0043390C" w:rsidRDefault="0005422D" w:rsidP="008737B7">
      <w:pPr>
        <w:pStyle w:val="Heading2"/>
        <w:spacing w:before="0" w:line="480" w:lineRule="auto"/>
        <w:rPr>
          <w:rFonts w:ascii="Times New Roman" w:hAnsi="Times New Roman" w:cs="Times New Roman"/>
          <w:b/>
          <w:bCs/>
          <w:color w:val="auto"/>
          <w:sz w:val="24"/>
          <w:szCs w:val="24"/>
        </w:rPr>
      </w:pPr>
      <w:bookmarkStart w:id="6" w:name="_Toc131112208"/>
      <w:r>
        <w:rPr>
          <w:rFonts w:ascii="Times New Roman" w:hAnsi="Times New Roman" w:cs="Times New Roman"/>
          <w:b/>
          <w:bCs/>
          <w:color w:val="auto"/>
          <w:sz w:val="24"/>
          <w:szCs w:val="24"/>
        </w:rPr>
        <w:t xml:space="preserve">The Difficulty of </w:t>
      </w:r>
      <w:r w:rsidR="00A6387C">
        <w:rPr>
          <w:rFonts w:ascii="Times New Roman" w:hAnsi="Times New Roman" w:cs="Times New Roman"/>
          <w:b/>
          <w:bCs/>
          <w:color w:val="auto"/>
          <w:sz w:val="24"/>
          <w:szCs w:val="24"/>
        </w:rPr>
        <w:t>Analyzing</w:t>
      </w:r>
      <w:r>
        <w:rPr>
          <w:rFonts w:ascii="Times New Roman" w:hAnsi="Times New Roman" w:cs="Times New Roman"/>
          <w:b/>
          <w:bCs/>
          <w:color w:val="auto"/>
          <w:sz w:val="24"/>
          <w:szCs w:val="24"/>
        </w:rPr>
        <w:t xml:space="preserve"> </w:t>
      </w:r>
      <w:r w:rsidR="00335621">
        <w:rPr>
          <w:rFonts w:ascii="Times New Roman" w:hAnsi="Times New Roman" w:cs="Times New Roman"/>
          <w:b/>
          <w:bCs/>
          <w:color w:val="auto"/>
          <w:sz w:val="24"/>
          <w:szCs w:val="24"/>
        </w:rPr>
        <w:t>Direct Loneliness Effects</w:t>
      </w:r>
      <w:bookmarkEnd w:id="6"/>
    </w:p>
    <w:p w14:paraId="031D78E3" w14:textId="2CD31A82" w:rsidR="008737B7" w:rsidRDefault="008737B7" w:rsidP="008737B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Due to the subjectivity of respondent loneliness, and the variety of definitions assigned by questionnaire-based research, social analysts find it difficult to quantify loneliness on a national scale</w:t>
      </w:r>
      <w:r w:rsidRPr="007B0B8D">
        <w:rPr>
          <w:rFonts w:ascii="Times New Roman" w:hAnsi="Times New Roman" w:cs="Times New Roman"/>
          <w:sz w:val="24"/>
          <w:szCs w:val="24"/>
        </w:rPr>
        <w:t>.</w:t>
      </w:r>
      <w:r>
        <w:rPr>
          <w:rFonts w:ascii="Times New Roman" w:hAnsi="Times New Roman" w:cs="Times New Roman"/>
          <w:sz w:val="24"/>
          <w:szCs w:val="24"/>
        </w:rPr>
        <w:t xml:space="preserve"> This is because loneliness is based both on </w:t>
      </w:r>
      <w:r w:rsidR="009B0616">
        <w:rPr>
          <w:rFonts w:ascii="Times New Roman" w:hAnsi="Times New Roman" w:cs="Times New Roman"/>
          <w:sz w:val="24"/>
          <w:szCs w:val="24"/>
        </w:rPr>
        <w:t xml:space="preserve">how an individual </w:t>
      </w:r>
      <w:r w:rsidR="00A151EE">
        <w:rPr>
          <w:rFonts w:ascii="Times New Roman" w:hAnsi="Times New Roman" w:cs="Times New Roman"/>
          <w:sz w:val="24"/>
          <w:szCs w:val="24"/>
        </w:rPr>
        <w:t xml:space="preserve">perceives the effectiveness of its relationship circle, </w:t>
      </w:r>
      <w:r>
        <w:rPr>
          <w:rFonts w:ascii="Times New Roman" w:hAnsi="Times New Roman" w:cs="Times New Roman"/>
          <w:sz w:val="24"/>
          <w:szCs w:val="24"/>
        </w:rPr>
        <w:t xml:space="preserve">and </w:t>
      </w:r>
      <w:r w:rsidR="00A151EE">
        <w:rPr>
          <w:rFonts w:ascii="Times New Roman" w:hAnsi="Times New Roman" w:cs="Times New Roman"/>
          <w:sz w:val="24"/>
          <w:szCs w:val="24"/>
        </w:rPr>
        <w:t xml:space="preserve">how </w:t>
      </w:r>
      <w:r w:rsidR="00A51E32">
        <w:rPr>
          <w:rFonts w:ascii="Times New Roman" w:hAnsi="Times New Roman" w:cs="Times New Roman"/>
          <w:sz w:val="24"/>
          <w:szCs w:val="24"/>
        </w:rPr>
        <w:t>the</w:t>
      </w:r>
      <w:r w:rsidR="00A151EE">
        <w:rPr>
          <w:rFonts w:ascii="Times New Roman" w:hAnsi="Times New Roman" w:cs="Times New Roman"/>
          <w:sz w:val="24"/>
          <w:szCs w:val="24"/>
        </w:rPr>
        <w:t xml:space="preserve"> current needs of society </w:t>
      </w:r>
      <w:r w:rsidR="00C76A9F">
        <w:rPr>
          <w:rFonts w:ascii="Times New Roman" w:hAnsi="Times New Roman" w:cs="Times New Roman"/>
          <w:sz w:val="24"/>
          <w:szCs w:val="24"/>
        </w:rPr>
        <w:t>prioritize</w:t>
      </w:r>
      <w:r w:rsidR="00A151EE">
        <w:rPr>
          <w:rFonts w:ascii="Times New Roman" w:hAnsi="Times New Roman" w:cs="Times New Roman"/>
          <w:sz w:val="24"/>
          <w:szCs w:val="24"/>
        </w:rPr>
        <w:t xml:space="preserve"> specific tools of interaction</w:t>
      </w:r>
      <w:r>
        <w:rPr>
          <w:rFonts w:ascii="Times New Roman" w:hAnsi="Times New Roman" w:cs="Times New Roman"/>
          <w:sz w:val="24"/>
          <w:szCs w:val="24"/>
        </w:rPr>
        <w:t>. As such, operationalizing loneliness requires</w:t>
      </w:r>
      <w:r w:rsidR="00A151EE">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A151EE">
        <w:rPr>
          <w:rFonts w:ascii="Times New Roman" w:hAnsi="Times New Roman" w:cs="Times New Roman"/>
          <w:sz w:val="24"/>
          <w:szCs w:val="24"/>
        </w:rPr>
        <w:t>simultaneous</w:t>
      </w:r>
      <w:r>
        <w:rPr>
          <w:rFonts w:ascii="Times New Roman" w:hAnsi="Times New Roman" w:cs="Times New Roman"/>
          <w:sz w:val="24"/>
          <w:szCs w:val="24"/>
        </w:rPr>
        <w:t xml:space="preserve"> consideration of internal and external expectations of social connections, which can become complex when synthesized onto a simple survey questionnaire.</w:t>
      </w:r>
    </w:p>
    <w:p w14:paraId="751356E3" w14:textId="71D54C27" w:rsidR="008C7AEC" w:rsidRDefault="008737B7" w:rsidP="008737B7">
      <w:pPr>
        <w:spacing w:after="0" w:line="480" w:lineRule="auto"/>
        <w:ind w:firstLine="720"/>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Omitting any of the two causes researchers to focus on either physical or emotional loneliness, the latter being </w:t>
      </w:r>
      <w:r w:rsidRPr="007B0B8D">
        <w:rPr>
          <w:rFonts w:ascii="Times New Roman" w:hAnsi="Times New Roman" w:cs="Times New Roman"/>
          <w:sz w:val="24"/>
          <w:szCs w:val="24"/>
        </w:rPr>
        <w:t xml:space="preserve">a lack of meaningful connections, </w:t>
      </w:r>
      <w:r>
        <w:rPr>
          <w:rFonts w:ascii="Times New Roman" w:hAnsi="Times New Roman" w:cs="Times New Roman"/>
          <w:sz w:val="24"/>
          <w:szCs w:val="24"/>
        </w:rPr>
        <w:t>or</w:t>
      </w:r>
      <w:r w:rsidRPr="007B0B8D">
        <w:rPr>
          <w:rFonts w:ascii="Times New Roman" w:hAnsi="Times New Roman" w:cs="Times New Roman"/>
          <w:sz w:val="24"/>
          <w:szCs w:val="24"/>
        </w:rPr>
        <w:t xml:space="preserve"> an accumulation of what Putnam defines as bridging social capital as opposed to bonding social capital</w:t>
      </w:r>
      <w:r>
        <w:rPr>
          <w:rFonts w:ascii="Times New Roman" w:hAnsi="Times New Roman" w:cs="Times New Roman"/>
          <w:sz w:val="24"/>
          <w:szCs w:val="24"/>
        </w:rPr>
        <w:t xml:space="preserve"> (common in online networks)</w:t>
      </w:r>
      <w:r w:rsidR="00470A3F">
        <w:rPr>
          <w:rFonts w:ascii="Times New Roman" w:hAnsi="Times New Roman" w:cs="Times New Roman"/>
          <w:sz w:val="24"/>
          <w:szCs w:val="24"/>
        </w:rPr>
        <w:t>,</w:t>
      </w:r>
      <w:r w:rsidRPr="007B0B8D">
        <w:rPr>
          <w:rFonts w:ascii="Times New Roman" w:hAnsi="Times New Roman" w:cs="Times New Roman"/>
          <w:sz w:val="24"/>
          <w:szCs w:val="24"/>
        </w:rPr>
        <w:t xml:space="preserve"> </w:t>
      </w:r>
      <w:r>
        <w:rPr>
          <w:rFonts w:ascii="Times New Roman" w:hAnsi="Times New Roman" w:cs="Times New Roman"/>
          <w:sz w:val="24"/>
          <w:szCs w:val="24"/>
        </w:rPr>
        <w:t>while the former is a more concrete</w:t>
      </w:r>
      <w:r w:rsidRPr="007B0B8D">
        <w:rPr>
          <w:rFonts w:ascii="Times New Roman" w:hAnsi="Times New Roman" w:cs="Times New Roman"/>
          <w:sz w:val="24"/>
          <w:szCs w:val="24"/>
        </w:rPr>
        <w:t xml:space="preserve"> loss of connections paired with a restriction in </w:t>
      </w:r>
      <w:r w:rsidRPr="007B0B8D">
        <w:rPr>
          <w:rFonts w:ascii="Times New Roman" w:hAnsi="Times New Roman" w:cs="Times New Roman"/>
          <w:sz w:val="24"/>
          <w:szCs w:val="24"/>
        </w:rPr>
        <w:lastRenderedPageBreak/>
        <w:t>establishing new ones</w:t>
      </w:r>
      <w:r w:rsidR="00470A3F" w:rsidRPr="007B0B8D">
        <w:rPr>
          <w:rStyle w:val="FootnoteReference"/>
          <w:rFonts w:ascii="Times New Roman" w:hAnsi="Times New Roman" w:cs="Times New Roman"/>
          <w:sz w:val="24"/>
          <w:szCs w:val="24"/>
        </w:rPr>
        <w:footnoteReference w:id="8"/>
      </w:r>
      <w:r w:rsidRPr="007B0B8D">
        <w:rPr>
          <w:rFonts w:ascii="Times New Roman" w:hAnsi="Times New Roman" w:cs="Times New Roman"/>
          <w:sz w:val="24"/>
          <w:szCs w:val="24"/>
        </w:rPr>
        <w:t xml:space="preserve"> (</w:t>
      </w:r>
      <w:r>
        <w:rPr>
          <w:rFonts w:ascii="Times New Roman" w:hAnsi="Times New Roman" w:cs="Times New Roman"/>
          <w:sz w:val="24"/>
          <w:szCs w:val="24"/>
        </w:rPr>
        <w:t xml:space="preserve">similar to pandemic social isolation measures; </w:t>
      </w:r>
      <w:r w:rsidRPr="007B0B8D">
        <w:rPr>
          <w:rFonts w:ascii="Times New Roman" w:eastAsia="Times New Roman" w:hAnsi="Times New Roman" w:cs="Times New Roman"/>
          <w:color w:val="000000"/>
          <w:sz w:val="24"/>
          <w:szCs w:val="24"/>
        </w:rPr>
        <w:t xml:space="preserve">Holt-Lunstad &amp; Steptoe, 2022). </w:t>
      </w:r>
      <w:r>
        <w:rPr>
          <w:rFonts w:ascii="Times New Roman" w:eastAsia="Times New Roman" w:hAnsi="Times New Roman" w:cs="Times New Roman"/>
          <w:color w:val="000000"/>
          <w:sz w:val="24"/>
          <w:szCs w:val="24"/>
        </w:rPr>
        <w:t>Since</w:t>
      </w:r>
      <w:r w:rsidRPr="007B0B8D">
        <w:rPr>
          <w:rFonts w:ascii="Times New Roman" w:eastAsia="Times New Roman" w:hAnsi="Times New Roman" w:cs="Times New Roman"/>
          <w:color w:val="000000"/>
          <w:sz w:val="24"/>
          <w:szCs w:val="24"/>
        </w:rPr>
        <w:t xml:space="preserve"> there are overlapping features between both, measurement of </w:t>
      </w:r>
      <w:r>
        <w:rPr>
          <w:rFonts w:ascii="Times New Roman" w:eastAsia="Times New Roman" w:hAnsi="Times New Roman" w:cs="Times New Roman"/>
          <w:color w:val="000000"/>
          <w:sz w:val="24"/>
          <w:szCs w:val="24"/>
        </w:rPr>
        <w:t>one</w:t>
      </w:r>
      <w:r w:rsidRPr="007B0B8D">
        <w:rPr>
          <w:rFonts w:ascii="Times New Roman" w:eastAsia="Times New Roman" w:hAnsi="Times New Roman" w:cs="Times New Roman"/>
          <w:color w:val="000000"/>
          <w:sz w:val="24"/>
          <w:szCs w:val="24"/>
        </w:rPr>
        <w:t xml:space="preserve"> tends to undermine measurement of the other</w:t>
      </w:r>
      <w:r>
        <w:rPr>
          <w:rFonts w:ascii="Times New Roman" w:eastAsia="Times New Roman" w:hAnsi="Times New Roman" w:cs="Times New Roman"/>
          <w:color w:val="000000"/>
          <w:sz w:val="24"/>
          <w:szCs w:val="24"/>
        </w:rPr>
        <w:t xml:space="preserve">, because direct questioning may cause respondents to prioritize thinking about one, due of primacy, or misinterpret the intention of the question due to their being unaware of the existence of two different types of loneliness. </w:t>
      </w:r>
    </w:p>
    <w:p w14:paraId="1CB33F9C" w14:textId="36F77C01" w:rsidR="008737B7" w:rsidRDefault="008737B7" w:rsidP="008737B7">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Accordingly, the </w:t>
      </w:r>
      <w:r w:rsidRPr="007B0B8D">
        <w:rPr>
          <w:rFonts w:ascii="Times New Roman" w:eastAsia="Times New Roman" w:hAnsi="Times New Roman" w:cs="Times New Roman"/>
          <w:color w:val="000000"/>
          <w:sz w:val="24"/>
          <w:szCs w:val="24"/>
        </w:rPr>
        <w:t xml:space="preserve">functions of </w:t>
      </w:r>
      <w:r>
        <w:rPr>
          <w:rFonts w:ascii="Times New Roman" w:eastAsia="Times New Roman" w:hAnsi="Times New Roman" w:cs="Times New Roman"/>
          <w:color w:val="000000"/>
          <w:sz w:val="24"/>
          <w:szCs w:val="24"/>
        </w:rPr>
        <w:t>physical/emotional loneliness</w:t>
      </w:r>
      <w:r w:rsidRPr="007B0B8D">
        <w:rPr>
          <w:rFonts w:ascii="Times New Roman" w:eastAsia="Times New Roman" w:hAnsi="Times New Roman" w:cs="Times New Roman"/>
          <w:color w:val="000000"/>
          <w:sz w:val="24"/>
          <w:szCs w:val="24"/>
        </w:rPr>
        <w:t xml:space="preserve"> scales vary depending on the</w:t>
      </w:r>
      <w:r>
        <w:rPr>
          <w:rFonts w:ascii="Times New Roman" w:eastAsia="Times New Roman" w:hAnsi="Times New Roman" w:cs="Times New Roman"/>
          <w:color w:val="000000"/>
          <w:sz w:val="24"/>
          <w:szCs w:val="24"/>
        </w:rPr>
        <w:t>ir</w:t>
      </w:r>
      <w:r w:rsidRPr="007B0B8D">
        <w:rPr>
          <w:rFonts w:ascii="Times New Roman" w:eastAsia="Times New Roman" w:hAnsi="Times New Roman" w:cs="Times New Roman"/>
          <w:color w:val="000000"/>
          <w:sz w:val="24"/>
          <w:szCs w:val="24"/>
        </w:rPr>
        <w:t xml:space="preserve"> concentration </w:t>
      </w:r>
      <w:r w:rsidR="00091D0A" w:rsidRPr="007B0B8D">
        <w:rPr>
          <w:rFonts w:ascii="Times New Roman" w:eastAsia="Times New Roman" w:hAnsi="Times New Roman" w:cs="Times New Roman"/>
          <w:color w:val="000000"/>
          <w:sz w:val="24"/>
          <w:szCs w:val="24"/>
        </w:rPr>
        <w:t>o</w:t>
      </w:r>
      <w:r w:rsidR="00091D0A">
        <w:rPr>
          <w:rFonts w:ascii="Times New Roman" w:eastAsia="Times New Roman" w:hAnsi="Times New Roman" w:cs="Times New Roman"/>
          <w:color w:val="000000"/>
          <w:sz w:val="24"/>
          <w:szCs w:val="24"/>
        </w:rPr>
        <w:t>n</w:t>
      </w:r>
      <w:r w:rsidR="00091D0A" w:rsidRPr="007B0B8D">
        <w:rPr>
          <w:rFonts w:ascii="Times New Roman" w:eastAsia="Times New Roman" w:hAnsi="Times New Roman" w:cs="Times New Roman"/>
          <w:color w:val="000000"/>
          <w:sz w:val="24"/>
          <w:szCs w:val="24"/>
        </w:rPr>
        <w:t xml:space="preserve"> </w:t>
      </w:r>
      <w:r w:rsidR="00091D0A">
        <w:rPr>
          <w:rFonts w:ascii="Times New Roman" w:eastAsia="Times New Roman" w:hAnsi="Times New Roman" w:cs="Times New Roman"/>
          <w:color w:val="000000"/>
          <w:sz w:val="24"/>
          <w:szCs w:val="24"/>
        </w:rPr>
        <w:t>measuring</w:t>
      </w:r>
      <w:r>
        <w:rPr>
          <w:rFonts w:ascii="Times New Roman" w:eastAsia="Times New Roman" w:hAnsi="Times New Roman" w:cs="Times New Roman"/>
          <w:color w:val="000000"/>
          <w:sz w:val="24"/>
          <w:szCs w:val="24"/>
        </w:rPr>
        <w:t xml:space="preserve"> </w:t>
      </w:r>
      <w:r w:rsidRPr="007B0B8D">
        <w:rPr>
          <w:rFonts w:ascii="Times New Roman" w:eastAsia="Times New Roman" w:hAnsi="Times New Roman" w:cs="Times New Roman"/>
          <w:color w:val="000000"/>
          <w:sz w:val="24"/>
          <w:szCs w:val="24"/>
        </w:rPr>
        <w:t>feeling</w:t>
      </w:r>
      <w:r>
        <w:rPr>
          <w:rFonts w:ascii="Times New Roman" w:eastAsia="Times New Roman" w:hAnsi="Times New Roman" w:cs="Times New Roman"/>
          <w:color w:val="000000"/>
          <w:sz w:val="24"/>
          <w:szCs w:val="24"/>
        </w:rPr>
        <w:t>s</w:t>
      </w:r>
      <w:r w:rsidRPr="007B0B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or the extension of one’s social network</w:t>
      </w:r>
      <w:r w:rsidRPr="007B0B8D">
        <w:rPr>
          <w:rFonts w:ascii="Times New Roman" w:eastAsia="Times New Roman" w:hAnsi="Times New Roman" w:cs="Times New Roman"/>
          <w:color w:val="000000"/>
          <w:sz w:val="24"/>
          <w:szCs w:val="24"/>
        </w:rPr>
        <w:t xml:space="preserve"> (Cramer &amp; Barry, 1999). Of these, the UCLA Loneliness Scale (Russel, 1996) is the most widely used, </w:t>
      </w:r>
      <w:r>
        <w:rPr>
          <w:rFonts w:ascii="Times New Roman" w:eastAsia="Times New Roman" w:hAnsi="Times New Roman" w:cs="Times New Roman"/>
          <w:color w:val="000000"/>
          <w:sz w:val="24"/>
          <w:szCs w:val="24"/>
        </w:rPr>
        <w:t>along with</w:t>
      </w:r>
      <w:r w:rsidRPr="007B0B8D">
        <w:rPr>
          <w:rFonts w:ascii="Times New Roman" w:eastAsia="Times New Roman" w:hAnsi="Times New Roman" w:cs="Times New Roman"/>
          <w:color w:val="000000"/>
          <w:sz w:val="24"/>
          <w:szCs w:val="24"/>
        </w:rPr>
        <w:t xml:space="preserve"> the Social and Emotional Loneliness Scale for Adults (SELSA; DiTommaso &amp; Spinner, 1993) and</w:t>
      </w:r>
      <w:r w:rsidR="00883379">
        <w:rPr>
          <w:rFonts w:ascii="Times New Roman" w:eastAsia="Times New Roman" w:hAnsi="Times New Roman" w:cs="Times New Roman"/>
          <w:color w:val="000000"/>
          <w:sz w:val="24"/>
          <w:szCs w:val="24"/>
        </w:rPr>
        <w:t xml:space="preserve"> the</w:t>
      </w:r>
      <w:r w:rsidRPr="007B0B8D">
        <w:rPr>
          <w:rFonts w:ascii="Times New Roman" w:eastAsia="Times New Roman" w:hAnsi="Times New Roman" w:cs="Times New Roman"/>
          <w:color w:val="000000"/>
          <w:sz w:val="24"/>
          <w:szCs w:val="24"/>
        </w:rPr>
        <w:t xml:space="preserve"> de Jong-Gierveld Loneliness Scale (Jong-Gierveld, 1987) standing in at a close second. </w:t>
      </w:r>
      <w:r>
        <w:rPr>
          <w:rFonts w:ascii="Times New Roman" w:eastAsia="Times New Roman" w:hAnsi="Times New Roman" w:cs="Times New Roman"/>
          <w:color w:val="000000"/>
          <w:sz w:val="24"/>
          <w:szCs w:val="24"/>
        </w:rPr>
        <w:t>Most</w:t>
      </w:r>
      <w:r w:rsidRPr="007B0B8D">
        <w:rPr>
          <w:rFonts w:ascii="Times New Roman" w:eastAsia="Times New Roman" w:hAnsi="Times New Roman" w:cs="Times New Roman"/>
          <w:color w:val="000000"/>
          <w:sz w:val="24"/>
          <w:szCs w:val="24"/>
        </w:rPr>
        <w:t xml:space="preserve"> of these scales</w:t>
      </w:r>
      <w:r>
        <w:rPr>
          <w:rFonts w:ascii="Times New Roman" w:eastAsia="Times New Roman" w:hAnsi="Times New Roman" w:cs="Times New Roman"/>
          <w:color w:val="000000"/>
          <w:sz w:val="24"/>
          <w:szCs w:val="24"/>
        </w:rPr>
        <w:t xml:space="preserve"> do indeed try to</w:t>
      </w:r>
      <w:r w:rsidRPr="007B0B8D">
        <w:rPr>
          <w:rFonts w:ascii="Times New Roman" w:eastAsia="Times New Roman" w:hAnsi="Times New Roman" w:cs="Times New Roman"/>
          <w:color w:val="000000"/>
          <w:sz w:val="24"/>
          <w:szCs w:val="24"/>
        </w:rPr>
        <w:t xml:space="preserve"> measure loneliness (Figure 1</w:t>
      </w:r>
      <w:r>
        <w:rPr>
          <w:rFonts w:ascii="Times New Roman" w:eastAsia="Times New Roman" w:hAnsi="Times New Roman" w:cs="Times New Roman"/>
          <w:color w:val="000000"/>
          <w:sz w:val="24"/>
          <w:szCs w:val="24"/>
        </w:rPr>
        <w:t xml:space="preserve">; </w:t>
      </w:r>
      <w:r w:rsidRPr="004F0402">
        <w:rPr>
          <w:rFonts w:ascii="Times New Roman" w:eastAsia="Times New Roman" w:hAnsi="Times New Roman" w:cs="Times New Roman"/>
          <w:color w:val="000000"/>
          <w:sz w:val="24"/>
          <w:szCs w:val="24"/>
        </w:rPr>
        <w:t>Valtorta</w:t>
      </w:r>
      <w:r>
        <w:rPr>
          <w:rFonts w:ascii="Times New Roman" w:eastAsia="Times New Roman" w:hAnsi="Times New Roman" w:cs="Times New Roman"/>
          <w:color w:val="000000"/>
          <w:sz w:val="24"/>
          <w:szCs w:val="24"/>
        </w:rPr>
        <w:t xml:space="preserve"> et al.</w:t>
      </w:r>
      <w:r w:rsidRPr="004F0402">
        <w:rPr>
          <w:rFonts w:ascii="Times New Roman" w:eastAsia="Times New Roman" w:hAnsi="Times New Roman" w:cs="Times New Roman"/>
          <w:color w:val="000000"/>
          <w:sz w:val="24"/>
          <w:szCs w:val="24"/>
        </w:rPr>
        <w:t>, 2016</w:t>
      </w:r>
      <w:r w:rsidRPr="007B0B8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while balancing objectivity (physical loneliness) and subjectivity (emotional loneliness), by distinguishing the structural necessity to be connected in a digital world versus the general functionality of engaging in social relationships. However, they still fail to take into account the possibility that, even in a context where people are connected at all times, they might still feel as if they were alone</w:t>
      </w:r>
      <w:r w:rsidRPr="007B0B8D">
        <w:rPr>
          <w:rFonts w:ascii="Times New Roman" w:eastAsia="Times New Roman" w:hAnsi="Times New Roman" w:cs="Times New Roman"/>
          <w:color w:val="000000"/>
          <w:sz w:val="24"/>
          <w:szCs w:val="24"/>
        </w:rPr>
        <w:t xml:space="preserve"> (Marlow</w:t>
      </w:r>
      <w:r>
        <w:rPr>
          <w:rFonts w:ascii="Times New Roman" w:eastAsia="Times New Roman" w:hAnsi="Times New Roman" w:cs="Times New Roman"/>
          <w:color w:val="000000"/>
          <w:sz w:val="24"/>
          <w:szCs w:val="24"/>
        </w:rPr>
        <w:t>e et al.</w:t>
      </w:r>
      <w:r w:rsidRPr="007B0B8D">
        <w:rPr>
          <w:rFonts w:ascii="Times New Roman" w:eastAsia="Times New Roman" w:hAnsi="Times New Roman" w:cs="Times New Roman"/>
          <w:color w:val="000000"/>
          <w:sz w:val="24"/>
          <w:szCs w:val="24"/>
        </w:rPr>
        <w:t>, 2017).</w:t>
      </w:r>
    </w:p>
    <w:p w14:paraId="2EC145BD" w14:textId="77777777" w:rsidR="00C86733" w:rsidRDefault="008737B7" w:rsidP="00C86733">
      <w:pPr>
        <w:keepNext/>
        <w:spacing w:after="0" w:line="480" w:lineRule="auto"/>
      </w:pPr>
      <w:r w:rsidRPr="004F0402">
        <w:rPr>
          <w:noProof/>
          <w:sz w:val="24"/>
          <w:szCs w:val="24"/>
        </w:rPr>
        <w:lastRenderedPageBreak/>
        <w:drawing>
          <wp:inline distT="0" distB="0" distL="0" distR="0" wp14:anchorId="0F636FAC" wp14:editId="2B490677">
            <wp:extent cx="5943600" cy="4417695"/>
            <wp:effectExtent l="0" t="0" r="0" b="190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17695"/>
                    </a:xfrm>
                    <a:prstGeom prst="rect">
                      <a:avLst/>
                    </a:prstGeom>
                    <a:noFill/>
                    <a:ln>
                      <a:noFill/>
                    </a:ln>
                  </pic:spPr>
                </pic:pic>
              </a:graphicData>
            </a:graphic>
          </wp:inline>
        </w:drawing>
      </w:r>
    </w:p>
    <w:p w14:paraId="270B9D64" w14:textId="45ECA7E6" w:rsidR="008737B7" w:rsidRPr="00C86733" w:rsidRDefault="00C86733" w:rsidP="00C86733">
      <w:pPr>
        <w:pStyle w:val="Caption"/>
        <w:rPr>
          <w:rFonts w:ascii="Times New Roman" w:hAnsi="Times New Roman" w:cs="Times New Roman"/>
          <w:b/>
          <w:bCs/>
          <w:i w:val="0"/>
          <w:iCs w:val="0"/>
          <w:color w:val="auto"/>
          <w:sz w:val="36"/>
          <w:szCs w:val="36"/>
        </w:rPr>
      </w:pPr>
      <w:bookmarkStart w:id="7" w:name="_Toc130922470"/>
      <w:r w:rsidRPr="00C86733">
        <w:rPr>
          <w:rFonts w:ascii="Times New Roman" w:hAnsi="Times New Roman" w:cs="Times New Roman"/>
          <w:b/>
          <w:bCs/>
          <w:i w:val="0"/>
          <w:iCs w:val="0"/>
          <w:color w:val="auto"/>
          <w:sz w:val="24"/>
          <w:szCs w:val="24"/>
        </w:rPr>
        <w:t xml:space="preserve">Figure </w:t>
      </w:r>
      <w:r w:rsidRPr="00C86733">
        <w:rPr>
          <w:rFonts w:ascii="Times New Roman" w:hAnsi="Times New Roman" w:cs="Times New Roman"/>
          <w:b/>
          <w:bCs/>
          <w:i w:val="0"/>
          <w:iCs w:val="0"/>
          <w:color w:val="auto"/>
          <w:sz w:val="24"/>
          <w:szCs w:val="24"/>
        </w:rPr>
        <w:fldChar w:fldCharType="begin"/>
      </w:r>
      <w:r w:rsidRPr="00C86733">
        <w:rPr>
          <w:rFonts w:ascii="Times New Roman" w:hAnsi="Times New Roman" w:cs="Times New Roman"/>
          <w:b/>
          <w:bCs/>
          <w:i w:val="0"/>
          <w:iCs w:val="0"/>
          <w:color w:val="auto"/>
          <w:sz w:val="24"/>
          <w:szCs w:val="24"/>
        </w:rPr>
        <w:instrText xml:space="preserve"> SEQ Figure \* ARABIC </w:instrText>
      </w:r>
      <w:r w:rsidRPr="00C86733">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1</w:t>
      </w:r>
      <w:r w:rsidRPr="00C86733">
        <w:rPr>
          <w:rFonts w:ascii="Times New Roman" w:hAnsi="Times New Roman" w:cs="Times New Roman"/>
          <w:b/>
          <w:bCs/>
          <w:i w:val="0"/>
          <w:iCs w:val="0"/>
          <w:color w:val="auto"/>
          <w:sz w:val="24"/>
          <w:szCs w:val="24"/>
        </w:rPr>
        <w:fldChar w:fldCharType="end"/>
      </w:r>
      <w:r w:rsidRPr="00C86733">
        <w:rPr>
          <w:rFonts w:ascii="Times New Roman" w:hAnsi="Times New Roman" w:cs="Times New Roman"/>
          <w:b/>
          <w:bCs/>
          <w:i w:val="0"/>
          <w:iCs w:val="0"/>
          <w:color w:val="auto"/>
          <w:sz w:val="24"/>
          <w:szCs w:val="24"/>
        </w:rPr>
        <w:t>.</w:t>
      </w:r>
      <w:r>
        <w:rPr>
          <w:rFonts w:ascii="Times New Roman" w:hAnsi="Times New Roman" w:cs="Times New Roman"/>
          <w:b/>
          <w:bCs/>
          <w:i w:val="0"/>
          <w:iCs w:val="0"/>
          <w:color w:val="auto"/>
          <w:sz w:val="24"/>
          <w:szCs w:val="24"/>
        </w:rPr>
        <w:t xml:space="preserve"> </w:t>
      </w:r>
      <w:r w:rsidRPr="00C86733">
        <w:rPr>
          <w:rFonts w:ascii="Times New Roman" w:hAnsi="Times New Roman" w:cs="Times New Roman"/>
          <w:b/>
          <w:bCs/>
          <w:i w:val="0"/>
          <w:iCs w:val="0"/>
          <w:color w:val="auto"/>
          <w:sz w:val="24"/>
          <w:szCs w:val="24"/>
        </w:rPr>
        <w:t>Loneliness Scales Ordered by Subjectivity and Targeted Characteristic</w:t>
      </w:r>
      <w:bookmarkEnd w:id="7"/>
    </w:p>
    <w:p w14:paraId="239BFE6C" w14:textId="40DFE240" w:rsidR="008737B7" w:rsidRPr="007B0B8D" w:rsidRDefault="008737B7" w:rsidP="008737B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be clear, loneliness is not just </w:t>
      </w:r>
      <w:r w:rsidR="003408AF">
        <w:rPr>
          <w:rFonts w:ascii="Times New Roman" w:hAnsi="Times New Roman" w:cs="Times New Roman"/>
          <w:sz w:val="24"/>
          <w:szCs w:val="24"/>
        </w:rPr>
        <w:t>tied</w:t>
      </w:r>
      <w:r>
        <w:rPr>
          <w:rFonts w:ascii="Times New Roman" w:hAnsi="Times New Roman" w:cs="Times New Roman"/>
          <w:sz w:val="24"/>
          <w:szCs w:val="24"/>
        </w:rPr>
        <w:t xml:space="preserve"> to the active establishment of connections, but also to the passive cognitive evaluation of our existing ones.</w:t>
      </w:r>
      <w:r w:rsidRPr="007B0B8D">
        <w:rPr>
          <w:rFonts w:ascii="Times New Roman" w:hAnsi="Times New Roman" w:cs="Times New Roman"/>
          <w:sz w:val="24"/>
          <w:szCs w:val="24"/>
        </w:rPr>
        <w:t xml:space="preserve"> For instance, DiJulio, Hamel, Muñana, and Brodie (2018) found that people with debilitating conditions,</w:t>
      </w:r>
      <w:r>
        <w:rPr>
          <w:rFonts w:ascii="Times New Roman" w:hAnsi="Times New Roman" w:cs="Times New Roman"/>
          <w:sz w:val="24"/>
          <w:szCs w:val="24"/>
        </w:rPr>
        <w:t xml:space="preserve"> or who were</w:t>
      </w:r>
      <w:r w:rsidRPr="007B0B8D">
        <w:rPr>
          <w:rFonts w:ascii="Times New Roman" w:hAnsi="Times New Roman" w:cs="Times New Roman"/>
          <w:sz w:val="24"/>
          <w:szCs w:val="24"/>
        </w:rPr>
        <w:t xml:space="preserve"> low income, single, or divorced,</w:t>
      </w:r>
      <w:r w:rsidR="00476057">
        <w:rPr>
          <w:rFonts w:ascii="Times New Roman" w:hAnsi="Times New Roman" w:cs="Times New Roman"/>
          <w:sz w:val="24"/>
          <w:szCs w:val="24"/>
        </w:rPr>
        <w:t xml:space="preserve"> reported feeling more lonely than less downtrodden ind</w:t>
      </w:r>
      <w:r w:rsidR="0086745C">
        <w:rPr>
          <w:rFonts w:ascii="Times New Roman" w:hAnsi="Times New Roman" w:cs="Times New Roman"/>
          <w:sz w:val="24"/>
          <w:szCs w:val="24"/>
        </w:rPr>
        <w:t xml:space="preserve">ividuals, even if the extensiveness of their social network was the same. In fact, </w:t>
      </w:r>
      <w:r w:rsidR="00407BB8">
        <w:rPr>
          <w:rFonts w:ascii="Times New Roman" w:hAnsi="Times New Roman" w:cs="Times New Roman"/>
          <w:sz w:val="24"/>
          <w:szCs w:val="24"/>
        </w:rPr>
        <w:t xml:space="preserve">disadvantaged individuals with condensed, smaller groups were found to be affected by </w:t>
      </w:r>
      <w:r w:rsidR="00F265C3">
        <w:rPr>
          <w:rFonts w:ascii="Times New Roman" w:hAnsi="Times New Roman" w:cs="Times New Roman"/>
          <w:sz w:val="24"/>
          <w:szCs w:val="24"/>
        </w:rPr>
        <w:t>lower rates of loneliness.</w:t>
      </w:r>
      <w:r w:rsidRPr="007B0B8D">
        <w:rPr>
          <w:rFonts w:ascii="Times New Roman" w:hAnsi="Times New Roman" w:cs="Times New Roman"/>
          <w:sz w:val="24"/>
          <w:szCs w:val="24"/>
        </w:rPr>
        <w:t xml:space="preserve"> </w:t>
      </w:r>
      <w:r>
        <w:rPr>
          <w:rFonts w:ascii="Times New Roman" w:hAnsi="Times New Roman" w:cs="Times New Roman"/>
          <w:sz w:val="24"/>
          <w:szCs w:val="24"/>
        </w:rPr>
        <w:t>This doesn’t mean that having many friends does not contribute to a person’s wellness</w:t>
      </w:r>
      <w:r w:rsidR="00F265C3">
        <w:rPr>
          <w:rFonts w:ascii="Times New Roman" w:hAnsi="Times New Roman" w:cs="Times New Roman"/>
          <w:sz w:val="24"/>
          <w:szCs w:val="24"/>
        </w:rPr>
        <w:t>.</w:t>
      </w:r>
      <w:r>
        <w:rPr>
          <w:rFonts w:ascii="Times New Roman" w:hAnsi="Times New Roman" w:cs="Times New Roman"/>
          <w:sz w:val="24"/>
          <w:szCs w:val="24"/>
        </w:rPr>
        <w:t xml:space="preserve"> </w:t>
      </w:r>
      <w:r w:rsidR="00F265C3">
        <w:rPr>
          <w:rFonts w:ascii="Times New Roman" w:hAnsi="Times New Roman" w:cs="Times New Roman"/>
          <w:sz w:val="24"/>
          <w:szCs w:val="24"/>
        </w:rPr>
        <w:t>On the contrary, it</w:t>
      </w:r>
      <w:r w:rsidR="00223346">
        <w:rPr>
          <w:rFonts w:ascii="Times New Roman" w:hAnsi="Times New Roman" w:cs="Times New Roman"/>
          <w:sz w:val="24"/>
          <w:szCs w:val="24"/>
        </w:rPr>
        <w:t xml:space="preserve"> is the amount of social capital, support and trust that determines personal evaluations of relationship quality</w:t>
      </w:r>
      <w:r w:rsidR="004C2D16">
        <w:rPr>
          <w:rFonts w:ascii="Times New Roman" w:hAnsi="Times New Roman" w:cs="Times New Roman"/>
          <w:sz w:val="24"/>
          <w:szCs w:val="24"/>
        </w:rPr>
        <w:t xml:space="preserve">, and people who might require additional </w:t>
      </w:r>
      <w:r w:rsidR="003E0E8E">
        <w:rPr>
          <w:rFonts w:ascii="Times New Roman" w:hAnsi="Times New Roman" w:cs="Times New Roman"/>
          <w:sz w:val="24"/>
          <w:szCs w:val="24"/>
        </w:rPr>
        <w:t xml:space="preserve">help will consequently hold higher </w:t>
      </w:r>
      <w:r w:rsidR="003E0E8E">
        <w:rPr>
          <w:rFonts w:ascii="Times New Roman" w:hAnsi="Times New Roman" w:cs="Times New Roman"/>
          <w:sz w:val="24"/>
          <w:szCs w:val="24"/>
        </w:rPr>
        <w:lastRenderedPageBreak/>
        <w:t>standards for their friendships</w:t>
      </w:r>
      <w:r w:rsidR="00B16E19">
        <w:rPr>
          <w:rFonts w:ascii="Times New Roman" w:hAnsi="Times New Roman" w:cs="Times New Roman"/>
          <w:sz w:val="24"/>
          <w:szCs w:val="24"/>
        </w:rPr>
        <w:t>, lest making their networks feel shallow</w:t>
      </w:r>
      <w:r>
        <w:rPr>
          <w:rFonts w:ascii="Times New Roman" w:hAnsi="Times New Roman" w:cs="Times New Roman"/>
          <w:sz w:val="24"/>
          <w:szCs w:val="24"/>
        </w:rPr>
        <w:t xml:space="preserve"> </w:t>
      </w:r>
      <w:r w:rsidRPr="007B0B8D">
        <w:rPr>
          <w:rFonts w:ascii="Times New Roman" w:hAnsi="Times New Roman" w:cs="Times New Roman"/>
          <w:sz w:val="24"/>
          <w:szCs w:val="24"/>
        </w:rPr>
        <w:t>(Putnam, 2000).</w:t>
      </w:r>
      <w:r>
        <w:rPr>
          <w:rFonts w:ascii="Times New Roman" w:hAnsi="Times New Roman" w:cs="Times New Roman"/>
          <w:sz w:val="24"/>
          <w:szCs w:val="24"/>
        </w:rPr>
        <w:t xml:space="preserve"> </w:t>
      </w:r>
      <w:r w:rsidR="004F2785">
        <w:rPr>
          <w:rFonts w:ascii="Times New Roman" w:hAnsi="Times New Roman" w:cs="Times New Roman"/>
          <w:sz w:val="24"/>
          <w:szCs w:val="24"/>
        </w:rPr>
        <w:t>Quite</w:t>
      </w:r>
      <w:r>
        <w:rPr>
          <w:rFonts w:ascii="Times New Roman" w:hAnsi="Times New Roman" w:cs="Times New Roman"/>
          <w:sz w:val="24"/>
          <w:szCs w:val="24"/>
        </w:rPr>
        <w:t xml:space="preserve">, the relationship between an individual’s number of friends and wellness is not as linear as many people think, but instead curvilinear, with </w:t>
      </w:r>
      <w:r w:rsidRPr="007B0B8D">
        <w:rPr>
          <w:rFonts w:ascii="Times New Roman" w:hAnsi="Times New Roman" w:cs="Times New Roman"/>
          <w:sz w:val="24"/>
          <w:szCs w:val="24"/>
        </w:rPr>
        <w:t>Russel, Cutrona, McRae</w:t>
      </w:r>
      <w:r>
        <w:rPr>
          <w:rFonts w:ascii="Times New Roman" w:hAnsi="Times New Roman" w:cs="Times New Roman"/>
          <w:sz w:val="24"/>
          <w:szCs w:val="24"/>
        </w:rPr>
        <w:t xml:space="preserve"> &amp;</w:t>
      </w:r>
      <w:r w:rsidRPr="007B0B8D">
        <w:rPr>
          <w:rFonts w:ascii="Times New Roman" w:hAnsi="Times New Roman" w:cs="Times New Roman"/>
          <w:sz w:val="24"/>
          <w:szCs w:val="24"/>
        </w:rPr>
        <w:t xml:space="preserve"> Gomez</w:t>
      </w:r>
      <w:r>
        <w:rPr>
          <w:rFonts w:ascii="Times New Roman" w:hAnsi="Times New Roman" w:cs="Times New Roman"/>
          <w:sz w:val="24"/>
          <w:szCs w:val="24"/>
        </w:rPr>
        <w:t xml:space="preserve"> (</w:t>
      </w:r>
      <w:r w:rsidRPr="007B0B8D">
        <w:rPr>
          <w:rFonts w:ascii="Times New Roman" w:hAnsi="Times New Roman" w:cs="Times New Roman"/>
          <w:sz w:val="24"/>
          <w:szCs w:val="24"/>
        </w:rPr>
        <w:t>2012</w:t>
      </w:r>
      <w:r>
        <w:rPr>
          <w:rFonts w:ascii="Times New Roman" w:hAnsi="Times New Roman" w:cs="Times New Roman"/>
          <w:sz w:val="24"/>
          <w:szCs w:val="24"/>
        </w:rPr>
        <w:t>) noting that individuals who extend past their optimal social network extension</w:t>
      </w:r>
      <w:r>
        <w:rPr>
          <w:rStyle w:val="FootnoteReference"/>
          <w:rFonts w:ascii="Times New Roman" w:hAnsi="Times New Roman" w:cs="Times New Roman"/>
          <w:sz w:val="24"/>
          <w:szCs w:val="24"/>
        </w:rPr>
        <w:footnoteReference w:id="9"/>
      </w:r>
      <w:r>
        <w:rPr>
          <w:rFonts w:ascii="Times New Roman" w:hAnsi="Times New Roman" w:cs="Times New Roman"/>
          <w:sz w:val="24"/>
          <w:szCs w:val="24"/>
        </w:rPr>
        <w:t xml:space="preserve"> will actually begin to experience decreases in wellness. The problem then rises from trying to capture this feeling</w:t>
      </w:r>
      <w:r w:rsidR="004F2785">
        <w:rPr>
          <w:rFonts w:ascii="Times New Roman" w:hAnsi="Times New Roman" w:cs="Times New Roman"/>
          <w:sz w:val="24"/>
          <w:szCs w:val="24"/>
        </w:rPr>
        <w:t xml:space="preserve"> of content</w:t>
      </w:r>
      <w:r w:rsidR="003F03C9">
        <w:rPr>
          <w:rFonts w:ascii="Times New Roman" w:hAnsi="Times New Roman" w:cs="Times New Roman"/>
          <w:sz w:val="24"/>
          <w:szCs w:val="24"/>
        </w:rPr>
        <w:t>ment</w:t>
      </w:r>
      <w:r>
        <w:rPr>
          <w:rFonts w:ascii="Times New Roman" w:hAnsi="Times New Roman" w:cs="Times New Roman"/>
          <w:sz w:val="24"/>
          <w:szCs w:val="24"/>
        </w:rPr>
        <w:t xml:space="preserve"> while addressing a person’s own unawareness of what being alone means, either by concentrating on simpler counts of friend groups and relative engagement, thus ignoring the problem, or by omitting physical loneliness altogether </w:t>
      </w:r>
      <w:r w:rsidRPr="007B0B8D">
        <w:rPr>
          <w:rFonts w:ascii="Times New Roman" w:hAnsi="Times New Roman" w:cs="Times New Roman"/>
          <w:sz w:val="24"/>
          <w:szCs w:val="24"/>
        </w:rPr>
        <w:t xml:space="preserve">(Prohaska et al., 2020). </w:t>
      </w:r>
    </w:p>
    <w:p w14:paraId="327C28F0" w14:textId="1EEBED61" w:rsidR="008737B7" w:rsidRDefault="008737B7" w:rsidP="008737B7">
      <w:pPr>
        <w:spacing w:after="0" w:line="480" w:lineRule="auto"/>
        <w:ind w:firstLine="720"/>
        <w:rPr>
          <w:rFonts w:ascii="Times New Roman" w:hAnsi="Times New Roman" w:cs="Times New Roman"/>
          <w:sz w:val="24"/>
          <w:szCs w:val="24"/>
        </w:rPr>
      </w:pPr>
      <w:r w:rsidRPr="007B0B8D">
        <w:rPr>
          <w:rFonts w:ascii="Times New Roman" w:hAnsi="Times New Roman" w:cs="Times New Roman"/>
          <w:sz w:val="24"/>
          <w:szCs w:val="24"/>
        </w:rPr>
        <w:t xml:space="preserve">This study </w:t>
      </w:r>
      <w:r w:rsidR="00A8538A">
        <w:rPr>
          <w:rFonts w:ascii="Times New Roman" w:hAnsi="Times New Roman" w:cs="Times New Roman"/>
          <w:sz w:val="24"/>
          <w:szCs w:val="24"/>
        </w:rPr>
        <w:t xml:space="preserve">tries to reconcile the </w:t>
      </w:r>
      <w:r w:rsidR="00BD2F28">
        <w:rPr>
          <w:rFonts w:ascii="Times New Roman" w:hAnsi="Times New Roman" w:cs="Times New Roman"/>
          <w:sz w:val="24"/>
          <w:szCs w:val="24"/>
        </w:rPr>
        <w:t xml:space="preserve">problem of separating measures of emotional and physical </w:t>
      </w:r>
      <w:r w:rsidR="00DC7E4F">
        <w:rPr>
          <w:rFonts w:ascii="Times New Roman" w:hAnsi="Times New Roman" w:cs="Times New Roman"/>
          <w:sz w:val="24"/>
          <w:szCs w:val="24"/>
        </w:rPr>
        <w:t>loneliness</w:t>
      </w:r>
      <w:r w:rsidRPr="007B0B8D">
        <w:rPr>
          <w:rFonts w:ascii="Times New Roman" w:hAnsi="Times New Roman" w:cs="Times New Roman"/>
          <w:sz w:val="24"/>
          <w:szCs w:val="24"/>
        </w:rPr>
        <w:t xml:space="preserve">. </w:t>
      </w:r>
      <w:r>
        <w:rPr>
          <w:rFonts w:ascii="Times New Roman" w:hAnsi="Times New Roman" w:cs="Times New Roman"/>
          <w:sz w:val="24"/>
          <w:szCs w:val="24"/>
        </w:rPr>
        <w:t>In specific, the paper tries to demonstrate</w:t>
      </w:r>
      <w:r w:rsidRPr="007B0B8D">
        <w:rPr>
          <w:rFonts w:ascii="Times New Roman" w:hAnsi="Times New Roman" w:cs="Times New Roman"/>
          <w:sz w:val="24"/>
          <w:szCs w:val="24"/>
        </w:rPr>
        <w:t xml:space="preserve"> that consideration of one aspect of loneliness does not preclude another </w:t>
      </w:r>
      <w:r>
        <w:rPr>
          <w:rFonts w:ascii="Times New Roman" w:hAnsi="Times New Roman" w:cs="Times New Roman"/>
          <w:sz w:val="24"/>
          <w:szCs w:val="24"/>
        </w:rPr>
        <w:t>and that the effect of loneliness on wellness is based both on</w:t>
      </w:r>
      <w:r w:rsidRPr="007B0B8D">
        <w:rPr>
          <w:rFonts w:ascii="Times New Roman" w:hAnsi="Times New Roman" w:cs="Times New Roman"/>
          <w:sz w:val="24"/>
          <w:szCs w:val="24"/>
        </w:rPr>
        <w:t xml:space="preserve"> </w:t>
      </w:r>
      <w:r>
        <w:rPr>
          <w:rFonts w:ascii="Times New Roman" w:hAnsi="Times New Roman" w:cs="Times New Roman"/>
          <w:sz w:val="24"/>
          <w:szCs w:val="24"/>
        </w:rPr>
        <w:t>different</w:t>
      </w:r>
      <w:r w:rsidRPr="007B0B8D">
        <w:rPr>
          <w:rFonts w:ascii="Times New Roman" w:hAnsi="Times New Roman" w:cs="Times New Roman"/>
          <w:sz w:val="24"/>
          <w:szCs w:val="24"/>
        </w:rPr>
        <w:t xml:space="preserve"> ideals of social network depth</w:t>
      </w:r>
      <w:r>
        <w:rPr>
          <w:rFonts w:ascii="Times New Roman" w:hAnsi="Times New Roman" w:cs="Times New Roman"/>
          <w:sz w:val="24"/>
          <w:szCs w:val="24"/>
        </w:rPr>
        <w:t>, and one’s own way of engaging with said network. In fact, preexisting values</w:t>
      </w:r>
      <w:r w:rsidRPr="007B0B8D">
        <w:rPr>
          <w:rFonts w:ascii="Times New Roman" w:hAnsi="Times New Roman" w:cs="Times New Roman"/>
          <w:sz w:val="24"/>
          <w:szCs w:val="24"/>
        </w:rPr>
        <w:t>, such as cultural differences (DiJulio</w:t>
      </w:r>
      <w:r>
        <w:rPr>
          <w:rFonts w:ascii="Times New Roman" w:hAnsi="Times New Roman" w:cs="Times New Roman"/>
          <w:sz w:val="24"/>
          <w:szCs w:val="24"/>
        </w:rPr>
        <w:t xml:space="preserve"> et al.</w:t>
      </w:r>
      <w:r w:rsidRPr="007B0B8D">
        <w:rPr>
          <w:rFonts w:ascii="Times New Roman" w:hAnsi="Times New Roman" w:cs="Times New Roman"/>
          <w:sz w:val="24"/>
          <w:szCs w:val="24"/>
        </w:rPr>
        <w:t>, 2018), residential location (Van Beek &amp; Patulny, 202</w:t>
      </w:r>
      <w:r w:rsidR="000C14F0">
        <w:rPr>
          <w:rFonts w:ascii="Times New Roman" w:hAnsi="Times New Roman" w:cs="Times New Roman"/>
          <w:sz w:val="24"/>
          <w:szCs w:val="24"/>
        </w:rPr>
        <w:t>2</w:t>
      </w:r>
      <w:r w:rsidRPr="007B0B8D">
        <w:rPr>
          <w:rFonts w:ascii="Times New Roman" w:hAnsi="Times New Roman" w:cs="Times New Roman"/>
          <w:sz w:val="24"/>
          <w:szCs w:val="24"/>
        </w:rPr>
        <w:t xml:space="preserve">), and dramatic life events (i.e., COVID-19; Luchetti et al., 2020) </w:t>
      </w:r>
      <w:r>
        <w:rPr>
          <w:rFonts w:ascii="Times New Roman" w:hAnsi="Times New Roman" w:cs="Times New Roman"/>
          <w:sz w:val="24"/>
          <w:szCs w:val="24"/>
        </w:rPr>
        <w:t>may cause people to both experience and act our loneliness differently, and an evaluation of the behavioral, rather than emotional outputs of loneliness may allow for a more comprehensive study of social wellness.</w:t>
      </w:r>
    </w:p>
    <w:p w14:paraId="4FA67518" w14:textId="5E503D11" w:rsidR="00DC7E4F" w:rsidRPr="00CA2FF4" w:rsidRDefault="00CA2FF4" w:rsidP="00115CD0">
      <w:pPr>
        <w:spacing w:after="0" w:line="480" w:lineRule="auto"/>
        <w:ind w:left="1440" w:hanging="720"/>
        <w:rPr>
          <w:rFonts w:ascii="Times New Roman" w:hAnsi="Times New Roman" w:cs="Times New Roman"/>
          <w:sz w:val="24"/>
          <w:szCs w:val="24"/>
        </w:rPr>
      </w:pPr>
      <w:r>
        <w:rPr>
          <w:rFonts w:ascii="Times New Roman" w:hAnsi="Times New Roman" w:cs="Times New Roman"/>
          <w:i/>
          <w:iCs/>
          <w:sz w:val="24"/>
          <w:szCs w:val="24"/>
        </w:rPr>
        <w:t>Research Question 2</w:t>
      </w:r>
      <w:r>
        <w:rPr>
          <w:rFonts w:ascii="Times New Roman" w:hAnsi="Times New Roman" w:cs="Times New Roman"/>
          <w:sz w:val="24"/>
          <w:szCs w:val="24"/>
        </w:rPr>
        <w:t xml:space="preserve">: </w:t>
      </w:r>
      <w:r w:rsidR="00EA68A6">
        <w:rPr>
          <w:rFonts w:ascii="Times New Roman" w:hAnsi="Times New Roman" w:cs="Times New Roman"/>
          <w:sz w:val="24"/>
          <w:szCs w:val="24"/>
        </w:rPr>
        <w:t xml:space="preserve">Can physical and mental loneliness be measured </w:t>
      </w:r>
      <w:r w:rsidR="00115CD0">
        <w:rPr>
          <w:rFonts w:ascii="Times New Roman" w:hAnsi="Times New Roman" w:cs="Times New Roman"/>
          <w:sz w:val="24"/>
          <w:szCs w:val="24"/>
        </w:rPr>
        <w:t>simultaneously while still effectively capturing the</w:t>
      </w:r>
      <w:r w:rsidR="008D18A0">
        <w:rPr>
          <w:rFonts w:ascii="Times New Roman" w:hAnsi="Times New Roman" w:cs="Times New Roman"/>
          <w:sz w:val="24"/>
          <w:szCs w:val="24"/>
        </w:rPr>
        <w:t>ir</w:t>
      </w:r>
      <w:r w:rsidR="000340D1">
        <w:rPr>
          <w:rFonts w:ascii="Times New Roman" w:hAnsi="Times New Roman" w:cs="Times New Roman"/>
          <w:sz w:val="24"/>
          <w:szCs w:val="24"/>
        </w:rPr>
        <w:t xml:space="preserve"> </w:t>
      </w:r>
      <w:r w:rsidR="008D18A0">
        <w:rPr>
          <w:rFonts w:ascii="Times New Roman" w:hAnsi="Times New Roman" w:cs="Times New Roman"/>
          <w:sz w:val="24"/>
          <w:szCs w:val="24"/>
        </w:rPr>
        <w:t>separate</w:t>
      </w:r>
      <w:r w:rsidR="000340D1">
        <w:rPr>
          <w:rFonts w:ascii="Times New Roman" w:hAnsi="Times New Roman" w:cs="Times New Roman"/>
          <w:sz w:val="24"/>
          <w:szCs w:val="24"/>
        </w:rPr>
        <w:t xml:space="preserve"> effect on wellness?</w:t>
      </w:r>
    </w:p>
    <w:p w14:paraId="603B3F66" w14:textId="3E9843F8" w:rsidR="008737B7" w:rsidRPr="0087280C" w:rsidRDefault="008737B7" w:rsidP="008737B7">
      <w:pPr>
        <w:pStyle w:val="Heading2"/>
        <w:spacing w:before="0" w:line="480" w:lineRule="auto"/>
        <w:rPr>
          <w:rFonts w:ascii="Times New Roman" w:hAnsi="Times New Roman" w:cs="Times New Roman"/>
          <w:b/>
          <w:bCs/>
          <w:color w:val="auto"/>
          <w:sz w:val="24"/>
          <w:szCs w:val="24"/>
        </w:rPr>
      </w:pPr>
      <w:bookmarkStart w:id="8" w:name="_Toc131112209"/>
      <w:r w:rsidRPr="0087280C">
        <w:rPr>
          <w:rFonts w:ascii="Times New Roman" w:hAnsi="Times New Roman" w:cs="Times New Roman"/>
          <w:b/>
          <w:bCs/>
          <w:color w:val="auto"/>
          <w:sz w:val="24"/>
          <w:szCs w:val="24"/>
        </w:rPr>
        <w:t xml:space="preserve">Social Engagement as a Mediator between </w:t>
      </w:r>
      <w:r w:rsidR="0056259D">
        <w:rPr>
          <w:rFonts w:ascii="Times New Roman" w:hAnsi="Times New Roman" w:cs="Times New Roman"/>
          <w:b/>
          <w:bCs/>
          <w:color w:val="auto"/>
          <w:sz w:val="24"/>
          <w:szCs w:val="24"/>
        </w:rPr>
        <w:t>Mental Wellness</w:t>
      </w:r>
      <w:r w:rsidRPr="0087280C">
        <w:rPr>
          <w:rFonts w:ascii="Times New Roman" w:hAnsi="Times New Roman" w:cs="Times New Roman"/>
          <w:b/>
          <w:bCs/>
          <w:color w:val="auto"/>
          <w:sz w:val="24"/>
          <w:szCs w:val="24"/>
        </w:rPr>
        <w:t xml:space="preserve"> and </w:t>
      </w:r>
      <w:r w:rsidR="008E6F1C">
        <w:rPr>
          <w:rFonts w:ascii="Times New Roman" w:hAnsi="Times New Roman" w:cs="Times New Roman"/>
          <w:b/>
          <w:bCs/>
          <w:color w:val="auto"/>
          <w:sz w:val="24"/>
          <w:szCs w:val="24"/>
        </w:rPr>
        <w:t>Loneliness</w:t>
      </w:r>
      <w:bookmarkEnd w:id="8"/>
    </w:p>
    <w:p w14:paraId="724F27C3" w14:textId="03C81F54" w:rsidR="008737B7" w:rsidRPr="007B0B8D" w:rsidRDefault="008737B7" w:rsidP="0020016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Community and social engagement can be used as</w:t>
      </w:r>
      <w:r w:rsidRPr="007B0B8D">
        <w:rPr>
          <w:rFonts w:ascii="Times New Roman" w:hAnsi="Times New Roman" w:cs="Times New Roman"/>
          <w:sz w:val="24"/>
          <w:szCs w:val="24"/>
        </w:rPr>
        <w:t xml:space="preserve"> a measure of effective social cognition and identification</w:t>
      </w:r>
      <w:r>
        <w:rPr>
          <w:rFonts w:ascii="Times New Roman" w:hAnsi="Times New Roman" w:cs="Times New Roman"/>
          <w:sz w:val="24"/>
          <w:szCs w:val="24"/>
        </w:rPr>
        <w:t>,</w:t>
      </w:r>
      <w:r w:rsidRPr="007B0B8D">
        <w:rPr>
          <w:rFonts w:ascii="Times New Roman" w:hAnsi="Times New Roman" w:cs="Times New Roman"/>
          <w:sz w:val="24"/>
          <w:szCs w:val="24"/>
        </w:rPr>
        <w:t xml:space="preserve"> bridg</w:t>
      </w:r>
      <w:r>
        <w:rPr>
          <w:rFonts w:ascii="Times New Roman" w:hAnsi="Times New Roman" w:cs="Times New Roman"/>
          <w:sz w:val="24"/>
          <w:szCs w:val="24"/>
        </w:rPr>
        <w:t>ing</w:t>
      </w:r>
      <w:r w:rsidRPr="007B0B8D">
        <w:rPr>
          <w:rFonts w:ascii="Times New Roman" w:hAnsi="Times New Roman" w:cs="Times New Roman"/>
          <w:sz w:val="24"/>
          <w:szCs w:val="24"/>
        </w:rPr>
        <w:t xml:space="preserve"> the differences between online and physical communication</w:t>
      </w:r>
      <w:r>
        <w:rPr>
          <w:rFonts w:ascii="Times New Roman" w:hAnsi="Times New Roman" w:cs="Times New Roman"/>
          <w:sz w:val="24"/>
          <w:szCs w:val="24"/>
        </w:rPr>
        <w:t xml:space="preserve"> by </w:t>
      </w:r>
      <w:r>
        <w:rPr>
          <w:rFonts w:ascii="Times New Roman" w:hAnsi="Times New Roman" w:cs="Times New Roman"/>
          <w:sz w:val="24"/>
          <w:szCs w:val="24"/>
        </w:rPr>
        <w:lastRenderedPageBreak/>
        <w:t>associating feelings of connectedness with willingness to participate in the community</w:t>
      </w:r>
      <w:r w:rsidRPr="007B0B8D">
        <w:rPr>
          <w:rFonts w:ascii="Times New Roman" w:hAnsi="Times New Roman" w:cs="Times New Roman"/>
          <w:sz w:val="24"/>
          <w:szCs w:val="24"/>
        </w:rPr>
        <w:t xml:space="preserve">. </w:t>
      </w:r>
      <w:r>
        <w:rPr>
          <w:rFonts w:ascii="Times New Roman" w:hAnsi="Times New Roman" w:cs="Times New Roman"/>
          <w:sz w:val="24"/>
          <w:szCs w:val="24"/>
        </w:rPr>
        <w:t>As a matter of fact</w:t>
      </w:r>
      <w:r w:rsidRPr="007B0B8D">
        <w:rPr>
          <w:rFonts w:ascii="Times New Roman" w:hAnsi="Times New Roman" w:cs="Times New Roman"/>
          <w:sz w:val="24"/>
          <w:szCs w:val="24"/>
        </w:rPr>
        <w:t xml:space="preserve">, a </w:t>
      </w:r>
      <w:r>
        <w:rPr>
          <w:rFonts w:ascii="Times New Roman" w:hAnsi="Times New Roman" w:cs="Times New Roman"/>
          <w:sz w:val="24"/>
          <w:szCs w:val="24"/>
        </w:rPr>
        <w:t>good way to track how</w:t>
      </w:r>
      <w:r w:rsidRPr="007B0B8D">
        <w:rPr>
          <w:rFonts w:ascii="Times New Roman" w:hAnsi="Times New Roman" w:cs="Times New Roman"/>
          <w:sz w:val="24"/>
          <w:szCs w:val="24"/>
        </w:rPr>
        <w:t xml:space="preserve"> </w:t>
      </w:r>
      <w:r>
        <w:rPr>
          <w:rFonts w:ascii="Times New Roman" w:hAnsi="Times New Roman" w:cs="Times New Roman"/>
          <w:sz w:val="24"/>
          <w:szCs w:val="24"/>
        </w:rPr>
        <w:t>loneliness affects relevant wellness factors, such as</w:t>
      </w:r>
      <w:r w:rsidRPr="007B0B8D">
        <w:rPr>
          <w:rFonts w:ascii="Times New Roman" w:hAnsi="Times New Roman" w:cs="Times New Roman"/>
          <w:sz w:val="24"/>
          <w:szCs w:val="24"/>
        </w:rPr>
        <w:t xml:space="preserve"> individual health and relational outcomes</w:t>
      </w:r>
      <w:r>
        <w:rPr>
          <w:rFonts w:ascii="Times New Roman" w:hAnsi="Times New Roman" w:cs="Times New Roman"/>
          <w:sz w:val="24"/>
          <w:szCs w:val="24"/>
        </w:rPr>
        <w:t>,</w:t>
      </w:r>
      <w:r w:rsidRPr="007B0B8D">
        <w:rPr>
          <w:rFonts w:ascii="Times New Roman" w:hAnsi="Times New Roman" w:cs="Times New Roman"/>
          <w:sz w:val="24"/>
          <w:szCs w:val="24"/>
        </w:rPr>
        <w:t xml:space="preserve"> can come from the inclusion of</w:t>
      </w:r>
      <w:r>
        <w:rPr>
          <w:rFonts w:ascii="Times New Roman" w:hAnsi="Times New Roman" w:cs="Times New Roman"/>
          <w:sz w:val="24"/>
          <w:szCs w:val="24"/>
        </w:rPr>
        <w:t xml:space="preserve"> perceived</w:t>
      </w:r>
      <w:r w:rsidRPr="007B0B8D">
        <w:rPr>
          <w:rFonts w:ascii="Times New Roman" w:hAnsi="Times New Roman" w:cs="Times New Roman"/>
          <w:sz w:val="24"/>
          <w:szCs w:val="24"/>
        </w:rPr>
        <w:t xml:space="preserve"> social belonging and</w:t>
      </w:r>
      <w:r>
        <w:rPr>
          <w:rFonts w:ascii="Times New Roman" w:hAnsi="Times New Roman" w:cs="Times New Roman"/>
          <w:sz w:val="24"/>
          <w:szCs w:val="24"/>
        </w:rPr>
        <w:t xml:space="preserve"> community-based</w:t>
      </w:r>
      <w:r w:rsidRPr="007B0B8D">
        <w:rPr>
          <w:rFonts w:ascii="Times New Roman" w:hAnsi="Times New Roman" w:cs="Times New Roman"/>
          <w:sz w:val="24"/>
          <w:szCs w:val="24"/>
        </w:rPr>
        <w:t xml:space="preserve"> identity setting within </w:t>
      </w:r>
      <w:r>
        <w:rPr>
          <w:rFonts w:ascii="Times New Roman" w:hAnsi="Times New Roman" w:cs="Times New Roman"/>
          <w:sz w:val="24"/>
          <w:szCs w:val="24"/>
        </w:rPr>
        <w:t>the evaluation of personal wellbeing</w:t>
      </w:r>
      <w:r w:rsidRPr="007B0B8D">
        <w:rPr>
          <w:rFonts w:ascii="Times New Roman" w:hAnsi="Times New Roman" w:cs="Times New Roman"/>
          <w:sz w:val="24"/>
          <w:szCs w:val="24"/>
        </w:rPr>
        <w:t xml:space="preserve"> (van Eldik</w:t>
      </w:r>
      <w:r>
        <w:rPr>
          <w:rFonts w:ascii="Times New Roman" w:hAnsi="Times New Roman" w:cs="Times New Roman"/>
          <w:sz w:val="24"/>
          <w:szCs w:val="24"/>
        </w:rPr>
        <w:t xml:space="preserve"> et al.</w:t>
      </w:r>
      <w:r w:rsidRPr="007B0B8D">
        <w:rPr>
          <w:rFonts w:ascii="Times New Roman" w:hAnsi="Times New Roman" w:cs="Times New Roman"/>
          <w:sz w:val="24"/>
          <w:szCs w:val="24"/>
        </w:rPr>
        <w:t>, 2019); in other words,</w:t>
      </w:r>
      <w:r>
        <w:rPr>
          <w:rFonts w:ascii="Times New Roman" w:hAnsi="Times New Roman" w:cs="Times New Roman"/>
          <w:sz w:val="24"/>
          <w:szCs w:val="24"/>
        </w:rPr>
        <w:t xml:space="preserve"> determining</w:t>
      </w:r>
      <w:r w:rsidRPr="007B0B8D">
        <w:rPr>
          <w:rFonts w:ascii="Times New Roman" w:hAnsi="Times New Roman" w:cs="Times New Roman"/>
          <w:sz w:val="24"/>
          <w:szCs w:val="24"/>
        </w:rPr>
        <w:t xml:space="preserve"> the degree to which an individual’s commitment and</w:t>
      </w:r>
      <w:r>
        <w:rPr>
          <w:rFonts w:ascii="Times New Roman" w:hAnsi="Times New Roman" w:cs="Times New Roman"/>
          <w:sz w:val="24"/>
          <w:szCs w:val="24"/>
        </w:rPr>
        <w:t xml:space="preserve"> assigned</w:t>
      </w:r>
      <w:r w:rsidRPr="007B0B8D">
        <w:rPr>
          <w:rFonts w:ascii="Times New Roman" w:hAnsi="Times New Roman" w:cs="Times New Roman"/>
          <w:sz w:val="24"/>
          <w:szCs w:val="24"/>
        </w:rPr>
        <w:t xml:space="preserve"> trust to a community, real or online, leads to</w:t>
      </w:r>
      <w:r>
        <w:rPr>
          <w:rFonts w:ascii="Times New Roman" w:hAnsi="Times New Roman" w:cs="Times New Roman"/>
          <w:sz w:val="24"/>
          <w:szCs w:val="24"/>
        </w:rPr>
        <w:t xml:space="preserve"> their</w:t>
      </w:r>
      <w:r w:rsidRPr="007B0B8D">
        <w:rPr>
          <w:rFonts w:ascii="Times New Roman" w:hAnsi="Times New Roman" w:cs="Times New Roman"/>
          <w:sz w:val="24"/>
          <w:szCs w:val="24"/>
        </w:rPr>
        <w:t xml:space="preserve"> direct participation</w:t>
      </w:r>
      <w:r>
        <w:rPr>
          <w:rFonts w:ascii="Times New Roman" w:hAnsi="Times New Roman" w:cs="Times New Roman"/>
          <w:sz w:val="24"/>
          <w:szCs w:val="24"/>
        </w:rPr>
        <w:t xml:space="preserve"> to it</w:t>
      </w:r>
      <w:r w:rsidRPr="007B0B8D">
        <w:rPr>
          <w:rFonts w:ascii="Times New Roman" w:hAnsi="Times New Roman" w:cs="Times New Roman"/>
          <w:sz w:val="24"/>
          <w:szCs w:val="24"/>
        </w:rPr>
        <w:t>, and the</w:t>
      </w:r>
      <w:r>
        <w:rPr>
          <w:rFonts w:ascii="Times New Roman" w:hAnsi="Times New Roman" w:cs="Times New Roman"/>
          <w:sz w:val="24"/>
          <w:szCs w:val="24"/>
        </w:rPr>
        <w:t xml:space="preserve"> emotional</w:t>
      </w:r>
      <w:r w:rsidRPr="007B0B8D">
        <w:rPr>
          <w:rFonts w:ascii="Times New Roman" w:hAnsi="Times New Roman" w:cs="Times New Roman"/>
          <w:sz w:val="24"/>
          <w:szCs w:val="24"/>
        </w:rPr>
        <w:t xml:space="preserve"> consequences that </w:t>
      </w:r>
      <w:r>
        <w:rPr>
          <w:rFonts w:ascii="Times New Roman" w:hAnsi="Times New Roman" w:cs="Times New Roman"/>
          <w:sz w:val="24"/>
          <w:szCs w:val="24"/>
        </w:rPr>
        <w:t>such participation</w:t>
      </w:r>
      <w:r w:rsidRPr="007B0B8D">
        <w:rPr>
          <w:rFonts w:ascii="Times New Roman" w:hAnsi="Times New Roman" w:cs="Times New Roman"/>
          <w:sz w:val="24"/>
          <w:szCs w:val="24"/>
        </w:rPr>
        <w:t xml:space="preserve"> brings back to the individual. </w:t>
      </w:r>
      <w:r>
        <w:rPr>
          <w:rFonts w:ascii="Times New Roman" w:hAnsi="Times New Roman" w:cs="Times New Roman"/>
          <w:sz w:val="24"/>
          <w:szCs w:val="24"/>
        </w:rPr>
        <w:t>To further elaborate</w:t>
      </w:r>
      <w:r w:rsidRPr="007B0B8D">
        <w:rPr>
          <w:rFonts w:ascii="Times New Roman" w:hAnsi="Times New Roman" w:cs="Times New Roman"/>
          <w:sz w:val="24"/>
          <w:szCs w:val="24"/>
        </w:rPr>
        <w:t>, what</w:t>
      </w:r>
      <w:r>
        <w:rPr>
          <w:rFonts w:ascii="Times New Roman" w:hAnsi="Times New Roman" w:cs="Times New Roman"/>
          <w:sz w:val="24"/>
          <w:szCs w:val="24"/>
        </w:rPr>
        <w:t xml:space="preserve"> usually</w:t>
      </w:r>
      <w:r w:rsidRPr="007B0B8D">
        <w:rPr>
          <w:rFonts w:ascii="Times New Roman" w:hAnsi="Times New Roman" w:cs="Times New Roman"/>
          <w:sz w:val="24"/>
          <w:szCs w:val="24"/>
        </w:rPr>
        <w:t xml:space="preserve"> drives civic engagement and member health is the combined perception </w:t>
      </w:r>
      <w:r>
        <w:rPr>
          <w:rFonts w:ascii="Times New Roman" w:hAnsi="Times New Roman" w:cs="Times New Roman"/>
          <w:sz w:val="24"/>
          <w:szCs w:val="24"/>
        </w:rPr>
        <w:t>of a functional community</w:t>
      </w:r>
      <w:r w:rsidRPr="007B0B8D">
        <w:rPr>
          <w:rFonts w:ascii="Times New Roman" w:hAnsi="Times New Roman" w:cs="Times New Roman"/>
          <w:sz w:val="24"/>
          <w:szCs w:val="24"/>
        </w:rPr>
        <w:t>, and the degree to which it</w:t>
      </w:r>
      <w:r>
        <w:rPr>
          <w:rFonts w:ascii="Times New Roman" w:hAnsi="Times New Roman" w:cs="Times New Roman"/>
          <w:sz w:val="24"/>
          <w:szCs w:val="24"/>
        </w:rPr>
        <w:t xml:space="preserve"> allows the coexistence and interdependence of its members </w:t>
      </w:r>
      <w:r w:rsidRPr="007B0B8D">
        <w:rPr>
          <w:rFonts w:ascii="Times New Roman" w:hAnsi="Times New Roman" w:cs="Times New Roman"/>
          <w:sz w:val="24"/>
          <w:szCs w:val="24"/>
        </w:rPr>
        <w:t>(Bjornstrom</w:t>
      </w:r>
      <w:r>
        <w:rPr>
          <w:rFonts w:ascii="Times New Roman" w:hAnsi="Times New Roman" w:cs="Times New Roman"/>
          <w:sz w:val="24"/>
          <w:szCs w:val="24"/>
        </w:rPr>
        <w:t xml:space="preserve"> et al.</w:t>
      </w:r>
      <w:r w:rsidRPr="007B0B8D">
        <w:rPr>
          <w:rFonts w:ascii="Times New Roman" w:hAnsi="Times New Roman" w:cs="Times New Roman"/>
          <w:sz w:val="24"/>
          <w:szCs w:val="24"/>
        </w:rPr>
        <w:t xml:space="preserve">, 2013), meaning </w:t>
      </w:r>
      <w:r>
        <w:rPr>
          <w:rFonts w:ascii="Times New Roman" w:hAnsi="Times New Roman" w:cs="Times New Roman"/>
          <w:sz w:val="24"/>
          <w:szCs w:val="24"/>
        </w:rPr>
        <w:t xml:space="preserve">that strong, participating communities are often associated with strong social capital, which in turn is also connected with strong relationship ties. This makes it easier to detect an individual’s social and emotional wellbeing, without necessarily relying on personal </w:t>
      </w:r>
      <w:r w:rsidR="00BA4B16">
        <w:rPr>
          <w:rFonts w:ascii="Times New Roman" w:hAnsi="Times New Roman" w:cs="Times New Roman"/>
          <w:sz w:val="24"/>
          <w:szCs w:val="24"/>
        </w:rPr>
        <w:t>evaluation (</w:t>
      </w:r>
      <w:r w:rsidRPr="007B0B8D">
        <w:rPr>
          <w:rFonts w:ascii="Times New Roman" w:hAnsi="Times New Roman" w:cs="Times New Roman"/>
          <w:sz w:val="24"/>
          <w:szCs w:val="24"/>
        </w:rPr>
        <w:t>Collins</w:t>
      </w:r>
      <w:r>
        <w:rPr>
          <w:rFonts w:ascii="Times New Roman" w:hAnsi="Times New Roman" w:cs="Times New Roman"/>
          <w:sz w:val="24"/>
          <w:szCs w:val="24"/>
        </w:rPr>
        <w:t xml:space="preserve"> et al.</w:t>
      </w:r>
      <w:r w:rsidRPr="007B0B8D">
        <w:rPr>
          <w:rFonts w:ascii="Times New Roman" w:hAnsi="Times New Roman" w:cs="Times New Roman"/>
          <w:sz w:val="24"/>
          <w:szCs w:val="24"/>
        </w:rPr>
        <w:t>, 2014; Procentese</w:t>
      </w:r>
      <w:r>
        <w:rPr>
          <w:rFonts w:ascii="Times New Roman" w:hAnsi="Times New Roman" w:cs="Times New Roman"/>
          <w:sz w:val="24"/>
          <w:szCs w:val="24"/>
        </w:rPr>
        <w:t xml:space="preserve"> et al.</w:t>
      </w:r>
      <w:r w:rsidRPr="007B0B8D">
        <w:rPr>
          <w:rFonts w:ascii="Times New Roman" w:hAnsi="Times New Roman" w:cs="Times New Roman"/>
          <w:sz w:val="24"/>
          <w:szCs w:val="24"/>
        </w:rPr>
        <w:t>, 2019).</w:t>
      </w:r>
    </w:p>
    <w:p w14:paraId="61B54B64" w14:textId="1445507E" w:rsidR="008737B7" w:rsidRDefault="008737B7" w:rsidP="008737B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Quite, contrary to typical measures of emotional and physical loneliness, </w:t>
      </w:r>
      <w:r w:rsidRPr="007B0B8D">
        <w:rPr>
          <w:rFonts w:ascii="Times New Roman" w:hAnsi="Times New Roman" w:cs="Times New Roman"/>
          <w:sz w:val="24"/>
          <w:szCs w:val="24"/>
        </w:rPr>
        <w:t>civic engagement measures</w:t>
      </w:r>
      <w:r>
        <w:rPr>
          <w:rFonts w:ascii="Times New Roman" w:hAnsi="Times New Roman" w:cs="Times New Roman"/>
          <w:sz w:val="24"/>
          <w:szCs w:val="24"/>
        </w:rPr>
        <w:t xml:space="preserve"> </w:t>
      </w:r>
      <w:r w:rsidRPr="007B0B8D">
        <w:rPr>
          <w:rFonts w:ascii="Times New Roman" w:hAnsi="Times New Roman" w:cs="Times New Roman"/>
          <w:sz w:val="24"/>
          <w:szCs w:val="24"/>
        </w:rPr>
        <w:t>do not depend on subjective, and thus variable, opinions o</w:t>
      </w:r>
      <w:r>
        <w:rPr>
          <w:rFonts w:ascii="Times New Roman" w:hAnsi="Times New Roman" w:cs="Times New Roman"/>
          <w:sz w:val="24"/>
          <w:szCs w:val="24"/>
        </w:rPr>
        <w:t>f</w:t>
      </w:r>
      <w:r w:rsidRPr="007B0B8D">
        <w:rPr>
          <w:rFonts w:ascii="Times New Roman" w:hAnsi="Times New Roman" w:cs="Times New Roman"/>
          <w:sz w:val="24"/>
          <w:szCs w:val="24"/>
        </w:rPr>
        <w:t xml:space="preserve"> social cohesion and social capital,</w:t>
      </w:r>
      <w:r>
        <w:rPr>
          <w:rFonts w:ascii="Times New Roman" w:hAnsi="Times New Roman" w:cs="Times New Roman"/>
          <w:sz w:val="24"/>
          <w:szCs w:val="24"/>
        </w:rPr>
        <w:t xml:space="preserve"> and </w:t>
      </w:r>
      <w:r w:rsidRPr="00545B54">
        <w:rPr>
          <w:rFonts w:ascii="Times New Roman" w:hAnsi="Times New Roman" w:cs="Times New Roman"/>
          <w:sz w:val="24"/>
          <w:szCs w:val="24"/>
        </w:rPr>
        <w:t>can be traced back to active</w:t>
      </w:r>
      <w:r>
        <w:rPr>
          <w:rFonts w:ascii="Times New Roman" w:hAnsi="Times New Roman" w:cs="Times New Roman"/>
          <w:sz w:val="24"/>
          <w:szCs w:val="24"/>
        </w:rPr>
        <w:t xml:space="preserve"> political activities</w:t>
      </w:r>
      <w:r w:rsidRPr="007B0B8D">
        <w:rPr>
          <w:rFonts w:ascii="Times New Roman" w:hAnsi="Times New Roman" w:cs="Times New Roman"/>
          <w:sz w:val="24"/>
          <w:szCs w:val="24"/>
        </w:rPr>
        <w:t xml:space="preserve"> such as volunteering, charitable giving, political donation</w:t>
      </w:r>
      <w:r w:rsidRPr="00545B54">
        <w:rPr>
          <w:rFonts w:ascii="Times New Roman" w:hAnsi="Times New Roman" w:cs="Times New Roman"/>
          <w:sz w:val="24"/>
          <w:szCs w:val="24"/>
        </w:rPr>
        <w:t>,</w:t>
      </w:r>
      <w:r>
        <w:rPr>
          <w:rFonts w:ascii="Times New Roman" w:hAnsi="Times New Roman" w:cs="Times New Roman"/>
          <w:sz w:val="24"/>
          <w:szCs w:val="24"/>
        </w:rPr>
        <w:t xml:space="preserve"> </w:t>
      </w:r>
      <w:r w:rsidRPr="00545B54">
        <w:rPr>
          <w:rFonts w:ascii="Times New Roman" w:hAnsi="Times New Roman" w:cs="Times New Roman"/>
          <w:sz w:val="24"/>
          <w:szCs w:val="24"/>
        </w:rPr>
        <w:t>political representative</w:t>
      </w:r>
      <w:r>
        <w:rPr>
          <w:rFonts w:ascii="Times New Roman" w:hAnsi="Times New Roman" w:cs="Times New Roman"/>
          <w:sz w:val="24"/>
          <w:szCs w:val="24"/>
        </w:rPr>
        <w:t xml:space="preserve"> engagement</w:t>
      </w:r>
      <w:r w:rsidRPr="007B0B8D">
        <w:rPr>
          <w:rFonts w:ascii="Times New Roman" w:hAnsi="Times New Roman" w:cs="Times New Roman"/>
          <w:sz w:val="24"/>
          <w:szCs w:val="24"/>
        </w:rPr>
        <w:t xml:space="preserve">, voting, citizenship, political expression etc. (Atkinson </w:t>
      </w:r>
      <w:r>
        <w:rPr>
          <w:rFonts w:ascii="Times New Roman" w:hAnsi="Times New Roman" w:cs="Times New Roman"/>
          <w:sz w:val="24"/>
          <w:szCs w:val="24"/>
        </w:rPr>
        <w:t>et al.</w:t>
      </w:r>
      <w:r w:rsidRPr="007B0B8D">
        <w:rPr>
          <w:rFonts w:ascii="Times New Roman" w:hAnsi="Times New Roman" w:cs="Times New Roman"/>
          <w:sz w:val="24"/>
          <w:szCs w:val="24"/>
        </w:rPr>
        <w:t xml:space="preserve">, 2020). In addition, causal research surrounding civic engagement </w:t>
      </w:r>
      <w:r>
        <w:rPr>
          <w:rFonts w:ascii="Times New Roman" w:hAnsi="Times New Roman" w:cs="Times New Roman"/>
          <w:sz w:val="24"/>
          <w:szCs w:val="24"/>
        </w:rPr>
        <w:t xml:space="preserve">makes it easier to pinpoint its specific effect on individual wellness, as </w:t>
      </w:r>
      <w:r w:rsidRPr="007B0B8D">
        <w:rPr>
          <w:rFonts w:ascii="Times New Roman" w:hAnsi="Times New Roman" w:cs="Times New Roman"/>
          <w:sz w:val="24"/>
          <w:szCs w:val="24"/>
        </w:rPr>
        <w:t>potential confounding effects</w:t>
      </w:r>
      <w:r>
        <w:rPr>
          <w:rFonts w:ascii="Times New Roman" w:hAnsi="Times New Roman" w:cs="Times New Roman"/>
          <w:sz w:val="24"/>
          <w:szCs w:val="24"/>
        </w:rPr>
        <w:t xml:space="preserve"> that</w:t>
      </w:r>
      <w:r w:rsidRPr="007B0B8D">
        <w:rPr>
          <w:rFonts w:ascii="Times New Roman" w:hAnsi="Times New Roman" w:cs="Times New Roman"/>
          <w:sz w:val="24"/>
          <w:szCs w:val="24"/>
        </w:rPr>
        <w:t xml:space="preserve"> </w:t>
      </w:r>
      <w:r>
        <w:rPr>
          <w:rFonts w:ascii="Times New Roman" w:hAnsi="Times New Roman" w:cs="Times New Roman"/>
          <w:sz w:val="24"/>
          <w:szCs w:val="24"/>
        </w:rPr>
        <w:t>could inflate the role of communities within perceptions of social trust and connectedness are more clearly outlined than research directly addressing loneliness. Of these</w:t>
      </w:r>
      <w:r w:rsidRPr="007B0B8D">
        <w:rPr>
          <w:rFonts w:ascii="Times New Roman" w:hAnsi="Times New Roman" w:cs="Times New Roman"/>
          <w:sz w:val="24"/>
          <w:szCs w:val="24"/>
        </w:rPr>
        <w:t xml:space="preserve">, the most prevalent </w:t>
      </w:r>
      <w:r>
        <w:rPr>
          <w:rFonts w:ascii="Times New Roman" w:hAnsi="Times New Roman" w:cs="Times New Roman"/>
          <w:sz w:val="24"/>
          <w:szCs w:val="24"/>
        </w:rPr>
        <w:t>are</w:t>
      </w:r>
      <w:r w:rsidRPr="007B0B8D">
        <w:rPr>
          <w:rFonts w:ascii="Times New Roman" w:hAnsi="Times New Roman" w:cs="Times New Roman"/>
          <w:sz w:val="24"/>
          <w:szCs w:val="24"/>
        </w:rPr>
        <w:t xml:space="preserve"> religion (Whitehead &amp; Stroope, 2015), </w:t>
      </w:r>
      <w:r w:rsidRPr="007B0B8D">
        <w:rPr>
          <w:rFonts w:ascii="Times New Roman" w:hAnsi="Times New Roman" w:cs="Times New Roman"/>
          <w:sz w:val="24"/>
          <w:szCs w:val="24"/>
        </w:rPr>
        <w:lastRenderedPageBreak/>
        <w:t>cultural and national context (Crocetti</w:t>
      </w:r>
      <w:r>
        <w:rPr>
          <w:rFonts w:ascii="Times New Roman" w:hAnsi="Times New Roman" w:cs="Times New Roman"/>
          <w:sz w:val="24"/>
          <w:szCs w:val="24"/>
        </w:rPr>
        <w:t xml:space="preserve"> et al.</w:t>
      </w:r>
      <w:r w:rsidRPr="007B0B8D">
        <w:rPr>
          <w:rFonts w:ascii="Times New Roman" w:hAnsi="Times New Roman" w:cs="Times New Roman"/>
          <w:sz w:val="24"/>
          <w:szCs w:val="24"/>
        </w:rPr>
        <w:t>, 2012), temporal engagement</w:t>
      </w:r>
      <w:r w:rsidRPr="007B0B8D">
        <w:rPr>
          <w:rStyle w:val="FootnoteReference"/>
          <w:rFonts w:ascii="Times New Roman" w:hAnsi="Times New Roman" w:cs="Times New Roman"/>
          <w:sz w:val="24"/>
          <w:szCs w:val="24"/>
        </w:rPr>
        <w:footnoteReference w:id="10"/>
      </w:r>
      <w:r w:rsidRPr="007B0B8D">
        <w:rPr>
          <w:rFonts w:ascii="Times New Roman" w:hAnsi="Times New Roman" w:cs="Times New Roman"/>
          <w:sz w:val="24"/>
          <w:szCs w:val="24"/>
        </w:rPr>
        <w:t xml:space="preserve"> (Wray-Lake </w:t>
      </w:r>
      <w:r>
        <w:rPr>
          <w:rFonts w:ascii="Times New Roman" w:hAnsi="Times New Roman" w:cs="Times New Roman"/>
          <w:sz w:val="24"/>
          <w:szCs w:val="24"/>
        </w:rPr>
        <w:t xml:space="preserve">et al., </w:t>
      </w:r>
      <w:r w:rsidRPr="007B0B8D">
        <w:rPr>
          <w:rFonts w:ascii="Times New Roman" w:hAnsi="Times New Roman" w:cs="Times New Roman"/>
          <w:sz w:val="24"/>
          <w:szCs w:val="24"/>
        </w:rPr>
        <w:t>20</w:t>
      </w:r>
      <w:r w:rsidR="0029735A">
        <w:rPr>
          <w:rFonts w:ascii="Times New Roman" w:hAnsi="Times New Roman" w:cs="Times New Roman"/>
          <w:sz w:val="24"/>
          <w:szCs w:val="24"/>
        </w:rPr>
        <w:t>19</w:t>
      </w:r>
      <w:r w:rsidRPr="007B0B8D">
        <w:rPr>
          <w:rFonts w:ascii="Times New Roman" w:hAnsi="Times New Roman" w:cs="Times New Roman"/>
          <w:sz w:val="24"/>
          <w:szCs w:val="24"/>
        </w:rPr>
        <w:t xml:space="preserve">), political ideology (Ferrucci </w:t>
      </w:r>
      <w:r>
        <w:rPr>
          <w:rFonts w:ascii="Times New Roman" w:hAnsi="Times New Roman" w:cs="Times New Roman"/>
          <w:sz w:val="24"/>
          <w:szCs w:val="24"/>
        </w:rPr>
        <w:t>et al.</w:t>
      </w:r>
      <w:r w:rsidRPr="007B0B8D">
        <w:rPr>
          <w:rFonts w:ascii="Times New Roman" w:hAnsi="Times New Roman" w:cs="Times New Roman"/>
          <w:sz w:val="24"/>
          <w:szCs w:val="24"/>
        </w:rPr>
        <w:t>, 20</w:t>
      </w:r>
      <w:r w:rsidR="00CA741A">
        <w:rPr>
          <w:rFonts w:ascii="Times New Roman" w:hAnsi="Times New Roman" w:cs="Times New Roman"/>
          <w:sz w:val="24"/>
          <w:szCs w:val="24"/>
        </w:rPr>
        <w:t>20</w:t>
      </w:r>
      <w:r w:rsidRPr="007B0B8D">
        <w:rPr>
          <w:rFonts w:ascii="Times New Roman" w:hAnsi="Times New Roman" w:cs="Times New Roman"/>
          <w:sz w:val="24"/>
          <w:szCs w:val="24"/>
        </w:rPr>
        <w:t xml:space="preserve">), and group heterogeneity (Costa &amp; Khan, 2003). </w:t>
      </w:r>
      <w:r>
        <w:rPr>
          <w:rFonts w:ascii="Times New Roman" w:hAnsi="Times New Roman" w:cs="Times New Roman"/>
          <w:sz w:val="24"/>
          <w:szCs w:val="24"/>
        </w:rPr>
        <w:t>To give an example</w:t>
      </w:r>
      <w:r w:rsidRPr="00B22523">
        <w:rPr>
          <w:rFonts w:ascii="Times New Roman" w:hAnsi="Times New Roman" w:cs="Times New Roman"/>
          <w:sz w:val="24"/>
          <w:szCs w:val="24"/>
        </w:rPr>
        <w:t>,</w:t>
      </w:r>
      <w:r w:rsidRPr="007B0B8D">
        <w:rPr>
          <w:rFonts w:ascii="Times New Roman" w:hAnsi="Times New Roman" w:cs="Times New Roman"/>
          <w:sz w:val="24"/>
          <w:szCs w:val="24"/>
        </w:rPr>
        <w:t xml:space="preserve"> the latter two unite the areas of civic engagement, online communication, and well-being, since </w:t>
      </w:r>
      <w:r>
        <w:rPr>
          <w:rFonts w:ascii="Times New Roman" w:hAnsi="Times New Roman" w:cs="Times New Roman"/>
          <w:sz w:val="24"/>
          <w:szCs w:val="24"/>
        </w:rPr>
        <w:t xml:space="preserve">political affairs tend to discourage the forming </w:t>
      </w:r>
      <w:r w:rsidR="00043D22">
        <w:rPr>
          <w:rFonts w:ascii="Times New Roman" w:hAnsi="Times New Roman" w:cs="Times New Roman"/>
          <w:sz w:val="24"/>
          <w:szCs w:val="24"/>
        </w:rPr>
        <w:t>reciprocity-based</w:t>
      </w:r>
      <w:r>
        <w:rPr>
          <w:rFonts w:ascii="Times New Roman" w:hAnsi="Times New Roman" w:cs="Times New Roman"/>
          <w:sz w:val="24"/>
          <w:szCs w:val="24"/>
        </w:rPr>
        <w:t xml:space="preserve"> groups over interest</w:t>
      </w:r>
      <w:r w:rsidR="00043D22">
        <w:rPr>
          <w:rFonts w:ascii="Times New Roman" w:hAnsi="Times New Roman" w:cs="Times New Roman"/>
          <w:sz w:val="24"/>
          <w:szCs w:val="24"/>
        </w:rPr>
        <w:t>-</w:t>
      </w:r>
      <w:r>
        <w:rPr>
          <w:rFonts w:ascii="Times New Roman" w:hAnsi="Times New Roman" w:cs="Times New Roman"/>
          <w:sz w:val="24"/>
          <w:szCs w:val="24"/>
        </w:rPr>
        <w:t>based groups</w:t>
      </w:r>
      <w:r w:rsidR="00200165">
        <w:rPr>
          <w:rFonts w:ascii="Times New Roman" w:hAnsi="Times New Roman" w:cs="Times New Roman"/>
          <w:sz w:val="24"/>
          <w:szCs w:val="24"/>
        </w:rPr>
        <w:t xml:space="preserve"> (Figure 2</w:t>
      </w:r>
      <w:r w:rsidR="000A6D4D">
        <w:rPr>
          <w:rFonts w:ascii="Times New Roman" w:hAnsi="Times New Roman" w:cs="Times New Roman"/>
          <w:sz w:val="24"/>
          <w:szCs w:val="24"/>
        </w:rPr>
        <w:t>;</w:t>
      </w:r>
      <w:r w:rsidR="00200165">
        <w:rPr>
          <w:rFonts w:ascii="Times New Roman" w:hAnsi="Times New Roman" w:cs="Times New Roman"/>
          <w:sz w:val="24"/>
          <w:szCs w:val="24"/>
        </w:rPr>
        <w:t xml:space="preserve"> </w:t>
      </w:r>
      <w:r w:rsidR="000A6D4D" w:rsidRPr="004F0402">
        <w:rPr>
          <w:rFonts w:ascii="Times New Roman" w:eastAsia="Times New Roman" w:hAnsi="Times New Roman" w:cs="Times New Roman"/>
          <w:color w:val="000000"/>
          <w:sz w:val="24"/>
          <w:szCs w:val="24"/>
        </w:rPr>
        <w:t>Holt-Lunstad &amp; Steptoe, 2022</w:t>
      </w:r>
      <w:r w:rsidR="000A6D4D">
        <w:rPr>
          <w:rFonts w:ascii="Times New Roman" w:eastAsia="Times New Roman" w:hAnsi="Times New Roman" w:cs="Times New Roman"/>
          <w:color w:val="000000"/>
          <w:sz w:val="24"/>
          <w:szCs w:val="24"/>
        </w:rPr>
        <w:t>)</w:t>
      </w:r>
      <w:r>
        <w:rPr>
          <w:rFonts w:ascii="Times New Roman" w:hAnsi="Times New Roman" w:cs="Times New Roman"/>
          <w:sz w:val="24"/>
          <w:szCs w:val="24"/>
        </w:rPr>
        <w:t>, which in turn creates more heterogenous and disconnected relationship ties, and thus reduced wellness</w:t>
      </w:r>
      <w:r w:rsidRPr="007B0B8D">
        <w:rPr>
          <w:rFonts w:ascii="Times New Roman" w:hAnsi="Times New Roman" w:cs="Times New Roman"/>
          <w:sz w:val="24"/>
          <w:szCs w:val="24"/>
        </w:rPr>
        <w:t xml:space="preserve"> (Johnson </w:t>
      </w:r>
      <w:r>
        <w:rPr>
          <w:rFonts w:ascii="Times New Roman" w:hAnsi="Times New Roman" w:cs="Times New Roman"/>
          <w:sz w:val="24"/>
          <w:szCs w:val="24"/>
        </w:rPr>
        <w:t>et al.</w:t>
      </w:r>
      <w:r w:rsidRPr="007B0B8D">
        <w:rPr>
          <w:rFonts w:ascii="Times New Roman" w:hAnsi="Times New Roman" w:cs="Times New Roman"/>
          <w:sz w:val="24"/>
          <w:szCs w:val="24"/>
        </w:rPr>
        <w:t>, 2010).</w:t>
      </w:r>
    </w:p>
    <w:p w14:paraId="605BA896" w14:textId="77777777" w:rsidR="00C86733" w:rsidRDefault="00200165" w:rsidP="00C86733">
      <w:pPr>
        <w:keepNext/>
        <w:spacing w:after="0" w:line="480" w:lineRule="auto"/>
      </w:pPr>
      <w:r w:rsidRPr="004F0402">
        <w:rPr>
          <w:noProof/>
          <w:sz w:val="24"/>
          <w:szCs w:val="24"/>
        </w:rPr>
        <w:drawing>
          <wp:inline distT="0" distB="0" distL="0" distR="0" wp14:anchorId="54E21C48" wp14:editId="0163C8CE">
            <wp:extent cx="5098415" cy="4045585"/>
            <wp:effectExtent l="0" t="0" r="6985" b="0"/>
            <wp:docPr id="3" name="Picture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8415" cy="4045585"/>
                    </a:xfrm>
                    <a:prstGeom prst="rect">
                      <a:avLst/>
                    </a:prstGeom>
                    <a:noFill/>
                    <a:ln>
                      <a:noFill/>
                    </a:ln>
                  </pic:spPr>
                </pic:pic>
              </a:graphicData>
            </a:graphic>
          </wp:inline>
        </w:drawing>
      </w:r>
    </w:p>
    <w:p w14:paraId="705CE679" w14:textId="72838977" w:rsidR="00C86733" w:rsidRPr="001217E4" w:rsidRDefault="00C86733" w:rsidP="001217E4">
      <w:pPr>
        <w:pStyle w:val="Caption"/>
        <w:rPr>
          <w:rFonts w:ascii="Times New Roman" w:hAnsi="Times New Roman" w:cs="Times New Roman"/>
          <w:b/>
          <w:bCs/>
          <w:i w:val="0"/>
          <w:iCs w:val="0"/>
          <w:color w:val="auto"/>
          <w:sz w:val="36"/>
          <w:szCs w:val="36"/>
        </w:rPr>
      </w:pPr>
      <w:bookmarkStart w:id="9" w:name="_Toc130922471"/>
      <w:r w:rsidRPr="00C86733">
        <w:rPr>
          <w:rFonts w:ascii="Times New Roman" w:hAnsi="Times New Roman" w:cs="Times New Roman"/>
          <w:b/>
          <w:bCs/>
          <w:i w:val="0"/>
          <w:iCs w:val="0"/>
          <w:color w:val="auto"/>
          <w:sz w:val="24"/>
          <w:szCs w:val="24"/>
        </w:rPr>
        <w:t xml:space="preserve">Figure </w:t>
      </w:r>
      <w:r w:rsidRPr="00C86733">
        <w:rPr>
          <w:rFonts w:ascii="Times New Roman" w:hAnsi="Times New Roman" w:cs="Times New Roman"/>
          <w:b/>
          <w:bCs/>
          <w:i w:val="0"/>
          <w:iCs w:val="0"/>
          <w:color w:val="auto"/>
          <w:sz w:val="24"/>
          <w:szCs w:val="24"/>
        </w:rPr>
        <w:fldChar w:fldCharType="begin"/>
      </w:r>
      <w:r w:rsidRPr="00C86733">
        <w:rPr>
          <w:rFonts w:ascii="Times New Roman" w:hAnsi="Times New Roman" w:cs="Times New Roman"/>
          <w:b/>
          <w:bCs/>
          <w:i w:val="0"/>
          <w:iCs w:val="0"/>
          <w:color w:val="auto"/>
          <w:sz w:val="24"/>
          <w:szCs w:val="24"/>
        </w:rPr>
        <w:instrText xml:space="preserve"> SEQ Figure \* ARABIC </w:instrText>
      </w:r>
      <w:r w:rsidRPr="00C86733">
        <w:rPr>
          <w:rFonts w:ascii="Times New Roman" w:hAnsi="Times New Roman" w:cs="Times New Roman"/>
          <w:b/>
          <w:bCs/>
          <w:i w:val="0"/>
          <w:iCs w:val="0"/>
          <w:color w:val="auto"/>
          <w:sz w:val="24"/>
          <w:szCs w:val="24"/>
        </w:rPr>
        <w:fldChar w:fldCharType="separate"/>
      </w:r>
      <w:r w:rsidRPr="00C86733">
        <w:rPr>
          <w:rFonts w:ascii="Times New Roman" w:hAnsi="Times New Roman" w:cs="Times New Roman"/>
          <w:b/>
          <w:bCs/>
          <w:i w:val="0"/>
          <w:iCs w:val="0"/>
          <w:noProof/>
          <w:color w:val="auto"/>
          <w:sz w:val="24"/>
          <w:szCs w:val="24"/>
        </w:rPr>
        <w:t>2</w:t>
      </w:r>
      <w:r w:rsidRPr="00C86733">
        <w:rPr>
          <w:rFonts w:ascii="Times New Roman" w:hAnsi="Times New Roman" w:cs="Times New Roman"/>
          <w:b/>
          <w:bCs/>
          <w:i w:val="0"/>
          <w:iCs w:val="0"/>
          <w:color w:val="auto"/>
          <w:sz w:val="24"/>
          <w:szCs w:val="24"/>
        </w:rPr>
        <w:fldChar w:fldCharType="end"/>
      </w:r>
      <w:r w:rsidRPr="00C86733">
        <w:rPr>
          <w:rFonts w:ascii="Times New Roman" w:hAnsi="Times New Roman" w:cs="Times New Roman"/>
          <w:b/>
          <w:bCs/>
          <w:i w:val="0"/>
          <w:iCs w:val="0"/>
          <w:color w:val="auto"/>
          <w:sz w:val="24"/>
          <w:szCs w:val="24"/>
        </w:rPr>
        <w:t>. Modern Network Types</w:t>
      </w:r>
      <w:r w:rsidRPr="00C86733">
        <w:rPr>
          <w:rStyle w:val="FootnoteReference"/>
          <w:rFonts w:ascii="Times New Roman" w:hAnsi="Times New Roman" w:cs="Times New Roman"/>
          <w:b/>
          <w:bCs/>
          <w:i w:val="0"/>
          <w:iCs w:val="0"/>
          <w:color w:val="auto"/>
          <w:sz w:val="24"/>
          <w:szCs w:val="24"/>
        </w:rPr>
        <w:footnoteReference w:id="11"/>
      </w:r>
      <w:bookmarkEnd w:id="9"/>
    </w:p>
    <w:p w14:paraId="031A165F" w14:textId="7454B2D1" w:rsidR="008737B7" w:rsidRDefault="008737B7" w:rsidP="008737B7">
      <w:pPr>
        <w:spacing w:after="0" w:line="480" w:lineRule="auto"/>
        <w:ind w:firstLine="720"/>
        <w:rPr>
          <w:rFonts w:ascii="Times New Roman" w:hAnsi="Times New Roman" w:cs="Times New Roman"/>
          <w:bCs/>
          <w:sz w:val="24"/>
          <w:szCs w:val="24"/>
        </w:rPr>
      </w:pPr>
      <w:r>
        <w:rPr>
          <w:rFonts w:ascii="Times New Roman" w:hAnsi="Times New Roman" w:cs="Times New Roman"/>
          <w:sz w:val="24"/>
          <w:szCs w:val="24"/>
        </w:rPr>
        <w:lastRenderedPageBreak/>
        <w:t xml:space="preserve">Regardless, online groups have the possibility of creating strong reciprocity-based ties as long as </w:t>
      </w:r>
      <w:r w:rsidRPr="007B0B8D">
        <w:rPr>
          <w:rFonts w:ascii="Times New Roman" w:hAnsi="Times New Roman" w:cs="Times New Roman"/>
          <w:bCs/>
          <w:sz w:val="24"/>
          <w:szCs w:val="24"/>
        </w:rPr>
        <w:t>the personal self and the online self</w:t>
      </w:r>
      <w:r>
        <w:rPr>
          <w:rFonts w:ascii="Times New Roman" w:hAnsi="Times New Roman" w:cs="Times New Roman"/>
          <w:bCs/>
          <w:sz w:val="24"/>
          <w:szCs w:val="24"/>
        </w:rPr>
        <w:t xml:space="preserve"> remain congruent</w:t>
      </w:r>
      <w:r w:rsidRPr="007B0B8D">
        <w:rPr>
          <w:rFonts w:ascii="Times New Roman" w:hAnsi="Times New Roman" w:cs="Times New Roman"/>
          <w:bCs/>
          <w:sz w:val="24"/>
          <w:szCs w:val="24"/>
        </w:rPr>
        <w:t xml:space="preserve"> (Cover, 201</w:t>
      </w:r>
      <w:r>
        <w:rPr>
          <w:rFonts w:ascii="Times New Roman" w:hAnsi="Times New Roman" w:cs="Times New Roman"/>
          <w:bCs/>
          <w:sz w:val="24"/>
          <w:szCs w:val="24"/>
        </w:rPr>
        <w:t>2</w:t>
      </w:r>
      <w:r w:rsidRPr="007B0B8D">
        <w:rPr>
          <w:rFonts w:ascii="Times New Roman" w:hAnsi="Times New Roman" w:cs="Times New Roman"/>
          <w:bCs/>
          <w:sz w:val="24"/>
          <w:szCs w:val="24"/>
        </w:rPr>
        <w:t>)</w:t>
      </w:r>
      <w:r w:rsidRPr="007B0B8D">
        <w:rPr>
          <w:rStyle w:val="FootnoteReference"/>
          <w:rFonts w:ascii="Times New Roman" w:hAnsi="Times New Roman" w:cs="Times New Roman"/>
          <w:bCs/>
          <w:sz w:val="24"/>
          <w:szCs w:val="24"/>
        </w:rPr>
        <w:footnoteReference w:id="12"/>
      </w:r>
      <w:r w:rsidRPr="007B0B8D">
        <w:rPr>
          <w:rFonts w:ascii="Times New Roman" w:hAnsi="Times New Roman" w:cs="Times New Roman"/>
          <w:bCs/>
          <w:sz w:val="24"/>
          <w:szCs w:val="24"/>
        </w:rPr>
        <w:t xml:space="preserve">. </w:t>
      </w:r>
      <w:r>
        <w:rPr>
          <w:rFonts w:ascii="Times New Roman" w:hAnsi="Times New Roman" w:cs="Times New Roman"/>
          <w:bCs/>
          <w:sz w:val="24"/>
          <w:szCs w:val="24"/>
        </w:rPr>
        <w:t>Verily, merging one’s real identity with the online one</w:t>
      </w:r>
      <w:r w:rsidRPr="007B0B8D">
        <w:rPr>
          <w:rFonts w:ascii="Times New Roman" w:hAnsi="Times New Roman" w:cs="Times New Roman"/>
          <w:bCs/>
          <w:sz w:val="24"/>
          <w:szCs w:val="24"/>
        </w:rPr>
        <w:t xml:space="preserve"> allows for a simple transfer of social network benefits between online and offline relationships, meaning that increasing one’s social capital online is equal to doing so offline (Holmberg, 2014). </w:t>
      </w:r>
      <w:r w:rsidRPr="007B0B8D">
        <w:rPr>
          <w:rFonts w:ascii="Times New Roman" w:hAnsi="Times New Roman" w:cs="Times New Roman"/>
          <w:sz w:val="24"/>
          <w:szCs w:val="24"/>
        </w:rPr>
        <w:t xml:space="preserve">As established, </w:t>
      </w:r>
      <w:r>
        <w:rPr>
          <w:rFonts w:ascii="Times New Roman" w:hAnsi="Times New Roman" w:cs="Times New Roman"/>
          <w:sz w:val="24"/>
          <w:szCs w:val="24"/>
        </w:rPr>
        <w:t>civic engagement</w:t>
      </w:r>
      <w:r w:rsidRPr="007B0B8D">
        <w:rPr>
          <w:rFonts w:ascii="Times New Roman" w:hAnsi="Times New Roman" w:cs="Times New Roman"/>
          <w:sz w:val="24"/>
          <w:szCs w:val="24"/>
        </w:rPr>
        <w:t xml:space="preserve"> and well-being </w:t>
      </w:r>
      <w:r>
        <w:rPr>
          <w:rFonts w:ascii="Times New Roman" w:hAnsi="Times New Roman" w:cs="Times New Roman"/>
          <w:sz w:val="24"/>
          <w:szCs w:val="24"/>
        </w:rPr>
        <w:t>are</w:t>
      </w:r>
      <w:r w:rsidRPr="007B0B8D">
        <w:rPr>
          <w:rFonts w:ascii="Times New Roman" w:hAnsi="Times New Roman" w:cs="Times New Roman"/>
          <w:sz w:val="24"/>
          <w:szCs w:val="24"/>
        </w:rPr>
        <w:t xml:space="preserve"> directly correlated with the perceived intimacy and strength of a person’s close relationship net (Lee </w:t>
      </w:r>
      <w:r>
        <w:rPr>
          <w:rFonts w:ascii="Times New Roman" w:hAnsi="Times New Roman" w:cs="Times New Roman"/>
          <w:sz w:val="24"/>
          <w:szCs w:val="24"/>
        </w:rPr>
        <w:t>et al.</w:t>
      </w:r>
      <w:r w:rsidRPr="007B0B8D">
        <w:rPr>
          <w:rFonts w:ascii="Times New Roman" w:hAnsi="Times New Roman" w:cs="Times New Roman"/>
          <w:sz w:val="24"/>
          <w:szCs w:val="24"/>
        </w:rPr>
        <w:t xml:space="preserve">, 2018), </w:t>
      </w:r>
      <w:r>
        <w:rPr>
          <w:rFonts w:ascii="Times New Roman" w:hAnsi="Times New Roman" w:cs="Times New Roman"/>
          <w:sz w:val="24"/>
          <w:szCs w:val="24"/>
        </w:rPr>
        <w:t>therefore</w:t>
      </w:r>
      <w:r w:rsidRPr="007B0B8D">
        <w:rPr>
          <w:rFonts w:ascii="Times New Roman" w:hAnsi="Times New Roman" w:cs="Times New Roman"/>
          <w:sz w:val="24"/>
          <w:szCs w:val="24"/>
        </w:rPr>
        <w:t xml:space="preserve"> the internet and social media </w:t>
      </w:r>
      <w:r>
        <w:rPr>
          <w:rFonts w:ascii="Times New Roman" w:hAnsi="Times New Roman" w:cs="Times New Roman"/>
          <w:sz w:val="24"/>
          <w:szCs w:val="24"/>
        </w:rPr>
        <w:t xml:space="preserve">could </w:t>
      </w:r>
      <w:r w:rsidRPr="007B0B8D">
        <w:rPr>
          <w:rFonts w:ascii="Times New Roman" w:hAnsi="Times New Roman" w:cs="Times New Roman"/>
          <w:sz w:val="24"/>
          <w:szCs w:val="24"/>
        </w:rPr>
        <w:t xml:space="preserve">allow </w:t>
      </w:r>
      <w:r>
        <w:rPr>
          <w:rFonts w:ascii="Times New Roman" w:hAnsi="Times New Roman" w:cs="Times New Roman"/>
          <w:sz w:val="24"/>
          <w:szCs w:val="24"/>
        </w:rPr>
        <w:t xml:space="preserve">both </w:t>
      </w:r>
      <w:r w:rsidRPr="007B0B8D">
        <w:rPr>
          <w:rFonts w:ascii="Times New Roman" w:hAnsi="Times New Roman" w:cs="Times New Roman"/>
          <w:sz w:val="24"/>
          <w:szCs w:val="24"/>
        </w:rPr>
        <w:t xml:space="preserve">the reinforcement of offline relationships </w:t>
      </w:r>
      <w:r>
        <w:rPr>
          <w:rFonts w:ascii="Times New Roman" w:hAnsi="Times New Roman" w:cs="Times New Roman"/>
          <w:sz w:val="24"/>
          <w:szCs w:val="24"/>
        </w:rPr>
        <w:t>and their diversification according to individual interests</w:t>
      </w:r>
      <w:r w:rsidRPr="007B0B8D">
        <w:rPr>
          <w:rFonts w:ascii="Times New Roman" w:hAnsi="Times New Roman" w:cs="Times New Roman"/>
          <w:sz w:val="24"/>
          <w:szCs w:val="24"/>
        </w:rPr>
        <w:t xml:space="preserve"> (Wellman </w:t>
      </w:r>
      <w:r>
        <w:rPr>
          <w:rFonts w:ascii="Times New Roman" w:hAnsi="Times New Roman" w:cs="Times New Roman"/>
          <w:sz w:val="24"/>
          <w:szCs w:val="24"/>
        </w:rPr>
        <w:t>et al.</w:t>
      </w:r>
      <w:r w:rsidRPr="007B0B8D">
        <w:rPr>
          <w:rFonts w:ascii="Times New Roman" w:hAnsi="Times New Roman" w:cs="Times New Roman"/>
          <w:sz w:val="24"/>
          <w:szCs w:val="24"/>
        </w:rPr>
        <w:t xml:space="preserve">, 2002; McCully </w:t>
      </w:r>
      <w:r>
        <w:rPr>
          <w:rFonts w:ascii="Times New Roman" w:hAnsi="Times New Roman" w:cs="Times New Roman"/>
          <w:sz w:val="24"/>
          <w:szCs w:val="24"/>
        </w:rPr>
        <w:t>et al.</w:t>
      </w:r>
      <w:r w:rsidRPr="007B0B8D">
        <w:rPr>
          <w:rFonts w:ascii="Times New Roman" w:hAnsi="Times New Roman" w:cs="Times New Roman"/>
          <w:sz w:val="24"/>
          <w:szCs w:val="24"/>
        </w:rPr>
        <w:t>, 2011).</w:t>
      </w:r>
      <w:r w:rsidRPr="001635C0">
        <w:rPr>
          <w:rFonts w:ascii="Times New Roman" w:hAnsi="Times New Roman" w:cs="Times New Roman"/>
          <w:bCs/>
          <w:sz w:val="24"/>
          <w:szCs w:val="24"/>
        </w:rPr>
        <w:t xml:space="preserve"> </w:t>
      </w:r>
    </w:p>
    <w:p w14:paraId="45E8D8B5" w14:textId="77777777" w:rsidR="00964B25" w:rsidRDefault="00964B25" w:rsidP="00964B25">
      <w:pPr>
        <w:spacing w:after="0" w:line="480" w:lineRule="auto"/>
        <w:ind w:left="1440" w:hanging="720"/>
        <w:rPr>
          <w:rFonts w:ascii="Times New Roman" w:hAnsi="Times New Roman" w:cs="Times New Roman"/>
          <w:sz w:val="24"/>
          <w:szCs w:val="24"/>
        </w:rPr>
      </w:pPr>
      <w:r>
        <w:rPr>
          <w:rFonts w:ascii="Times New Roman" w:hAnsi="Times New Roman" w:cs="Times New Roman"/>
          <w:b/>
          <w:bCs/>
          <w:sz w:val="24"/>
          <w:szCs w:val="24"/>
        </w:rPr>
        <w:t>H3</w:t>
      </w:r>
      <w:r>
        <w:rPr>
          <w:rFonts w:ascii="Times New Roman" w:hAnsi="Times New Roman" w:cs="Times New Roman"/>
          <w:sz w:val="24"/>
          <w:szCs w:val="24"/>
        </w:rPr>
        <w:t>: High levels of social cohesion will have a significant positive effect on wellness.</w:t>
      </w:r>
    </w:p>
    <w:p w14:paraId="369469A4" w14:textId="5A8BAD20" w:rsidR="00964B25" w:rsidRPr="007B0B8D" w:rsidRDefault="00964B25" w:rsidP="00964B25">
      <w:pPr>
        <w:spacing w:after="0" w:line="480" w:lineRule="auto"/>
        <w:ind w:left="1440" w:hanging="720"/>
        <w:rPr>
          <w:rFonts w:ascii="Times New Roman" w:hAnsi="Times New Roman" w:cs="Times New Roman"/>
          <w:bCs/>
          <w:sz w:val="24"/>
          <w:szCs w:val="24"/>
        </w:rPr>
      </w:pPr>
      <w:r>
        <w:rPr>
          <w:rFonts w:ascii="Times New Roman" w:hAnsi="Times New Roman" w:cs="Times New Roman"/>
          <w:b/>
          <w:bCs/>
          <w:sz w:val="24"/>
          <w:szCs w:val="24"/>
        </w:rPr>
        <w:t>H4</w:t>
      </w:r>
      <w:r>
        <w:rPr>
          <w:rFonts w:ascii="Times New Roman" w:hAnsi="Times New Roman" w:cs="Times New Roman"/>
          <w:sz w:val="24"/>
          <w:szCs w:val="24"/>
        </w:rPr>
        <w:t xml:space="preserve">: </w:t>
      </w:r>
      <w:r>
        <w:rPr>
          <w:rFonts w:ascii="Times New Roman" w:hAnsi="Times New Roman" w:cs="Times New Roman"/>
          <w:bCs/>
          <w:sz w:val="24"/>
          <w:szCs w:val="24"/>
        </w:rPr>
        <w:t>Individuals with both high levels of social cohesion and high levels of loneliness will experience significant positive effects on wellness.</w:t>
      </w:r>
    </w:p>
    <w:p w14:paraId="1AD8E23A" w14:textId="77777777" w:rsidR="008737B7" w:rsidRDefault="008737B7" w:rsidP="008737B7">
      <w:pPr>
        <w:spacing w:after="0" w:line="480" w:lineRule="auto"/>
        <w:ind w:firstLine="720"/>
        <w:rPr>
          <w:rFonts w:ascii="Times New Roman" w:hAnsi="Times New Roman" w:cs="Times New Roman"/>
          <w:sz w:val="24"/>
          <w:szCs w:val="24"/>
        </w:rPr>
      </w:pPr>
      <w:r w:rsidRPr="007B0B8D">
        <w:rPr>
          <w:rFonts w:ascii="Times New Roman" w:hAnsi="Times New Roman" w:cs="Times New Roman"/>
          <w:sz w:val="24"/>
          <w:szCs w:val="24"/>
        </w:rPr>
        <w:t xml:space="preserve"> </w:t>
      </w:r>
      <w:r>
        <w:rPr>
          <w:rFonts w:ascii="Times New Roman" w:hAnsi="Times New Roman" w:cs="Times New Roman"/>
          <w:sz w:val="24"/>
          <w:szCs w:val="24"/>
        </w:rPr>
        <w:t>The advantage of using civic engagement as a mediator between loneliness and wellbeing is that it detects a person’s individual feeling of connectedness rather than its real physical connectedness</w:t>
      </w:r>
      <w:r w:rsidRPr="007B0B8D">
        <w:rPr>
          <w:rFonts w:ascii="Times New Roman" w:hAnsi="Times New Roman" w:cs="Times New Roman"/>
          <w:sz w:val="24"/>
          <w:szCs w:val="24"/>
        </w:rPr>
        <w:t xml:space="preserve"> (Bjornstrom </w:t>
      </w:r>
      <w:r>
        <w:rPr>
          <w:rFonts w:ascii="Times New Roman" w:hAnsi="Times New Roman" w:cs="Times New Roman"/>
          <w:sz w:val="24"/>
          <w:szCs w:val="24"/>
        </w:rPr>
        <w:t>et al.,</w:t>
      </w:r>
      <w:r w:rsidRPr="007B0B8D">
        <w:rPr>
          <w:rFonts w:ascii="Times New Roman" w:hAnsi="Times New Roman" w:cs="Times New Roman"/>
          <w:sz w:val="24"/>
          <w:szCs w:val="24"/>
        </w:rPr>
        <w:t xml:space="preserve"> 2013)</w:t>
      </w:r>
      <w:r>
        <w:rPr>
          <w:rFonts w:ascii="Times New Roman" w:hAnsi="Times New Roman" w:cs="Times New Roman"/>
          <w:sz w:val="24"/>
          <w:szCs w:val="24"/>
        </w:rPr>
        <w:t xml:space="preserve">. In other words, engagement can indicate if a person values the intimacy of their social network enough to identify with it and thus participate in it </w:t>
      </w:r>
      <w:r w:rsidRPr="007B0B8D">
        <w:rPr>
          <w:rFonts w:ascii="Times New Roman" w:hAnsi="Times New Roman" w:cs="Times New Roman"/>
          <w:sz w:val="24"/>
          <w:szCs w:val="24"/>
        </w:rPr>
        <w:t xml:space="preserve">(Subramanian </w:t>
      </w:r>
      <w:r>
        <w:rPr>
          <w:rFonts w:ascii="Times New Roman" w:hAnsi="Times New Roman" w:cs="Times New Roman"/>
          <w:sz w:val="24"/>
          <w:szCs w:val="24"/>
        </w:rPr>
        <w:t>et al.</w:t>
      </w:r>
      <w:r w:rsidRPr="007B0B8D">
        <w:rPr>
          <w:rFonts w:ascii="Times New Roman" w:hAnsi="Times New Roman" w:cs="Times New Roman"/>
          <w:sz w:val="24"/>
          <w:szCs w:val="24"/>
        </w:rPr>
        <w:t>, 2006)</w:t>
      </w:r>
      <w:r>
        <w:rPr>
          <w:rFonts w:ascii="Times New Roman" w:hAnsi="Times New Roman" w:cs="Times New Roman"/>
          <w:sz w:val="24"/>
          <w:szCs w:val="24"/>
        </w:rPr>
        <w:t>; a relationship which can also be detected within online communities</w:t>
      </w:r>
      <w:r w:rsidRPr="007B0B8D">
        <w:rPr>
          <w:rFonts w:ascii="Times New Roman" w:hAnsi="Times New Roman" w:cs="Times New Roman"/>
          <w:sz w:val="24"/>
          <w:szCs w:val="24"/>
        </w:rPr>
        <w:t xml:space="preserve">. </w:t>
      </w:r>
      <w:r>
        <w:rPr>
          <w:rFonts w:ascii="Times New Roman" w:hAnsi="Times New Roman" w:cs="Times New Roman"/>
          <w:sz w:val="24"/>
          <w:szCs w:val="24"/>
        </w:rPr>
        <w:t>However, i</w:t>
      </w:r>
      <w:r w:rsidRPr="007B0B8D">
        <w:rPr>
          <w:rFonts w:ascii="Times New Roman" w:hAnsi="Times New Roman" w:cs="Times New Roman"/>
          <w:sz w:val="24"/>
          <w:szCs w:val="24"/>
        </w:rPr>
        <w:t>n an online context where heterogeneity is common and weak relationships prevail, the absence of meaningful offline support may hinder</w:t>
      </w:r>
      <w:r>
        <w:rPr>
          <w:rFonts w:ascii="Times New Roman" w:hAnsi="Times New Roman" w:cs="Times New Roman"/>
          <w:sz w:val="24"/>
          <w:szCs w:val="24"/>
        </w:rPr>
        <w:t xml:space="preserve"> the positive effect of</w:t>
      </w:r>
      <w:r w:rsidRPr="007B0B8D">
        <w:rPr>
          <w:rFonts w:ascii="Times New Roman" w:hAnsi="Times New Roman" w:cs="Times New Roman"/>
          <w:sz w:val="24"/>
          <w:szCs w:val="24"/>
        </w:rPr>
        <w:t xml:space="preserve"> </w:t>
      </w:r>
      <w:r w:rsidRPr="00CD59BF">
        <w:rPr>
          <w:rFonts w:ascii="Times New Roman" w:hAnsi="Times New Roman" w:cs="Times New Roman"/>
          <w:sz w:val="24"/>
          <w:szCs w:val="24"/>
        </w:rPr>
        <w:t xml:space="preserve">community participation, even if engagement remains high, and while online communication finds prevalent use in information sharing and peer communication, the activity itself does not </w:t>
      </w:r>
      <w:r w:rsidRPr="00CD59BF">
        <w:rPr>
          <w:rFonts w:ascii="Times New Roman" w:hAnsi="Times New Roman" w:cs="Times New Roman"/>
          <w:sz w:val="24"/>
          <w:szCs w:val="24"/>
        </w:rPr>
        <w:lastRenderedPageBreak/>
        <w:t xml:space="preserve">directly increase a person’s involvement in the community, rather the quality of the </w:t>
      </w:r>
      <w:r>
        <w:rPr>
          <w:rFonts w:ascii="Times New Roman" w:hAnsi="Times New Roman" w:cs="Times New Roman"/>
          <w:sz w:val="24"/>
          <w:szCs w:val="24"/>
        </w:rPr>
        <w:t>established</w:t>
      </w:r>
      <w:r w:rsidRPr="00CD59BF">
        <w:rPr>
          <w:rFonts w:ascii="Times New Roman" w:hAnsi="Times New Roman" w:cs="Times New Roman"/>
          <w:sz w:val="24"/>
          <w:szCs w:val="24"/>
        </w:rPr>
        <w:t xml:space="preserve"> relationship does</w:t>
      </w:r>
      <w:r w:rsidRPr="007B0B8D">
        <w:rPr>
          <w:rFonts w:ascii="Times New Roman" w:hAnsi="Times New Roman" w:cs="Times New Roman"/>
          <w:sz w:val="24"/>
          <w:szCs w:val="24"/>
        </w:rPr>
        <w:t xml:space="preserve"> (Moy </w:t>
      </w:r>
      <w:r>
        <w:rPr>
          <w:rFonts w:ascii="Times New Roman" w:hAnsi="Times New Roman" w:cs="Times New Roman"/>
          <w:sz w:val="24"/>
          <w:szCs w:val="24"/>
        </w:rPr>
        <w:t>et al.</w:t>
      </w:r>
      <w:r w:rsidRPr="007B0B8D">
        <w:rPr>
          <w:rFonts w:ascii="Times New Roman" w:hAnsi="Times New Roman" w:cs="Times New Roman"/>
          <w:sz w:val="24"/>
          <w:szCs w:val="24"/>
        </w:rPr>
        <w:t>, 2005)</w:t>
      </w:r>
      <w:r>
        <w:rPr>
          <w:rFonts w:ascii="Times New Roman" w:hAnsi="Times New Roman" w:cs="Times New Roman"/>
          <w:sz w:val="24"/>
          <w:szCs w:val="24"/>
        </w:rPr>
        <w:t>.</w:t>
      </w:r>
    </w:p>
    <w:p w14:paraId="62121A98" w14:textId="7E4F717B" w:rsidR="00D55141" w:rsidRDefault="00D55141" w:rsidP="0035301A">
      <w:pPr>
        <w:spacing w:after="0" w:line="480" w:lineRule="auto"/>
        <w:ind w:left="1440" w:hanging="720"/>
        <w:rPr>
          <w:rFonts w:ascii="Times New Roman" w:hAnsi="Times New Roman" w:cs="Times New Roman"/>
          <w:sz w:val="24"/>
          <w:szCs w:val="24"/>
        </w:rPr>
      </w:pPr>
      <w:bookmarkStart w:id="10" w:name="_Hlk131072743"/>
      <w:r>
        <w:rPr>
          <w:rFonts w:ascii="Times New Roman" w:hAnsi="Times New Roman" w:cs="Times New Roman"/>
          <w:b/>
          <w:bCs/>
          <w:sz w:val="24"/>
          <w:szCs w:val="24"/>
        </w:rPr>
        <w:t>H5</w:t>
      </w:r>
      <w:r>
        <w:rPr>
          <w:rFonts w:ascii="Times New Roman" w:hAnsi="Times New Roman" w:cs="Times New Roman"/>
          <w:sz w:val="24"/>
          <w:szCs w:val="24"/>
        </w:rPr>
        <w:t xml:space="preserve">: Engaging in </w:t>
      </w:r>
      <w:r w:rsidR="00D8182E">
        <w:rPr>
          <w:rFonts w:ascii="Times New Roman" w:hAnsi="Times New Roman" w:cs="Times New Roman"/>
          <w:sz w:val="24"/>
          <w:szCs w:val="24"/>
        </w:rPr>
        <w:t>a high number of offline political activities will have a significant positive effect on wellness.</w:t>
      </w:r>
    </w:p>
    <w:p w14:paraId="6411D154" w14:textId="75338C35" w:rsidR="00A47D57" w:rsidRPr="00A47D57" w:rsidRDefault="00A47D57" w:rsidP="0035301A">
      <w:pPr>
        <w:spacing w:after="0" w:line="480" w:lineRule="auto"/>
        <w:ind w:left="1440" w:hanging="720"/>
        <w:rPr>
          <w:rFonts w:ascii="Times New Roman" w:hAnsi="Times New Roman" w:cs="Times New Roman"/>
          <w:sz w:val="24"/>
          <w:szCs w:val="24"/>
        </w:rPr>
      </w:pPr>
      <w:r>
        <w:rPr>
          <w:rFonts w:ascii="Times New Roman" w:hAnsi="Times New Roman" w:cs="Times New Roman"/>
          <w:b/>
          <w:bCs/>
          <w:sz w:val="24"/>
          <w:szCs w:val="24"/>
        </w:rPr>
        <w:t>H6</w:t>
      </w:r>
      <w:r>
        <w:rPr>
          <w:rFonts w:ascii="Times New Roman" w:hAnsi="Times New Roman" w:cs="Times New Roman"/>
          <w:sz w:val="24"/>
          <w:szCs w:val="24"/>
        </w:rPr>
        <w:t>: Engaging in</w:t>
      </w:r>
      <w:r w:rsidR="004502E6">
        <w:rPr>
          <w:rFonts w:ascii="Times New Roman" w:hAnsi="Times New Roman" w:cs="Times New Roman"/>
          <w:sz w:val="24"/>
          <w:szCs w:val="24"/>
        </w:rPr>
        <w:t xml:space="preserve"> a high number of online political activities will have a significant negative </w:t>
      </w:r>
      <w:r w:rsidR="00112DE2">
        <w:rPr>
          <w:rFonts w:ascii="Times New Roman" w:hAnsi="Times New Roman" w:cs="Times New Roman"/>
          <w:sz w:val="24"/>
          <w:szCs w:val="24"/>
        </w:rPr>
        <w:t>effect on wellness.</w:t>
      </w:r>
    </w:p>
    <w:p w14:paraId="0D6B88E4" w14:textId="4D3C3A78" w:rsidR="008737B7" w:rsidRPr="00C81B4C" w:rsidRDefault="008737B7" w:rsidP="008737B7">
      <w:pPr>
        <w:pStyle w:val="Heading2"/>
        <w:spacing w:before="0" w:line="480" w:lineRule="auto"/>
        <w:rPr>
          <w:rFonts w:ascii="Times New Roman" w:hAnsi="Times New Roman" w:cs="Times New Roman"/>
          <w:b/>
          <w:bCs/>
          <w:color w:val="auto"/>
          <w:sz w:val="24"/>
          <w:szCs w:val="24"/>
        </w:rPr>
      </w:pPr>
      <w:bookmarkStart w:id="11" w:name="_Toc131112210"/>
      <w:bookmarkEnd w:id="10"/>
      <w:r>
        <w:rPr>
          <w:rFonts w:ascii="Times New Roman" w:hAnsi="Times New Roman" w:cs="Times New Roman"/>
          <w:b/>
          <w:bCs/>
          <w:color w:val="auto"/>
          <w:sz w:val="24"/>
          <w:szCs w:val="24"/>
        </w:rPr>
        <w:t>The Detrimental Effect of Loneliness on Health</w:t>
      </w:r>
      <w:bookmarkEnd w:id="11"/>
    </w:p>
    <w:p w14:paraId="10725E07" w14:textId="73C6D13A" w:rsidR="00F8785E" w:rsidRDefault="007667F5" w:rsidP="008737B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need to properly measure loneliness goes beyond simple mental health needs</w:t>
      </w:r>
      <w:r w:rsidR="008737B7">
        <w:rPr>
          <w:rFonts w:ascii="Times New Roman" w:hAnsi="Times New Roman" w:cs="Times New Roman"/>
          <w:sz w:val="24"/>
          <w:szCs w:val="24"/>
        </w:rPr>
        <w:t>,</w:t>
      </w:r>
      <w:r w:rsidR="008737B7" w:rsidRPr="007B0B8D">
        <w:rPr>
          <w:rFonts w:ascii="Times New Roman" w:hAnsi="Times New Roman" w:cs="Times New Roman"/>
          <w:sz w:val="24"/>
          <w:szCs w:val="24"/>
        </w:rPr>
        <w:t xml:space="preserve"> </w:t>
      </w:r>
      <w:r w:rsidR="0023169A">
        <w:rPr>
          <w:rFonts w:ascii="Times New Roman" w:hAnsi="Times New Roman" w:cs="Times New Roman"/>
          <w:sz w:val="24"/>
          <w:szCs w:val="24"/>
        </w:rPr>
        <w:t>as chronic isolation can lead</w:t>
      </w:r>
      <w:r w:rsidR="00646D37">
        <w:rPr>
          <w:rFonts w:ascii="Times New Roman" w:hAnsi="Times New Roman" w:cs="Times New Roman"/>
          <w:sz w:val="24"/>
          <w:szCs w:val="24"/>
        </w:rPr>
        <w:t xml:space="preserve"> to</w:t>
      </w:r>
      <w:r w:rsidR="0023169A">
        <w:rPr>
          <w:rFonts w:ascii="Times New Roman" w:hAnsi="Times New Roman" w:cs="Times New Roman"/>
          <w:sz w:val="24"/>
          <w:szCs w:val="24"/>
        </w:rPr>
        <w:t xml:space="preserve"> severe psychosomatic complications, such </w:t>
      </w:r>
      <w:r w:rsidR="008737B7" w:rsidRPr="007B0B8D">
        <w:rPr>
          <w:rFonts w:ascii="Times New Roman" w:hAnsi="Times New Roman" w:cs="Times New Roman"/>
          <w:sz w:val="24"/>
          <w:szCs w:val="24"/>
        </w:rPr>
        <w:t xml:space="preserve">as </w:t>
      </w:r>
      <w:r w:rsidR="008737B7">
        <w:rPr>
          <w:rFonts w:ascii="Times New Roman" w:hAnsi="Times New Roman" w:cs="Times New Roman"/>
          <w:sz w:val="24"/>
          <w:szCs w:val="24"/>
        </w:rPr>
        <w:t>s</w:t>
      </w:r>
      <w:r w:rsidR="008737B7" w:rsidRPr="007B0B8D">
        <w:rPr>
          <w:rFonts w:ascii="Times New Roman" w:hAnsi="Times New Roman" w:cs="Times New Roman"/>
          <w:sz w:val="24"/>
          <w:szCs w:val="24"/>
        </w:rPr>
        <w:t xml:space="preserve">trokes, </w:t>
      </w:r>
      <w:r w:rsidR="008737B7">
        <w:rPr>
          <w:rFonts w:ascii="Times New Roman" w:hAnsi="Times New Roman" w:cs="Times New Roman"/>
          <w:sz w:val="24"/>
          <w:szCs w:val="24"/>
        </w:rPr>
        <w:t>s</w:t>
      </w:r>
      <w:r w:rsidR="008737B7" w:rsidRPr="007B0B8D">
        <w:rPr>
          <w:rFonts w:ascii="Times New Roman" w:hAnsi="Times New Roman" w:cs="Times New Roman"/>
          <w:sz w:val="24"/>
          <w:szCs w:val="24"/>
        </w:rPr>
        <w:t xml:space="preserve">uicidal </w:t>
      </w:r>
      <w:r w:rsidR="008737B7">
        <w:rPr>
          <w:rFonts w:ascii="Times New Roman" w:hAnsi="Times New Roman" w:cs="Times New Roman"/>
          <w:sz w:val="24"/>
          <w:szCs w:val="24"/>
        </w:rPr>
        <w:t>t</w:t>
      </w:r>
      <w:r w:rsidR="008737B7" w:rsidRPr="007B0B8D">
        <w:rPr>
          <w:rFonts w:ascii="Times New Roman" w:hAnsi="Times New Roman" w:cs="Times New Roman"/>
          <w:sz w:val="24"/>
          <w:szCs w:val="24"/>
        </w:rPr>
        <w:t xml:space="preserve">houghts, </w:t>
      </w:r>
      <w:r w:rsidR="008737B7">
        <w:rPr>
          <w:rFonts w:ascii="Times New Roman" w:hAnsi="Times New Roman" w:cs="Times New Roman"/>
          <w:sz w:val="24"/>
          <w:szCs w:val="24"/>
        </w:rPr>
        <w:t>d</w:t>
      </w:r>
      <w:r w:rsidR="008737B7" w:rsidRPr="007B0B8D">
        <w:rPr>
          <w:rFonts w:ascii="Times New Roman" w:hAnsi="Times New Roman" w:cs="Times New Roman"/>
          <w:sz w:val="24"/>
          <w:szCs w:val="24"/>
        </w:rPr>
        <w:t xml:space="preserve">epression, </w:t>
      </w:r>
      <w:r w:rsidR="008737B7">
        <w:rPr>
          <w:rFonts w:ascii="Times New Roman" w:hAnsi="Times New Roman" w:cs="Times New Roman"/>
          <w:sz w:val="24"/>
          <w:szCs w:val="24"/>
        </w:rPr>
        <w:t>a</w:t>
      </w:r>
      <w:r w:rsidR="008737B7" w:rsidRPr="007B0B8D">
        <w:rPr>
          <w:rFonts w:ascii="Times New Roman" w:hAnsi="Times New Roman" w:cs="Times New Roman"/>
          <w:sz w:val="24"/>
          <w:szCs w:val="24"/>
        </w:rPr>
        <w:t xml:space="preserve">nxiety, </w:t>
      </w:r>
      <w:r w:rsidR="008737B7">
        <w:rPr>
          <w:rFonts w:ascii="Times New Roman" w:hAnsi="Times New Roman" w:cs="Times New Roman"/>
          <w:sz w:val="24"/>
          <w:szCs w:val="24"/>
        </w:rPr>
        <w:t>c</w:t>
      </w:r>
      <w:r w:rsidR="008737B7" w:rsidRPr="007B0B8D">
        <w:rPr>
          <w:rFonts w:ascii="Times New Roman" w:hAnsi="Times New Roman" w:cs="Times New Roman"/>
          <w:sz w:val="24"/>
          <w:szCs w:val="24"/>
        </w:rPr>
        <w:t xml:space="preserve">hronic </w:t>
      </w:r>
      <w:r w:rsidR="008737B7">
        <w:rPr>
          <w:rFonts w:ascii="Times New Roman" w:hAnsi="Times New Roman" w:cs="Times New Roman"/>
          <w:sz w:val="24"/>
          <w:szCs w:val="24"/>
        </w:rPr>
        <w:t>h</w:t>
      </w:r>
      <w:r w:rsidR="008737B7" w:rsidRPr="007B0B8D">
        <w:rPr>
          <w:rFonts w:ascii="Times New Roman" w:hAnsi="Times New Roman" w:cs="Times New Roman"/>
          <w:sz w:val="24"/>
          <w:szCs w:val="24"/>
        </w:rPr>
        <w:t xml:space="preserve">ealth </w:t>
      </w:r>
      <w:r w:rsidR="008737B7">
        <w:rPr>
          <w:rFonts w:ascii="Times New Roman" w:hAnsi="Times New Roman" w:cs="Times New Roman"/>
          <w:sz w:val="24"/>
          <w:szCs w:val="24"/>
        </w:rPr>
        <w:t>c</w:t>
      </w:r>
      <w:r w:rsidR="008737B7" w:rsidRPr="007B0B8D">
        <w:rPr>
          <w:rFonts w:ascii="Times New Roman" w:hAnsi="Times New Roman" w:cs="Times New Roman"/>
          <w:sz w:val="24"/>
          <w:szCs w:val="24"/>
        </w:rPr>
        <w:t xml:space="preserve">onditions, and </w:t>
      </w:r>
      <w:r w:rsidR="008737B7">
        <w:rPr>
          <w:rFonts w:ascii="Times New Roman" w:hAnsi="Times New Roman" w:cs="Times New Roman"/>
          <w:sz w:val="24"/>
          <w:szCs w:val="24"/>
        </w:rPr>
        <w:t>d</w:t>
      </w:r>
      <w:r w:rsidR="008737B7" w:rsidRPr="007B0B8D">
        <w:rPr>
          <w:rFonts w:ascii="Times New Roman" w:hAnsi="Times New Roman" w:cs="Times New Roman"/>
          <w:sz w:val="24"/>
          <w:szCs w:val="24"/>
        </w:rPr>
        <w:t xml:space="preserve">ysfunctional </w:t>
      </w:r>
      <w:r w:rsidR="008737B7">
        <w:rPr>
          <w:rFonts w:ascii="Times New Roman" w:hAnsi="Times New Roman" w:cs="Times New Roman"/>
          <w:sz w:val="24"/>
          <w:szCs w:val="24"/>
        </w:rPr>
        <w:t>h</w:t>
      </w:r>
      <w:r w:rsidR="008737B7" w:rsidRPr="007B0B8D">
        <w:rPr>
          <w:rFonts w:ascii="Times New Roman" w:hAnsi="Times New Roman" w:cs="Times New Roman"/>
          <w:sz w:val="24"/>
          <w:szCs w:val="24"/>
        </w:rPr>
        <w:t xml:space="preserve">ealth </w:t>
      </w:r>
      <w:r w:rsidR="008737B7">
        <w:rPr>
          <w:rFonts w:ascii="Times New Roman" w:hAnsi="Times New Roman" w:cs="Times New Roman"/>
          <w:sz w:val="24"/>
          <w:szCs w:val="24"/>
        </w:rPr>
        <w:t>b</w:t>
      </w:r>
      <w:r w:rsidR="008737B7" w:rsidRPr="007B0B8D">
        <w:rPr>
          <w:rFonts w:ascii="Times New Roman" w:hAnsi="Times New Roman" w:cs="Times New Roman"/>
          <w:sz w:val="24"/>
          <w:szCs w:val="24"/>
        </w:rPr>
        <w:t>ehaviors (Park et at., 2020)</w:t>
      </w:r>
      <w:r w:rsidR="008737B7" w:rsidRPr="007B0B8D">
        <w:rPr>
          <w:rStyle w:val="FootnoteReference"/>
          <w:rFonts w:ascii="Times New Roman" w:hAnsi="Times New Roman" w:cs="Times New Roman"/>
          <w:sz w:val="24"/>
          <w:szCs w:val="24"/>
        </w:rPr>
        <w:footnoteReference w:id="13"/>
      </w:r>
      <w:r w:rsidR="008737B7" w:rsidRPr="007B0B8D">
        <w:rPr>
          <w:rFonts w:ascii="Times New Roman" w:hAnsi="Times New Roman" w:cs="Times New Roman"/>
          <w:sz w:val="24"/>
          <w:szCs w:val="24"/>
        </w:rPr>
        <w:t>. In fact, in their 2018 Kaiser Foundation report, DiJulio et al. found that</w:t>
      </w:r>
      <w:r w:rsidR="008737B7">
        <w:rPr>
          <w:rFonts w:ascii="Times New Roman" w:hAnsi="Times New Roman" w:cs="Times New Roman"/>
          <w:sz w:val="24"/>
          <w:szCs w:val="24"/>
        </w:rPr>
        <w:t xml:space="preserve"> most</w:t>
      </w:r>
      <w:r w:rsidR="008737B7" w:rsidRPr="007B0B8D">
        <w:rPr>
          <w:rFonts w:ascii="Times New Roman" w:hAnsi="Times New Roman" w:cs="Times New Roman"/>
          <w:sz w:val="24"/>
          <w:szCs w:val="24"/>
        </w:rPr>
        <w:t xml:space="preserve"> people in the U.S. considered declines in mental and physical health to be the worst consequences of prolonged loneliness (58% and 55%</w:t>
      </w:r>
      <w:r w:rsidR="008737B7">
        <w:rPr>
          <w:rFonts w:ascii="Times New Roman" w:hAnsi="Times New Roman" w:cs="Times New Roman"/>
          <w:sz w:val="24"/>
          <w:szCs w:val="24"/>
        </w:rPr>
        <w:t xml:space="preserve"> of respondents</w:t>
      </w:r>
      <w:r w:rsidR="008737B7" w:rsidRPr="007B0B8D">
        <w:rPr>
          <w:rFonts w:ascii="Times New Roman" w:hAnsi="Times New Roman" w:cs="Times New Roman"/>
          <w:sz w:val="24"/>
          <w:szCs w:val="24"/>
        </w:rPr>
        <w:t>, compared to the 49%</w:t>
      </w:r>
      <w:r w:rsidR="008737B7">
        <w:rPr>
          <w:rFonts w:ascii="Times New Roman" w:hAnsi="Times New Roman" w:cs="Times New Roman"/>
          <w:sz w:val="24"/>
          <w:szCs w:val="24"/>
        </w:rPr>
        <w:t xml:space="preserve"> prioritizing</w:t>
      </w:r>
      <w:r w:rsidR="008737B7" w:rsidRPr="007B0B8D">
        <w:rPr>
          <w:rFonts w:ascii="Times New Roman" w:hAnsi="Times New Roman" w:cs="Times New Roman"/>
          <w:sz w:val="24"/>
          <w:szCs w:val="24"/>
        </w:rPr>
        <w:t xml:space="preserve"> declines in personal relationship quality), while meta-analyses by Holt-Lunstad and his research groups (2015, 2022) confirmed </w:t>
      </w:r>
      <w:r w:rsidR="008737B7">
        <w:rPr>
          <w:rFonts w:ascii="Times New Roman" w:hAnsi="Times New Roman" w:cs="Times New Roman"/>
          <w:sz w:val="24"/>
          <w:szCs w:val="24"/>
        </w:rPr>
        <w:t>that social loneliness</w:t>
      </w:r>
      <w:r w:rsidR="008737B7" w:rsidRPr="007B0B8D">
        <w:rPr>
          <w:rFonts w:ascii="Times New Roman" w:hAnsi="Times New Roman" w:cs="Times New Roman"/>
          <w:sz w:val="24"/>
          <w:szCs w:val="24"/>
        </w:rPr>
        <w:t xml:space="preserve">, </w:t>
      </w:r>
      <w:r w:rsidR="008737B7">
        <w:rPr>
          <w:rFonts w:ascii="Times New Roman" w:hAnsi="Times New Roman" w:cs="Times New Roman"/>
          <w:sz w:val="24"/>
          <w:szCs w:val="24"/>
        </w:rPr>
        <w:t xml:space="preserve">emotional </w:t>
      </w:r>
      <w:r w:rsidR="008737B7" w:rsidRPr="007B0B8D">
        <w:rPr>
          <w:rFonts w:ascii="Times New Roman" w:hAnsi="Times New Roman" w:cs="Times New Roman"/>
          <w:sz w:val="24"/>
          <w:szCs w:val="24"/>
        </w:rPr>
        <w:t xml:space="preserve">loneliness, and </w:t>
      </w:r>
      <w:r w:rsidR="008737B7">
        <w:rPr>
          <w:rFonts w:ascii="Times New Roman" w:hAnsi="Times New Roman" w:cs="Times New Roman"/>
          <w:sz w:val="24"/>
          <w:szCs w:val="24"/>
        </w:rPr>
        <w:t>physical loneliness each</w:t>
      </w:r>
      <w:r w:rsidR="008737B7" w:rsidRPr="007B0B8D">
        <w:rPr>
          <w:rFonts w:ascii="Times New Roman" w:hAnsi="Times New Roman" w:cs="Times New Roman"/>
          <w:sz w:val="24"/>
          <w:szCs w:val="24"/>
        </w:rPr>
        <w:t xml:space="preserve"> increase</w:t>
      </w:r>
      <w:r w:rsidR="008737B7">
        <w:rPr>
          <w:rFonts w:ascii="Times New Roman" w:hAnsi="Times New Roman" w:cs="Times New Roman"/>
          <w:sz w:val="24"/>
          <w:szCs w:val="24"/>
        </w:rPr>
        <w:t xml:space="preserve"> the risk of mortality by</w:t>
      </w:r>
      <w:r w:rsidR="008737B7" w:rsidRPr="007B0B8D">
        <w:rPr>
          <w:rFonts w:ascii="Times New Roman" w:hAnsi="Times New Roman" w:cs="Times New Roman"/>
          <w:sz w:val="24"/>
          <w:szCs w:val="24"/>
        </w:rPr>
        <w:t xml:space="preserve"> 29%, 26%, and 32%. </w:t>
      </w:r>
      <w:r w:rsidR="008737B7">
        <w:rPr>
          <w:rFonts w:ascii="Times New Roman" w:hAnsi="Times New Roman" w:cs="Times New Roman"/>
          <w:sz w:val="24"/>
          <w:szCs w:val="24"/>
        </w:rPr>
        <w:t>In essence, problematic internet use</w:t>
      </w:r>
      <w:r w:rsidR="008737B7" w:rsidRPr="00175273">
        <w:rPr>
          <w:rFonts w:ascii="Times New Roman" w:hAnsi="Times New Roman" w:cs="Times New Roman"/>
          <w:sz w:val="24"/>
          <w:szCs w:val="24"/>
        </w:rPr>
        <w:t xml:space="preserve"> is a worrying determinant of the country’s health</w:t>
      </w:r>
      <w:r w:rsidR="008737B7">
        <w:rPr>
          <w:rFonts w:ascii="Times New Roman" w:hAnsi="Times New Roman" w:cs="Times New Roman"/>
          <w:sz w:val="24"/>
          <w:szCs w:val="24"/>
        </w:rPr>
        <w:t xml:space="preserve">, as individuals crave to experience more without perceiving the negative effects it brings. Dysfunctional communication patterns then cause a higher reliance on problematic use, falling within an exacerbating cycle which has dire consequences on an individual’s wellness and social wellbeing. </w:t>
      </w:r>
    </w:p>
    <w:p w14:paraId="716F57AF" w14:textId="118402F6" w:rsidR="008737B7" w:rsidRPr="007B0B8D" w:rsidRDefault="008737B7" w:rsidP="008737B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literature surrounding the relationship between wellness and loneliness specifically mentions cardiovascular diseases, cognition declines, increases in depression and anxiety, and a </w:t>
      </w:r>
      <w:r>
        <w:rPr>
          <w:rFonts w:ascii="Times New Roman" w:hAnsi="Times New Roman" w:cs="Times New Roman"/>
          <w:sz w:val="24"/>
          <w:szCs w:val="24"/>
        </w:rPr>
        <w:lastRenderedPageBreak/>
        <w:t>worsening of chronic and dysfunctional health behaviors as the most worrying effects on individual health</w:t>
      </w:r>
      <w:r w:rsidRPr="007B0B8D">
        <w:rPr>
          <w:rFonts w:ascii="Times New Roman" w:hAnsi="Times New Roman" w:cs="Times New Roman"/>
          <w:sz w:val="24"/>
          <w:szCs w:val="24"/>
        </w:rPr>
        <w:t>:</w:t>
      </w:r>
    </w:p>
    <w:p w14:paraId="5783D201" w14:textId="77777777" w:rsidR="008737B7" w:rsidRPr="007B0B8D" w:rsidRDefault="008737B7" w:rsidP="008737B7">
      <w:pPr>
        <w:spacing w:after="0" w:line="480" w:lineRule="auto"/>
        <w:ind w:left="720" w:firstLine="720"/>
        <w:rPr>
          <w:rFonts w:ascii="Times New Roman" w:hAnsi="Times New Roman" w:cs="Times New Roman"/>
          <w:sz w:val="24"/>
          <w:szCs w:val="24"/>
        </w:rPr>
      </w:pPr>
      <w:r w:rsidRPr="000A6D4D">
        <w:rPr>
          <w:rFonts w:ascii="Times New Roman" w:hAnsi="Times New Roman" w:cs="Times New Roman"/>
          <w:b/>
          <w:bCs/>
          <w:i/>
          <w:iCs/>
          <w:sz w:val="24"/>
          <w:szCs w:val="24"/>
        </w:rPr>
        <w:t>Cardiovascular Diseases.</w:t>
      </w:r>
      <w:r w:rsidRPr="007B0B8D">
        <w:rPr>
          <w:rFonts w:ascii="Times New Roman" w:hAnsi="Times New Roman" w:cs="Times New Roman"/>
          <w:i/>
          <w:iCs/>
          <w:sz w:val="24"/>
          <w:szCs w:val="24"/>
        </w:rPr>
        <w:t xml:space="preserve"> </w:t>
      </w:r>
      <w:r w:rsidRPr="007B0B8D">
        <w:rPr>
          <w:rFonts w:ascii="Times New Roman" w:hAnsi="Times New Roman" w:cs="Times New Roman"/>
          <w:sz w:val="24"/>
          <w:szCs w:val="24"/>
        </w:rPr>
        <w:t xml:space="preserve">Individuals </w:t>
      </w:r>
      <w:r>
        <w:rPr>
          <w:rFonts w:ascii="Times New Roman" w:hAnsi="Times New Roman" w:cs="Times New Roman"/>
          <w:sz w:val="24"/>
          <w:szCs w:val="24"/>
        </w:rPr>
        <w:t>with higher levels of self-reported loneliness</w:t>
      </w:r>
      <w:r w:rsidRPr="007B0B8D">
        <w:rPr>
          <w:rFonts w:ascii="Times New Roman" w:hAnsi="Times New Roman" w:cs="Times New Roman"/>
          <w:sz w:val="24"/>
          <w:szCs w:val="24"/>
        </w:rPr>
        <w:t xml:space="preserve"> experience increases of up to 14.4 mmHg of systolic blood pressure, leading to sever</w:t>
      </w:r>
      <w:r>
        <w:rPr>
          <w:rFonts w:ascii="Times New Roman" w:hAnsi="Times New Roman" w:cs="Times New Roman"/>
          <w:sz w:val="24"/>
          <w:szCs w:val="24"/>
        </w:rPr>
        <w:t>e</w:t>
      </w:r>
      <w:r w:rsidRPr="007B0B8D">
        <w:rPr>
          <w:rFonts w:ascii="Times New Roman" w:hAnsi="Times New Roman" w:cs="Times New Roman"/>
          <w:sz w:val="24"/>
          <w:szCs w:val="24"/>
        </w:rPr>
        <w:t xml:space="preserve"> hypertension, and higher chances of atherosclerosis (Xia &amp; Li, 2018). In addition, their incidence of coronary heart diseases and stroke was 1.29 times higher </w:t>
      </w:r>
      <w:r>
        <w:rPr>
          <w:rFonts w:ascii="Times New Roman" w:hAnsi="Times New Roman" w:cs="Times New Roman"/>
          <w:sz w:val="24"/>
          <w:szCs w:val="24"/>
        </w:rPr>
        <w:t>lower levels of self-reported loneliness</w:t>
      </w:r>
      <w:r w:rsidRPr="007B0B8D">
        <w:rPr>
          <w:rFonts w:ascii="Times New Roman" w:hAnsi="Times New Roman" w:cs="Times New Roman"/>
          <w:sz w:val="24"/>
          <w:szCs w:val="24"/>
        </w:rPr>
        <w:t xml:space="preserve"> (Paul </w:t>
      </w:r>
      <w:r>
        <w:rPr>
          <w:rFonts w:ascii="Times New Roman" w:hAnsi="Times New Roman" w:cs="Times New Roman"/>
          <w:sz w:val="24"/>
          <w:szCs w:val="24"/>
        </w:rPr>
        <w:t>et al.</w:t>
      </w:r>
      <w:r w:rsidRPr="007B0B8D">
        <w:rPr>
          <w:rFonts w:ascii="Times New Roman" w:hAnsi="Times New Roman" w:cs="Times New Roman"/>
          <w:sz w:val="24"/>
          <w:szCs w:val="24"/>
        </w:rPr>
        <w:t>, 2021). Rates remain the same across age and gender, but older adults are reported to feel these effects more from real rather than perceived social isolation (National Academy of Sciences, Engineering, and Medicine</w:t>
      </w:r>
      <w:r>
        <w:rPr>
          <w:rFonts w:ascii="Times New Roman" w:hAnsi="Times New Roman" w:cs="Times New Roman"/>
          <w:sz w:val="24"/>
          <w:szCs w:val="24"/>
        </w:rPr>
        <w:t xml:space="preserve"> [</w:t>
      </w:r>
      <w:r w:rsidRPr="007B0B8D">
        <w:rPr>
          <w:rFonts w:ascii="Times New Roman" w:hAnsi="Times New Roman" w:cs="Times New Roman"/>
          <w:sz w:val="24"/>
          <w:szCs w:val="24"/>
        </w:rPr>
        <w:t>NASEM</w:t>
      </w:r>
      <w:r>
        <w:rPr>
          <w:rFonts w:ascii="Times New Roman" w:hAnsi="Times New Roman" w:cs="Times New Roman"/>
          <w:sz w:val="24"/>
          <w:szCs w:val="24"/>
        </w:rPr>
        <w:t>]</w:t>
      </w:r>
      <w:r w:rsidRPr="007B0B8D">
        <w:rPr>
          <w:rFonts w:ascii="Times New Roman" w:hAnsi="Times New Roman" w:cs="Times New Roman"/>
          <w:sz w:val="24"/>
          <w:szCs w:val="24"/>
        </w:rPr>
        <w:t>, 2020).</w:t>
      </w:r>
    </w:p>
    <w:p w14:paraId="771C4CE6" w14:textId="77777777" w:rsidR="008737B7" w:rsidRPr="007B0B8D" w:rsidRDefault="008737B7" w:rsidP="008737B7">
      <w:pPr>
        <w:spacing w:after="0" w:line="480" w:lineRule="auto"/>
        <w:ind w:left="720" w:firstLine="720"/>
        <w:rPr>
          <w:rFonts w:ascii="Times New Roman" w:hAnsi="Times New Roman" w:cs="Times New Roman"/>
          <w:sz w:val="24"/>
          <w:szCs w:val="24"/>
        </w:rPr>
      </w:pPr>
      <w:r w:rsidRPr="00DB3F84">
        <w:rPr>
          <w:rFonts w:ascii="Times New Roman" w:hAnsi="Times New Roman" w:cs="Times New Roman"/>
          <w:b/>
          <w:bCs/>
          <w:i/>
          <w:iCs/>
          <w:sz w:val="24"/>
          <w:szCs w:val="24"/>
        </w:rPr>
        <w:t>Cognition and Self-Reported Health.</w:t>
      </w:r>
      <w:r w:rsidRPr="007B0B8D">
        <w:rPr>
          <w:rFonts w:ascii="Times New Roman" w:hAnsi="Times New Roman" w:cs="Times New Roman"/>
          <w:i/>
          <w:iCs/>
          <w:sz w:val="24"/>
          <w:szCs w:val="24"/>
        </w:rPr>
        <w:t xml:space="preserve"> </w:t>
      </w:r>
      <w:r w:rsidRPr="007B0B8D">
        <w:rPr>
          <w:rFonts w:ascii="Times New Roman" w:hAnsi="Times New Roman" w:cs="Times New Roman"/>
          <w:sz w:val="24"/>
          <w:szCs w:val="24"/>
        </w:rPr>
        <w:t xml:space="preserve">The worst outcomes are found across seniors and people with underlying mental conditions, such as schizophrenia, obsessive compulsive disorders, bipolar disorder etc., </w:t>
      </w:r>
      <w:r>
        <w:rPr>
          <w:rFonts w:ascii="Times New Roman" w:hAnsi="Times New Roman" w:cs="Times New Roman"/>
          <w:sz w:val="24"/>
          <w:szCs w:val="24"/>
        </w:rPr>
        <w:t>with higher loneliness being associated with</w:t>
      </w:r>
      <w:r w:rsidRPr="007B0B8D">
        <w:rPr>
          <w:rFonts w:ascii="Times New Roman" w:hAnsi="Times New Roman" w:cs="Times New Roman"/>
          <w:sz w:val="24"/>
          <w:szCs w:val="24"/>
        </w:rPr>
        <w:t xml:space="preserve"> an increased rate of impairment </w:t>
      </w:r>
      <w:r w:rsidRPr="001226D6">
        <w:rPr>
          <w:rFonts w:ascii="Times New Roman" w:hAnsi="Times New Roman" w:cs="Times New Roman"/>
          <w:sz w:val="24"/>
          <w:szCs w:val="24"/>
        </w:rPr>
        <w:t xml:space="preserve">and longer times </w:t>
      </w:r>
      <w:r>
        <w:rPr>
          <w:rFonts w:ascii="Times New Roman" w:hAnsi="Times New Roman" w:cs="Times New Roman"/>
          <w:sz w:val="24"/>
          <w:szCs w:val="24"/>
        </w:rPr>
        <w:t>of disease</w:t>
      </w:r>
      <w:r w:rsidRPr="001226D6">
        <w:rPr>
          <w:rFonts w:ascii="Times New Roman" w:hAnsi="Times New Roman" w:cs="Times New Roman"/>
          <w:sz w:val="24"/>
          <w:szCs w:val="24"/>
        </w:rPr>
        <w:t xml:space="preserve"> remission</w:t>
      </w:r>
      <w:r w:rsidRPr="007B0B8D">
        <w:rPr>
          <w:rFonts w:ascii="Times New Roman" w:hAnsi="Times New Roman" w:cs="Times New Roman"/>
          <w:sz w:val="24"/>
          <w:szCs w:val="24"/>
        </w:rPr>
        <w:t xml:space="preserve"> (Wang </w:t>
      </w:r>
      <w:r>
        <w:rPr>
          <w:rFonts w:ascii="Times New Roman" w:hAnsi="Times New Roman" w:cs="Times New Roman"/>
          <w:sz w:val="24"/>
          <w:szCs w:val="24"/>
        </w:rPr>
        <w:t>et al.</w:t>
      </w:r>
      <w:r w:rsidRPr="007B0B8D">
        <w:rPr>
          <w:rFonts w:ascii="Times New Roman" w:hAnsi="Times New Roman" w:cs="Times New Roman"/>
          <w:sz w:val="24"/>
          <w:szCs w:val="24"/>
        </w:rPr>
        <w:t xml:space="preserve">, 2018; NASEM, 2020). People over 65, in particular, tend to </w:t>
      </w:r>
      <w:r>
        <w:rPr>
          <w:rFonts w:ascii="Times New Roman" w:hAnsi="Times New Roman" w:cs="Times New Roman"/>
          <w:sz w:val="24"/>
          <w:szCs w:val="24"/>
        </w:rPr>
        <w:t>be burdened by the</w:t>
      </w:r>
      <w:r w:rsidRPr="007B0B8D">
        <w:rPr>
          <w:rFonts w:ascii="Times New Roman" w:hAnsi="Times New Roman" w:cs="Times New Roman"/>
          <w:sz w:val="24"/>
          <w:szCs w:val="24"/>
        </w:rPr>
        <w:t xml:space="preserve"> most troublesome consequences</w:t>
      </w:r>
      <w:r>
        <w:rPr>
          <w:rFonts w:ascii="Times New Roman" w:hAnsi="Times New Roman" w:cs="Times New Roman"/>
          <w:sz w:val="24"/>
          <w:szCs w:val="24"/>
        </w:rPr>
        <w:t xml:space="preserve"> of prolonged loneliness</w:t>
      </w:r>
      <w:r w:rsidRPr="007B0B8D">
        <w:rPr>
          <w:rFonts w:ascii="Times New Roman" w:hAnsi="Times New Roman" w:cs="Times New Roman"/>
          <w:sz w:val="24"/>
          <w:szCs w:val="24"/>
        </w:rPr>
        <w:t>, with 30% of the senior sample in Hämmig’s (2019) study of loneliness’s generational health effects reporting a general decline in self-rated health</w:t>
      </w:r>
      <w:r>
        <w:rPr>
          <w:rFonts w:ascii="Times New Roman" w:hAnsi="Times New Roman" w:cs="Times New Roman"/>
          <w:sz w:val="24"/>
          <w:szCs w:val="24"/>
        </w:rPr>
        <w:t>. This finding was also confirmed by Launaigh &amp; Lawlor (2008), which attribute loneliness to higher rates of Alzheimer’s Dementia, with higher ranges of effect being detected</w:t>
      </w:r>
      <w:r w:rsidRPr="007B0B8D">
        <w:rPr>
          <w:rFonts w:ascii="Times New Roman" w:hAnsi="Times New Roman" w:cs="Times New Roman"/>
          <w:sz w:val="24"/>
          <w:szCs w:val="24"/>
        </w:rPr>
        <w:t xml:space="preserve"> a</w:t>
      </w:r>
      <w:r>
        <w:rPr>
          <w:rFonts w:ascii="Times New Roman" w:hAnsi="Times New Roman" w:cs="Times New Roman"/>
          <w:sz w:val="24"/>
          <w:szCs w:val="24"/>
        </w:rPr>
        <w:t xml:space="preserve">mong </w:t>
      </w:r>
      <w:r w:rsidRPr="007B0B8D">
        <w:rPr>
          <w:rFonts w:ascii="Times New Roman" w:hAnsi="Times New Roman" w:cs="Times New Roman"/>
          <w:sz w:val="24"/>
          <w:szCs w:val="24"/>
        </w:rPr>
        <w:t>abandoned elderly (Luanaigh &amp; Lawlor, 2008)</w:t>
      </w:r>
    </w:p>
    <w:p w14:paraId="13BEF9E9" w14:textId="6E0708E3" w:rsidR="008737B7" w:rsidRPr="007B0B8D" w:rsidRDefault="008737B7" w:rsidP="008737B7">
      <w:pPr>
        <w:spacing w:after="0" w:line="480" w:lineRule="auto"/>
        <w:ind w:left="720" w:firstLine="720"/>
        <w:rPr>
          <w:rFonts w:ascii="Times New Roman" w:hAnsi="Times New Roman" w:cs="Times New Roman"/>
          <w:sz w:val="24"/>
          <w:szCs w:val="24"/>
        </w:rPr>
      </w:pPr>
      <w:r w:rsidRPr="00DB3F84">
        <w:rPr>
          <w:rFonts w:ascii="Times New Roman" w:hAnsi="Times New Roman" w:cs="Times New Roman"/>
          <w:b/>
          <w:bCs/>
          <w:i/>
          <w:iCs/>
          <w:sz w:val="24"/>
          <w:szCs w:val="24"/>
        </w:rPr>
        <w:t>Depression and Anxiety</w:t>
      </w:r>
      <w:r w:rsidRPr="007B0B8D">
        <w:rPr>
          <w:rFonts w:ascii="Times New Roman" w:hAnsi="Times New Roman" w:cs="Times New Roman"/>
          <w:i/>
          <w:iCs/>
          <w:sz w:val="24"/>
          <w:szCs w:val="24"/>
        </w:rPr>
        <w:t xml:space="preserve">. </w:t>
      </w:r>
      <w:r w:rsidRPr="007B0B8D">
        <w:rPr>
          <w:rFonts w:ascii="Times New Roman" w:hAnsi="Times New Roman" w:cs="Times New Roman"/>
          <w:sz w:val="24"/>
          <w:szCs w:val="24"/>
        </w:rPr>
        <w:t xml:space="preserve">The association between loneliness, social isolation, and mental health comes both from a biomedical explanation of hormonal and organic dysfunction, such as cortical accumulation and HPA axis inflammation, and a </w:t>
      </w:r>
      <w:r>
        <w:rPr>
          <w:rFonts w:ascii="Times New Roman" w:hAnsi="Times New Roman" w:cs="Times New Roman"/>
          <w:sz w:val="24"/>
          <w:szCs w:val="24"/>
        </w:rPr>
        <w:lastRenderedPageBreak/>
        <w:t>maldeveloped</w:t>
      </w:r>
      <w:r w:rsidRPr="007B0B8D">
        <w:rPr>
          <w:rFonts w:ascii="Times New Roman" w:hAnsi="Times New Roman" w:cs="Times New Roman"/>
          <w:sz w:val="24"/>
          <w:szCs w:val="24"/>
        </w:rPr>
        <w:t xml:space="preserve"> social cognition framework, which can be addressed with therapy or pharmaceuticals (Park et al., 2020). In fact, emotional, rather than social</w:t>
      </w:r>
      <w:r>
        <w:rPr>
          <w:rFonts w:ascii="Times New Roman" w:hAnsi="Times New Roman" w:cs="Times New Roman"/>
          <w:sz w:val="24"/>
          <w:szCs w:val="24"/>
        </w:rPr>
        <w:t xml:space="preserve"> and physical</w:t>
      </w:r>
      <w:r w:rsidRPr="007B0B8D">
        <w:rPr>
          <w:rFonts w:ascii="Times New Roman" w:hAnsi="Times New Roman" w:cs="Times New Roman"/>
          <w:sz w:val="24"/>
          <w:szCs w:val="24"/>
        </w:rPr>
        <w:t xml:space="preserve"> loneliness, is associated with higher incidence</w:t>
      </w:r>
      <w:r>
        <w:rPr>
          <w:rFonts w:ascii="Times New Roman" w:hAnsi="Times New Roman" w:cs="Times New Roman"/>
          <w:sz w:val="24"/>
          <w:szCs w:val="24"/>
        </w:rPr>
        <w:t>s</w:t>
      </w:r>
      <w:r w:rsidRPr="007B0B8D">
        <w:rPr>
          <w:rFonts w:ascii="Times New Roman" w:hAnsi="Times New Roman" w:cs="Times New Roman"/>
          <w:sz w:val="24"/>
          <w:szCs w:val="24"/>
        </w:rPr>
        <w:t xml:space="preserve"> of major depressive disorders and generalized anxiety disorders (Hyland et al., 2019). </w:t>
      </w:r>
      <w:r>
        <w:rPr>
          <w:rFonts w:ascii="Times New Roman" w:hAnsi="Times New Roman" w:cs="Times New Roman"/>
          <w:sz w:val="24"/>
          <w:szCs w:val="24"/>
        </w:rPr>
        <w:t>Other reports denote an association between</w:t>
      </w:r>
      <w:r w:rsidRPr="007B0B8D">
        <w:rPr>
          <w:rFonts w:ascii="Times New Roman" w:hAnsi="Times New Roman" w:cs="Times New Roman"/>
          <w:sz w:val="24"/>
          <w:szCs w:val="24"/>
        </w:rPr>
        <w:t xml:space="preserve"> increase</w:t>
      </w:r>
      <w:r>
        <w:rPr>
          <w:rFonts w:ascii="Times New Roman" w:hAnsi="Times New Roman" w:cs="Times New Roman"/>
          <w:sz w:val="24"/>
          <w:szCs w:val="24"/>
        </w:rPr>
        <w:t>s</w:t>
      </w:r>
      <w:r w:rsidRPr="007B0B8D">
        <w:rPr>
          <w:rFonts w:ascii="Times New Roman" w:hAnsi="Times New Roman" w:cs="Times New Roman"/>
          <w:sz w:val="24"/>
          <w:szCs w:val="24"/>
        </w:rPr>
        <w:t xml:space="preserve"> </w:t>
      </w:r>
      <w:r>
        <w:rPr>
          <w:rFonts w:ascii="Times New Roman" w:hAnsi="Times New Roman" w:cs="Times New Roman"/>
          <w:sz w:val="24"/>
          <w:szCs w:val="24"/>
        </w:rPr>
        <w:t>in</w:t>
      </w:r>
      <w:r w:rsidRPr="007B0B8D">
        <w:rPr>
          <w:rFonts w:ascii="Times New Roman" w:hAnsi="Times New Roman" w:cs="Times New Roman"/>
          <w:sz w:val="24"/>
          <w:szCs w:val="24"/>
        </w:rPr>
        <w:t xml:space="preserve"> suicidal ideation and </w:t>
      </w:r>
      <w:r>
        <w:rPr>
          <w:rFonts w:ascii="Times New Roman" w:hAnsi="Times New Roman" w:cs="Times New Roman"/>
          <w:sz w:val="24"/>
          <w:szCs w:val="24"/>
        </w:rPr>
        <w:t>attempted suicides,</w:t>
      </w:r>
      <w:r w:rsidRPr="007B0B8D">
        <w:rPr>
          <w:rFonts w:ascii="Times New Roman" w:hAnsi="Times New Roman" w:cs="Times New Roman"/>
          <w:sz w:val="24"/>
          <w:szCs w:val="24"/>
        </w:rPr>
        <w:t xml:space="preserve"> </w:t>
      </w:r>
      <w:r>
        <w:rPr>
          <w:rFonts w:ascii="Times New Roman" w:hAnsi="Times New Roman" w:cs="Times New Roman"/>
          <w:sz w:val="24"/>
          <w:szCs w:val="24"/>
        </w:rPr>
        <w:t>and individuals afflicted by</w:t>
      </w:r>
      <w:r w:rsidRPr="007B0B8D">
        <w:rPr>
          <w:rFonts w:ascii="Times New Roman" w:hAnsi="Times New Roman" w:cs="Times New Roman"/>
          <w:sz w:val="24"/>
          <w:szCs w:val="24"/>
        </w:rPr>
        <w:t xml:space="preserve"> both real and perceived isolation (Stickley &amp; Koyanagi, 2016)</w:t>
      </w:r>
    </w:p>
    <w:p w14:paraId="208617EB" w14:textId="24D6A621" w:rsidR="008737B7" w:rsidRPr="007B0B8D" w:rsidRDefault="008737B7" w:rsidP="008737B7">
      <w:pPr>
        <w:spacing w:after="0" w:line="480" w:lineRule="auto"/>
        <w:ind w:left="720" w:firstLine="720"/>
        <w:rPr>
          <w:rFonts w:ascii="Times New Roman" w:hAnsi="Times New Roman" w:cs="Times New Roman"/>
          <w:sz w:val="24"/>
          <w:szCs w:val="24"/>
        </w:rPr>
      </w:pPr>
      <w:r w:rsidRPr="00DB3F84">
        <w:rPr>
          <w:rFonts w:ascii="Times New Roman" w:hAnsi="Times New Roman" w:cs="Times New Roman"/>
          <w:b/>
          <w:bCs/>
          <w:i/>
          <w:iCs/>
          <w:sz w:val="24"/>
          <w:szCs w:val="24"/>
        </w:rPr>
        <w:t>Chronic Health Conditions and Health Behaviors</w:t>
      </w:r>
      <w:r w:rsidRPr="007B0B8D">
        <w:rPr>
          <w:rFonts w:ascii="Times New Roman" w:hAnsi="Times New Roman" w:cs="Times New Roman"/>
          <w:sz w:val="24"/>
          <w:szCs w:val="24"/>
        </w:rPr>
        <w:t xml:space="preserve">. </w:t>
      </w:r>
      <w:r>
        <w:rPr>
          <w:rFonts w:ascii="Times New Roman" w:hAnsi="Times New Roman" w:cs="Times New Roman"/>
          <w:sz w:val="24"/>
          <w:szCs w:val="24"/>
        </w:rPr>
        <w:t>People suffering from higher levels of emotional loneliness also report greater comorbidity with</w:t>
      </w:r>
      <w:r w:rsidRPr="007B0B8D">
        <w:rPr>
          <w:rFonts w:ascii="Times New Roman" w:hAnsi="Times New Roman" w:cs="Times New Roman"/>
          <w:sz w:val="24"/>
          <w:szCs w:val="24"/>
        </w:rPr>
        <w:t xml:space="preserve"> pre-existing conditions and</w:t>
      </w:r>
      <w:r>
        <w:rPr>
          <w:rFonts w:ascii="Times New Roman" w:hAnsi="Times New Roman" w:cs="Times New Roman"/>
          <w:sz w:val="24"/>
          <w:szCs w:val="24"/>
        </w:rPr>
        <w:t xml:space="preserve"> increased</w:t>
      </w:r>
      <w:r w:rsidRPr="007B0B8D">
        <w:rPr>
          <w:rFonts w:ascii="Times New Roman" w:hAnsi="Times New Roman" w:cs="Times New Roman"/>
          <w:sz w:val="24"/>
          <w:szCs w:val="24"/>
        </w:rPr>
        <w:t xml:space="preserve"> engagement in dysfunctional activities such as smoking, drinking, drug use, unhealthy diets, and physical inactivity</w:t>
      </w:r>
      <w:r>
        <w:rPr>
          <w:rFonts w:ascii="Times New Roman" w:hAnsi="Times New Roman" w:cs="Times New Roman"/>
          <w:sz w:val="24"/>
          <w:szCs w:val="24"/>
        </w:rPr>
        <w:t>; specifically,</w:t>
      </w:r>
      <w:r w:rsidRPr="007B0B8D">
        <w:rPr>
          <w:rFonts w:ascii="Times New Roman" w:hAnsi="Times New Roman" w:cs="Times New Roman"/>
          <w:sz w:val="24"/>
          <w:szCs w:val="24"/>
        </w:rPr>
        <w:t xml:space="preserve"> prevalence rates increas</w:t>
      </w:r>
      <w:r>
        <w:rPr>
          <w:rFonts w:ascii="Times New Roman" w:hAnsi="Times New Roman" w:cs="Times New Roman"/>
          <w:sz w:val="24"/>
          <w:szCs w:val="24"/>
        </w:rPr>
        <w:t>e</w:t>
      </w:r>
      <w:r w:rsidRPr="007B0B8D">
        <w:rPr>
          <w:rFonts w:ascii="Times New Roman" w:hAnsi="Times New Roman" w:cs="Times New Roman"/>
          <w:sz w:val="24"/>
          <w:szCs w:val="24"/>
        </w:rPr>
        <w:t xml:space="preserve"> by 15% </w:t>
      </w:r>
      <w:r>
        <w:rPr>
          <w:rFonts w:ascii="Times New Roman" w:hAnsi="Times New Roman" w:cs="Times New Roman"/>
          <w:sz w:val="24"/>
          <w:szCs w:val="24"/>
        </w:rPr>
        <w:t>or</w:t>
      </w:r>
      <w:r w:rsidRPr="007B0B8D">
        <w:rPr>
          <w:rFonts w:ascii="Times New Roman" w:hAnsi="Times New Roman" w:cs="Times New Roman"/>
          <w:sz w:val="24"/>
          <w:szCs w:val="24"/>
        </w:rPr>
        <w:t xml:space="preserve"> 20% </w:t>
      </w:r>
      <w:r>
        <w:rPr>
          <w:rFonts w:ascii="Times New Roman" w:hAnsi="Times New Roman" w:cs="Times New Roman"/>
          <w:sz w:val="24"/>
          <w:szCs w:val="24"/>
        </w:rPr>
        <w:t>depending on</w:t>
      </w:r>
      <w:r w:rsidRPr="007B0B8D">
        <w:rPr>
          <w:rFonts w:ascii="Times New Roman" w:hAnsi="Times New Roman" w:cs="Times New Roman"/>
          <w:sz w:val="24"/>
          <w:szCs w:val="24"/>
        </w:rPr>
        <w:t xml:space="preserve"> higher and lower loneliness distributions (Hämmig,</w:t>
      </w:r>
      <w:r>
        <w:rPr>
          <w:rFonts w:ascii="Times New Roman" w:hAnsi="Times New Roman" w:cs="Times New Roman"/>
          <w:sz w:val="24"/>
          <w:szCs w:val="24"/>
        </w:rPr>
        <w:t xml:space="preserve"> </w:t>
      </w:r>
      <w:r w:rsidRPr="007B0B8D">
        <w:rPr>
          <w:rFonts w:ascii="Times New Roman" w:hAnsi="Times New Roman" w:cs="Times New Roman"/>
          <w:sz w:val="24"/>
          <w:szCs w:val="24"/>
        </w:rPr>
        <w:t>2019)</w:t>
      </w:r>
      <w:r>
        <w:rPr>
          <w:rFonts w:ascii="Times New Roman" w:hAnsi="Times New Roman" w:cs="Times New Roman"/>
          <w:sz w:val="24"/>
          <w:szCs w:val="24"/>
        </w:rPr>
        <w:t>.</w:t>
      </w:r>
      <w:r w:rsidRPr="007B0B8D">
        <w:rPr>
          <w:rFonts w:ascii="Times New Roman" w:hAnsi="Times New Roman" w:cs="Times New Roman"/>
          <w:sz w:val="24"/>
          <w:szCs w:val="24"/>
        </w:rPr>
        <w:t xml:space="preserve"> The isolation forced by the pandemic did not aid those who were trying to improve their coping strategies, as opportunities for change were limited during quarantine and stay-at-home orders (Brewer et al., 2022)</w:t>
      </w:r>
      <w:r>
        <w:rPr>
          <w:rFonts w:ascii="Times New Roman" w:hAnsi="Times New Roman" w:cs="Times New Roman"/>
          <w:sz w:val="24"/>
          <w:szCs w:val="24"/>
        </w:rPr>
        <w:t>. To this point,</w:t>
      </w:r>
      <w:r w:rsidRPr="007B0B8D">
        <w:rPr>
          <w:rFonts w:ascii="Times New Roman" w:hAnsi="Times New Roman" w:cs="Times New Roman"/>
          <w:sz w:val="24"/>
          <w:szCs w:val="24"/>
        </w:rPr>
        <w:t xml:space="preserve"> </w:t>
      </w:r>
      <w:r>
        <w:rPr>
          <w:rFonts w:ascii="Times New Roman" w:hAnsi="Times New Roman" w:cs="Times New Roman"/>
          <w:sz w:val="24"/>
          <w:szCs w:val="24"/>
        </w:rPr>
        <w:t xml:space="preserve">elders experienced severe interruptions in therapeutic activities which resulted in greater losses in functional mobility and </w:t>
      </w:r>
      <w:r w:rsidR="008E6951">
        <w:rPr>
          <w:rFonts w:ascii="Times New Roman" w:hAnsi="Times New Roman" w:cs="Times New Roman"/>
          <w:sz w:val="24"/>
          <w:szCs w:val="24"/>
        </w:rPr>
        <w:t>independence</w:t>
      </w:r>
      <w:r>
        <w:rPr>
          <w:rFonts w:ascii="Times New Roman" w:hAnsi="Times New Roman" w:cs="Times New Roman"/>
          <w:sz w:val="24"/>
          <w:szCs w:val="24"/>
        </w:rPr>
        <w:t xml:space="preserve"> </w:t>
      </w:r>
      <w:r w:rsidRPr="007B0B8D">
        <w:rPr>
          <w:rFonts w:ascii="Times New Roman" w:hAnsi="Times New Roman" w:cs="Times New Roman"/>
          <w:sz w:val="24"/>
          <w:szCs w:val="24"/>
        </w:rPr>
        <w:t>(NASEM, 2020).</w:t>
      </w:r>
    </w:p>
    <w:p w14:paraId="535055A8" w14:textId="05E35DDA" w:rsidR="008737B7" w:rsidRPr="00731B28" w:rsidRDefault="008737B7" w:rsidP="008737B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studies addressing the relationship between health and loneliness incur in the same problem of separating emotional from physical loneliness</w:t>
      </w:r>
      <w:r w:rsidRPr="007B0B8D">
        <w:rPr>
          <w:rFonts w:ascii="Times New Roman" w:hAnsi="Times New Roman" w:cs="Times New Roman"/>
          <w:sz w:val="24"/>
          <w:szCs w:val="24"/>
        </w:rPr>
        <w:t xml:space="preserve"> (Holt-Lunstad </w:t>
      </w:r>
      <w:r>
        <w:rPr>
          <w:rFonts w:ascii="Times New Roman" w:hAnsi="Times New Roman" w:cs="Times New Roman"/>
          <w:sz w:val="24"/>
          <w:szCs w:val="24"/>
        </w:rPr>
        <w:t>et al.</w:t>
      </w:r>
      <w:r w:rsidRPr="007B0B8D">
        <w:rPr>
          <w:rFonts w:ascii="Times New Roman" w:hAnsi="Times New Roman" w:cs="Times New Roman"/>
          <w:sz w:val="24"/>
          <w:szCs w:val="24"/>
        </w:rPr>
        <w:t xml:space="preserve">, 2015, Luanaigh &amp; Lawlor, 2008), usually addressing one or the other without considering the connection between the two. </w:t>
      </w:r>
      <w:r>
        <w:rPr>
          <w:rFonts w:ascii="Times New Roman" w:hAnsi="Times New Roman" w:cs="Times New Roman"/>
          <w:sz w:val="24"/>
          <w:szCs w:val="24"/>
        </w:rPr>
        <w:t>Furthermore,</w:t>
      </w:r>
      <w:r w:rsidRPr="007B0B8D">
        <w:rPr>
          <w:rFonts w:ascii="Times New Roman" w:hAnsi="Times New Roman" w:cs="Times New Roman"/>
          <w:sz w:val="24"/>
          <w:szCs w:val="24"/>
        </w:rPr>
        <w:t xml:space="preserve"> </w:t>
      </w:r>
      <w:r>
        <w:rPr>
          <w:rFonts w:ascii="Times New Roman" w:hAnsi="Times New Roman" w:cs="Times New Roman"/>
          <w:sz w:val="24"/>
          <w:szCs w:val="24"/>
        </w:rPr>
        <w:t xml:space="preserve">the changes in communication patterns witnessed during the 2000s </w:t>
      </w:r>
      <w:r w:rsidRPr="007B0B8D">
        <w:rPr>
          <w:rFonts w:ascii="Times New Roman" w:hAnsi="Times New Roman" w:cs="Times New Roman"/>
          <w:sz w:val="24"/>
          <w:szCs w:val="24"/>
        </w:rPr>
        <w:t>(Norris, 2002)</w:t>
      </w:r>
      <w:r w:rsidRPr="007B0B8D">
        <w:rPr>
          <w:rStyle w:val="FootnoteReference"/>
          <w:rFonts w:ascii="Times New Roman" w:hAnsi="Times New Roman" w:cs="Times New Roman"/>
          <w:sz w:val="24"/>
          <w:szCs w:val="24"/>
        </w:rPr>
        <w:footnoteReference w:id="14"/>
      </w:r>
      <w:r>
        <w:rPr>
          <w:rFonts w:ascii="Times New Roman" w:hAnsi="Times New Roman" w:cs="Times New Roman"/>
          <w:sz w:val="24"/>
          <w:szCs w:val="24"/>
        </w:rPr>
        <w:t>, and during the pandemic,</w:t>
      </w:r>
      <w:r w:rsidRPr="007B0B8D">
        <w:rPr>
          <w:rFonts w:ascii="Times New Roman" w:hAnsi="Times New Roman" w:cs="Times New Roman"/>
          <w:sz w:val="24"/>
          <w:szCs w:val="24"/>
        </w:rPr>
        <w:t xml:space="preserve"> </w:t>
      </w:r>
      <w:r>
        <w:rPr>
          <w:rFonts w:ascii="Times New Roman" w:hAnsi="Times New Roman" w:cs="Times New Roman"/>
          <w:sz w:val="24"/>
          <w:szCs w:val="24"/>
        </w:rPr>
        <w:t>makes it even more difficult to exactly determine isolation</w:t>
      </w:r>
      <w:r w:rsidRPr="007B0B8D">
        <w:rPr>
          <w:rFonts w:ascii="Times New Roman" w:hAnsi="Times New Roman" w:cs="Times New Roman"/>
          <w:sz w:val="24"/>
          <w:szCs w:val="24"/>
        </w:rPr>
        <w:t xml:space="preserve">, thus guiding research towards subjective determinants of loneliness. </w:t>
      </w:r>
      <w:r>
        <w:rPr>
          <w:rFonts w:ascii="Times New Roman" w:hAnsi="Times New Roman" w:cs="Times New Roman"/>
          <w:sz w:val="24"/>
          <w:szCs w:val="24"/>
        </w:rPr>
        <w:t xml:space="preserve">Social media </w:t>
      </w:r>
      <w:r>
        <w:rPr>
          <w:rFonts w:ascii="Times New Roman" w:hAnsi="Times New Roman" w:cs="Times New Roman"/>
          <w:sz w:val="24"/>
          <w:szCs w:val="24"/>
        </w:rPr>
        <w:lastRenderedPageBreak/>
        <w:t>helps track connectedness in part</w:t>
      </w:r>
      <w:r w:rsidRPr="007B0B8D">
        <w:rPr>
          <w:rFonts w:ascii="Times New Roman" w:hAnsi="Times New Roman" w:cs="Times New Roman"/>
          <w:sz w:val="24"/>
          <w:szCs w:val="24"/>
        </w:rPr>
        <w:t>, with specific attention given to the increase in use within the older age bracket, and</w:t>
      </w:r>
      <w:r>
        <w:rPr>
          <w:rFonts w:ascii="Times New Roman" w:hAnsi="Times New Roman" w:cs="Times New Roman"/>
          <w:sz w:val="24"/>
          <w:szCs w:val="24"/>
        </w:rPr>
        <w:t xml:space="preserve"> the trend</w:t>
      </w:r>
      <w:r w:rsidRPr="007B0B8D">
        <w:rPr>
          <w:rFonts w:ascii="Times New Roman" w:hAnsi="Times New Roman" w:cs="Times New Roman"/>
          <w:sz w:val="24"/>
          <w:szCs w:val="24"/>
        </w:rPr>
        <w:t xml:space="preserve"> of smaller site-based groups</w:t>
      </w:r>
      <w:r>
        <w:rPr>
          <w:rFonts w:ascii="Times New Roman" w:hAnsi="Times New Roman" w:cs="Times New Roman"/>
          <w:sz w:val="24"/>
          <w:szCs w:val="24"/>
        </w:rPr>
        <w:t xml:space="preserve"> being absorbed</w:t>
      </w:r>
      <w:r w:rsidRPr="007B0B8D">
        <w:rPr>
          <w:rFonts w:ascii="Times New Roman" w:hAnsi="Times New Roman" w:cs="Times New Roman"/>
          <w:sz w:val="24"/>
          <w:szCs w:val="24"/>
        </w:rPr>
        <w:t xml:space="preserve"> </w:t>
      </w:r>
      <w:r>
        <w:rPr>
          <w:rFonts w:ascii="Times New Roman" w:hAnsi="Times New Roman" w:cs="Times New Roman"/>
          <w:sz w:val="24"/>
          <w:szCs w:val="24"/>
        </w:rPr>
        <w:t>by</w:t>
      </w:r>
      <w:r w:rsidRPr="007B0B8D">
        <w:rPr>
          <w:rFonts w:ascii="Times New Roman" w:hAnsi="Times New Roman" w:cs="Times New Roman"/>
          <w:sz w:val="24"/>
          <w:szCs w:val="24"/>
        </w:rPr>
        <w:t xml:space="preserve"> larger platform-based communities (Mander </w:t>
      </w:r>
      <w:r>
        <w:rPr>
          <w:rFonts w:ascii="Times New Roman" w:hAnsi="Times New Roman" w:cs="Times New Roman"/>
          <w:sz w:val="24"/>
          <w:szCs w:val="24"/>
        </w:rPr>
        <w:t xml:space="preserve">et al., </w:t>
      </w:r>
      <w:r w:rsidRPr="007B0B8D">
        <w:rPr>
          <w:rFonts w:ascii="Times New Roman" w:hAnsi="Times New Roman" w:cs="Times New Roman"/>
          <w:sz w:val="24"/>
          <w:szCs w:val="24"/>
        </w:rPr>
        <w:t>2020).</w:t>
      </w:r>
      <w:r>
        <w:rPr>
          <w:rFonts w:ascii="Times New Roman" w:hAnsi="Times New Roman" w:cs="Times New Roman"/>
          <w:sz w:val="24"/>
          <w:szCs w:val="24"/>
        </w:rPr>
        <w:t xml:space="preserve"> To this point, seniors have actually benefited from the increased connectivity afforded by online communication, and positive health outcomes can be attributed to its capacity to compress otherwise isolated communities. Yet, it can be difficult to determine if that is the result of a </w:t>
      </w:r>
      <w:r w:rsidR="00D02059">
        <w:rPr>
          <w:rFonts w:ascii="Times New Roman" w:hAnsi="Times New Roman" w:cs="Times New Roman"/>
          <w:sz w:val="24"/>
          <w:szCs w:val="24"/>
        </w:rPr>
        <w:t>re-establishment</w:t>
      </w:r>
      <w:r>
        <w:rPr>
          <w:rFonts w:ascii="Times New Roman" w:hAnsi="Times New Roman" w:cs="Times New Roman"/>
          <w:sz w:val="24"/>
          <w:szCs w:val="24"/>
        </w:rPr>
        <w:t xml:space="preserve"> of previously held social connections, or an overall expansion of their original support network. What is</w:t>
      </w:r>
      <w:r w:rsidRPr="007B0B8D">
        <w:rPr>
          <w:rFonts w:ascii="Times New Roman" w:hAnsi="Times New Roman" w:cs="Times New Roman"/>
          <w:sz w:val="24"/>
          <w:szCs w:val="24"/>
        </w:rPr>
        <w:t xml:space="preserve"> clear then</w:t>
      </w:r>
      <w:r>
        <w:rPr>
          <w:rFonts w:ascii="Times New Roman" w:hAnsi="Times New Roman" w:cs="Times New Roman"/>
          <w:sz w:val="24"/>
          <w:szCs w:val="24"/>
        </w:rPr>
        <w:t xml:space="preserve"> is</w:t>
      </w:r>
      <w:r w:rsidRPr="007B0B8D">
        <w:rPr>
          <w:rFonts w:ascii="Times New Roman" w:hAnsi="Times New Roman" w:cs="Times New Roman"/>
          <w:sz w:val="24"/>
          <w:szCs w:val="24"/>
        </w:rPr>
        <w:t xml:space="preserve"> that “feeling alone” is not quite the same as “being alone” anymore, and happiness and health factors</w:t>
      </w:r>
      <w:r>
        <w:rPr>
          <w:rFonts w:ascii="Times New Roman" w:hAnsi="Times New Roman" w:cs="Times New Roman"/>
          <w:sz w:val="24"/>
          <w:szCs w:val="24"/>
        </w:rPr>
        <w:t xml:space="preserve"> </w:t>
      </w:r>
      <w:r w:rsidR="003462C0">
        <w:rPr>
          <w:rFonts w:ascii="Times New Roman" w:hAnsi="Times New Roman" w:cs="Times New Roman"/>
          <w:sz w:val="24"/>
          <w:szCs w:val="24"/>
        </w:rPr>
        <w:t xml:space="preserve">become increasingly harder to track </w:t>
      </w:r>
      <w:r w:rsidR="009A57C4">
        <w:rPr>
          <w:rFonts w:ascii="Times New Roman" w:hAnsi="Times New Roman" w:cs="Times New Roman"/>
          <w:sz w:val="24"/>
          <w:szCs w:val="24"/>
        </w:rPr>
        <w:t>if th</w:t>
      </w:r>
      <w:r w:rsidR="00292A30">
        <w:rPr>
          <w:rFonts w:ascii="Times New Roman" w:hAnsi="Times New Roman" w:cs="Times New Roman"/>
          <w:sz w:val="24"/>
          <w:szCs w:val="24"/>
        </w:rPr>
        <w:t xml:space="preserve">eir main determinant is </w:t>
      </w:r>
      <w:r w:rsidR="00BB622E">
        <w:rPr>
          <w:rFonts w:ascii="Times New Roman" w:hAnsi="Times New Roman" w:cs="Times New Roman"/>
          <w:sz w:val="24"/>
          <w:szCs w:val="24"/>
        </w:rPr>
        <w:t xml:space="preserve">the evaluation of the individual’s quality of relationships </w:t>
      </w:r>
      <w:r w:rsidRPr="007B0B8D">
        <w:rPr>
          <w:rFonts w:ascii="Times New Roman" w:hAnsi="Times New Roman" w:cs="Times New Roman"/>
          <w:sz w:val="24"/>
          <w:szCs w:val="24"/>
        </w:rPr>
        <w:t>(Pittman, 2018).</w:t>
      </w:r>
    </w:p>
    <w:p w14:paraId="4BF2EC37" w14:textId="02D9672C" w:rsidR="008737B7" w:rsidRPr="0087280C" w:rsidRDefault="004C3192" w:rsidP="008737B7">
      <w:pPr>
        <w:pStyle w:val="Heading2"/>
        <w:spacing w:before="0" w:line="480" w:lineRule="auto"/>
        <w:rPr>
          <w:rFonts w:ascii="Times New Roman" w:hAnsi="Times New Roman" w:cs="Times New Roman"/>
          <w:b/>
          <w:bCs/>
          <w:color w:val="auto"/>
          <w:sz w:val="24"/>
          <w:szCs w:val="24"/>
        </w:rPr>
      </w:pPr>
      <w:bookmarkStart w:id="12" w:name="_Toc131112211"/>
      <w:r>
        <w:rPr>
          <w:rFonts w:ascii="Times New Roman" w:hAnsi="Times New Roman" w:cs="Times New Roman"/>
          <w:b/>
          <w:bCs/>
          <w:color w:val="auto"/>
          <w:sz w:val="24"/>
          <w:szCs w:val="24"/>
        </w:rPr>
        <w:t xml:space="preserve">The Influence of Individual Characteristics and Context on </w:t>
      </w:r>
      <w:r w:rsidR="008E6F1C">
        <w:rPr>
          <w:rFonts w:ascii="Times New Roman" w:hAnsi="Times New Roman" w:cs="Times New Roman"/>
          <w:b/>
          <w:bCs/>
          <w:color w:val="auto"/>
          <w:sz w:val="24"/>
          <w:szCs w:val="24"/>
        </w:rPr>
        <w:t>Loneliness Effects</w:t>
      </w:r>
      <w:bookmarkEnd w:id="12"/>
    </w:p>
    <w:p w14:paraId="415CE02F" w14:textId="13463042" w:rsidR="008737B7" w:rsidRPr="007B0B8D" w:rsidRDefault="008737B7" w:rsidP="008737B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Thus, the area of online communication is not as straightforward as it may seem: the</w:t>
      </w:r>
      <w:r w:rsidRPr="007B0B8D">
        <w:rPr>
          <w:rFonts w:ascii="Times New Roman" w:hAnsi="Times New Roman" w:cs="Times New Roman"/>
          <w:sz w:val="24"/>
          <w:szCs w:val="24"/>
        </w:rPr>
        <w:t xml:space="preserve"> position of </w:t>
      </w:r>
      <w:r>
        <w:rPr>
          <w:rFonts w:ascii="Times New Roman" w:hAnsi="Times New Roman" w:cs="Times New Roman"/>
          <w:sz w:val="24"/>
          <w:szCs w:val="24"/>
        </w:rPr>
        <w:t>physical and emotional loneliness</w:t>
      </w:r>
      <w:r w:rsidRPr="007B0B8D">
        <w:rPr>
          <w:rFonts w:ascii="Times New Roman" w:hAnsi="Times New Roman" w:cs="Times New Roman"/>
          <w:sz w:val="24"/>
          <w:szCs w:val="24"/>
        </w:rPr>
        <w:t xml:space="preserve"> within the effect of increasing or decreasing wellbeing, health, and civic engagement can change depending on </w:t>
      </w:r>
      <w:r>
        <w:rPr>
          <w:rFonts w:ascii="Times New Roman" w:hAnsi="Times New Roman" w:cs="Times New Roman"/>
          <w:sz w:val="24"/>
          <w:szCs w:val="24"/>
        </w:rPr>
        <w:t>its analytical</w:t>
      </w:r>
      <w:r w:rsidRPr="007B0B8D">
        <w:rPr>
          <w:rFonts w:ascii="Times New Roman" w:hAnsi="Times New Roman" w:cs="Times New Roman"/>
          <w:sz w:val="24"/>
          <w:szCs w:val="24"/>
        </w:rPr>
        <w:t xml:space="preserve"> definition, </w:t>
      </w:r>
      <w:r>
        <w:rPr>
          <w:rFonts w:ascii="Times New Roman" w:hAnsi="Times New Roman" w:cs="Times New Roman"/>
          <w:sz w:val="24"/>
          <w:szCs w:val="24"/>
        </w:rPr>
        <w:t xml:space="preserve">subjective </w:t>
      </w:r>
      <w:r w:rsidRPr="007B0B8D">
        <w:rPr>
          <w:rFonts w:ascii="Times New Roman" w:hAnsi="Times New Roman" w:cs="Times New Roman"/>
          <w:sz w:val="24"/>
          <w:szCs w:val="24"/>
        </w:rPr>
        <w:t>existing networks, and</w:t>
      </w:r>
      <w:r>
        <w:rPr>
          <w:rFonts w:ascii="Times New Roman" w:hAnsi="Times New Roman" w:cs="Times New Roman"/>
          <w:sz w:val="24"/>
          <w:szCs w:val="24"/>
        </w:rPr>
        <w:t xml:space="preserve"> established level of societal</w:t>
      </w:r>
      <w:r w:rsidRPr="007B0B8D">
        <w:rPr>
          <w:rFonts w:ascii="Times New Roman" w:hAnsi="Times New Roman" w:cs="Times New Roman"/>
          <w:sz w:val="24"/>
          <w:szCs w:val="24"/>
        </w:rPr>
        <w:t xml:space="preserve"> belonging. </w:t>
      </w:r>
      <w:r>
        <w:rPr>
          <w:rFonts w:ascii="Times New Roman" w:hAnsi="Times New Roman" w:cs="Times New Roman"/>
          <w:sz w:val="24"/>
          <w:szCs w:val="24"/>
        </w:rPr>
        <w:t>Even the interactivity of social networks can cause significant confounding when analyzing the role of weaker peer relationships on wellness</w:t>
      </w:r>
      <w:r w:rsidRPr="007B0B8D">
        <w:rPr>
          <w:rFonts w:ascii="Times New Roman" w:hAnsi="Times New Roman" w:cs="Times New Roman"/>
          <w:sz w:val="24"/>
          <w:szCs w:val="24"/>
        </w:rPr>
        <w:t>. In fact, Kaufman, Rodriguez, Walsh, Shafranske and Harrell (2022) found that the influence of intimate relationship</w:t>
      </w:r>
      <w:r>
        <w:rPr>
          <w:rFonts w:ascii="Times New Roman" w:hAnsi="Times New Roman" w:cs="Times New Roman"/>
          <w:sz w:val="24"/>
          <w:szCs w:val="24"/>
        </w:rPr>
        <w:t>s</w:t>
      </w:r>
      <w:r w:rsidRPr="007B0B8D">
        <w:rPr>
          <w:rFonts w:ascii="Times New Roman" w:hAnsi="Times New Roman" w:cs="Times New Roman"/>
          <w:sz w:val="24"/>
          <w:szCs w:val="24"/>
        </w:rPr>
        <w:t xml:space="preserve"> on wellbeing may potentially mask the beneficial effect </w:t>
      </w:r>
      <w:r>
        <w:rPr>
          <w:rFonts w:ascii="Times New Roman" w:hAnsi="Times New Roman" w:cs="Times New Roman"/>
          <w:sz w:val="24"/>
          <w:szCs w:val="24"/>
        </w:rPr>
        <w:t>of online ties</w:t>
      </w:r>
      <w:r w:rsidRPr="007B0B8D">
        <w:rPr>
          <w:rFonts w:ascii="Times New Roman" w:hAnsi="Times New Roman" w:cs="Times New Roman"/>
          <w:sz w:val="24"/>
          <w:szCs w:val="24"/>
        </w:rPr>
        <w:t xml:space="preserve">, as they become only significant </w:t>
      </w:r>
      <w:r>
        <w:rPr>
          <w:rFonts w:ascii="Times New Roman" w:hAnsi="Times New Roman" w:cs="Times New Roman"/>
          <w:sz w:val="24"/>
          <w:szCs w:val="24"/>
        </w:rPr>
        <w:t>when individuals feel more detached</w:t>
      </w:r>
      <w:r w:rsidRPr="007B0B8D">
        <w:rPr>
          <w:rFonts w:ascii="Times New Roman" w:hAnsi="Times New Roman" w:cs="Times New Roman"/>
          <w:sz w:val="24"/>
          <w:szCs w:val="24"/>
        </w:rPr>
        <w:t xml:space="preserve"> from partners and family. </w:t>
      </w:r>
      <w:r>
        <w:rPr>
          <w:rFonts w:ascii="Times New Roman" w:hAnsi="Times New Roman" w:cs="Times New Roman"/>
          <w:sz w:val="24"/>
          <w:szCs w:val="24"/>
        </w:rPr>
        <w:t>The change in the subjective importance of the relationship itself explains why this occurs, since satisfying one</w:t>
      </w:r>
      <w:r w:rsidR="00E139A9">
        <w:rPr>
          <w:rFonts w:ascii="Times New Roman" w:hAnsi="Times New Roman" w:cs="Times New Roman"/>
          <w:sz w:val="24"/>
          <w:szCs w:val="24"/>
        </w:rPr>
        <w:t>’s</w:t>
      </w:r>
      <w:r>
        <w:rPr>
          <w:rFonts w:ascii="Times New Roman" w:hAnsi="Times New Roman" w:cs="Times New Roman"/>
          <w:sz w:val="24"/>
          <w:szCs w:val="24"/>
        </w:rPr>
        <w:t xml:space="preserve"> needs for connecting with people</w:t>
      </w:r>
      <w:r w:rsidRPr="007B0B8D">
        <w:rPr>
          <w:rFonts w:ascii="Times New Roman" w:hAnsi="Times New Roman" w:cs="Times New Roman"/>
          <w:sz w:val="24"/>
          <w:szCs w:val="24"/>
        </w:rPr>
        <w:t xml:space="preserve"> (Demir </w:t>
      </w:r>
      <w:r>
        <w:rPr>
          <w:rFonts w:ascii="Times New Roman" w:hAnsi="Times New Roman" w:cs="Times New Roman"/>
          <w:sz w:val="24"/>
          <w:szCs w:val="24"/>
        </w:rPr>
        <w:t xml:space="preserve">et </w:t>
      </w:r>
      <w:r>
        <w:rPr>
          <w:rFonts w:ascii="Times New Roman" w:hAnsi="Times New Roman" w:cs="Times New Roman"/>
          <w:sz w:val="24"/>
          <w:szCs w:val="24"/>
        </w:rPr>
        <w:lastRenderedPageBreak/>
        <w:t>al.</w:t>
      </w:r>
      <w:r w:rsidRPr="007B0B8D">
        <w:rPr>
          <w:rFonts w:ascii="Times New Roman" w:hAnsi="Times New Roman" w:cs="Times New Roman"/>
          <w:sz w:val="24"/>
          <w:szCs w:val="24"/>
        </w:rPr>
        <w:t>, 2013; Demir &amp; Davidson, 2013)</w:t>
      </w:r>
      <w:r w:rsidRPr="007B0B8D">
        <w:rPr>
          <w:rStyle w:val="FootnoteReference"/>
          <w:rFonts w:ascii="Times New Roman" w:hAnsi="Times New Roman" w:cs="Times New Roman"/>
          <w:sz w:val="24"/>
          <w:szCs w:val="24"/>
        </w:rPr>
        <w:footnoteReference w:id="15"/>
      </w:r>
      <w:r w:rsidRPr="007B0B8D">
        <w:rPr>
          <w:rFonts w:ascii="Times New Roman" w:hAnsi="Times New Roman" w:cs="Times New Roman"/>
          <w:sz w:val="24"/>
          <w:szCs w:val="24"/>
        </w:rPr>
        <w:t xml:space="preserve"> occurs at all levels of intimacy, </w:t>
      </w:r>
      <w:r>
        <w:rPr>
          <w:rFonts w:ascii="Times New Roman" w:hAnsi="Times New Roman" w:cs="Times New Roman"/>
          <w:sz w:val="24"/>
          <w:szCs w:val="24"/>
        </w:rPr>
        <w:t>but becomes more valuable with a preexisting appreciation of the ones we interact with</w:t>
      </w:r>
      <w:r w:rsidRPr="007B0B8D">
        <w:rPr>
          <w:rFonts w:ascii="Times New Roman" w:hAnsi="Times New Roman" w:cs="Times New Roman"/>
          <w:sz w:val="24"/>
          <w:szCs w:val="24"/>
        </w:rPr>
        <w:t xml:space="preserve"> (Demir, 20</w:t>
      </w:r>
      <w:r w:rsidR="00E51E31">
        <w:rPr>
          <w:rFonts w:ascii="Times New Roman" w:hAnsi="Times New Roman" w:cs="Times New Roman"/>
          <w:sz w:val="24"/>
          <w:szCs w:val="24"/>
        </w:rPr>
        <w:t>10</w:t>
      </w:r>
      <w:r w:rsidRPr="007B0B8D">
        <w:rPr>
          <w:rFonts w:ascii="Times New Roman" w:hAnsi="Times New Roman" w:cs="Times New Roman"/>
          <w:sz w:val="24"/>
          <w:szCs w:val="24"/>
        </w:rPr>
        <w:t>).</w:t>
      </w:r>
    </w:p>
    <w:p w14:paraId="43E7C5EC" w14:textId="77777777" w:rsidR="000A6D4D" w:rsidRDefault="008737B7" w:rsidP="000A6D4D">
      <w:pPr>
        <w:spacing w:after="0" w:line="480" w:lineRule="auto"/>
        <w:ind w:firstLine="720"/>
        <w:rPr>
          <w:rFonts w:ascii="Times New Roman" w:hAnsi="Times New Roman" w:cs="Times New Roman"/>
          <w:sz w:val="24"/>
          <w:szCs w:val="24"/>
        </w:rPr>
      </w:pPr>
      <w:r w:rsidRPr="007B0B8D">
        <w:rPr>
          <w:rFonts w:ascii="Times New Roman" w:hAnsi="Times New Roman" w:cs="Times New Roman"/>
          <w:sz w:val="24"/>
          <w:szCs w:val="24"/>
        </w:rPr>
        <w:t xml:space="preserve">A final note is then provided by High and Colleagues (2022), whose meta-analytical work on online communication and wellbeing represents the fundamental basis of this paper. In fact, the main reason behind the contradictory reports on the positive versus negative effects of social media may come from differences in perspective between communication-based and psychology-based research; thus, </w:t>
      </w:r>
      <w:r>
        <w:rPr>
          <w:rFonts w:ascii="Times New Roman" w:hAnsi="Times New Roman" w:cs="Times New Roman"/>
          <w:sz w:val="24"/>
          <w:szCs w:val="24"/>
        </w:rPr>
        <w:t>they identify a bias in both study methods and measures</w:t>
      </w:r>
      <w:r w:rsidRPr="007B0B8D">
        <w:rPr>
          <w:rFonts w:ascii="Times New Roman" w:hAnsi="Times New Roman" w:cs="Times New Roman"/>
          <w:sz w:val="24"/>
          <w:szCs w:val="24"/>
        </w:rPr>
        <w:t>. Meier and Reinecke</w:t>
      </w:r>
      <w:r>
        <w:rPr>
          <w:rFonts w:ascii="Times New Roman" w:hAnsi="Times New Roman" w:cs="Times New Roman"/>
          <w:sz w:val="24"/>
          <w:szCs w:val="24"/>
        </w:rPr>
        <w:t xml:space="preserve"> </w:t>
      </w:r>
      <w:r w:rsidRPr="007B0B8D">
        <w:rPr>
          <w:rFonts w:ascii="Times New Roman" w:hAnsi="Times New Roman" w:cs="Times New Roman"/>
          <w:sz w:val="24"/>
          <w:szCs w:val="24"/>
        </w:rPr>
        <w:t>(2021) further elaborate</w:t>
      </w:r>
      <w:r>
        <w:rPr>
          <w:rFonts w:ascii="Times New Roman" w:hAnsi="Times New Roman" w:cs="Times New Roman"/>
          <w:sz w:val="24"/>
          <w:szCs w:val="24"/>
        </w:rPr>
        <w:t xml:space="preserve"> this point by reporting</w:t>
      </w:r>
      <w:r w:rsidRPr="007B0B8D">
        <w:rPr>
          <w:rFonts w:ascii="Times New Roman" w:hAnsi="Times New Roman" w:cs="Times New Roman"/>
          <w:sz w:val="24"/>
          <w:szCs w:val="24"/>
        </w:rPr>
        <w:t xml:space="preserve"> that current </w:t>
      </w:r>
      <w:r w:rsidRPr="00940E9F">
        <w:rPr>
          <w:rFonts w:ascii="Times New Roman" w:hAnsi="Times New Roman" w:cs="Times New Roman"/>
          <w:sz w:val="24"/>
          <w:szCs w:val="24"/>
        </w:rPr>
        <w:t>research lacks on</w:t>
      </w:r>
      <w:r w:rsidRPr="007B0B8D">
        <w:rPr>
          <w:rFonts w:ascii="Times New Roman" w:hAnsi="Times New Roman" w:cs="Times New Roman"/>
          <w:sz w:val="24"/>
          <w:szCs w:val="24"/>
        </w:rPr>
        <w:t xml:space="preserve"> </w:t>
      </w:r>
      <w:r>
        <w:rPr>
          <w:rFonts w:ascii="Times New Roman" w:hAnsi="Times New Roman" w:cs="Times New Roman"/>
          <w:sz w:val="24"/>
          <w:szCs w:val="24"/>
        </w:rPr>
        <w:t>pattern analysis of internal communication (within social network) compared to external communication (across social networks)</w:t>
      </w:r>
      <w:r w:rsidRPr="007B0B8D">
        <w:rPr>
          <w:rFonts w:ascii="Times New Roman" w:hAnsi="Times New Roman" w:cs="Times New Roman"/>
          <w:sz w:val="24"/>
          <w:szCs w:val="24"/>
        </w:rPr>
        <w:t xml:space="preserve">, with a </w:t>
      </w:r>
      <w:r>
        <w:rPr>
          <w:rFonts w:ascii="Times New Roman" w:hAnsi="Times New Roman" w:cs="Times New Roman"/>
          <w:sz w:val="24"/>
          <w:szCs w:val="24"/>
        </w:rPr>
        <w:t>greater focus being given to straightforward counts of messaging and social interaction streams</w:t>
      </w:r>
      <w:r w:rsidRPr="007B0B8D">
        <w:rPr>
          <w:rFonts w:ascii="Times New Roman" w:hAnsi="Times New Roman" w:cs="Times New Roman"/>
          <w:sz w:val="24"/>
          <w:szCs w:val="24"/>
        </w:rPr>
        <w:t>.</w:t>
      </w:r>
      <w:r>
        <w:rPr>
          <w:rFonts w:ascii="Times New Roman" w:hAnsi="Times New Roman" w:cs="Times New Roman"/>
          <w:sz w:val="24"/>
          <w:szCs w:val="24"/>
        </w:rPr>
        <w:t xml:space="preserve"> To be clear, omitting context and individual patterns of interaction can cause severe bias in the study of online and civic engagement.</w:t>
      </w:r>
      <w:r w:rsidRPr="007B0B8D">
        <w:rPr>
          <w:rFonts w:ascii="Times New Roman" w:hAnsi="Times New Roman" w:cs="Times New Roman"/>
          <w:sz w:val="24"/>
          <w:szCs w:val="24"/>
        </w:rPr>
        <w:t xml:space="preserve"> For example, studying political ideology extremism within online forums by counting engagement instead of intent could </w:t>
      </w:r>
      <w:r>
        <w:rPr>
          <w:rFonts w:ascii="Times New Roman" w:hAnsi="Times New Roman" w:cs="Times New Roman"/>
          <w:sz w:val="24"/>
          <w:szCs w:val="24"/>
        </w:rPr>
        <w:t>misattribute</w:t>
      </w:r>
      <w:r w:rsidRPr="007B0B8D">
        <w:rPr>
          <w:rFonts w:ascii="Times New Roman" w:hAnsi="Times New Roman" w:cs="Times New Roman"/>
          <w:sz w:val="24"/>
          <w:szCs w:val="24"/>
        </w:rPr>
        <w:t xml:space="preserve"> those that</w:t>
      </w:r>
      <w:r>
        <w:rPr>
          <w:rFonts w:ascii="Times New Roman" w:hAnsi="Times New Roman" w:cs="Times New Roman"/>
          <w:sz w:val="24"/>
          <w:szCs w:val="24"/>
        </w:rPr>
        <w:t xml:space="preserve"> just</w:t>
      </w:r>
      <w:r w:rsidRPr="007B0B8D">
        <w:rPr>
          <w:rFonts w:ascii="Times New Roman" w:hAnsi="Times New Roman" w:cs="Times New Roman"/>
          <w:sz w:val="24"/>
          <w:szCs w:val="24"/>
        </w:rPr>
        <w:t xml:space="preserve"> wish to </w:t>
      </w:r>
      <w:r>
        <w:rPr>
          <w:rFonts w:ascii="Times New Roman" w:hAnsi="Times New Roman" w:cs="Times New Roman"/>
          <w:sz w:val="24"/>
          <w:szCs w:val="24"/>
        </w:rPr>
        <w:t>participate</w:t>
      </w:r>
      <w:r w:rsidRPr="007B0B8D">
        <w:rPr>
          <w:rFonts w:ascii="Times New Roman" w:hAnsi="Times New Roman" w:cs="Times New Roman"/>
          <w:sz w:val="24"/>
          <w:szCs w:val="24"/>
        </w:rPr>
        <w:t xml:space="preserve"> for the sake of discussion</w:t>
      </w:r>
      <w:r>
        <w:rPr>
          <w:rFonts w:ascii="Times New Roman" w:hAnsi="Times New Roman" w:cs="Times New Roman"/>
          <w:sz w:val="24"/>
          <w:szCs w:val="24"/>
        </w:rPr>
        <w:t>,</w:t>
      </w:r>
      <w:r w:rsidRPr="007B0B8D">
        <w:rPr>
          <w:rFonts w:ascii="Times New Roman" w:hAnsi="Times New Roman" w:cs="Times New Roman"/>
          <w:sz w:val="24"/>
          <w:szCs w:val="24"/>
        </w:rPr>
        <w:t xml:space="preserve"> </w:t>
      </w:r>
      <w:r>
        <w:rPr>
          <w:rFonts w:ascii="Times New Roman" w:hAnsi="Times New Roman" w:cs="Times New Roman"/>
          <w:sz w:val="24"/>
          <w:szCs w:val="24"/>
        </w:rPr>
        <w:t>or want to see what is going on, close to individuals that do support the relevant ideology</w:t>
      </w:r>
      <w:r w:rsidRPr="007B0B8D">
        <w:rPr>
          <w:rFonts w:ascii="Times New Roman" w:hAnsi="Times New Roman" w:cs="Times New Roman"/>
          <w:sz w:val="24"/>
          <w:szCs w:val="24"/>
        </w:rPr>
        <w:t xml:space="preserve">. </w:t>
      </w:r>
    </w:p>
    <w:p w14:paraId="195E3F49" w14:textId="51415DB9" w:rsidR="000A6D4D" w:rsidRDefault="008737B7" w:rsidP="00A16A4A">
      <w:pPr>
        <w:spacing w:after="0" w:line="480" w:lineRule="auto"/>
        <w:ind w:firstLine="720"/>
        <w:rPr>
          <w:rFonts w:ascii="Times New Roman" w:hAnsi="Times New Roman" w:cs="Times New Roman"/>
          <w:sz w:val="24"/>
          <w:szCs w:val="24"/>
        </w:rPr>
      </w:pPr>
      <w:r w:rsidRPr="007B0B8D">
        <w:rPr>
          <w:rFonts w:ascii="Times New Roman" w:hAnsi="Times New Roman" w:cs="Times New Roman"/>
          <w:sz w:val="24"/>
          <w:szCs w:val="24"/>
        </w:rPr>
        <w:t xml:space="preserve">As such, this paper embraces a </w:t>
      </w:r>
      <w:r>
        <w:rPr>
          <w:rFonts w:ascii="Times New Roman" w:hAnsi="Times New Roman" w:cs="Times New Roman"/>
          <w:sz w:val="24"/>
          <w:szCs w:val="24"/>
        </w:rPr>
        <w:t>behavioral approach to the social and technical</w:t>
      </w:r>
      <w:r w:rsidRPr="007B0B8D">
        <w:rPr>
          <w:rFonts w:ascii="Times New Roman" w:hAnsi="Times New Roman" w:cs="Times New Roman"/>
          <w:sz w:val="24"/>
          <w:szCs w:val="24"/>
        </w:rPr>
        <w:t xml:space="preserve"> effect of social media on</w:t>
      </w:r>
      <w:r>
        <w:rPr>
          <w:rFonts w:ascii="Times New Roman" w:hAnsi="Times New Roman" w:cs="Times New Roman"/>
          <w:sz w:val="24"/>
          <w:szCs w:val="24"/>
        </w:rPr>
        <w:t xml:space="preserve"> a person’s</w:t>
      </w:r>
      <w:r w:rsidRPr="007B0B8D">
        <w:rPr>
          <w:rFonts w:ascii="Times New Roman" w:hAnsi="Times New Roman" w:cs="Times New Roman"/>
          <w:sz w:val="24"/>
          <w:szCs w:val="24"/>
        </w:rPr>
        <w:t xml:space="preserve"> well-being</w:t>
      </w:r>
      <w:r>
        <w:rPr>
          <w:rFonts w:ascii="Times New Roman" w:hAnsi="Times New Roman" w:cs="Times New Roman"/>
          <w:sz w:val="24"/>
          <w:szCs w:val="24"/>
        </w:rPr>
        <w:t>, as well as</w:t>
      </w:r>
      <w:r w:rsidRPr="007B0B8D">
        <w:rPr>
          <w:rFonts w:ascii="Times New Roman" w:hAnsi="Times New Roman" w:cs="Times New Roman"/>
          <w:sz w:val="24"/>
          <w:szCs w:val="24"/>
        </w:rPr>
        <w:t xml:space="preserve"> </w:t>
      </w:r>
      <w:r>
        <w:rPr>
          <w:rFonts w:ascii="Times New Roman" w:hAnsi="Times New Roman" w:cs="Times New Roman"/>
          <w:sz w:val="24"/>
          <w:szCs w:val="24"/>
        </w:rPr>
        <w:t>its</w:t>
      </w:r>
      <w:r w:rsidRPr="007B0B8D">
        <w:rPr>
          <w:rFonts w:ascii="Times New Roman" w:hAnsi="Times New Roman" w:cs="Times New Roman"/>
          <w:sz w:val="24"/>
          <w:szCs w:val="24"/>
        </w:rPr>
        <w:t xml:space="preserve"> relationship network quality (Ellison </w:t>
      </w:r>
      <w:r>
        <w:rPr>
          <w:rFonts w:ascii="Times New Roman" w:hAnsi="Times New Roman" w:cs="Times New Roman"/>
          <w:sz w:val="24"/>
          <w:szCs w:val="24"/>
        </w:rPr>
        <w:t>et al.</w:t>
      </w:r>
      <w:r w:rsidRPr="007B0B8D">
        <w:rPr>
          <w:rFonts w:ascii="Times New Roman" w:hAnsi="Times New Roman" w:cs="Times New Roman"/>
          <w:sz w:val="24"/>
          <w:szCs w:val="24"/>
        </w:rPr>
        <w:t>, 2022). It values</w:t>
      </w:r>
      <w:r>
        <w:rPr>
          <w:rFonts w:ascii="Times New Roman" w:hAnsi="Times New Roman" w:cs="Times New Roman"/>
          <w:sz w:val="24"/>
          <w:szCs w:val="24"/>
        </w:rPr>
        <w:t xml:space="preserve"> the</w:t>
      </w:r>
      <w:r w:rsidRPr="007B0B8D">
        <w:rPr>
          <w:rFonts w:ascii="Times New Roman" w:hAnsi="Times New Roman" w:cs="Times New Roman"/>
          <w:sz w:val="24"/>
          <w:szCs w:val="24"/>
        </w:rPr>
        <w:t xml:space="preserve"> contextual need </w:t>
      </w:r>
      <w:r>
        <w:rPr>
          <w:rFonts w:ascii="Times New Roman" w:hAnsi="Times New Roman" w:cs="Times New Roman"/>
          <w:sz w:val="24"/>
          <w:szCs w:val="24"/>
        </w:rPr>
        <w:t>for</w:t>
      </w:r>
      <w:r w:rsidRPr="007B0B8D">
        <w:rPr>
          <w:rFonts w:ascii="Times New Roman" w:hAnsi="Times New Roman" w:cs="Times New Roman"/>
          <w:sz w:val="24"/>
          <w:szCs w:val="24"/>
        </w:rPr>
        <w:t xml:space="preserve"> online engagement when considering the current intent of the agent/user, evaluating if this falls within the area of social </w:t>
      </w:r>
      <w:r>
        <w:rPr>
          <w:rFonts w:ascii="Times New Roman" w:hAnsi="Times New Roman" w:cs="Times New Roman"/>
          <w:sz w:val="24"/>
          <w:szCs w:val="24"/>
        </w:rPr>
        <w:t>engagement</w:t>
      </w:r>
      <w:r w:rsidRPr="007B0B8D">
        <w:rPr>
          <w:rFonts w:ascii="Times New Roman" w:hAnsi="Times New Roman" w:cs="Times New Roman"/>
          <w:sz w:val="24"/>
          <w:szCs w:val="24"/>
        </w:rPr>
        <w:t xml:space="preserve">, social capital or social support. By doing so, </w:t>
      </w:r>
      <w:r>
        <w:rPr>
          <w:rFonts w:ascii="Times New Roman" w:hAnsi="Times New Roman" w:cs="Times New Roman"/>
          <w:sz w:val="24"/>
          <w:szCs w:val="24"/>
        </w:rPr>
        <w:t xml:space="preserve">the paper is </w:t>
      </w:r>
      <w:r w:rsidRPr="007B0B8D">
        <w:rPr>
          <w:rFonts w:ascii="Times New Roman" w:hAnsi="Times New Roman" w:cs="Times New Roman"/>
          <w:sz w:val="24"/>
          <w:szCs w:val="24"/>
        </w:rPr>
        <w:t xml:space="preserve">able to capture the lost nuances of why a person engages in online versus offline communication, while also maintaining the </w:t>
      </w:r>
      <w:r w:rsidRPr="0064454E">
        <w:rPr>
          <w:rFonts w:ascii="Times New Roman" w:hAnsi="Times New Roman" w:cs="Times New Roman"/>
          <w:sz w:val="24"/>
          <w:szCs w:val="24"/>
        </w:rPr>
        <w:t>overall count of how</w:t>
      </w:r>
      <w:r w:rsidRPr="007B0B8D">
        <w:rPr>
          <w:rFonts w:ascii="Times New Roman" w:hAnsi="Times New Roman" w:cs="Times New Roman"/>
          <w:sz w:val="24"/>
          <w:szCs w:val="24"/>
        </w:rPr>
        <w:t xml:space="preserve"> </w:t>
      </w:r>
      <w:r>
        <w:rPr>
          <w:rFonts w:ascii="Times New Roman" w:hAnsi="Times New Roman" w:cs="Times New Roman"/>
          <w:sz w:val="24"/>
          <w:szCs w:val="24"/>
        </w:rPr>
        <w:t>they do</w:t>
      </w:r>
      <w:r w:rsidRPr="007B0B8D">
        <w:rPr>
          <w:rFonts w:ascii="Times New Roman" w:hAnsi="Times New Roman" w:cs="Times New Roman"/>
          <w:sz w:val="24"/>
          <w:szCs w:val="24"/>
        </w:rPr>
        <w:t xml:space="preserve"> it, and what they gain or lose from doing so.</w:t>
      </w:r>
    </w:p>
    <w:p w14:paraId="04CE7373" w14:textId="7F20778B" w:rsidR="000A6D4D" w:rsidRPr="0096418B" w:rsidRDefault="000A6D4D" w:rsidP="000A6D4D">
      <w:pPr>
        <w:pStyle w:val="Heading1"/>
        <w:spacing w:before="0" w:line="480" w:lineRule="auto"/>
        <w:jc w:val="center"/>
        <w:rPr>
          <w:rFonts w:ascii="Times New Roman" w:hAnsi="Times New Roman" w:cs="Times New Roman"/>
          <w:b/>
          <w:bCs/>
          <w:color w:val="auto"/>
          <w:sz w:val="24"/>
          <w:szCs w:val="24"/>
        </w:rPr>
      </w:pPr>
      <w:bookmarkStart w:id="13" w:name="_Toc131112212"/>
      <w:r w:rsidRPr="0096418B">
        <w:rPr>
          <w:rFonts w:ascii="Times New Roman" w:hAnsi="Times New Roman" w:cs="Times New Roman"/>
          <w:b/>
          <w:bCs/>
          <w:color w:val="auto"/>
          <w:sz w:val="24"/>
          <w:szCs w:val="24"/>
        </w:rPr>
        <w:lastRenderedPageBreak/>
        <w:t>Data and Methods</w:t>
      </w:r>
      <w:bookmarkEnd w:id="13"/>
    </w:p>
    <w:p w14:paraId="7F2FB460" w14:textId="5C03779B" w:rsidR="000A6D4D" w:rsidRPr="0087280C" w:rsidRDefault="000A6D4D" w:rsidP="000A6D4D">
      <w:pPr>
        <w:pStyle w:val="Heading2"/>
        <w:spacing w:before="0" w:line="480" w:lineRule="auto"/>
        <w:rPr>
          <w:rFonts w:ascii="Times New Roman" w:hAnsi="Times New Roman" w:cs="Times New Roman"/>
          <w:b/>
          <w:bCs/>
          <w:color w:val="auto"/>
          <w:sz w:val="24"/>
          <w:szCs w:val="24"/>
        </w:rPr>
      </w:pPr>
      <w:bookmarkStart w:id="14" w:name="_Toc120794033"/>
      <w:bookmarkStart w:id="15" w:name="_Toc131112213"/>
      <w:r w:rsidRPr="0087280C">
        <w:rPr>
          <w:rFonts w:ascii="Times New Roman" w:hAnsi="Times New Roman" w:cs="Times New Roman"/>
          <w:b/>
          <w:bCs/>
          <w:color w:val="auto"/>
          <w:sz w:val="24"/>
          <w:szCs w:val="24"/>
        </w:rPr>
        <w:t>Data Used</w:t>
      </w:r>
      <w:bookmarkEnd w:id="14"/>
      <w:bookmarkEnd w:id="15"/>
    </w:p>
    <w:p w14:paraId="6427D084" w14:textId="77777777" w:rsidR="000A6D4D" w:rsidRPr="00DB3F84" w:rsidRDefault="000A6D4D" w:rsidP="00DB3F84">
      <w:pPr>
        <w:rPr>
          <w:rFonts w:ascii="Times New Roman" w:hAnsi="Times New Roman" w:cs="Times New Roman"/>
          <w:b/>
          <w:bCs/>
          <w:i/>
          <w:iCs/>
          <w:sz w:val="24"/>
          <w:szCs w:val="24"/>
        </w:rPr>
      </w:pPr>
      <w:bookmarkStart w:id="16" w:name="_Toc120794034"/>
      <w:r w:rsidRPr="00DB3F84">
        <w:rPr>
          <w:rFonts w:ascii="Times New Roman" w:hAnsi="Times New Roman" w:cs="Times New Roman"/>
          <w:b/>
          <w:bCs/>
          <w:i/>
          <w:iCs/>
          <w:sz w:val="24"/>
          <w:szCs w:val="24"/>
        </w:rPr>
        <w:t>General Social Survey</w:t>
      </w:r>
      <w:bookmarkEnd w:id="16"/>
    </w:p>
    <w:p w14:paraId="66774BB7" w14:textId="5336D9F3" w:rsidR="000A6D4D" w:rsidRPr="007B0B8D" w:rsidRDefault="000A6D4D" w:rsidP="000A6D4D">
      <w:pPr>
        <w:spacing w:after="0" w:line="480" w:lineRule="auto"/>
        <w:ind w:firstLine="720"/>
        <w:rPr>
          <w:rFonts w:ascii="Times New Roman" w:hAnsi="Times New Roman" w:cs="Times New Roman"/>
          <w:sz w:val="24"/>
          <w:szCs w:val="24"/>
        </w:rPr>
      </w:pPr>
      <w:r w:rsidRPr="007B0B8D">
        <w:rPr>
          <w:rFonts w:ascii="Times New Roman" w:hAnsi="Times New Roman" w:cs="Times New Roman"/>
          <w:sz w:val="24"/>
          <w:szCs w:val="24"/>
        </w:rPr>
        <w:t>The</w:t>
      </w:r>
      <w:r>
        <w:rPr>
          <w:rFonts w:ascii="Times New Roman" w:hAnsi="Times New Roman" w:cs="Times New Roman"/>
          <w:sz w:val="24"/>
          <w:szCs w:val="24"/>
        </w:rPr>
        <w:t xml:space="preserve"> main</w:t>
      </w:r>
      <w:r w:rsidRPr="007B0B8D">
        <w:rPr>
          <w:rFonts w:ascii="Times New Roman" w:hAnsi="Times New Roman" w:cs="Times New Roman"/>
          <w:sz w:val="24"/>
          <w:szCs w:val="24"/>
        </w:rPr>
        <w:t xml:space="preserve"> dataset used in this analysis </w:t>
      </w:r>
      <w:r w:rsidR="00491768">
        <w:rPr>
          <w:rFonts w:ascii="Times New Roman" w:hAnsi="Times New Roman" w:cs="Times New Roman"/>
          <w:sz w:val="24"/>
          <w:szCs w:val="24"/>
        </w:rPr>
        <w:t>was</w:t>
      </w:r>
      <w:r>
        <w:rPr>
          <w:rFonts w:ascii="Times New Roman" w:hAnsi="Times New Roman" w:cs="Times New Roman"/>
          <w:sz w:val="24"/>
          <w:szCs w:val="24"/>
        </w:rPr>
        <w:t xml:space="preserve"> the General Social Survey, </w:t>
      </w:r>
      <w:r w:rsidRPr="007B0B8D">
        <w:rPr>
          <w:rFonts w:ascii="Times New Roman" w:hAnsi="Times New Roman" w:cs="Times New Roman"/>
          <w:sz w:val="24"/>
          <w:szCs w:val="24"/>
        </w:rPr>
        <w:t>a nationally representative survey of the attitudes and behaviors of</w:t>
      </w:r>
      <w:r>
        <w:rPr>
          <w:rFonts w:ascii="Times New Roman" w:hAnsi="Times New Roman" w:cs="Times New Roman"/>
          <w:sz w:val="24"/>
          <w:szCs w:val="24"/>
        </w:rPr>
        <w:t xml:space="preserve"> U.S.</w:t>
      </w:r>
      <w:r w:rsidRPr="007B0B8D">
        <w:rPr>
          <w:rFonts w:ascii="Times New Roman" w:hAnsi="Times New Roman" w:cs="Times New Roman"/>
          <w:sz w:val="24"/>
          <w:szCs w:val="24"/>
        </w:rPr>
        <w:t xml:space="preserve"> adults</w:t>
      </w:r>
      <w:r>
        <w:rPr>
          <w:rFonts w:ascii="Times New Roman" w:hAnsi="Times New Roman" w:cs="Times New Roman"/>
          <w:sz w:val="24"/>
          <w:szCs w:val="24"/>
        </w:rPr>
        <w:t>, pulled from the official National Opinion Research Center (NORC) website.</w:t>
      </w:r>
      <w:r w:rsidRPr="007B0B8D">
        <w:rPr>
          <w:rFonts w:ascii="Times New Roman" w:hAnsi="Times New Roman" w:cs="Times New Roman"/>
          <w:sz w:val="24"/>
          <w:szCs w:val="24"/>
        </w:rPr>
        <w:t xml:space="preserve"> The survey is taken by </w:t>
      </w:r>
      <w:r>
        <w:rPr>
          <w:rFonts w:ascii="Times New Roman" w:hAnsi="Times New Roman" w:cs="Times New Roman"/>
          <w:sz w:val="24"/>
          <w:szCs w:val="24"/>
        </w:rPr>
        <w:t xml:space="preserve">NORC </w:t>
      </w:r>
      <w:r w:rsidRPr="007B0B8D">
        <w:rPr>
          <w:rFonts w:ascii="Times New Roman" w:hAnsi="Times New Roman" w:cs="Times New Roman"/>
          <w:sz w:val="24"/>
          <w:szCs w:val="24"/>
        </w:rPr>
        <w:t>every one to two years, with cumulative cross-sectional datasets available from the year 1972 to 2021</w:t>
      </w:r>
      <w:r w:rsidRPr="007B0B8D">
        <w:rPr>
          <w:rStyle w:val="FootnoteReference"/>
          <w:rFonts w:ascii="Times New Roman" w:hAnsi="Times New Roman" w:cs="Times New Roman"/>
          <w:sz w:val="24"/>
          <w:szCs w:val="24"/>
        </w:rPr>
        <w:footnoteReference w:id="16"/>
      </w:r>
      <w:r w:rsidRPr="007B0B8D">
        <w:rPr>
          <w:rFonts w:ascii="Times New Roman" w:hAnsi="Times New Roman" w:cs="Times New Roman"/>
          <w:sz w:val="24"/>
          <w:szCs w:val="24"/>
        </w:rPr>
        <w:t xml:space="preserve">. The specific data employed will </w:t>
      </w:r>
      <w:r>
        <w:rPr>
          <w:rFonts w:ascii="Times New Roman" w:hAnsi="Times New Roman" w:cs="Times New Roman"/>
          <w:sz w:val="24"/>
          <w:szCs w:val="24"/>
        </w:rPr>
        <w:t>come from</w:t>
      </w:r>
      <w:r w:rsidRPr="007B0B8D">
        <w:rPr>
          <w:rFonts w:ascii="Times New Roman" w:hAnsi="Times New Roman" w:cs="Times New Roman"/>
          <w:sz w:val="24"/>
          <w:szCs w:val="24"/>
        </w:rPr>
        <w:t xml:space="preserve"> the 2016-2020 Panel (Davern</w:t>
      </w:r>
      <w:r>
        <w:rPr>
          <w:rFonts w:ascii="Times New Roman" w:hAnsi="Times New Roman" w:cs="Times New Roman"/>
          <w:sz w:val="24"/>
          <w:szCs w:val="24"/>
        </w:rPr>
        <w:t xml:space="preserve"> et al.</w:t>
      </w:r>
      <w:r w:rsidRPr="007B0B8D">
        <w:rPr>
          <w:rFonts w:ascii="Times New Roman" w:hAnsi="Times New Roman" w:cs="Times New Roman"/>
          <w:sz w:val="24"/>
          <w:szCs w:val="24"/>
        </w:rPr>
        <w:t>, 2022) updated in April 2022, which sampled 6,200 housing units in 2016, with a final tally of 2,867 completed</w:t>
      </w:r>
      <w:r>
        <w:rPr>
          <w:rFonts w:ascii="Times New Roman" w:hAnsi="Times New Roman" w:cs="Times New Roman"/>
          <w:sz w:val="24"/>
          <w:szCs w:val="24"/>
        </w:rPr>
        <w:t xml:space="preserve"> individual</w:t>
      </w:r>
      <w:r w:rsidRPr="007B0B8D">
        <w:rPr>
          <w:rFonts w:ascii="Times New Roman" w:hAnsi="Times New Roman" w:cs="Times New Roman"/>
          <w:sz w:val="24"/>
          <w:szCs w:val="24"/>
        </w:rPr>
        <w:t xml:space="preserve"> interviews, and 5,200 housing units in 2018, with a final tally of 2,348</w:t>
      </w:r>
      <w:r>
        <w:rPr>
          <w:rFonts w:ascii="Times New Roman" w:hAnsi="Times New Roman" w:cs="Times New Roman"/>
          <w:sz w:val="24"/>
          <w:szCs w:val="24"/>
        </w:rPr>
        <w:t xml:space="preserve"> respondent individuals</w:t>
      </w:r>
      <w:r w:rsidRPr="007B0B8D">
        <w:rPr>
          <w:rFonts w:ascii="Times New Roman" w:hAnsi="Times New Roman" w:cs="Times New Roman"/>
          <w:sz w:val="24"/>
          <w:szCs w:val="24"/>
        </w:rPr>
        <w:t xml:space="preserve">. </w:t>
      </w:r>
      <w:r>
        <w:rPr>
          <w:rFonts w:ascii="Times New Roman" w:hAnsi="Times New Roman" w:cs="Times New Roman"/>
          <w:sz w:val="24"/>
          <w:szCs w:val="24"/>
        </w:rPr>
        <w:t>While the total number of recorded observations was 5,215, considering that only a fraction of each year’s respondent also participated to the 2020 survey</w:t>
      </w:r>
      <w:r w:rsidRPr="007B0B8D">
        <w:rPr>
          <w:rStyle w:val="FootnoteReference"/>
          <w:rFonts w:ascii="Times New Roman" w:hAnsi="Times New Roman" w:cs="Times New Roman"/>
          <w:sz w:val="24"/>
          <w:szCs w:val="24"/>
        </w:rPr>
        <w:footnoteReference w:id="17"/>
      </w:r>
      <w:r w:rsidRPr="007B0B8D">
        <w:rPr>
          <w:rFonts w:ascii="Times New Roman" w:hAnsi="Times New Roman" w:cs="Times New Roman"/>
          <w:sz w:val="24"/>
          <w:szCs w:val="24"/>
        </w:rPr>
        <w:t xml:space="preserve">, the total number of </w:t>
      </w:r>
      <w:r>
        <w:rPr>
          <w:rFonts w:ascii="Times New Roman" w:hAnsi="Times New Roman" w:cs="Times New Roman"/>
          <w:sz w:val="24"/>
          <w:szCs w:val="24"/>
        </w:rPr>
        <w:t>identifiable</w:t>
      </w:r>
      <w:r w:rsidRPr="007B0B8D">
        <w:rPr>
          <w:rFonts w:ascii="Times New Roman" w:hAnsi="Times New Roman" w:cs="Times New Roman"/>
          <w:sz w:val="24"/>
          <w:szCs w:val="24"/>
        </w:rPr>
        <w:t xml:space="preserve"> observations was 1,823 (34.95%). </w:t>
      </w:r>
      <w:r>
        <w:rPr>
          <w:rFonts w:ascii="Times New Roman" w:hAnsi="Times New Roman" w:cs="Times New Roman"/>
          <w:sz w:val="24"/>
          <w:szCs w:val="24"/>
        </w:rPr>
        <w:t xml:space="preserve">To track </w:t>
      </w:r>
      <w:r w:rsidRPr="007B0B8D">
        <w:rPr>
          <w:rFonts w:ascii="Times New Roman" w:hAnsi="Times New Roman" w:cs="Times New Roman"/>
          <w:sz w:val="24"/>
          <w:szCs w:val="24"/>
        </w:rPr>
        <w:t xml:space="preserve">the same respondents across waves, only those </w:t>
      </w:r>
      <w:r>
        <w:rPr>
          <w:rFonts w:ascii="Times New Roman" w:hAnsi="Times New Roman" w:cs="Times New Roman"/>
          <w:sz w:val="24"/>
          <w:szCs w:val="24"/>
        </w:rPr>
        <w:t>who</w:t>
      </w:r>
      <w:r w:rsidRPr="007B0B8D">
        <w:rPr>
          <w:rFonts w:ascii="Times New Roman" w:hAnsi="Times New Roman" w:cs="Times New Roman"/>
          <w:sz w:val="24"/>
          <w:szCs w:val="24"/>
        </w:rPr>
        <w:t xml:space="preserve"> participated in the 2018 survey were considered </w:t>
      </w:r>
      <w:r>
        <w:rPr>
          <w:rFonts w:ascii="Times New Roman" w:hAnsi="Times New Roman" w:cs="Times New Roman"/>
          <w:sz w:val="24"/>
          <w:szCs w:val="24"/>
        </w:rPr>
        <w:t>(</w:t>
      </w:r>
      <w:r w:rsidRPr="007B0B8D">
        <w:rPr>
          <w:rFonts w:ascii="Times New Roman" w:hAnsi="Times New Roman" w:cs="Times New Roman"/>
          <w:sz w:val="24"/>
          <w:szCs w:val="24"/>
        </w:rPr>
        <w:t>1,014</w:t>
      </w:r>
      <w:r>
        <w:rPr>
          <w:rFonts w:ascii="Times New Roman" w:hAnsi="Times New Roman" w:cs="Times New Roman"/>
          <w:sz w:val="24"/>
          <w:szCs w:val="24"/>
        </w:rPr>
        <w:t>).</w:t>
      </w:r>
      <w:r w:rsidRPr="007B0B8D" w:rsidDel="00673514">
        <w:rPr>
          <w:rFonts w:ascii="Times New Roman" w:hAnsi="Times New Roman" w:cs="Times New Roman"/>
          <w:sz w:val="24"/>
          <w:szCs w:val="24"/>
        </w:rPr>
        <w:t xml:space="preserve"> </w:t>
      </w:r>
    </w:p>
    <w:p w14:paraId="09A09DAD" w14:textId="77777777" w:rsidR="000A6D4D" w:rsidRPr="00DB3F84" w:rsidRDefault="000A6D4D" w:rsidP="00DB3F84">
      <w:pPr>
        <w:rPr>
          <w:rFonts w:ascii="Times New Roman" w:hAnsi="Times New Roman" w:cs="Times New Roman"/>
          <w:b/>
          <w:bCs/>
          <w:i/>
          <w:iCs/>
          <w:sz w:val="24"/>
          <w:szCs w:val="24"/>
        </w:rPr>
      </w:pPr>
      <w:bookmarkStart w:id="17" w:name="_Toc120794035"/>
      <w:r w:rsidRPr="00DB3F84">
        <w:rPr>
          <w:rFonts w:ascii="Times New Roman" w:hAnsi="Times New Roman" w:cs="Times New Roman"/>
          <w:b/>
          <w:bCs/>
          <w:i/>
          <w:iCs/>
          <w:sz w:val="24"/>
          <w:szCs w:val="24"/>
        </w:rPr>
        <w:t>American National Elections Survey</w:t>
      </w:r>
      <w:bookmarkEnd w:id="17"/>
    </w:p>
    <w:p w14:paraId="71CDA26D" w14:textId="04B3DCE8" w:rsidR="000A6D4D" w:rsidRDefault="000A6D4D" w:rsidP="000A6D4D">
      <w:pPr>
        <w:spacing w:after="0" w:line="480" w:lineRule="auto"/>
        <w:ind w:firstLine="720"/>
        <w:rPr>
          <w:rFonts w:ascii="Times New Roman" w:hAnsi="Times New Roman" w:cs="Times New Roman"/>
          <w:sz w:val="24"/>
          <w:szCs w:val="24"/>
        </w:rPr>
      </w:pPr>
      <w:r w:rsidRPr="003A69DB">
        <w:rPr>
          <w:rFonts w:ascii="Times New Roman" w:hAnsi="Times New Roman" w:cs="Times New Roman"/>
          <w:sz w:val="24"/>
          <w:szCs w:val="24"/>
        </w:rPr>
        <w:t>All respondents who completed the 2020 wave of the GSS and were U.S. citizens at the time of study were then offered</w:t>
      </w:r>
      <w:r>
        <w:rPr>
          <w:rFonts w:ascii="Times New Roman" w:hAnsi="Times New Roman" w:cs="Times New Roman"/>
          <w:sz w:val="24"/>
          <w:szCs w:val="24"/>
        </w:rPr>
        <w:t xml:space="preserve"> to answer</w:t>
      </w:r>
      <w:r w:rsidRPr="003A69DB">
        <w:rPr>
          <w:rFonts w:ascii="Times New Roman" w:hAnsi="Times New Roman" w:cs="Times New Roman"/>
          <w:sz w:val="24"/>
          <w:szCs w:val="24"/>
        </w:rPr>
        <w:t xml:space="preserve"> a second survey administered by the American National Elections Study (ANES). The ANES is one of the oldest continuous series of survey data of electoral behavior and general attitudes in the United States and it is used here to track social participation determinants as mediators between loneliness</w:t>
      </w:r>
      <w:r>
        <w:rPr>
          <w:rFonts w:ascii="Times New Roman" w:hAnsi="Times New Roman" w:cs="Times New Roman"/>
          <w:sz w:val="24"/>
          <w:szCs w:val="24"/>
        </w:rPr>
        <w:t xml:space="preserve"> and wellness</w:t>
      </w:r>
      <w:r w:rsidRPr="003A69DB">
        <w:rPr>
          <w:rFonts w:ascii="Times New Roman" w:hAnsi="Times New Roman" w:cs="Times New Roman"/>
          <w:sz w:val="24"/>
          <w:szCs w:val="24"/>
        </w:rPr>
        <w:t xml:space="preserve">. By tracking political involvement within the United States, the variables extracted from the ANES </w:t>
      </w:r>
      <w:r w:rsidR="00837B2F">
        <w:rPr>
          <w:rFonts w:ascii="Times New Roman" w:hAnsi="Times New Roman" w:cs="Times New Roman"/>
          <w:sz w:val="24"/>
          <w:szCs w:val="24"/>
        </w:rPr>
        <w:t>offered</w:t>
      </w:r>
      <w:r w:rsidRPr="003A69DB">
        <w:rPr>
          <w:rFonts w:ascii="Times New Roman" w:hAnsi="Times New Roman" w:cs="Times New Roman"/>
          <w:sz w:val="24"/>
          <w:szCs w:val="24"/>
        </w:rPr>
        <w:t xml:space="preserve"> a </w:t>
      </w:r>
      <w:r w:rsidRPr="003A69DB">
        <w:rPr>
          <w:rFonts w:ascii="Times New Roman" w:hAnsi="Times New Roman" w:cs="Times New Roman"/>
          <w:sz w:val="24"/>
          <w:szCs w:val="24"/>
        </w:rPr>
        <w:lastRenderedPageBreak/>
        <w:t>clearer view of the role of community participation within patterns of online and offline communication. In fact, the surveys are taken before and after presidential and national congressional elections (Howell, 2022)</w:t>
      </w:r>
      <w:r>
        <w:rPr>
          <w:rFonts w:ascii="Times New Roman" w:hAnsi="Times New Roman" w:cs="Times New Roman"/>
          <w:sz w:val="24"/>
          <w:szCs w:val="24"/>
        </w:rPr>
        <w:t>, granting an additional panel observation year to 635 GSS respondents.</w:t>
      </w:r>
      <w:r w:rsidRPr="003A69DB" w:rsidDel="00E678B2">
        <w:rPr>
          <w:rFonts w:ascii="Times New Roman" w:hAnsi="Times New Roman" w:cs="Times New Roman"/>
          <w:sz w:val="24"/>
          <w:szCs w:val="24"/>
        </w:rPr>
        <w:t xml:space="preserve"> </w:t>
      </w:r>
      <w:r>
        <w:rPr>
          <w:rFonts w:ascii="Times New Roman" w:hAnsi="Times New Roman" w:cs="Times New Roman"/>
          <w:sz w:val="24"/>
          <w:szCs w:val="24"/>
        </w:rPr>
        <w:t>In order to utilize this dataset and its information in the analysis, the model sample w</w:t>
      </w:r>
      <w:r w:rsidR="00837B2F">
        <w:rPr>
          <w:rFonts w:ascii="Times New Roman" w:hAnsi="Times New Roman" w:cs="Times New Roman"/>
          <w:sz w:val="24"/>
          <w:szCs w:val="24"/>
        </w:rPr>
        <w:t>as</w:t>
      </w:r>
      <w:r>
        <w:rPr>
          <w:rFonts w:ascii="Times New Roman" w:hAnsi="Times New Roman" w:cs="Times New Roman"/>
          <w:sz w:val="24"/>
          <w:szCs w:val="24"/>
        </w:rPr>
        <w:t xml:space="preserve"> limited to these 635 observations.</w:t>
      </w:r>
    </w:p>
    <w:p w14:paraId="19C1EF5B" w14:textId="78696F30" w:rsidR="00C86733" w:rsidRPr="00C86733" w:rsidRDefault="00C86733" w:rsidP="00C86733">
      <w:pPr>
        <w:pStyle w:val="Caption"/>
        <w:keepNext/>
        <w:rPr>
          <w:rFonts w:ascii="Times New Roman" w:hAnsi="Times New Roman" w:cs="Times New Roman"/>
          <w:b/>
          <w:bCs/>
          <w:i w:val="0"/>
          <w:iCs w:val="0"/>
          <w:color w:val="auto"/>
          <w:sz w:val="24"/>
          <w:szCs w:val="24"/>
        </w:rPr>
      </w:pPr>
      <w:bookmarkStart w:id="18" w:name="_Toc131016031"/>
      <w:r w:rsidRPr="00C86733">
        <w:rPr>
          <w:rFonts w:ascii="Times New Roman" w:hAnsi="Times New Roman" w:cs="Times New Roman"/>
          <w:b/>
          <w:bCs/>
          <w:i w:val="0"/>
          <w:iCs w:val="0"/>
          <w:color w:val="auto"/>
          <w:sz w:val="24"/>
          <w:szCs w:val="24"/>
        </w:rPr>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1</w:t>
      </w:r>
      <w:r w:rsidR="00AE68ED">
        <w:rPr>
          <w:rFonts w:ascii="Times New Roman" w:hAnsi="Times New Roman" w:cs="Times New Roman"/>
          <w:b/>
          <w:bCs/>
          <w:i w:val="0"/>
          <w:iCs w:val="0"/>
          <w:color w:val="auto"/>
          <w:sz w:val="24"/>
          <w:szCs w:val="24"/>
        </w:rPr>
        <w:fldChar w:fldCharType="end"/>
      </w:r>
      <w:r w:rsidRPr="00C86733">
        <w:rPr>
          <w:rFonts w:ascii="Times New Roman" w:hAnsi="Times New Roman" w:cs="Times New Roman"/>
          <w:b/>
          <w:bCs/>
          <w:i w:val="0"/>
          <w:iCs w:val="0"/>
          <w:color w:val="auto"/>
          <w:sz w:val="24"/>
          <w:szCs w:val="24"/>
        </w:rPr>
        <w:t xml:space="preserve">. Descriptive Statistics of </w:t>
      </w:r>
      <w:r w:rsidR="007B3D26">
        <w:rPr>
          <w:rFonts w:ascii="Times New Roman" w:hAnsi="Times New Roman" w:cs="Times New Roman"/>
          <w:b/>
          <w:bCs/>
          <w:i w:val="0"/>
          <w:iCs w:val="0"/>
          <w:color w:val="auto"/>
          <w:sz w:val="24"/>
          <w:szCs w:val="24"/>
        </w:rPr>
        <w:t xml:space="preserve">the </w:t>
      </w:r>
      <w:r w:rsidRPr="00C86733">
        <w:rPr>
          <w:rFonts w:ascii="Times New Roman" w:hAnsi="Times New Roman" w:cs="Times New Roman"/>
          <w:b/>
          <w:bCs/>
          <w:i w:val="0"/>
          <w:iCs w:val="0"/>
          <w:color w:val="auto"/>
          <w:sz w:val="24"/>
          <w:szCs w:val="24"/>
        </w:rPr>
        <w:t>Selected Sample (Demographic)</w:t>
      </w:r>
      <w:bookmarkEnd w:id="18"/>
    </w:p>
    <w:p w14:paraId="7F7C4F61" w14:textId="03481ADA" w:rsidR="000A6D4D" w:rsidRPr="00DA511E" w:rsidRDefault="00834276" w:rsidP="00DA511E">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D8703B" wp14:editId="2D3BE6CF">
            <wp:extent cx="5448300" cy="5974249"/>
            <wp:effectExtent l="0" t="0" r="0" b="7620"/>
            <wp:docPr id="112806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4536" t="3695" r="14710" b="1"/>
                    <a:stretch/>
                  </pic:blipFill>
                  <pic:spPr bwMode="auto">
                    <a:xfrm>
                      <a:off x="0" y="0"/>
                      <a:ext cx="5477067" cy="6005793"/>
                    </a:xfrm>
                    <a:prstGeom prst="rect">
                      <a:avLst/>
                    </a:prstGeom>
                    <a:noFill/>
                    <a:ln>
                      <a:noFill/>
                    </a:ln>
                    <a:extLst>
                      <a:ext uri="{53640926-AAD7-44D8-BBD7-CCE9431645EC}">
                        <a14:shadowObscured xmlns:a14="http://schemas.microsoft.com/office/drawing/2010/main"/>
                      </a:ext>
                    </a:extLst>
                  </pic:spPr>
                </pic:pic>
              </a:graphicData>
            </a:graphic>
          </wp:inline>
        </w:drawing>
      </w:r>
    </w:p>
    <w:p w14:paraId="5EFE3E2A" w14:textId="6A0AC7D4" w:rsidR="000A6D4D" w:rsidRPr="00E15049" w:rsidRDefault="000A6D4D" w:rsidP="000A6D4D">
      <w:pPr>
        <w:pStyle w:val="Heading2"/>
        <w:spacing w:before="0" w:line="480" w:lineRule="auto"/>
        <w:rPr>
          <w:rFonts w:ascii="Times New Roman" w:hAnsi="Times New Roman" w:cs="Times New Roman"/>
          <w:b/>
          <w:bCs/>
          <w:color w:val="auto"/>
          <w:sz w:val="24"/>
          <w:szCs w:val="24"/>
        </w:rPr>
      </w:pPr>
      <w:bookmarkStart w:id="19" w:name="_Toc131112214"/>
      <w:r w:rsidRPr="00E15049">
        <w:rPr>
          <w:rFonts w:ascii="Times New Roman" w:hAnsi="Times New Roman" w:cs="Times New Roman"/>
          <w:b/>
          <w:bCs/>
          <w:color w:val="auto"/>
          <w:sz w:val="24"/>
          <w:szCs w:val="24"/>
        </w:rPr>
        <w:lastRenderedPageBreak/>
        <w:t>Addressing Missingness</w:t>
      </w:r>
      <w:bookmarkEnd w:id="19"/>
    </w:p>
    <w:p w14:paraId="5AA3A9E6" w14:textId="737172F4" w:rsidR="000A6D4D" w:rsidRPr="00D35027" w:rsidRDefault="000A6D4D" w:rsidP="000A6D4D">
      <w:pPr>
        <w:spacing w:after="0" w:line="480" w:lineRule="auto"/>
        <w:ind w:firstLine="720"/>
        <w:rPr>
          <w:rFonts w:ascii="Times New Roman" w:hAnsi="Times New Roman" w:cs="Times New Roman"/>
          <w:b/>
          <w:bCs/>
          <w:sz w:val="24"/>
          <w:szCs w:val="24"/>
        </w:rPr>
      </w:pPr>
      <w:r w:rsidRPr="007B0B8D">
        <w:rPr>
          <w:rFonts w:ascii="Times New Roman" w:hAnsi="Times New Roman" w:cs="Times New Roman"/>
          <w:sz w:val="24"/>
          <w:szCs w:val="24"/>
        </w:rPr>
        <w:t xml:space="preserve">Panel data is unfortunately prone to missingness due to attrition or methodological changes across panel years. In fact, even in the 2016-2020 panel, though wording remains relatively identical across included variables, certain questions are either omitted or </w:t>
      </w:r>
      <w:r>
        <w:rPr>
          <w:rFonts w:ascii="Times New Roman" w:hAnsi="Times New Roman" w:cs="Times New Roman"/>
          <w:sz w:val="24"/>
          <w:szCs w:val="24"/>
        </w:rPr>
        <w:t>changed</w:t>
      </w:r>
      <w:r w:rsidRPr="007B0B8D">
        <w:rPr>
          <w:rFonts w:ascii="Times New Roman" w:hAnsi="Times New Roman" w:cs="Times New Roman"/>
          <w:sz w:val="24"/>
          <w:szCs w:val="24"/>
        </w:rPr>
        <w:t xml:space="preserve"> from the 2016 and 2018 waves to the 2020 wave. </w:t>
      </w:r>
      <w:r>
        <w:rPr>
          <w:rFonts w:ascii="Times New Roman" w:hAnsi="Times New Roman" w:cs="Times New Roman"/>
          <w:sz w:val="24"/>
          <w:szCs w:val="24"/>
        </w:rPr>
        <w:t>Although</w:t>
      </w:r>
      <w:r w:rsidRPr="007B0B8D">
        <w:rPr>
          <w:rFonts w:ascii="Times New Roman" w:hAnsi="Times New Roman" w:cs="Times New Roman"/>
          <w:sz w:val="24"/>
          <w:szCs w:val="24"/>
        </w:rPr>
        <w:t xml:space="preserve"> non-response negatively affects the explanatory power of certain variables, </w:t>
      </w:r>
      <w:r>
        <w:rPr>
          <w:rFonts w:ascii="Times New Roman" w:hAnsi="Times New Roman" w:cs="Times New Roman"/>
          <w:sz w:val="24"/>
          <w:szCs w:val="24"/>
        </w:rPr>
        <w:t>the</w:t>
      </w:r>
      <w:r w:rsidRPr="007B0B8D">
        <w:rPr>
          <w:rFonts w:ascii="Times New Roman" w:hAnsi="Times New Roman" w:cs="Times New Roman"/>
          <w:sz w:val="24"/>
          <w:szCs w:val="24"/>
        </w:rPr>
        <w:t xml:space="preserve"> 2016-2020 panel was selected for its relative stability in questionnaire variation</w:t>
      </w:r>
      <w:r>
        <w:rPr>
          <w:rFonts w:ascii="Times New Roman" w:hAnsi="Times New Roman" w:cs="Times New Roman"/>
          <w:sz w:val="24"/>
          <w:szCs w:val="24"/>
        </w:rPr>
        <w:t xml:space="preserve"> and representativeness compared to other panels.</w:t>
      </w:r>
      <w:r w:rsidRPr="007B0B8D">
        <w:rPr>
          <w:rFonts w:ascii="Times New Roman" w:hAnsi="Times New Roman" w:cs="Times New Roman"/>
          <w:sz w:val="24"/>
          <w:szCs w:val="24"/>
        </w:rPr>
        <w:t xml:space="preserve"> </w:t>
      </w:r>
      <w:r>
        <w:rPr>
          <w:rFonts w:ascii="Times New Roman" w:hAnsi="Times New Roman" w:cs="Times New Roman"/>
          <w:sz w:val="24"/>
          <w:szCs w:val="24"/>
        </w:rPr>
        <w:t>In fact, a</w:t>
      </w:r>
      <w:r w:rsidRPr="007B0B8D">
        <w:rPr>
          <w:rFonts w:ascii="Times New Roman" w:hAnsi="Times New Roman" w:cs="Times New Roman"/>
          <w:sz w:val="24"/>
          <w:szCs w:val="24"/>
        </w:rPr>
        <w:t xml:space="preserve"> previous analysis by Smith</w:t>
      </w:r>
      <w:r>
        <w:rPr>
          <w:rFonts w:ascii="Times New Roman" w:hAnsi="Times New Roman" w:cs="Times New Roman"/>
          <w:sz w:val="24"/>
          <w:szCs w:val="24"/>
        </w:rPr>
        <w:t xml:space="preserve"> and Son</w:t>
      </w:r>
      <w:r w:rsidRPr="007B0B8D">
        <w:rPr>
          <w:rFonts w:ascii="Times New Roman" w:hAnsi="Times New Roman" w:cs="Times New Roman"/>
          <w:sz w:val="24"/>
          <w:szCs w:val="24"/>
        </w:rPr>
        <w:t xml:space="preserve"> (2010) on the patterns of missingness within the 2006-2008 survey panel indicates </w:t>
      </w:r>
      <w:r>
        <w:rPr>
          <w:rFonts w:ascii="Times New Roman" w:hAnsi="Times New Roman" w:cs="Times New Roman"/>
          <w:sz w:val="24"/>
          <w:szCs w:val="24"/>
        </w:rPr>
        <w:t xml:space="preserve">that more complex questions tend to be the ones to attract missingness, prompting </w:t>
      </w:r>
      <w:r w:rsidR="00837B2F">
        <w:rPr>
          <w:rFonts w:ascii="Times New Roman" w:hAnsi="Times New Roman" w:cs="Times New Roman"/>
          <w:sz w:val="24"/>
          <w:szCs w:val="24"/>
        </w:rPr>
        <w:t>the use</w:t>
      </w:r>
      <w:r>
        <w:rPr>
          <w:rFonts w:ascii="Times New Roman" w:hAnsi="Times New Roman" w:cs="Times New Roman"/>
          <w:sz w:val="24"/>
          <w:szCs w:val="24"/>
        </w:rPr>
        <w:t xml:space="preserve"> simpler questions to avoid attrition. Furthermore, certain questions with similar prompts across years were used to compensate for the possible lack of</w:t>
      </w:r>
      <w:r w:rsidR="00955368">
        <w:rPr>
          <w:rFonts w:ascii="Times New Roman" w:hAnsi="Times New Roman" w:cs="Times New Roman"/>
          <w:sz w:val="24"/>
          <w:szCs w:val="24"/>
        </w:rPr>
        <w:t xml:space="preserve"> questionnaire</w:t>
      </w:r>
      <w:r>
        <w:rPr>
          <w:rFonts w:ascii="Times New Roman" w:hAnsi="Times New Roman" w:cs="Times New Roman"/>
          <w:sz w:val="24"/>
          <w:szCs w:val="24"/>
        </w:rPr>
        <w:t xml:space="preserve"> continuity between 2018 and 2020. </w:t>
      </w:r>
    </w:p>
    <w:p w14:paraId="53B9B1D2" w14:textId="77777777" w:rsidR="000A6D4D" w:rsidRPr="0096418B" w:rsidRDefault="000A6D4D" w:rsidP="000A6D4D">
      <w:pPr>
        <w:pStyle w:val="Heading2"/>
        <w:spacing w:before="0" w:line="480" w:lineRule="auto"/>
        <w:rPr>
          <w:rFonts w:ascii="Times New Roman" w:hAnsi="Times New Roman" w:cs="Times New Roman"/>
          <w:b/>
          <w:bCs/>
          <w:color w:val="auto"/>
          <w:sz w:val="24"/>
          <w:szCs w:val="24"/>
        </w:rPr>
      </w:pPr>
      <w:bookmarkStart w:id="20" w:name="_Toc131112215"/>
      <w:r w:rsidRPr="0096418B">
        <w:rPr>
          <w:rFonts w:ascii="Times New Roman" w:hAnsi="Times New Roman" w:cs="Times New Roman"/>
          <w:b/>
          <w:bCs/>
          <w:color w:val="auto"/>
          <w:sz w:val="24"/>
          <w:szCs w:val="24"/>
        </w:rPr>
        <w:t>Dependent Variable</w:t>
      </w:r>
      <w:bookmarkEnd w:id="20"/>
    </w:p>
    <w:p w14:paraId="15E7BA41" w14:textId="77777777" w:rsidR="000A6D4D" w:rsidRPr="00921952" w:rsidRDefault="000A6D4D" w:rsidP="000A6D4D">
      <w:pPr>
        <w:spacing w:after="0" w:line="480" w:lineRule="auto"/>
        <w:ind w:firstLine="720"/>
        <w:rPr>
          <w:rFonts w:ascii="Times New Roman" w:hAnsi="Times New Roman" w:cs="Times New Roman"/>
          <w:sz w:val="24"/>
          <w:szCs w:val="24"/>
        </w:rPr>
      </w:pPr>
      <w:r w:rsidRPr="007B0B8D">
        <w:rPr>
          <w:rFonts w:ascii="Times New Roman" w:hAnsi="Times New Roman" w:cs="Times New Roman"/>
          <w:sz w:val="24"/>
          <w:szCs w:val="24"/>
        </w:rPr>
        <w:t xml:space="preserve">Self-Perceived </w:t>
      </w:r>
      <w:r w:rsidRPr="00A7169B">
        <w:rPr>
          <w:rFonts w:ascii="Times New Roman" w:hAnsi="Times New Roman" w:cs="Times New Roman"/>
          <w:sz w:val="24"/>
          <w:szCs w:val="24"/>
        </w:rPr>
        <w:t>happiness</w:t>
      </w:r>
      <w:r>
        <w:rPr>
          <w:rFonts w:ascii="Times New Roman" w:hAnsi="Times New Roman" w:cs="Times New Roman"/>
          <w:sz w:val="24"/>
          <w:szCs w:val="24"/>
        </w:rPr>
        <w:t xml:space="preserve"> (</w:t>
      </w:r>
      <w:r>
        <w:rPr>
          <w:rFonts w:ascii="Times New Roman" w:hAnsi="Times New Roman" w:cs="Times New Roman"/>
          <w:i/>
          <w:iCs/>
          <w:sz w:val="24"/>
          <w:szCs w:val="24"/>
        </w:rPr>
        <w:t>happy</w:t>
      </w:r>
      <w:r>
        <w:rPr>
          <w:rFonts w:ascii="Times New Roman" w:hAnsi="Times New Roman" w:cs="Times New Roman"/>
          <w:sz w:val="24"/>
          <w:szCs w:val="24"/>
        </w:rPr>
        <w:t>)</w:t>
      </w:r>
      <w:r w:rsidRPr="00E94454">
        <w:rPr>
          <w:rFonts w:ascii="Times New Roman" w:hAnsi="Times New Roman" w:cs="Times New Roman"/>
          <w:sz w:val="24"/>
          <w:szCs w:val="24"/>
        </w:rPr>
        <w:t xml:space="preserve"> </w:t>
      </w:r>
      <w:r w:rsidRPr="007B0B8D">
        <w:rPr>
          <w:rFonts w:ascii="Times New Roman" w:hAnsi="Times New Roman" w:cs="Times New Roman"/>
          <w:sz w:val="24"/>
          <w:szCs w:val="24"/>
        </w:rPr>
        <w:t>was measured through a 3-point scale answering the following: “Taken all together, how would you say things are these days</w:t>
      </w:r>
      <w:r>
        <w:rPr>
          <w:rFonts w:ascii="Times New Roman" w:hAnsi="Times New Roman" w:cs="Times New Roman"/>
          <w:sz w:val="24"/>
          <w:szCs w:val="24"/>
        </w:rPr>
        <w:t>—</w:t>
      </w:r>
      <w:r w:rsidRPr="007B0B8D">
        <w:rPr>
          <w:rFonts w:ascii="Times New Roman" w:hAnsi="Times New Roman" w:cs="Times New Roman"/>
          <w:sz w:val="24"/>
          <w:szCs w:val="24"/>
        </w:rPr>
        <w:t>would you say that you are very happy, pretty happy, or not too happy?” The scale adopted the Very Happy, Pretty Happy, and Not Too Happy distinction, which was not modified for easier categorization.</w:t>
      </w:r>
      <w:r>
        <w:rPr>
          <w:rFonts w:ascii="Times New Roman" w:hAnsi="Times New Roman" w:cs="Times New Roman"/>
          <w:sz w:val="24"/>
          <w:szCs w:val="24"/>
        </w:rPr>
        <w:t xml:space="preserve"> An alternative </w:t>
      </w:r>
      <w:r w:rsidRPr="00A7169B">
        <w:rPr>
          <w:rFonts w:ascii="Times New Roman" w:hAnsi="Times New Roman" w:cs="Times New Roman"/>
          <w:sz w:val="24"/>
          <w:szCs w:val="24"/>
        </w:rPr>
        <w:t>happiness</w:t>
      </w:r>
      <w:r>
        <w:rPr>
          <w:rFonts w:ascii="Times New Roman" w:hAnsi="Times New Roman" w:cs="Times New Roman"/>
          <w:i/>
          <w:iCs/>
          <w:sz w:val="24"/>
          <w:szCs w:val="24"/>
        </w:rPr>
        <w:t xml:space="preserve"> </w:t>
      </w:r>
      <w:r>
        <w:rPr>
          <w:rFonts w:ascii="Times New Roman" w:hAnsi="Times New Roman" w:cs="Times New Roman"/>
          <w:sz w:val="24"/>
          <w:szCs w:val="24"/>
        </w:rPr>
        <w:t>variable (</w:t>
      </w:r>
      <w:r>
        <w:rPr>
          <w:rFonts w:ascii="Times New Roman" w:hAnsi="Times New Roman" w:cs="Times New Roman"/>
          <w:i/>
          <w:iCs/>
          <w:sz w:val="24"/>
          <w:szCs w:val="24"/>
        </w:rPr>
        <w:t>anes_satisfaction</w:t>
      </w:r>
      <w:r>
        <w:rPr>
          <w:rFonts w:ascii="Times New Roman" w:hAnsi="Times New Roman" w:cs="Times New Roman"/>
          <w:sz w:val="24"/>
          <w:szCs w:val="24"/>
        </w:rPr>
        <w:t>) was obtained through the ANES addendum, which asked the respondents to answer the following: “</w:t>
      </w:r>
      <w:r w:rsidRPr="00003834">
        <w:rPr>
          <w:rFonts w:ascii="Times New Roman" w:hAnsi="Times New Roman" w:cs="Times New Roman"/>
          <w:sz w:val="24"/>
          <w:szCs w:val="24"/>
        </w:rPr>
        <w:t>All things considered, how satisfied are you with your life as a whole these days?</w:t>
      </w:r>
      <w:r>
        <w:rPr>
          <w:rFonts w:ascii="Times New Roman" w:hAnsi="Times New Roman" w:cs="Times New Roman"/>
          <w:sz w:val="24"/>
          <w:szCs w:val="24"/>
        </w:rPr>
        <w:t>” The answers were collapsed from their original 5-point format to the 3-point scale of the first happiness variable to maintain consistency.</w:t>
      </w:r>
    </w:p>
    <w:p w14:paraId="75E117D7" w14:textId="713C5FF0" w:rsidR="000A6D4D" w:rsidRPr="00A90E58" w:rsidRDefault="000A6D4D" w:rsidP="000A6D4D">
      <w:pPr>
        <w:pStyle w:val="Heading2"/>
        <w:spacing w:before="0" w:line="480" w:lineRule="auto"/>
        <w:rPr>
          <w:rFonts w:ascii="Times New Roman" w:hAnsi="Times New Roman" w:cs="Times New Roman"/>
          <w:b/>
          <w:bCs/>
          <w:color w:val="auto"/>
          <w:sz w:val="24"/>
          <w:szCs w:val="24"/>
        </w:rPr>
      </w:pPr>
      <w:bookmarkStart w:id="21" w:name="_Toc120794044"/>
      <w:bookmarkStart w:id="22" w:name="_Toc131112216"/>
      <w:r w:rsidRPr="00A90E58">
        <w:rPr>
          <w:rFonts w:ascii="Times New Roman" w:hAnsi="Times New Roman" w:cs="Times New Roman"/>
          <w:b/>
          <w:bCs/>
          <w:color w:val="auto"/>
          <w:sz w:val="24"/>
          <w:szCs w:val="24"/>
        </w:rPr>
        <w:lastRenderedPageBreak/>
        <w:t>Independent Variables</w:t>
      </w:r>
      <w:bookmarkEnd w:id="21"/>
      <w:bookmarkEnd w:id="22"/>
    </w:p>
    <w:p w14:paraId="575C9734" w14:textId="4B89F4D5" w:rsidR="000A6D4D" w:rsidRDefault="000A6D4D" w:rsidP="000A6D4D">
      <w:pPr>
        <w:spacing w:after="0" w:line="480" w:lineRule="auto"/>
        <w:ind w:firstLine="720"/>
        <w:rPr>
          <w:rFonts w:ascii="Times New Roman" w:hAnsi="Times New Roman" w:cs="Times New Roman"/>
          <w:sz w:val="24"/>
          <w:szCs w:val="24"/>
        </w:rPr>
      </w:pPr>
      <w:r w:rsidRPr="007B0B8D">
        <w:rPr>
          <w:rFonts w:ascii="Times New Roman" w:hAnsi="Times New Roman" w:cs="Times New Roman"/>
          <w:sz w:val="24"/>
          <w:szCs w:val="24"/>
        </w:rPr>
        <w:t xml:space="preserve">The calculation of the independent variables </w:t>
      </w:r>
      <w:r w:rsidR="00190500">
        <w:rPr>
          <w:rFonts w:ascii="Times New Roman" w:hAnsi="Times New Roman" w:cs="Times New Roman"/>
          <w:sz w:val="24"/>
          <w:szCs w:val="24"/>
        </w:rPr>
        <w:t>varied</w:t>
      </w:r>
      <w:r w:rsidRPr="007B0B8D">
        <w:rPr>
          <w:rFonts w:ascii="Times New Roman" w:hAnsi="Times New Roman" w:cs="Times New Roman"/>
          <w:sz w:val="24"/>
          <w:szCs w:val="24"/>
        </w:rPr>
        <w:t xml:space="preserve"> across years, as not all elements of the 2018 questionnaire were included in the 2020 questionnaire. However, the wording of differentiated variables was similar across the two waves, and the ANES addendum helps complement the missing aspects of certain omitted variables. </w:t>
      </w:r>
      <w:r>
        <w:rPr>
          <w:rFonts w:ascii="Times New Roman" w:hAnsi="Times New Roman" w:cs="Times New Roman"/>
          <w:sz w:val="24"/>
          <w:szCs w:val="24"/>
        </w:rPr>
        <w:t>To this latter point, certain variables were combined to complete the missing information.</w:t>
      </w:r>
    </w:p>
    <w:p w14:paraId="162188B9" w14:textId="77777777" w:rsidR="000A6D4D" w:rsidRPr="000D35BB" w:rsidRDefault="000A6D4D" w:rsidP="000D35BB">
      <w:pPr>
        <w:rPr>
          <w:rFonts w:ascii="Times New Roman" w:hAnsi="Times New Roman" w:cs="Times New Roman"/>
          <w:b/>
          <w:bCs/>
          <w:i/>
          <w:iCs/>
          <w:sz w:val="24"/>
          <w:szCs w:val="24"/>
        </w:rPr>
      </w:pPr>
      <w:r w:rsidRPr="000D35BB">
        <w:rPr>
          <w:rFonts w:ascii="Times New Roman" w:hAnsi="Times New Roman" w:cs="Times New Roman"/>
          <w:b/>
          <w:bCs/>
          <w:i/>
          <w:iCs/>
          <w:sz w:val="24"/>
          <w:szCs w:val="24"/>
        </w:rPr>
        <w:t>Social Cohesion</w:t>
      </w:r>
    </w:p>
    <w:p w14:paraId="06EC1B2C" w14:textId="396E9BC1" w:rsidR="0037416A" w:rsidRDefault="000A6D4D" w:rsidP="000A6D4D">
      <w:pPr>
        <w:spacing w:after="0" w:line="480" w:lineRule="auto"/>
        <w:ind w:firstLine="720"/>
        <w:rPr>
          <w:rFonts w:ascii="Times New Roman" w:hAnsi="Times New Roman" w:cs="Times New Roman"/>
          <w:sz w:val="24"/>
          <w:szCs w:val="24"/>
        </w:rPr>
      </w:pPr>
      <w:r w:rsidRPr="007B0B8D">
        <w:rPr>
          <w:rFonts w:ascii="Times New Roman" w:hAnsi="Times New Roman" w:cs="Times New Roman"/>
          <w:sz w:val="24"/>
          <w:szCs w:val="24"/>
        </w:rPr>
        <w:t>Measures for social cohesion</w:t>
      </w:r>
      <w:r>
        <w:rPr>
          <w:rFonts w:ascii="Times New Roman" w:hAnsi="Times New Roman" w:cs="Times New Roman"/>
          <w:sz w:val="24"/>
          <w:szCs w:val="24"/>
        </w:rPr>
        <w:t xml:space="preserve"> in the GSS</w:t>
      </w:r>
      <w:r w:rsidRPr="007B0B8D">
        <w:rPr>
          <w:rFonts w:ascii="Times New Roman" w:hAnsi="Times New Roman" w:cs="Times New Roman"/>
          <w:sz w:val="24"/>
          <w:szCs w:val="24"/>
        </w:rPr>
        <w:t xml:space="preserve"> </w:t>
      </w:r>
      <w:r>
        <w:rPr>
          <w:rFonts w:ascii="Times New Roman" w:hAnsi="Times New Roman" w:cs="Times New Roman"/>
          <w:sz w:val="24"/>
          <w:szCs w:val="24"/>
        </w:rPr>
        <w:t>came</w:t>
      </w:r>
      <w:r w:rsidRPr="007B0B8D">
        <w:rPr>
          <w:rFonts w:ascii="Times New Roman" w:hAnsi="Times New Roman" w:cs="Times New Roman"/>
          <w:sz w:val="24"/>
          <w:szCs w:val="24"/>
        </w:rPr>
        <w:t xml:space="preserve"> separated into three </w:t>
      </w:r>
      <w:r w:rsidR="00BE023A">
        <w:rPr>
          <w:rFonts w:ascii="Times New Roman" w:hAnsi="Times New Roman" w:cs="Times New Roman"/>
          <w:sz w:val="24"/>
          <w:szCs w:val="24"/>
        </w:rPr>
        <w:t>variables</w:t>
      </w:r>
      <w:r w:rsidRPr="007B0B8D">
        <w:rPr>
          <w:rFonts w:ascii="Times New Roman" w:hAnsi="Times New Roman" w:cs="Times New Roman"/>
          <w:sz w:val="24"/>
          <w:szCs w:val="24"/>
        </w:rPr>
        <w:t xml:space="preserve"> with three </w:t>
      </w:r>
      <w:r w:rsidR="004708E9">
        <w:rPr>
          <w:rFonts w:ascii="Times New Roman" w:hAnsi="Times New Roman" w:cs="Times New Roman"/>
          <w:sz w:val="24"/>
          <w:szCs w:val="24"/>
        </w:rPr>
        <w:t>ordinal</w:t>
      </w:r>
      <w:r w:rsidRPr="007B0B8D">
        <w:rPr>
          <w:rFonts w:ascii="Times New Roman" w:hAnsi="Times New Roman" w:cs="Times New Roman"/>
          <w:sz w:val="24"/>
          <w:szCs w:val="24"/>
        </w:rPr>
        <w:t xml:space="preserve"> set of responses</w:t>
      </w:r>
      <w:r w:rsidR="00F0384F">
        <w:rPr>
          <w:rFonts w:ascii="Times New Roman" w:hAnsi="Times New Roman" w:cs="Times New Roman"/>
          <w:sz w:val="24"/>
          <w:szCs w:val="24"/>
        </w:rPr>
        <w:t xml:space="preserve">, </w:t>
      </w:r>
      <w:r w:rsidR="004708E9">
        <w:rPr>
          <w:rFonts w:ascii="Times New Roman" w:hAnsi="Times New Roman" w:cs="Times New Roman"/>
          <w:sz w:val="24"/>
          <w:szCs w:val="24"/>
        </w:rPr>
        <w:t>going from</w:t>
      </w:r>
      <w:r w:rsidR="00F0384F">
        <w:rPr>
          <w:rFonts w:ascii="Times New Roman" w:hAnsi="Times New Roman" w:cs="Times New Roman"/>
          <w:sz w:val="24"/>
          <w:szCs w:val="24"/>
        </w:rPr>
        <w:t xml:space="preserve"> (1) </w:t>
      </w:r>
      <w:r w:rsidR="004708E9">
        <w:rPr>
          <w:rFonts w:ascii="Times New Roman" w:hAnsi="Times New Roman" w:cs="Times New Roman"/>
          <w:sz w:val="24"/>
          <w:szCs w:val="24"/>
        </w:rPr>
        <w:t>positive to</w:t>
      </w:r>
      <w:r w:rsidR="00F0384F">
        <w:rPr>
          <w:rFonts w:ascii="Times New Roman" w:hAnsi="Times New Roman" w:cs="Times New Roman"/>
          <w:sz w:val="24"/>
          <w:szCs w:val="24"/>
        </w:rPr>
        <w:t xml:space="preserve"> (3)</w:t>
      </w:r>
      <w:r w:rsidR="004708E9">
        <w:rPr>
          <w:rFonts w:ascii="Times New Roman" w:hAnsi="Times New Roman" w:cs="Times New Roman"/>
          <w:sz w:val="24"/>
          <w:szCs w:val="24"/>
        </w:rPr>
        <w:t xml:space="preserve"> negative</w:t>
      </w:r>
      <w:r w:rsidRPr="007B0B8D">
        <w:rPr>
          <w:rFonts w:ascii="Times New Roman" w:hAnsi="Times New Roman" w:cs="Times New Roman"/>
          <w:sz w:val="24"/>
          <w:szCs w:val="24"/>
        </w:rPr>
        <w:t xml:space="preserve">: </w:t>
      </w:r>
      <w:r w:rsidRPr="007B0B8D">
        <w:rPr>
          <w:rFonts w:ascii="Times New Roman" w:hAnsi="Times New Roman" w:cs="Times New Roman"/>
          <w:i/>
          <w:iCs/>
          <w:sz w:val="24"/>
          <w:szCs w:val="24"/>
        </w:rPr>
        <w:t>trust</w:t>
      </w:r>
      <w:r w:rsidRPr="007B0B8D">
        <w:rPr>
          <w:rFonts w:ascii="Times New Roman" w:hAnsi="Times New Roman" w:cs="Times New Roman"/>
          <w:sz w:val="24"/>
          <w:szCs w:val="24"/>
        </w:rPr>
        <w:t xml:space="preserve"> (“Generally speaking, would you say that most people can be trusted or that you can't be too careful when dealing with others?”), </w:t>
      </w:r>
      <w:r>
        <w:rPr>
          <w:rFonts w:ascii="Times New Roman" w:hAnsi="Times New Roman" w:cs="Times New Roman"/>
          <w:sz w:val="24"/>
          <w:szCs w:val="24"/>
        </w:rPr>
        <w:t xml:space="preserve"> </w:t>
      </w:r>
      <w:r w:rsidRPr="007B0B8D">
        <w:rPr>
          <w:rFonts w:ascii="Times New Roman" w:hAnsi="Times New Roman" w:cs="Times New Roman"/>
          <w:i/>
          <w:iCs/>
          <w:sz w:val="24"/>
          <w:szCs w:val="24"/>
        </w:rPr>
        <w:t>fair</w:t>
      </w:r>
      <w:r w:rsidRPr="007B0B8D">
        <w:rPr>
          <w:rFonts w:ascii="Times New Roman" w:hAnsi="Times New Roman" w:cs="Times New Roman"/>
          <w:sz w:val="24"/>
          <w:szCs w:val="24"/>
        </w:rPr>
        <w:t xml:space="preserve"> (“Do you think most people would try to take advantage of you if they got a chance, or would they try to be fair?“), and </w:t>
      </w:r>
      <w:r w:rsidRPr="007B0B8D">
        <w:rPr>
          <w:rFonts w:ascii="Times New Roman" w:hAnsi="Times New Roman" w:cs="Times New Roman"/>
          <w:i/>
          <w:iCs/>
          <w:sz w:val="24"/>
          <w:szCs w:val="24"/>
        </w:rPr>
        <w:t>helpful</w:t>
      </w:r>
      <w:r w:rsidRPr="007B0B8D">
        <w:rPr>
          <w:rFonts w:ascii="Times New Roman" w:hAnsi="Times New Roman" w:cs="Times New Roman"/>
          <w:sz w:val="24"/>
          <w:szCs w:val="24"/>
        </w:rPr>
        <w:t xml:space="preserve"> (Would you say that most of the time people try to be helpful, or that they are mostly just looking out for themselves?”). </w:t>
      </w:r>
    </w:p>
    <w:p w14:paraId="1EAFF9A9" w14:textId="4F8BB98D" w:rsidR="006670EA" w:rsidRDefault="000A6D4D" w:rsidP="000A6D4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this paper</w:t>
      </w:r>
      <w:r w:rsidRPr="007B0B8D">
        <w:rPr>
          <w:rFonts w:ascii="Times New Roman" w:hAnsi="Times New Roman" w:cs="Times New Roman"/>
          <w:sz w:val="24"/>
          <w:szCs w:val="24"/>
        </w:rPr>
        <w:t xml:space="preserve">, the parameters </w:t>
      </w:r>
      <w:r>
        <w:rPr>
          <w:rFonts w:ascii="Times New Roman" w:hAnsi="Times New Roman" w:cs="Times New Roman"/>
          <w:sz w:val="24"/>
          <w:szCs w:val="24"/>
        </w:rPr>
        <w:t>were</w:t>
      </w:r>
      <w:r w:rsidRPr="007B0B8D">
        <w:rPr>
          <w:rFonts w:ascii="Times New Roman" w:hAnsi="Times New Roman" w:cs="Times New Roman"/>
          <w:sz w:val="24"/>
          <w:szCs w:val="24"/>
        </w:rPr>
        <w:t xml:space="preserve"> standardized into a 0 and 1 dichotomy, collapsing the </w:t>
      </w:r>
      <w:r w:rsidR="00D760B7">
        <w:rPr>
          <w:rFonts w:ascii="Times New Roman" w:hAnsi="Times New Roman" w:cs="Times New Roman"/>
          <w:sz w:val="24"/>
          <w:szCs w:val="24"/>
        </w:rPr>
        <w:t xml:space="preserve">neutral </w:t>
      </w:r>
      <w:r w:rsidRPr="007B0B8D">
        <w:rPr>
          <w:rFonts w:ascii="Times New Roman" w:hAnsi="Times New Roman" w:cs="Times New Roman"/>
          <w:sz w:val="24"/>
          <w:szCs w:val="24"/>
        </w:rPr>
        <w:t>“Depends” answer</w:t>
      </w:r>
      <w:r w:rsidR="00D760B7">
        <w:rPr>
          <w:rFonts w:ascii="Times New Roman" w:hAnsi="Times New Roman" w:cs="Times New Roman"/>
          <w:sz w:val="24"/>
          <w:szCs w:val="24"/>
        </w:rPr>
        <w:t>,</w:t>
      </w:r>
      <w:r w:rsidRPr="007B0B8D">
        <w:rPr>
          <w:rFonts w:ascii="Times New Roman" w:hAnsi="Times New Roman" w:cs="Times New Roman"/>
          <w:sz w:val="24"/>
          <w:szCs w:val="24"/>
        </w:rPr>
        <w:t xml:space="preserve"> common </w:t>
      </w:r>
      <w:r w:rsidR="00D760B7">
        <w:rPr>
          <w:rFonts w:ascii="Times New Roman" w:hAnsi="Times New Roman" w:cs="Times New Roman"/>
          <w:sz w:val="24"/>
          <w:szCs w:val="24"/>
        </w:rPr>
        <w:t>to</w:t>
      </w:r>
      <w:r w:rsidRPr="007B0B8D">
        <w:rPr>
          <w:rFonts w:ascii="Times New Roman" w:hAnsi="Times New Roman" w:cs="Times New Roman"/>
          <w:sz w:val="24"/>
          <w:szCs w:val="24"/>
        </w:rPr>
        <w:t xml:space="preserve"> all three</w:t>
      </w:r>
      <w:r w:rsidR="00D760B7">
        <w:rPr>
          <w:rFonts w:ascii="Times New Roman" w:hAnsi="Times New Roman" w:cs="Times New Roman"/>
          <w:sz w:val="24"/>
          <w:szCs w:val="24"/>
        </w:rPr>
        <w:t>,</w:t>
      </w:r>
      <w:r w:rsidRPr="007B0B8D">
        <w:rPr>
          <w:rFonts w:ascii="Times New Roman" w:hAnsi="Times New Roman" w:cs="Times New Roman"/>
          <w:sz w:val="24"/>
          <w:szCs w:val="24"/>
        </w:rPr>
        <w:t xml:space="preserve"> into the 0 level (Carl &amp; Billari, 2014)</w:t>
      </w:r>
      <w:r>
        <w:rPr>
          <w:rFonts w:ascii="Times New Roman" w:hAnsi="Times New Roman" w:cs="Times New Roman"/>
          <w:sz w:val="24"/>
          <w:szCs w:val="24"/>
        </w:rPr>
        <w:t>, and a scale was created measuring from 0 (“Not Fair, Not Helpful, Not Trustworthy”) to 3 (Fair, Helpful, Trustworthy</w:t>
      </w:r>
      <w:r w:rsidRPr="007B0B8D">
        <w:rPr>
          <w:rFonts w:ascii="Times New Roman" w:hAnsi="Times New Roman" w:cs="Times New Roman"/>
          <w:sz w:val="24"/>
          <w:szCs w:val="24"/>
        </w:rPr>
        <w:t>.</w:t>
      </w:r>
      <w:r w:rsidR="0037416A">
        <w:rPr>
          <w:rFonts w:ascii="Times New Roman" w:hAnsi="Times New Roman" w:cs="Times New Roman"/>
          <w:sz w:val="24"/>
          <w:szCs w:val="24"/>
        </w:rPr>
        <w:t xml:space="preserve"> The index was then further collapsed into a 0 to 1 dummy, which has been proven to be effective in other contexts (Mewes et al., 2021).</w:t>
      </w:r>
    </w:p>
    <w:p w14:paraId="1F86EB17" w14:textId="0432749A" w:rsidR="000A6D4D" w:rsidRPr="007B0B8D" w:rsidRDefault="000A6D4D" w:rsidP="000A6D4D">
      <w:pPr>
        <w:spacing w:after="0" w:line="480" w:lineRule="auto"/>
        <w:ind w:firstLine="720"/>
        <w:rPr>
          <w:rFonts w:ascii="Times New Roman" w:hAnsi="Times New Roman" w:cs="Times New Roman"/>
          <w:sz w:val="24"/>
          <w:szCs w:val="24"/>
        </w:rPr>
      </w:pPr>
      <w:r w:rsidRPr="007B0B8D">
        <w:rPr>
          <w:rFonts w:ascii="Times New Roman" w:hAnsi="Times New Roman" w:cs="Times New Roman"/>
          <w:sz w:val="24"/>
          <w:szCs w:val="24"/>
        </w:rPr>
        <w:t xml:space="preserve"> </w:t>
      </w:r>
      <w:r>
        <w:rPr>
          <w:rFonts w:ascii="Times New Roman" w:hAnsi="Times New Roman" w:cs="Times New Roman"/>
          <w:sz w:val="24"/>
          <w:szCs w:val="24"/>
        </w:rPr>
        <w:t>The scale permits an easier indication of degrees of social cohesion, while treating all components with similar weight of importance</w:t>
      </w:r>
      <w:r w:rsidR="0037416A">
        <w:rPr>
          <w:rFonts w:ascii="Times New Roman" w:hAnsi="Times New Roman" w:cs="Times New Roman"/>
          <w:sz w:val="24"/>
          <w:szCs w:val="24"/>
        </w:rPr>
        <w:t xml:space="preserve"> (Glanville et al., 2013; Paxton, 1999)</w:t>
      </w:r>
      <w:r>
        <w:rPr>
          <w:rFonts w:ascii="Times New Roman" w:hAnsi="Times New Roman" w:cs="Times New Roman"/>
          <w:sz w:val="24"/>
          <w:szCs w:val="24"/>
        </w:rPr>
        <w:t>.</w:t>
      </w:r>
    </w:p>
    <w:p w14:paraId="15F58895" w14:textId="77777777" w:rsidR="000A6D4D" w:rsidRPr="00DB3F84" w:rsidRDefault="000A6D4D" w:rsidP="00DB3F84">
      <w:pPr>
        <w:rPr>
          <w:rFonts w:ascii="Times New Roman" w:hAnsi="Times New Roman" w:cs="Times New Roman"/>
          <w:b/>
          <w:bCs/>
          <w:i/>
          <w:iCs/>
          <w:sz w:val="24"/>
          <w:szCs w:val="24"/>
        </w:rPr>
      </w:pPr>
      <w:bookmarkStart w:id="23" w:name="_Toc120794045"/>
      <w:r w:rsidRPr="00DB3F84">
        <w:rPr>
          <w:rFonts w:ascii="Times New Roman" w:hAnsi="Times New Roman" w:cs="Times New Roman"/>
          <w:b/>
          <w:bCs/>
          <w:i/>
          <w:iCs/>
          <w:sz w:val="24"/>
          <w:szCs w:val="24"/>
        </w:rPr>
        <w:t>Loneliness</w:t>
      </w:r>
      <w:bookmarkEnd w:id="23"/>
    </w:p>
    <w:p w14:paraId="40DDD980" w14:textId="77777777" w:rsidR="0048781D" w:rsidRDefault="00CE08FF" w:rsidP="0083427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Frequency of loneliness was</w:t>
      </w:r>
      <w:r w:rsidR="000A6D4D" w:rsidRPr="007B0B8D">
        <w:rPr>
          <w:rFonts w:ascii="Times New Roman" w:hAnsi="Times New Roman" w:cs="Times New Roman"/>
          <w:sz w:val="24"/>
          <w:szCs w:val="24"/>
        </w:rPr>
        <w:t xml:space="preserve"> identified</w:t>
      </w:r>
      <w:r>
        <w:rPr>
          <w:rFonts w:ascii="Times New Roman" w:hAnsi="Times New Roman" w:cs="Times New Roman"/>
          <w:sz w:val="24"/>
          <w:szCs w:val="24"/>
        </w:rPr>
        <w:t xml:space="preserve"> on a 5-point scale going from “Never” to “Very Often”</w:t>
      </w:r>
      <w:r w:rsidR="000A6D4D" w:rsidRPr="007B0B8D">
        <w:rPr>
          <w:rFonts w:ascii="Times New Roman" w:hAnsi="Times New Roman" w:cs="Times New Roman"/>
          <w:sz w:val="24"/>
          <w:szCs w:val="24"/>
        </w:rPr>
        <w:t xml:space="preserve"> by the </w:t>
      </w:r>
      <w:r w:rsidR="000A6D4D" w:rsidRPr="007B0B8D">
        <w:rPr>
          <w:rFonts w:ascii="Times New Roman" w:hAnsi="Times New Roman" w:cs="Times New Roman"/>
          <w:i/>
          <w:iCs/>
          <w:sz w:val="24"/>
          <w:szCs w:val="24"/>
        </w:rPr>
        <w:t>lonely3</w:t>
      </w:r>
      <w:r w:rsidR="000A6D4D" w:rsidRPr="007B0B8D">
        <w:rPr>
          <w:rFonts w:ascii="Times New Roman" w:hAnsi="Times New Roman" w:cs="Times New Roman"/>
          <w:sz w:val="24"/>
          <w:szCs w:val="24"/>
        </w:rPr>
        <w:t xml:space="preserve"> parameter (“How often in the past 4 weeks have you felt that you are left out?”) in 2018, and by the </w:t>
      </w:r>
      <w:r w:rsidR="000A6D4D" w:rsidRPr="007B0B8D">
        <w:rPr>
          <w:rFonts w:ascii="Times New Roman" w:hAnsi="Times New Roman" w:cs="Times New Roman"/>
          <w:i/>
          <w:iCs/>
          <w:sz w:val="24"/>
          <w:szCs w:val="24"/>
        </w:rPr>
        <w:t>lonely1</w:t>
      </w:r>
      <w:r w:rsidR="000A6D4D" w:rsidRPr="007B0B8D">
        <w:rPr>
          <w:rFonts w:ascii="Times New Roman" w:hAnsi="Times New Roman" w:cs="Times New Roman"/>
          <w:sz w:val="24"/>
          <w:szCs w:val="24"/>
        </w:rPr>
        <w:t xml:space="preserve"> and </w:t>
      </w:r>
      <w:r w:rsidR="000A6D4D" w:rsidRPr="007B0B8D">
        <w:rPr>
          <w:rFonts w:ascii="Times New Roman" w:hAnsi="Times New Roman" w:cs="Times New Roman"/>
          <w:i/>
          <w:iCs/>
          <w:sz w:val="24"/>
          <w:szCs w:val="24"/>
        </w:rPr>
        <w:t>lonely2</w:t>
      </w:r>
      <w:r w:rsidR="000A6D4D" w:rsidRPr="007B0B8D">
        <w:rPr>
          <w:rFonts w:ascii="Times New Roman" w:hAnsi="Times New Roman" w:cs="Times New Roman"/>
          <w:sz w:val="24"/>
          <w:szCs w:val="24"/>
        </w:rPr>
        <w:t xml:space="preserve"> parameters (“How often in the past 4 weeks have </w:t>
      </w:r>
      <w:r w:rsidR="000A6D4D" w:rsidRPr="007B0B8D">
        <w:rPr>
          <w:rFonts w:ascii="Times New Roman" w:hAnsi="Times New Roman" w:cs="Times New Roman"/>
          <w:sz w:val="24"/>
          <w:szCs w:val="24"/>
        </w:rPr>
        <w:lastRenderedPageBreak/>
        <w:t xml:space="preserve">you felt that you lack companionship?”; “How often in the past 4 weeks have you felt that you are isolated from others?”) in 2020. </w:t>
      </w:r>
    </w:p>
    <w:p w14:paraId="709EDD42" w14:textId="4E4C076B" w:rsidR="00402419" w:rsidRPr="00A9025D" w:rsidRDefault="00C76F25" w:rsidP="00834276">
      <w:pPr>
        <w:spacing w:after="0" w:line="480" w:lineRule="auto"/>
        <w:ind w:firstLine="720"/>
        <w:rPr>
          <w:rFonts w:ascii="Times New Roman" w:hAnsi="Times New Roman" w:cs="Times New Roman"/>
          <w:sz w:val="24"/>
          <w:szCs w:val="24"/>
        </w:rPr>
      </w:pPr>
      <w:r w:rsidRPr="009A0A5F">
        <w:rPr>
          <w:rFonts w:ascii="Times New Roman" w:hAnsi="Times New Roman" w:cs="Times New Roman"/>
          <w:sz w:val="24"/>
          <w:szCs w:val="24"/>
        </w:rPr>
        <w:t>W</w:t>
      </w:r>
      <w:r>
        <w:rPr>
          <w:rFonts w:ascii="Times New Roman" w:hAnsi="Times New Roman" w:cs="Times New Roman"/>
          <w:sz w:val="24"/>
          <w:szCs w:val="24"/>
        </w:rPr>
        <w:t xml:space="preserve">hile </w:t>
      </w:r>
      <w:r>
        <w:rPr>
          <w:rFonts w:ascii="Times New Roman" w:hAnsi="Times New Roman" w:cs="Times New Roman"/>
          <w:i/>
          <w:iCs/>
          <w:sz w:val="24"/>
          <w:szCs w:val="24"/>
        </w:rPr>
        <w:t xml:space="preserve">lonely1 </w:t>
      </w:r>
      <w:r w:rsidRPr="00FB4A8B">
        <w:rPr>
          <w:rFonts w:ascii="Times New Roman" w:hAnsi="Times New Roman" w:cs="Times New Roman"/>
          <w:sz w:val="24"/>
          <w:szCs w:val="24"/>
        </w:rPr>
        <w:t>and</w:t>
      </w:r>
      <w:r>
        <w:rPr>
          <w:rFonts w:ascii="Times New Roman" w:hAnsi="Times New Roman" w:cs="Times New Roman"/>
          <w:i/>
          <w:iCs/>
          <w:sz w:val="24"/>
          <w:szCs w:val="24"/>
        </w:rPr>
        <w:t xml:space="preserve"> lonely2 </w:t>
      </w:r>
      <w:r>
        <w:rPr>
          <w:rFonts w:ascii="Times New Roman" w:hAnsi="Times New Roman" w:cs="Times New Roman"/>
          <w:sz w:val="24"/>
          <w:szCs w:val="24"/>
        </w:rPr>
        <w:t xml:space="preserve">could create the </w:t>
      </w:r>
      <w:r w:rsidR="004064F5">
        <w:rPr>
          <w:rFonts w:ascii="Times New Roman" w:hAnsi="Times New Roman" w:cs="Times New Roman"/>
          <w:sz w:val="24"/>
          <w:szCs w:val="24"/>
        </w:rPr>
        <w:t>mental and physical loneliness combination the study is meant to consider (</w:t>
      </w:r>
      <w:r w:rsidR="00532B73">
        <w:rPr>
          <w:rFonts w:ascii="Times New Roman" w:hAnsi="Times New Roman" w:cs="Times New Roman"/>
          <w:sz w:val="24"/>
          <w:szCs w:val="24"/>
        </w:rPr>
        <w:t>Holt-Lunstad &amp; Steptoe, 2022</w:t>
      </w:r>
      <w:r w:rsidR="004064F5">
        <w:rPr>
          <w:rFonts w:ascii="Times New Roman" w:hAnsi="Times New Roman" w:cs="Times New Roman"/>
          <w:sz w:val="24"/>
          <w:szCs w:val="24"/>
        </w:rPr>
        <w:t>),</w:t>
      </w:r>
      <w:r w:rsidR="00532B73">
        <w:rPr>
          <w:rFonts w:ascii="Times New Roman" w:hAnsi="Times New Roman" w:cs="Times New Roman"/>
          <w:sz w:val="24"/>
          <w:szCs w:val="24"/>
        </w:rPr>
        <w:t xml:space="preserve"> </w:t>
      </w:r>
      <w:r w:rsidR="00532B73">
        <w:rPr>
          <w:rFonts w:ascii="Times New Roman" w:hAnsi="Times New Roman" w:cs="Times New Roman"/>
          <w:i/>
          <w:iCs/>
          <w:sz w:val="24"/>
          <w:szCs w:val="24"/>
        </w:rPr>
        <w:t xml:space="preserve">lonely3 </w:t>
      </w:r>
      <w:r w:rsidR="00532B73">
        <w:rPr>
          <w:rFonts w:ascii="Times New Roman" w:hAnsi="Times New Roman" w:cs="Times New Roman"/>
          <w:sz w:val="24"/>
          <w:szCs w:val="24"/>
        </w:rPr>
        <w:t>seem</w:t>
      </w:r>
      <w:r w:rsidR="00686E9A">
        <w:rPr>
          <w:rFonts w:ascii="Times New Roman" w:hAnsi="Times New Roman" w:cs="Times New Roman"/>
          <w:sz w:val="24"/>
          <w:szCs w:val="24"/>
        </w:rPr>
        <w:t>ed</w:t>
      </w:r>
      <w:r w:rsidR="00532B73">
        <w:rPr>
          <w:rFonts w:ascii="Times New Roman" w:hAnsi="Times New Roman" w:cs="Times New Roman"/>
          <w:sz w:val="24"/>
          <w:szCs w:val="24"/>
        </w:rPr>
        <w:t xml:space="preserve"> to only represent emotional loneliness</w:t>
      </w:r>
      <w:r w:rsidR="00AA5DCB">
        <w:rPr>
          <w:rFonts w:ascii="Times New Roman" w:hAnsi="Times New Roman" w:cs="Times New Roman"/>
          <w:sz w:val="24"/>
          <w:szCs w:val="24"/>
        </w:rPr>
        <w:t xml:space="preserve"> seen as perceived isolation</w:t>
      </w:r>
      <w:r w:rsidR="00DD0011">
        <w:rPr>
          <w:rFonts w:ascii="Times New Roman" w:hAnsi="Times New Roman" w:cs="Times New Roman"/>
          <w:sz w:val="24"/>
          <w:szCs w:val="24"/>
        </w:rPr>
        <w:t xml:space="preserve"> in 2018</w:t>
      </w:r>
      <w:r w:rsidR="00AA5DCB">
        <w:rPr>
          <w:rFonts w:ascii="Times New Roman" w:hAnsi="Times New Roman" w:cs="Times New Roman"/>
          <w:sz w:val="24"/>
          <w:szCs w:val="24"/>
        </w:rPr>
        <w:t xml:space="preserve"> (Prohaska et al., 2020).</w:t>
      </w:r>
      <w:r w:rsidR="004064F5">
        <w:rPr>
          <w:rFonts w:ascii="Times New Roman" w:hAnsi="Times New Roman" w:cs="Times New Roman"/>
          <w:sz w:val="24"/>
          <w:szCs w:val="24"/>
        </w:rPr>
        <w:t xml:space="preserve"> </w:t>
      </w:r>
      <w:r w:rsidR="00B6035F" w:rsidRPr="00C76F25">
        <w:rPr>
          <w:rFonts w:ascii="Times New Roman" w:hAnsi="Times New Roman" w:cs="Times New Roman"/>
          <w:sz w:val="24"/>
          <w:szCs w:val="24"/>
        </w:rPr>
        <w:t>As</w:t>
      </w:r>
      <w:r w:rsidR="00B6035F">
        <w:rPr>
          <w:rFonts w:ascii="Times New Roman" w:hAnsi="Times New Roman" w:cs="Times New Roman"/>
          <w:sz w:val="24"/>
          <w:szCs w:val="24"/>
        </w:rPr>
        <w:t xml:space="preserve"> such, t</w:t>
      </w:r>
      <w:r w:rsidR="000A6D4D" w:rsidRPr="007B0B8D">
        <w:rPr>
          <w:rFonts w:ascii="Times New Roman" w:hAnsi="Times New Roman" w:cs="Times New Roman"/>
          <w:sz w:val="24"/>
          <w:szCs w:val="24"/>
        </w:rPr>
        <w:t xml:space="preserve">he variable </w:t>
      </w:r>
      <w:r w:rsidR="000A6D4D" w:rsidRPr="007B0B8D">
        <w:rPr>
          <w:rFonts w:ascii="Times New Roman" w:hAnsi="Times New Roman" w:cs="Times New Roman"/>
          <w:i/>
          <w:iCs/>
          <w:sz w:val="24"/>
          <w:szCs w:val="24"/>
        </w:rPr>
        <w:t>conwkday</w:t>
      </w:r>
      <w:r w:rsidR="000A6D4D" w:rsidRPr="007B0B8D">
        <w:rPr>
          <w:rFonts w:ascii="Times New Roman" w:hAnsi="Times New Roman" w:cs="Times New Roman"/>
          <w:sz w:val="24"/>
          <w:szCs w:val="24"/>
        </w:rPr>
        <w:t xml:space="preserve"> (“Please indicate about how many people do you have contact with on a typical weekday irrespective of whether you know them or not. Include anyone you chat with, talk to, or text, either face-to-face, by phone, internet or any other communication device.”) </w:t>
      </w:r>
      <w:r w:rsidR="000A6D4D">
        <w:rPr>
          <w:rFonts w:ascii="Times New Roman" w:hAnsi="Times New Roman" w:cs="Times New Roman"/>
          <w:sz w:val="24"/>
          <w:szCs w:val="24"/>
        </w:rPr>
        <w:t>was</w:t>
      </w:r>
      <w:r w:rsidR="000A6D4D" w:rsidRPr="007B0B8D">
        <w:rPr>
          <w:rFonts w:ascii="Times New Roman" w:hAnsi="Times New Roman" w:cs="Times New Roman"/>
          <w:sz w:val="24"/>
          <w:szCs w:val="24"/>
        </w:rPr>
        <w:t xml:space="preserve"> </w:t>
      </w:r>
      <w:r w:rsidR="00646BFA">
        <w:rPr>
          <w:rFonts w:ascii="Times New Roman" w:hAnsi="Times New Roman" w:cs="Times New Roman"/>
          <w:sz w:val="24"/>
          <w:szCs w:val="24"/>
        </w:rPr>
        <w:t>paired with</w:t>
      </w:r>
      <w:r w:rsidR="000A6D4D" w:rsidRPr="007B0B8D">
        <w:rPr>
          <w:rFonts w:ascii="Times New Roman" w:hAnsi="Times New Roman" w:cs="Times New Roman"/>
          <w:sz w:val="24"/>
          <w:szCs w:val="24"/>
        </w:rPr>
        <w:t xml:space="preserve"> the </w:t>
      </w:r>
      <w:r w:rsidR="000A6D4D" w:rsidRPr="0047554A">
        <w:rPr>
          <w:rFonts w:ascii="Times New Roman" w:hAnsi="Times New Roman" w:cs="Times New Roman"/>
          <w:i/>
          <w:iCs/>
          <w:sz w:val="24"/>
          <w:szCs w:val="24"/>
        </w:rPr>
        <w:t>lonely3</w:t>
      </w:r>
      <w:r w:rsidR="000A6D4D" w:rsidRPr="007B0B8D">
        <w:rPr>
          <w:rFonts w:ascii="Times New Roman" w:hAnsi="Times New Roman" w:cs="Times New Roman"/>
          <w:sz w:val="24"/>
          <w:szCs w:val="24"/>
        </w:rPr>
        <w:t xml:space="preserve"> variable in 2018</w:t>
      </w:r>
      <w:r w:rsidR="00646BFA">
        <w:rPr>
          <w:rFonts w:ascii="Times New Roman" w:hAnsi="Times New Roman" w:cs="Times New Roman"/>
          <w:sz w:val="24"/>
          <w:szCs w:val="24"/>
        </w:rPr>
        <w:t xml:space="preserve"> as a way</w:t>
      </w:r>
      <w:r w:rsidR="000A6D4D">
        <w:rPr>
          <w:rFonts w:ascii="Times New Roman" w:hAnsi="Times New Roman" w:cs="Times New Roman"/>
          <w:sz w:val="24"/>
          <w:szCs w:val="24"/>
        </w:rPr>
        <w:t xml:space="preserve"> to mirror the physical-emotional dichotomy available in 2020</w:t>
      </w:r>
      <w:r w:rsidR="000A6D4D" w:rsidRPr="007B0B8D">
        <w:rPr>
          <w:rFonts w:ascii="Times New Roman" w:hAnsi="Times New Roman" w:cs="Times New Roman"/>
          <w:sz w:val="24"/>
          <w:szCs w:val="24"/>
        </w:rPr>
        <w:t>.</w:t>
      </w:r>
      <w:r w:rsidR="00402419">
        <w:rPr>
          <w:rFonts w:ascii="Times New Roman" w:hAnsi="Times New Roman" w:cs="Times New Roman"/>
          <w:sz w:val="24"/>
          <w:szCs w:val="24"/>
        </w:rPr>
        <w:t xml:space="preserve"> Particularly, </w:t>
      </w:r>
      <w:r w:rsidR="00402419">
        <w:rPr>
          <w:rFonts w:ascii="Times New Roman" w:hAnsi="Times New Roman" w:cs="Times New Roman"/>
          <w:i/>
          <w:iCs/>
          <w:sz w:val="24"/>
          <w:szCs w:val="24"/>
        </w:rPr>
        <w:t>conwkday</w:t>
      </w:r>
      <w:r w:rsidR="00772AAB">
        <w:rPr>
          <w:rFonts w:ascii="Times New Roman" w:hAnsi="Times New Roman" w:cs="Times New Roman"/>
          <w:i/>
          <w:iCs/>
          <w:sz w:val="24"/>
          <w:szCs w:val="24"/>
        </w:rPr>
        <w:t xml:space="preserve"> </w:t>
      </w:r>
      <w:r w:rsidR="00772AAB">
        <w:rPr>
          <w:rFonts w:ascii="Times New Roman" w:hAnsi="Times New Roman" w:cs="Times New Roman"/>
          <w:sz w:val="24"/>
          <w:szCs w:val="24"/>
        </w:rPr>
        <w:t xml:space="preserve">distinguished 5 </w:t>
      </w:r>
      <w:r w:rsidR="005C28DD">
        <w:rPr>
          <w:rFonts w:ascii="Times New Roman" w:hAnsi="Times New Roman" w:cs="Times New Roman"/>
          <w:sz w:val="24"/>
          <w:szCs w:val="24"/>
        </w:rPr>
        <w:t>ordinal categories of</w:t>
      </w:r>
      <w:r w:rsidR="00657D0B">
        <w:rPr>
          <w:rFonts w:ascii="Times New Roman" w:hAnsi="Times New Roman" w:cs="Times New Roman"/>
          <w:sz w:val="24"/>
          <w:szCs w:val="24"/>
        </w:rPr>
        <w:t xml:space="preserve"> weekly physical</w:t>
      </w:r>
      <w:r w:rsidR="005C28DD">
        <w:rPr>
          <w:rFonts w:ascii="Times New Roman" w:hAnsi="Times New Roman" w:cs="Times New Roman"/>
          <w:sz w:val="24"/>
          <w:szCs w:val="24"/>
        </w:rPr>
        <w:t xml:space="preserve"> interaction counts, going from “0-4” to “50 or more”</w:t>
      </w:r>
      <w:r w:rsidR="00A9025D">
        <w:rPr>
          <w:rFonts w:ascii="Times New Roman" w:hAnsi="Times New Roman" w:cs="Times New Roman"/>
          <w:sz w:val="24"/>
          <w:szCs w:val="24"/>
        </w:rPr>
        <w:t xml:space="preserve">, which made it easier to combine it with </w:t>
      </w:r>
      <w:r w:rsidR="00A9025D">
        <w:rPr>
          <w:rFonts w:ascii="Times New Roman" w:hAnsi="Times New Roman" w:cs="Times New Roman"/>
          <w:i/>
          <w:iCs/>
          <w:sz w:val="24"/>
          <w:szCs w:val="24"/>
        </w:rPr>
        <w:t>lonely3</w:t>
      </w:r>
      <w:r w:rsidR="00A9025D">
        <w:rPr>
          <w:rFonts w:ascii="Times New Roman" w:hAnsi="Times New Roman" w:cs="Times New Roman"/>
          <w:sz w:val="24"/>
          <w:szCs w:val="24"/>
        </w:rPr>
        <w:t xml:space="preserve"> as a 9-point scale</w:t>
      </w:r>
      <w:r w:rsidR="009E5829">
        <w:rPr>
          <w:rFonts w:ascii="Times New Roman" w:hAnsi="Times New Roman" w:cs="Times New Roman"/>
          <w:sz w:val="24"/>
          <w:szCs w:val="24"/>
        </w:rPr>
        <w:t>.</w:t>
      </w:r>
    </w:p>
    <w:p w14:paraId="2456C7A6" w14:textId="17F4C0AC" w:rsidR="000A6D4D" w:rsidRPr="00834276" w:rsidRDefault="00DF70EC" w:rsidP="00834276">
      <w:pPr>
        <w:spacing w:after="0" w:line="480" w:lineRule="auto"/>
        <w:ind w:firstLine="720"/>
        <w:rPr>
          <w:rStyle w:val="Heading2Char"/>
          <w:rFonts w:asciiTheme="minorHAnsi" w:eastAsiaTheme="minorHAnsi" w:hAnsiTheme="minorHAnsi" w:cstheme="minorBidi"/>
          <w:color w:val="auto"/>
          <w:sz w:val="24"/>
          <w:szCs w:val="22"/>
        </w:rPr>
      </w:pPr>
      <w:r>
        <w:rPr>
          <w:rFonts w:ascii="Times New Roman" w:hAnsi="Times New Roman" w:cs="Times New Roman"/>
          <w:sz w:val="24"/>
          <w:szCs w:val="24"/>
        </w:rPr>
        <w:t>Both combinations were finally collapsed into a</w:t>
      </w:r>
      <w:r w:rsidR="008A0567">
        <w:rPr>
          <w:rFonts w:ascii="Times New Roman" w:hAnsi="Times New Roman" w:cs="Times New Roman"/>
          <w:sz w:val="24"/>
          <w:szCs w:val="24"/>
        </w:rPr>
        <w:t xml:space="preserve"> matching</w:t>
      </w:r>
      <w:r>
        <w:rPr>
          <w:rFonts w:ascii="Times New Roman" w:hAnsi="Times New Roman" w:cs="Times New Roman"/>
          <w:sz w:val="24"/>
          <w:szCs w:val="24"/>
        </w:rPr>
        <w:t xml:space="preserve"> 3-point scale, indicating frequency of feelings of loneliness as </w:t>
      </w:r>
      <w:r w:rsidR="00FD6087">
        <w:rPr>
          <w:rFonts w:ascii="Times New Roman" w:hAnsi="Times New Roman" w:cs="Times New Roman"/>
          <w:sz w:val="24"/>
          <w:szCs w:val="24"/>
        </w:rPr>
        <w:t>“Rarely”, “Sometimes” or “Often”</w:t>
      </w:r>
      <w:r w:rsidR="003756B2">
        <w:rPr>
          <w:rFonts w:ascii="Times New Roman" w:hAnsi="Times New Roman" w:cs="Times New Roman"/>
          <w:sz w:val="24"/>
          <w:szCs w:val="24"/>
        </w:rPr>
        <w:t>, which would simplify tracking differences in wellness effects</w:t>
      </w:r>
      <w:r w:rsidR="000A6D4D">
        <w:rPr>
          <w:rFonts w:ascii="Times New Roman" w:hAnsi="Times New Roman" w:cs="Times New Roman"/>
          <w:sz w:val="24"/>
          <w:szCs w:val="24"/>
        </w:rPr>
        <w:t xml:space="preserve"> </w:t>
      </w:r>
      <w:r w:rsidR="000A6D4D" w:rsidRPr="007B0B8D">
        <w:rPr>
          <w:rFonts w:ascii="Times New Roman" w:hAnsi="Times New Roman" w:cs="Times New Roman"/>
          <w:sz w:val="24"/>
          <w:szCs w:val="24"/>
        </w:rPr>
        <w:t>(</w:t>
      </w:r>
      <w:r w:rsidR="000A6D4D" w:rsidRPr="007B0B8D">
        <w:rPr>
          <w:rFonts w:ascii="Times New Roman" w:hAnsi="Times New Roman" w:cs="Times New Roman"/>
          <w:bCs/>
          <w:sz w:val="24"/>
          <w:szCs w:val="24"/>
        </w:rPr>
        <w:t xml:space="preserve">Lee &amp; Lee, 2010; Vacchiano &amp; Bolano, 2021). Previous literature predicts that </w:t>
      </w:r>
      <w:r w:rsidR="000A6D4D">
        <w:rPr>
          <w:rFonts w:ascii="Times New Roman" w:hAnsi="Times New Roman" w:cs="Times New Roman"/>
          <w:bCs/>
          <w:sz w:val="24"/>
          <w:szCs w:val="24"/>
        </w:rPr>
        <w:t>just physical loneliness should</w:t>
      </w:r>
      <w:r w:rsidR="000A6D4D" w:rsidRPr="007B0B8D">
        <w:rPr>
          <w:rFonts w:ascii="Times New Roman" w:hAnsi="Times New Roman" w:cs="Times New Roman"/>
          <w:bCs/>
          <w:sz w:val="24"/>
          <w:szCs w:val="24"/>
        </w:rPr>
        <w:t xml:space="preserve"> have a </w:t>
      </w:r>
      <w:r w:rsidR="000A6D4D">
        <w:rPr>
          <w:rFonts w:ascii="Times New Roman" w:hAnsi="Times New Roman" w:cs="Times New Roman"/>
          <w:bCs/>
          <w:sz w:val="24"/>
          <w:szCs w:val="24"/>
        </w:rPr>
        <w:t>small</w:t>
      </w:r>
      <w:r w:rsidR="000A6D4D" w:rsidRPr="007B0B8D">
        <w:rPr>
          <w:rFonts w:ascii="Times New Roman" w:hAnsi="Times New Roman" w:cs="Times New Roman"/>
          <w:bCs/>
          <w:sz w:val="24"/>
          <w:szCs w:val="24"/>
        </w:rPr>
        <w:t xml:space="preserve">, though still negative, effect on </w:t>
      </w:r>
      <w:r w:rsidR="000A6D4D">
        <w:rPr>
          <w:rFonts w:ascii="Times New Roman" w:hAnsi="Times New Roman" w:cs="Times New Roman"/>
          <w:bCs/>
          <w:sz w:val="24"/>
          <w:szCs w:val="24"/>
        </w:rPr>
        <w:t>wellness</w:t>
      </w:r>
      <w:r w:rsidR="000A6D4D" w:rsidRPr="007B0B8D">
        <w:rPr>
          <w:rFonts w:ascii="Times New Roman" w:hAnsi="Times New Roman" w:cs="Times New Roman"/>
          <w:bCs/>
          <w:sz w:val="24"/>
          <w:szCs w:val="24"/>
        </w:rPr>
        <w:t xml:space="preserve"> if we take into account a person’s preferred method of communication (Digital or Physical; </w:t>
      </w:r>
      <w:r w:rsidR="000A6D4D" w:rsidRPr="007B0B8D">
        <w:rPr>
          <w:rFonts w:ascii="Times New Roman" w:eastAsia="Times New Roman" w:hAnsi="Times New Roman" w:cs="Times New Roman"/>
          <w:color w:val="000000"/>
          <w:sz w:val="24"/>
          <w:szCs w:val="24"/>
        </w:rPr>
        <w:t>Steafnone</w:t>
      </w:r>
      <w:r w:rsidR="000A6D4D">
        <w:rPr>
          <w:rFonts w:ascii="Times New Roman" w:eastAsia="Times New Roman" w:hAnsi="Times New Roman" w:cs="Times New Roman"/>
          <w:color w:val="000000"/>
          <w:sz w:val="24"/>
          <w:szCs w:val="24"/>
        </w:rPr>
        <w:t xml:space="preserve"> et al.</w:t>
      </w:r>
      <w:r w:rsidR="000A6D4D" w:rsidRPr="007B0B8D" w:rsidDel="00802E99">
        <w:rPr>
          <w:rFonts w:ascii="Times New Roman" w:eastAsia="Times New Roman" w:hAnsi="Times New Roman" w:cs="Times New Roman"/>
          <w:color w:val="000000"/>
          <w:sz w:val="24"/>
          <w:szCs w:val="24"/>
        </w:rPr>
        <w:t>,</w:t>
      </w:r>
      <w:r w:rsidR="000A6D4D" w:rsidRPr="007B0B8D">
        <w:rPr>
          <w:rFonts w:ascii="Times New Roman" w:eastAsia="Times New Roman" w:hAnsi="Times New Roman" w:cs="Times New Roman"/>
          <w:color w:val="000000"/>
          <w:sz w:val="24"/>
          <w:szCs w:val="24"/>
        </w:rPr>
        <w:t xml:space="preserve"> 2011</w:t>
      </w:r>
      <w:r w:rsidR="008D286B">
        <w:rPr>
          <w:rFonts w:ascii="Times New Roman" w:eastAsia="Times New Roman" w:hAnsi="Times New Roman" w:cs="Times New Roman"/>
          <w:color w:val="000000"/>
          <w:sz w:val="24"/>
          <w:szCs w:val="24"/>
        </w:rPr>
        <w:t>), though the inclusion o</w:t>
      </w:r>
      <w:r w:rsidR="005D03E5">
        <w:rPr>
          <w:rFonts w:ascii="Times New Roman" w:eastAsia="Times New Roman" w:hAnsi="Times New Roman" w:cs="Times New Roman"/>
          <w:color w:val="000000"/>
          <w:sz w:val="24"/>
          <w:szCs w:val="24"/>
        </w:rPr>
        <w:t xml:space="preserve">f mental loneliness in the dependent variable might change this </w:t>
      </w:r>
      <w:r w:rsidR="003756B2">
        <w:rPr>
          <w:rFonts w:ascii="Times New Roman" w:eastAsia="Times New Roman" w:hAnsi="Times New Roman" w:cs="Times New Roman"/>
          <w:color w:val="000000"/>
          <w:sz w:val="24"/>
          <w:szCs w:val="24"/>
        </w:rPr>
        <w:t>relationship significantly.</w:t>
      </w:r>
    </w:p>
    <w:p w14:paraId="1EC1840B" w14:textId="7D900A94" w:rsidR="000A6D4D" w:rsidRPr="00DB3F84" w:rsidRDefault="000A6D4D" w:rsidP="00DB3F84">
      <w:pPr>
        <w:rPr>
          <w:rFonts w:ascii="Times New Roman" w:hAnsi="Times New Roman" w:cs="Times New Roman"/>
          <w:b/>
          <w:bCs/>
          <w:i/>
          <w:iCs/>
          <w:sz w:val="24"/>
          <w:szCs w:val="24"/>
        </w:rPr>
      </w:pPr>
      <w:bookmarkStart w:id="24" w:name="_Toc120794046"/>
      <w:r w:rsidRPr="00DB3F84">
        <w:rPr>
          <w:rFonts w:ascii="Times New Roman" w:hAnsi="Times New Roman" w:cs="Times New Roman"/>
          <w:b/>
          <w:bCs/>
          <w:i/>
          <w:iCs/>
          <w:sz w:val="24"/>
          <w:szCs w:val="24"/>
        </w:rPr>
        <w:t>Communication Methods</w:t>
      </w:r>
      <w:bookmarkEnd w:id="24"/>
    </w:p>
    <w:p w14:paraId="443C5162" w14:textId="77777777" w:rsidR="00DF0832" w:rsidRDefault="00242CAE" w:rsidP="000A6D4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Use of communication methods</w:t>
      </w:r>
      <w:r w:rsidR="000A6D4D" w:rsidRPr="00994256">
        <w:rPr>
          <w:rFonts w:ascii="Times New Roman" w:hAnsi="Times New Roman" w:cs="Times New Roman"/>
          <w:sz w:val="24"/>
          <w:szCs w:val="24"/>
        </w:rPr>
        <w:t xml:space="preserve"> </w:t>
      </w:r>
      <w:r w:rsidR="00460196">
        <w:rPr>
          <w:rFonts w:ascii="Times New Roman" w:hAnsi="Times New Roman" w:cs="Times New Roman"/>
          <w:sz w:val="24"/>
          <w:szCs w:val="24"/>
        </w:rPr>
        <w:t>was determined by the variable</w:t>
      </w:r>
      <w:r w:rsidR="000A6D4D" w:rsidRPr="00994256">
        <w:rPr>
          <w:rFonts w:ascii="Times New Roman" w:hAnsi="Times New Roman" w:cs="Times New Roman"/>
          <w:sz w:val="24"/>
          <w:szCs w:val="24"/>
        </w:rPr>
        <w:t xml:space="preserve"> </w:t>
      </w:r>
      <w:r w:rsidR="000A6D4D" w:rsidRPr="008D10C2">
        <w:rPr>
          <w:rFonts w:ascii="Times New Roman" w:hAnsi="Times New Roman" w:cs="Times New Roman"/>
          <w:i/>
          <w:iCs/>
          <w:sz w:val="24"/>
          <w:szCs w:val="24"/>
        </w:rPr>
        <w:t xml:space="preserve">intcntct </w:t>
      </w:r>
      <w:r w:rsidR="000A6D4D" w:rsidRPr="00994256">
        <w:rPr>
          <w:rFonts w:ascii="Times New Roman" w:hAnsi="Times New Roman" w:cs="Times New Roman"/>
          <w:sz w:val="24"/>
          <w:szCs w:val="24"/>
        </w:rPr>
        <w:t xml:space="preserve">(“Think now of your contact with all of your family members and close friends. How much of it is through text messages, mobile phones, or other communication devices that use the internet?), </w:t>
      </w:r>
      <w:r w:rsidR="00217BEA">
        <w:rPr>
          <w:rFonts w:ascii="Times New Roman" w:hAnsi="Times New Roman" w:cs="Times New Roman"/>
          <w:sz w:val="24"/>
          <w:szCs w:val="24"/>
        </w:rPr>
        <w:t>which tracks a person’s frequency of online communication beyond work</w:t>
      </w:r>
      <w:r w:rsidR="00A55644">
        <w:rPr>
          <w:rFonts w:ascii="Times New Roman" w:hAnsi="Times New Roman" w:cs="Times New Roman"/>
          <w:sz w:val="24"/>
          <w:szCs w:val="24"/>
        </w:rPr>
        <w:t>-related activities</w:t>
      </w:r>
      <w:r w:rsidR="00217BEA">
        <w:rPr>
          <w:rFonts w:ascii="Times New Roman" w:hAnsi="Times New Roman" w:cs="Times New Roman"/>
          <w:sz w:val="24"/>
          <w:szCs w:val="24"/>
        </w:rPr>
        <w:t>.</w:t>
      </w:r>
    </w:p>
    <w:p w14:paraId="74520A05" w14:textId="3A0560CC" w:rsidR="00DF0832" w:rsidRDefault="00DF0832" w:rsidP="000A6D4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responses are measured </w:t>
      </w:r>
      <w:r w:rsidR="00F41778">
        <w:rPr>
          <w:rFonts w:ascii="Times New Roman" w:hAnsi="Times New Roman" w:cs="Times New Roman"/>
          <w:sz w:val="24"/>
          <w:szCs w:val="24"/>
        </w:rPr>
        <w:t>on</w:t>
      </w:r>
      <w:r>
        <w:rPr>
          <w:rFonts w:ascii="Times New Roman" w:hAnsi="Times New Roman" w:cs="Times New Roman"/>
          <w:sz w:val="24"/>
          <w:szCs w:val="24"/>
        </w:rPr>
        <w:t xml:space="preserve"> a 6-point scale</w:t>
      </w:r>
      <w:r w:rsidR="005A5C2C">
        <w:rPr>
          <w:rFonts w:ascii="Times New Roman" w:hAnsi="Times New Roman" w:cs="Times New Roman"/>
          <w:sz w:val="24"/>
          <w:szCs w:val="24"/>
        </w:rPr>
        <w:t xml:space="preserve"> (</w:t>
      </w:r>
      <w:r>
        <w:rPr>
          <w:rFonts w:ascii="Times New Roman" w:hAnsi="Times New Roman" w:cs="Times New Roman"/>
          <w:sz w:val="24"/>
          <w:szCs w:val="24"/>
        </w:rPr>
        <w:t xml:space="preserve">“All of </w:t>
      </w:r>
      <w:r w:rsidR="00357054">
        <w:rPr>
          <w:rFonts w:ascii="Times New Roman" w:hAnsi="Times New Roman" w:cs="Times New Roman"/>
          <w:sz w:val="24"/>
          <w:szCs w:val="24"/>
        </w:rPr>
        <w:t>it</w:t>
      </w:r>
      <w:r>
        <w:rPr>
          <w:rFonts w:ascii="Times New Roman" w:hAnsi="Times New Roman" w:cs="Times New Roman"/>
          <w:sz w:val="24"/>
          <w:szCs w:val="24"/>
        </w:rPr>
        <w:t>”</w:t>
      </w:r>
      <w:r w:rsidR="00F41778">
        <w:rPr>
          <w:rFonts w:ascii="Times New Roman" w:hAnsi="Times New Roman" w:cs="Times New Roman"/>
          <w:sz w:val="24"/>
          <w:szCs w:val="24"/>
        </w:rPr>
        <w:t>,</w:t>
      </w:r>
      <w:r>
        <w:rPr>
          <w:rFonts w:ascii="Times New Roman" w:hAnsi="Times New Roman" w:cs="Times New Roman"/>
          <w:sz w:val="24"/>
          <w:szCs w:val="24"/>
        </w:rPr>
        <w:t xml:space="preserve"> “Most of </w:t>
      </w:r>
      <w:r w:rsidR="00357054">
        <w:rPr>
          <w:rFonts w:ascii="Times New Roman" w:hAnsi="Times New Roman" w:cs="Times New Roman"/>
          <w:sz w:val="24"/>
          <w:szCs w:val="24"/>
        </w:rPr>
        <w:t>it</w:t>
      </w:r>
      <w:r>
        <w:rPr>
          <w:rFonts w:ascii="Times New Roman" w:hAnsi="Times New Roman" w:cs="Times New Roman"/>
          <w:sz w:val="24"/>
          <w:szCs w:val="24"/>
        </w:rPr>
        <w:t>”</w:t>
      </w:r>
      <w:r w:rsidR="00F41778">
        <w:rPr>
          <w:rFonts w:ascii="Times New Roman" w:hAnsi="Times New Roman" w:cs="Times New Roman"/>
          <w:sz w:val="24"/>
          <w:szCs w:val="24"/>
        </w:rPr>
        <w:t>,</w:t>
      </w:r>
      <w:r>
        <w:rPr>
          <w:rFonts w:ascii="Times New Roman" w:hAnsi="Times New Roman" w:cs="Times New Roman"/>
          <w:sz w:val="24"/>
          <w:szCs w:val="24"/>
        </w:rPr>
        <w:t xml:space="preserve"> “Half of </w:t>
      </w:r>
      <w:r w:rsidR="00357054">
        <w:rPr>
          <w:rFonts w:ascii="Times New Roman" w:hAnsi="Times New Roman" w:cs="Times New Roman"/>
          <w:sz w:val="24"/>
          <w:szCs w:val="24"/>
        </w:rPr>
        <w:t>it</w:t>
      </w:r>
      <w:r>
        <w:rPr>
          <w:rFonts w:ascii="Times New Roman" w:hAnsi="Times New Roman" w:cs="Times New Roman"/>
          <w:sz w:val="24"/>
          <w:szCs w:val="24"/>
        </w:rPr>
        <w:t>” “Some</w:t>
      </w:r>
      <w:r w:rsidR="00357054">
        <w:rPr>
          <w:rFonts w:ascii="Times New Roman" w:hAnsi="Times New Roman" w:cs="Times New Roman"/>
          <w:sz w:val="24"/>
          <w:szCs w:val="24"/>
        </w:rPr>
        <w:t xml:space="preserve"> of it”</w:t>
      </w:r>
      <w:r w:rsidR="00F41778">
        <w:rPr>
          <w:rFonts w:ascii="Times New Roman" w:hAnsi="Times New Roman" w:cs="Times New Roman"/>
          <w:sz w:val="24"/>
          <w:szCs w:val="24"/>
        </w:rPr>
        <w:t>,</w:t>
      </w:r>
      <w:r w:rsidR="00357054">
        <w:rPr>
          <w:rFonts w:ascii="Times New Roman" w:hAnsi="Times New Roman" w:cs="Times New Roman"/>
          <w:sz w:val="24"/>
          <w:szCs w:val="24"/>
        </w:rPr>
        <w:t xml:space="preserve"> “None of it” and “N</w:t>
      </w:r>
      <w:r w:rsidR="00E9548E">
        <w:rPr>
          <w:rFonts w:ascii="Times New Roman" w:hAnsi="Times New Roman" w:cs="Times New Roman"/>
          <w:sz w:val="24"/>
          <w:szCs w:val="24"/>
        </w:rPr>
        <w:t>ever used”</w:t>
      </w:r>
      <w:r w:rsidR="005A5C2C">
        <w:rPr>
          <w:rFonts w:ascii="Times New Roman" w:hAnsi="Times New Roman" w:cs="Times New Roman"/>
          <w:sz w:val="24"/>
          <w:szCs w:val="24"/>
        </w:rPr>
        <w:t>)</w:t>
      </w:r>
      <w:r w:rsidR="00F41778">
        <w:rPr>
          <w:rFonts w:ascii="Times New Roman" w:hAnsi="Times New Roman" w:cs="Times New Roman"/>
          <w:sz w:val="24"/>
          <w:szCs w:val="24"/>
        </w:rPr>
        <w:t xml:space="preserve">, </w:t>
      </w:r>
      <w:r w:rsidR="005A5C2C">
        <w:rPr>
          <w:rFonts w:ascii="Times New Roman" w:hAnsi="Times New Roman" w:cs="Times New Roman"/>
          <w:sz w:val="24"/>
          <w:szCs w:val="24"/>
        </w:rPr>
        <w:t xml:space="preserve">which </w:t>
      </w:r>
      <w:r w:rsidR="008D2EE1">
        <w:rPr>
          <w:rFonts w:ascii="Times New Roman" w:hAnsi="Times New Roman" w:cs="Times New Roman"/>
          <w:sz w:val="24"/>
          <w:szCs w:val="24"/>
        </w:rPr>
        <w:t>were</w:t>
      </w:r>
      <w:r w:rsidR="005A5C2C">
        <w:rPr>
          <w:rFonts w:ascii="Times New Roman" w:hAnsi="Times New Roman" w:cs="Times New Roman"/>
          <w:sz w:val="24"/>
          <w:szCs w:val="24"/>
        </w:rPr>
        <w:t xml:space="preserve"> reduced to a dummy using</w:t>
      </w:r>
      <w:r w:rsidR="00146347">
        <w:rPr>
          <w:rFonts w:ascii="Times New Roman" w:hAnsi="Times New Roman" w:cs="Times New Roman"/>
          <w:sz w:val="24"/>
          <w:szCs w:val="24"/>
        </w:rPr>
        <w:t xml:space="preserve"> the first two categories as a “High Online Presence” category</w:t>
      </w:r>
      <w:r w:rsidR="00D533F4">
        <w:rPr>
          <w:rFonts w:ascii="Times New Roman" w:hAnsi="Times New Roman" w:cs="Times New Roman"/>
          <w:sz w:val="24"/>
          <w:szCs w:val="24"/>
        </w:rPr>
        <w:t xml:space="preserve"> (1) and </w:t>
      </w:r>
      <w:r w:rsidR="005A5C2C">
        <w:rPr>
          <w:rFonts w:ascii="Times New Roman" w:hAnsi="Times New Roman" w:cs="Times New Roman"/>
          <w:sz w:val="24"/>
          <w:szCs w:val="24"/>
        </w:rPr>
        <w:t xml:space="preserve">the other four as a </w:t>
      </w:r>
      <w:r w:rsidR="00304EBC">
        <w:rPr>
          <w:rFonts w:ascii="Times New Roman" w:hAnsi="Times New Roman" w:cs="Times New Roman"/>
          <w:sz w:val="24"/>
          <w:szCs w:val="24"/>
        </w:rPr>
        <w:t>“Low to Mid-Level Online Presence” category.</w:t>
      </w:r>
    </w:p>
    <w:p w14:paraId="00F36B86" w14:textId="215A4691" w:rsidR="000A6D4D" w:rsidRPr="00994256" w:rsidRDefault="00304EBC" w:rsidP="00EB285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same vein as </w:t>
      </w:r>
      <w:r w:rsidR="00583753">
        <w:rPr>
          <w:rFonts w:ascii="Times New Roman" w:hAnsi="Times New Roman" w:cs="Times New Roman"/>
          <w:sz w:val="24"/>
          <w:szCs w:val="24"/>
        </w:rPr>
        <w:t>loneliness</w:t>
      </w:r>
      <w:r>
        <w:rPr>
          <w:rFonts w:ascii="Times New Roman" w:hAnsi="Times New Roman" w:cs="Times New Roman"/>
          <w:sz w:val="24"/>
          <w:szCs w:val="24"/>
        </w:rPr>
        <w:t>, the</w:t>
      </w:r>
      <w:r w:rsidR="00583753">
        <w:rPr>
          <w:rFonts w:ascii="Times New Roman" w:hAnsi="Times New Roman" w:cs="Times New Roman"/>
          <w:sz w:val="24"/>
          <w:szCs w:val="24"/>
        </w:rPr>
        <w:t xml:space="preserve"> 2018</w:t>
      </w:r>
      <w:r>
        <w:rPr>
          <w:rFonts w:ascii="Times New Roman" w:hAnsi="Times New Roman" w:cs="Times New Roman"/>
          <w:sz w:val="24"/>
          <w:szCs w:val="24"/>
        </w:rPr>
        <w:t xml:space="preserve"> </w:t>
      </w:r>
      <w:r w:rsidRPr="008D10C2">
        <w:rPr>
          <w:rFonts w:ascii="Times New Roman" w:hAnsi="Times New Roman" w:cs="Times New Roman"/>
          <w:i/>
          <w:iCs/>
          <w:sz w:val="24"/>
          <w:szCs w:val="24"/>
        </w:rPr>
        <w:t>intcntct</w:t>
      </w:r>
      <w:r>
        <w:rPr>
          <w:rFonts w:ascii="Times New Roman" w:hAnsi="Times New Roman" w:cs="Times New Roman"/>
          <w:sz w:val="24"/>
          <w:szCs w:val="24"/>
        </w:rPr>
        <w:t xml:space="preserve"> </w:t>
      </w:r>
      <w:r w:rsidR="00583753">
        <w:rPr>
          <w:rFonts w:ascii="Times New Roman" w:hAnsi="Times New Roman" w:cs="Times New Roman"/>
          <w:sz w:val="24"/>
          <w:szCs w:val="24"/>
        </w:rPr>
        <w:t>variable does not have a direct counterpart in 2020, prompting the use of the ANES to complement</w:t>
      </w:r>
      <w:r w:rsidR="008D2EE1">
        <w:rPr>
          <w:rFonts w:ascii="Times New Roman" w:hAnsi="Times New Roman" w:cs="Times New Roman"/>
          <w:sz w:val="24"/>
          <w:szCs w:val="24"/>
        </w:rPr>
        <w:t xml:space="preserve"> the missing</w:t>
      </w:r>
      <w:r w:rsidR="003C2D3A">
        <w:rPr>
          <w:rFonts w:ascii="Times New Roman" w:hAnsi="Times New Roman" w:cs="Times New Roman"/>
          <w:sz w:val="24"/>
          <w:szCs w:val="24"/>
        </w:rPr>
        <w:t xml:space="preserve"> panel year</w:t>
      </w:r>
      <w:r w:rsidR="00D67F69">
        <w:rPr>
          <w:rFonts w:ascii="Times New Roman" w:hAnsi="Times New Roman" w:cs="Times New Roman"/>
          <w:sz w:val="24"/>
          <w:szCs w:val="24"/>
        </w:rPr>
        <w:t xml:space="preserve"> with nine separate social media use indicators. </w:t>
      </w:r>
      <w:r w:rsidR="00497E28">
        <w:rPr>
          <w:rFonts w:ascii="Times New Roman" w:hAnsi="Times New Roman" w:cs="Times New Roman"/>
          <w:sz w:val="24"/>
          <w:szCs w:val="24"/>
        </w:rPr>
        <w:t>These were derived from</w:t>
      </w:r>
      <w:r w:rsidR="00620995">
        <w:rPr>
          <w:rFonts w:ascii="Times New Roman" w:hAnsi="Times New Roman" w:cs="Times New Roman"/>
          <w:sz w:val="24"/>
          <w:szCs w:val="24"/>
        </w:rPr>
        <w:t xml:space="preserve"> the </w:t>
      </w:r>
      <w:r w:rsidR="005E767B">
        <w:rPr>
          <w:rFonts w:ascii="Times New Roman" w:hAnsi="Times New Roman" w:cs="Times New Roman"/>
          <w:sz w:val="24"/>
          <w:szCs w:val="24"/>
        </w:rPr>
        <w:t>multiple-choice</w:t>
      </w:r>
      <w:r w:rsidR="00620995">
        <w:rPr>
          <w:rFonts w:ascii="Times New Roman" w:hAnsi="Times New Roman" w:cs="Times New Roman"/>
          <w:sz w:val="24"/>
          <w:szCs w:val="24"/>
        </w:rPr>
        <w:t xml:space="preserve"> question</w:t>
      </w:r>
      <w:r w:rsidR="00497E28">
        <w:rPr>
          <w:rFonts w:ascii="Times New Roman" w:hAnsi="Times New Roman" w:cs="Times New Roman"/>
          <w:sz w:val="24"/>
          <w:szCs w:val="24"/>
        </w:rPr>
        <w:t xml:space="preserve"> </w:t>
      </w:r>
      <w:r w:rsidR="00620995">
        <w:rPr>
          <w:rFonts w:ascii="Times New Roman" w:hAnsi="Times New Roman" w:cs="Times New Roman"/>
          <w:sz w:val="24"/>
          <w:szCs w:val="24"/>
        </w:rPr>
        <w:t>“</w:t>
      </w:r>
      <w:r w:rsidR="00620995" w:rsidRPr="00620995">
        <w:rPr>
          <w:rFonts w:ascii="Times New Roman" w:hAnsi="Times New Roman" w:cs="Times New Roman"/>
          <w:sz w:val="24"/>
          <w:szCs w:val="24"/>
        </w:rPr>
        <w:t>Which social media platforms have you visited in the past year?</w:t>
      </w:r>
      <w:r w:rsidR="00620995">
        <w:rPr>
          <w:rFonts w:ascii="Times New Roman" w:hAnsi="Times New Roman" w:cs="Times New Roman"/>
          <w:sz w:val="24"/>
          <w:szCs w:val="24"/>
        </w:rPr>
        <w:t>”</w:t>
      </w:r>
      <w:r w:rsidR="00FE2787">
        <w:rPr>
          <w:rFonts w:ascii="Times New Roman" w:hAnsi="Times New Roman" w:cs="Times New Roman"/>
          <w:sz w:val="24"/>
          <w:szCs w:val="24"/>
        </w:rPr>
        <w:t>, and coded as dummies</w:t>
      </w:r>
      <w:r w:rsidR="005E767B">
        <w:rPr>
          <w:rFonts w:ascii="Times New Roman" w:hAnsi="Times New Roman" w:cs="Times New Roman"/>
          <w:sz w:val="24"/>
          <w:szCs w:val="24"/>
        </w:rPr>
        <w:t>;</w:t>
      </w:r>
      <w:r w:rsidR="00DB0FB1">
        <w:rPr>
          <w:rFonts w:ascii="Times New Roman" w:hAnsi="Times New Roman" w:cs="Times New Roman"/>
          <w:sz w:val="24"/>
          <w:szCs w:val="24"/>
        </w:rPr>
        <w:t xml:space="preserve"> for the purpose of this study, these</w:t>
      </w:r>
      <w:r w:rsidR="00521A45">
        <w:rPr>
          <w:rFonts w:ascii="Times New Roman" w:hAnsi="Times New Roman" w:cs="Times New Roman"/>
          <w:sz w:val="24"/>
          <w:szCs w:val="24"/>
        </w:rPr>
        <w:t xml:space="preserve"> </w:t>
      </w:r>
      <w:r w:rsidR="00DB0FB1">
        <w:rPr>
          <w:rFonts w:ascii="Times New Roman" w:hAnsi="Times New Roman" w:cs="Times New Roman"/>
          <w:sz w:val="24"/>
          <w:szCs w:val="24"/>
        </w:rPr>
        <w:t>were</w:t>
      </w:r>
      <w:r w:rsidR="00521A45">
        <w:rPr>
          <w:rFonts w:ascii="Times New Roman" w:hAnsi="Times New Roman" w:cs="Times New Roman"/>
          <w:sz w:val="24"/>
          <w:szCs w:val="24"/>
        </w:rPr>
        <w:t xml:space="preserve"> grouped into a scale </w:t>
      </w:r>
      <w:r w:rsidR="00B83AFB">
        <w:rPr>
          <w:rFonts w:ascii="Times New Roman" w:hAnsi="Times New Roman" w:cs="Times New Roman"/>
          <w:sz w:val="24"/>
          <w:szCs w:val="24"/>
        </w:rPr>
        <w:t>and then</w:t>
      </w:r>
      <w:r w:rsidR="0098597C">
        <w:rPr>
          <w:rFonts w:ascii="Times New Roman" w:hAnsi="Times New Roman" w:cs="Times New Roman"/>
          <w:sz w:val="24"/>
          <w:szCs w:val="24"/>
        </w:rPr>
        <w:t xml:space="preserve"> collapsed into a binary.</w:t>
      </w:r>
      <w:r w:rsidR="00552B83">
        <w:rPr>
          <w:rFonts w:ascii="Times New Roman" w:hAnsi="Times New Roman" w:cs="Times New Roman"/>
          <w:sz w:val="24"/>
          <w:szCs w:val="24"/>
        </w:rPr>
        <w:t xml:space="preserve"> </w:t>
      </w:r>
      <w:r w:rsidR="0098597C">
        <w:rPr>
          <w:rFonts w:ascii="Times New Roman" w:hAnsi="Times New Roman" w:cs="Times New Roman"/>
          <w:sz w:val="24"/>
          <w:szCs w:val="24"/>
        </w:rPr>
        <w:t>The newly created dummy distinguished</w:t>
      </w:r>
      <w:r w:rsidR="000A6D4D" w:rsidRPr="00994256">
        <w:rPr>
          <w:rFonts w:ascii="Times New Roman" w:hAnsi="Times New Roman" w:cs="Times New Roman"/>
          <w:sz w:val="24"/>
          <w:szCs w:val="24"/>
        </w:rPr>
        <w:t xml:space="preserve"> high levels of online presence (1) and low to mid-levels of online presence (0)</w:t>
      </w:r>
      <w:r w:rsidR="00B13A53">
        <w:rPr>
          <w:rStyle w:val="FootnoteReference"/>
          <w:rFonts w:ascii="Times New Roman" w:hAnsi="Times New Roman" w:cs="Times New Roman"/>
          <w:sz w:val="24"/>
          <w:szCs w:val="24"/>
        </w:rPr>
        <w:footnoteReference w:id="18"/>
      </w:r>
      <w:bookmarkStart w:id="25" w:name="_Toc120794048"/>
      <w:r w:rsidR="0098597C">
        <w:rPr>
          <w:rFonts w:ascii="Times New Roman" w:hAnsi="Times New Roman" w:cs="Times New Roman"/>
          <w:sz w:val="24"/>
          <w:szCs w:val="24"/>
        </w:rPr>
        <w:t>, wherein, t</w:t>
      </w:r>
      <w:r w:rsidR="00EB2850">
        <w:rPr>
          <w:rFonts w:ascii="Times New Roman" w:hAnsi="Times New Roman" w:cs="Times New Roman"/>
          <w:sz w:val="24"/>
          <w:szCs w:val="24"/>
        </w:rPr>
        <w:t>o qualify as high presence, individuals had to at least have used five different social media sites in the past year</w:t>
      </w:r>
      <w:r w:rsidR="00167AC0">
        <w:rPr>
          <w:rFonts w:ascii="Times New Roman" w:hAnsi="Times New Roman" w:cs="Times New Roman"/>
          <w:sz w:val="24"/>
          <w:szCs w:val="24"/>
        </w:rPr>
        <w:t>, while others were coded as mid to low levels.</w:t>
      </w:r>
    </w:p>
    <w:p w14:paraId="157098C6" w14:textId="77777777" w:rsidR="000A6D4D" w:rsidRPr="00DB3F84" w:rsidRDefault="000A6D4D" w:rsidP="00DB3F84">
      <w:pPr>
        <w:rPr>
          <w:rFonts w:ascii="Times New Roman" w:hAnsi="Times New Roman" w:cs="Times New Roman"/>
          <w:b/>
          <w:bCs/>
          <w:i/>
          <w:iCs/>
          <w:sz w:val="24"/>
          <w:szCs w:val="24"/>
        </w:rPr>
      </w:pPr>
      <w:r w:rsidRPr="00DB3F84">
        <w:rPr>
          <w:rFonts w:ascii="Times New Roman" w:hAnsi="Times New Roman" w:cs="Times New Roman"/>
          <w:b/>
          <w:bCs/>
          <w:i/>
          <w:iCs/>
          <w:sz w:val="24"/>
          <w:szCs w:val="24"/>
        </w:rPr>
        <w:t>Political Participation</w:t>
      </w:r>
      <w:bookmarkEnd w:id="25"/>
    </w:p>
    <w:p w14:paraId="1BA1940A" w14:textId="58FFD3DC" w:rsidR="000A6D4D" w:rsidRPr="007B0B8D" w:rsidRDefault="00315819" w:rsidP="000A6D4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Political participation </w:t>
      </w:r>
      <w:r w:rsidR="0040604F">
        <w:rPr>
          <w:rFonts w:ascii="Times New Roman" w:hAnsi="Times New Roman" w:cs="Times New Roman"/>
          <w:sz w:val="24"/>
          <w:szCs w:val="24"/>
        </w:rPr>
        <w:t>frequency</w:t>
      </w:r>
      <w:r w:rsidR="00E573DF">
        <w:rPr>
          <w:rFonts w:ascii="Times New Roman" w:hAnsi="Times New Roman" w:cs="Times New Roman"/>
          <w:sz w:val="24"/>
          <w:szCs w:val="24"/>
        </w:rPr>
        <w:t xml:space="preserve"> in 2018</w:t>
      </w:r>
      <w:r w:rsidR="0040604F">
        <w:rPr>
          <w:rFonts w:ascii="Times New Roman" w:hAnsi="Times New Roman" w:cs="Times New Roman"/>
          <w:sz w:val="24"/>
          <w:szCs w:val="24"/>
        </w:rPr>
        <w:t xml:space="preserve"> was tracked</w:t>
      </w:r>
      <w:r w:rsidR="002C3003">
        <w:rPr>
          <w:rFonts w:ascii="Times New Roman" w:hAnsi="Times New Roman" w:cs="Times New Roman"/>
          <w:sz w:val="24"/>
          <w:szCs w:val="24"/>
        </w:rPr>
        <w:t xml:space="preserve"> </w:t>
      </w:r>
      <w:r w:rsidR="00E573DF">
        <w:rPr>
          <w:rFonts w:ascii="Times New Roman" w:hAnsi="Times New Roman" w:cs="Times New Roman"/>
          <w:sz w:val="24"/>
          <w:szCs w:val="24"/>
        </w:rPr>
        <w:t>through the</w:t>
      </w:r>
      <w:r w:rsidR="00E573DF" w:rsidRPr="007B0B8D">
        <w:rPr>
          <w:rFonts w:ascii="Times New Roman" w:hAnsi="Times New Roman" w:cs="Times New Roman"/>
          <w:sz w:val="24"/>
          <w:szCs w:val="24"/>
        </w:rPr>
        <w:t xml:space="preserve"> </w:t>
      </w:r>
      <w:r w:rsidR="00E573DF" w:rsidRPr="007B0B8D">
        <w:rPr>
          <w:rFonts w:ascii="Times New Roman" w:hAnsi="Times New Roman" w:cs="Times New Roman"/>
          <w:i/>
          <w:iCs/>
          <w:sz w:val="24"/>
          <w:szCs w:val="24"/>
        </w:rPr>
        <w:t>par</w:t>
      </w:r>
      <w:r w:rsidR="00E573DF">
        <w:rPr>
          <w:rFonts w:ascii="Times New Roman" w:hAnsi="Times New Roman" w:cs="Times New Roman"/>
          <w:i/>
          <w:iCs/>
          <w:sz w:val="24"/>
          <w:szCs w:val="24"/>
        </w:rPr>
        <w:t>t</w:t>
      </w:r>
      <w:r w:rsidR="00E573DF" w:rsidRPr="007B0B8D">
        <w:rPr>
          <w:rFonts w:ascii="Times New Roman" w:hAnsi="Times New Roman" w:cs="Times New Roman"/>
          <w:i/>
          <w:iCs/>
          <w:sz w:val="24"/>
          <w:szCs w:val="24"/>
        </w:rPr>
        <w:t xml:space="preserve">part </w:t>
      </w:r>
      <w:r w:rsidR="00E573DF">
        <w:rPr>
          <w:rFonts w:ascii="Times New Roman" w:hAnsi="Times New Roman" w:cs="Times New Roman"/>
          <w:sz w:val="24"/>
          <w:szCs w:val="24"/>
        </w:rPr>
        <w:t xml:space="preserve">variable </w:t>
      </w:r>
      <w:r w:rsidR="002C3003">
        <w:rPr>
          <w:rFonts w:ascii="Times New Roman" w:hAnsi="Times New Roman" w:cs="Times New Roman"/>
          <w:sz w:val="24"/>
          <w:szCs w:val="24"/>
        </w:rPr>
        <w:t xml:space="preserve">on a </w:t>
      </w:r>
      <w:r w:rsidR="00B151B5">
        <w:rPr>
          <w:rFonts w:ascii="Times New Roman" w:hAnsi="Times New Roman" w:cs="Times New Roman"/>
          <w:sz w:val="24"/>
          <w:szCs w:val="24"/>
        </w:rPr>
        <w:t>5-point scale</w:t>
      </w:r>
      <w:r w:rsidR="00E573DF">
        <w:rPr>
          <w:rFonts w:ascii="Times New Roman" w:hAnsi="Times New Roman" w:cs="Times New Roman"/>
          <w:sz w:val="24"/>
          <w:szCs w:val="24"/>
        </w:rPr>
        <w:t>,</w:t>
      </w:r>
      <w:r w:rsidR="00BF1112">
        <w:rPr>
          <w:rFonts w:ascii="Times New Roman" w:hAnsi="Times New Roman" w:cs="Times New Roman"/>
          <w:sz w:val="24"/>
          <w:szCs w:val="24"/>
        </w:rPr>
        <w:t xml:space="preserve"> going from “Once a Week or More” to “Never”</w:t>
      </w:r>
      <w:r w:rsidR="0040604F">
        <w:rPr>
          <w:rFonts w:ascii="Times New Roman" w:hAnsi="Times New Roman" w:cs="Times New Roman"/>
          <w:sz w:val="24"/>
          <w:szCs w:val="24"/>
        </w:rPr>
        <w:t xml:space="preserve"> </w:t>
      </w:r>
      <w:r w:rsidR="000A6D4D">
        <w:rPr>
          <w:rFonts w:ascii="Times New Roman" w:hAnsi="Times New Roman" w:cs="Times New Roman"/>
          <w:sz w:val="24"/>
          <w:szCs w:val="24"/>
        </w:rPr>
        <w:t>(“</w:t>
      </w:r>
      <w:r w:rsidR="000A6D4D" w:rsidRPr="007B0B8D">
        <w:rPr>
          <w:rFonts w:ascii="Times New Roman" w:hAnsi="Times New Roman" w:cs="Times New Roman"/>
          <w:sz w:val="24"/>
          <w:szCs w:val="24"/>
        </w:rPr>
        <w:t>In the past 12 months, how often, if at all, have you taken part in the activities</w:t>
      </w:r>
      <w:r w:rsidR="000A6D4D">
        <w:rPr>
          <w:rFonts w:ascii="Times New Roman" w:hAnsi="Times New Roman" w:cs="Times New Roman"/>
          <w:sz w:val="24"/>
          <w:szCs w:val="24"/>
        </w:rPr>
        <w:t xml:space="preserve"> o</w:t>
      </w:r>
      <w:r w:rsidR="000A6D4D" w:rsidRPr="007B0B8D">
        <w:rPr>
          <w:rFonts w:ascii="Times New Roman" w:hAnsi="Times New Roman" w:cs="Times New Roman"/>
          <w:sz w:val="24"/>
          <w:szCs w:val="24"/>
        </w:rPr>
        <w:t>f political parties, political groups or political associations?”</w:t>
      </w:r>
      <w:r w:rsidR="00FD3052">
        <w:rPr>
          <w:rFonts w:ascii="Times New Roman" w:hAnsi="Times New Roman" w:cs="Times New Roman"/>
          <w:sz w:val="24"/>
          <w:szCs w:val="24"/>
        </w:rPr>
        <w:t xml:space="preserve">). </w:t>
      </w:r>
      <w:r w:rsidR="00CA29E0">
        <w:rPr>
          <w:rFonts w:ascii="Times New Roman" w:hAnsi="Times New Roman" w:cs="Times New Roman"/>
          <w:sz w:val="24"/>
          <w:szCs w:val="24"/>
        </w:rPr>
        <w:t>For</w:t>
      </w:r>
      <w:r w:rsidR="00371655">
        <w:rPr>
          <w:rFonts w:ascii="Times New Roman" w:hAnsi="Times New Roman" w:cs="Times New Roman"/>
          <w:sz w:val="24"/>
          <w:szCs w:val="24"/>
        </w:rPr>
        <w:t xml:space="preserve"> its</w:t>
      </w:r>
      <w:r w:rsidR="00CA29E0">
        <w:rPr>
          <w:rFonts w:ascii="Times New Roman" w:hAnsi="Times New Roman" w:cs="Times New Roman"/>
          <w:sz w:val="24"/>
          <w:szCs w:val="24"/>
        </w:rPr>
        <w:t xml:space="preserve"> 2020</w:t>
      </w:r>
      <w:r w:rsidR="00371655">
        <w:rPr>
          <w:rFonts w:ascii="Times New Roman" w:hAnsi="Times New Roman" w:cs="Times New Roman"/>
          <w:sz w:val="24"/>
          <w:szCs w:val="24"/>
        </w:rPr>
        <w:t xml:space="preserve"> counterpart</w:t>
      </w:r>
      <w:r w:rsidR="000A6D4D" w:rsidRPr="007B0B8D">
        <w:rPr>
          <w:rFonts w:ascii="Times New Roman" w:hAnsi="Times New Roman" w:cs="Times New Roman"/>
          <w:sz w:val="24"/>
          <w:szCs w:val="24"/>
        </w:rPr>
        <w:t xml:space="preserve">, </w:t>
      </w:r>
      <w:r w:rsidR="00E573DF">
        <w:rPr>
          <w:rFonts w:ascii="Times New Roman" w:hAnsi="Times New Roman" w:cs="Times New Roman"/>
          <w:sz w:val="24"/>
          <w:szCs w:val="24"/>
        </w:rPr>
        <w:t xml:space="preserve">the ANES annex was preferred as it operationalized the same </w:t>
      </w:r>
      <w:r w:rsidR="00371655">
        <w:rPr>
          <w:rFonts w:ascii="Times New Roman" w:hAnsi="Times New Roman" w:cs="Times New Roman"/>
          <w:sz w:val="24"/>
          <w:szCs w:val="24"/>
        </w:rPr>
        <w:t>prompt</w:t>
      </w:r>
      <w:r w:rsidR="00E573DF">
        <w:rPr>
          <w:rFonts w:ascii="Times New Roman" w:hAnsi="Times New Roman" w:cs="Times New Roman"/>
          <w:sz w:val="24"/>
          <w:szCs w:val="24"/>
        </w:rPr>
        <w:t xml:space="preserve"> into</w:t>
      </w:r>
      <w:r w:rsidR="000A6D4D" w:rsidRPr="007B0B8D">
        <w:rPr>
          <w:rFonts w:ascii="Times New Roman" w:hAnsi="Times New Roman" w:cs="Times New Roman"/>
          <w:sz w:val="24"/>
          <w:szCs w:val="24"/>
        </w:rPr>
        <w:t xml:space="preserve"> </w:t>
      </w:r>
      <w:r w:rsidR="00791725">
        <w:rPr>
          <w:rFonts w:ascii="Times New Roman" w:hAnsi="Times New Roman" w:cs="Times New Roman"/>
          <w:sz w:val="24"/>
          <w:szCs w:val="24"/>
        </w:rPr>
        <w:t>nine</w:t>
      </w:r>
      <w:r w:rsidR="000A6D4D" w:rsidRPr="007B0B8D">
        <w:rPr>
          <w:rFonts w:ascii="Times New Roman" w:hAnsi="Times New Roman" w:cs="Times New Roman"/>
          <w:sz w:val="24"/>
          <w:szCs w:val="24"/>
        </w:rPr>
        <w:t xml:space="preserve"> different questions tracking political participation</w:t>
      </w:r>
      <w:r w:rsidR="00CA29E0">
        <w:rPr>
          <w:rFonts w:ascii="Times New Roman" w:hAnsi="Times New Roman" w:cs="Times New Roman"/>
          <w:sz w:val="24"/>
          <w:szCs w:val="24"/>
        </w:rPr>
        <w:t xml:space="preserve"> </w:t>
      </w:r>
      <w:r w:rsidR="00791725">
        <w:rPr>
          <w:rFonts w:ascii="Times New Roman" w:hAnsi="Times New Roman" w:cs="Times New Roman"/>
          <w:sz w:val="24"/>
          <w:szCs w:val="24"/>
        </w:rPr>
        <w:t>for</w:t>
      </w:r>
      <w:r w:rsidR="00A634B7">
        <w:rPr>
          <w:rFonts w:ascii="Times New Roman" w:hAnsi="Times New Roman" w:cs="Times New Roman"/>
          <w:sz w:val="24"/>
          <w:szCs w:val="24"/>
        </w:rPr>
        <w:t xml:space="preserve"> </w:t>
      </w:r>
      <w:r w:rsidR="00870B08">
        <w:rPr>
          <w:rFonts w:ascii="Times New Roman" w:hAnsi="Times New Roman" w:cs="Times New Roman"/>
          <w:sz w:val="24"/>
          <w:szCs w:val="24"/>
        </w:rPr>
        <w:t>distinct political</w:t>
      </w:r>
      <w:r w:rsidR="00A634B7">
        <w:rPr>
          <w:rFonts w:ascii="Times New Roman" w:hAnsi="Times New Roman" w:cs="Times New Roman"/>
          <w:sz w:val="24"/>
          <w:szCs w:val="24"/>
        </w:rPr>
        <w:t xml:space="preserve"> activities</w:t>
      </w:r>
      <w:r w:rsidR="000A6D4D" w:rsidRPr="007B0B8D">
        <w:rPr>
          <w:rFonts w:ascii="Times New Roman" w:hAnsi="Times New Roman" w:cs="Times New Roman"/>
          <w:sz w:val="24"/>
          <w:szCs w:val="24"/>
        </w:rPr>
        <w:t xml:space="preserve">. </w:t>
      </w:r>
      <w:r w:rsidR="00A634B7">
        <w:rPr>
          <w:rFonts w:ascii="Times New Roman" w:hAnsi="Times New Roman" w:cs="Times New Roman"/>
          <w:sz w:val="24"/>
          <w:szCs w:val="24"/>
        </w:rPr>
        <w:t>To be precise, t</w:t>
      </w:r>
      <w:r w:rsidR="000A6D4D" w:rsidRPr="007B0B8D">
        <w:rPr>
          <w:rFonts w:ascii="Times New Roman" w:hAnsi="Times New Roman" w:cs="Times New Roman"/>
          <w:sz w:val="24"/>
          <w:szCs w:val="24"/>
        </w:rPr>
        <w:t>hese asked for an individual’s participation in political arguments, marches, religious organizations, money donations, online discussions, community problem-solving, school management, and volunteering</w:t>
      </w:r>
      <w:r w:rsidR="000A6D4D">
        <w:rPr>
          <w:rFonts w:ascii="Times New Roman" w:hAnsi="Times New Roman" w:cs="Times New Roman"/>
          <w:sz w:val="24"/>
          <w:szCs w:val="24"/>
        </w:rPr>
        <w:t>.</w:t>
      </w:r>
    </w:p>
    <w:p w14:paraId="5DBF0179" w14:textId="7C256D27" w:rsidR="005148D9" w:rsidRDefault="005148D9" w:rsidP="000A6D4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While variables in both </w:t>
      </w:r>
      <w:r w:rsidR="00304F96">
        <w:rPr>
          <w:rFonts w:ascii="Times New Roman" w:hAnsi="Times New Roman" w:cs="Times New Roman"/>
          <w:sz w:val="24"/>
          <w:szCs w:val="24"/>
        </w:rPr>
        <w:t>years had to be collapsed</w:t>
      </w:r>
      <w:r>
        <w:rPr>
          <w:rFonts w:ascii="Times New Roman" w:hAnsi="Times New Roman" w:cs="Times New Roman"/>
          <w:sz w:val="24"/>
          <w:szCs w:val="24"/>
        </w:rPr>
        <w:t xml:space="preserve"> into dummies, </w:t>
      </w:r>
      <w:r w:rsidR="00DB16C3">
        <w:rPr>
          <w:rFonts w:ascii="Times New Roman" w:hAnsi="Times New Roman" w:cs="Times New Roman"/>
          <w:sz w:val="24"/>
          <w:szCs w:val="24"/>
        </w:rPr>
        <w:t>the process to do so was different</w:t>
      </w:r>
      <w:r w:rsidR="00066D6B">
        <w:rPr>
          <w:rFonts w:ascii="Times New Roman" w:hAnsi="Times New Roman" w:cs="Times New Roman"/>
          <w:sz w:val="24"/>
          <w:szCs w:val="24"/>
        </w:rPr>
        <w:t>.</w:t>
      </w:r>
      <w:r w:rsidR="00DB16C3">
        <w:rPr>
          <w:rFonts w:ascii="Times New Roman" w:hAnsi="Times New Roman" w:cs="Times New Roman"/>
          <w:sz w:val="24"/>
          <w:szCs w:val="24"/>
        </w:rPr>
        <w:t xml:space="preserve"> </w:t>
      </w:r>
      <w:r w:rsidR="00066D6B">
        <w:rPr>
          <w:rFonts w:ascii="Times New Roman" w:hAnsi="Times New Roman" w:cs="Times New Roman"/>
          <w:sz w:val="24"/>
          <w:szCs w:val="24"/>
        </w:rPr>
        <w:t>T</w:t>
      </w:r>
      <w:r w:rsidR="00DB16C3">
        <w:rPr>
          <w:rFonts w:ascii="Times New Roman" w:hAnsi="Times New Roman" w:cs="Times New Roman"/>
          <w:sz w:val="24"/>
          <w:szCs w:val="24"/>
        </w:rPr>
        <w:t>he 2018 variable, tracking political participation in general,</w:t>
      </w:r>
      <w:r w:rsidR="00066D6B">
        <w:rPr>
          <w:rFonts w:ascii="Times New Roman" w:hAnsi="Times New Roman" w:cs="Times New Roman"/>
          <w:sz w:val="24"/>
          <w:szCs w:val="24"/>
        </w:rPr>
        <w:t xml:space="preserve"> already</w:t>
      </w:r>
      <w:r w:rsidR="00DB16C3">
        <w:rPr>
          <w:rFonts w:ascii="Times New Roman" w:hAnsi="Times New Roman" w:cs="Times New Roman"/>
          <w:sz w:val="24"/>
          <w:szCs w:val="24"/>
        </w:rPr>
        <w:t xml:space="preserve"> </w:t>
      </w:r>
      <w:r w:rsidR="00DF3D9F">
        <w:rPr>
          <w:rFonts w:ascii="Times New Roman" w:hAnsi="Times New Roman" w:cs="Times New Roman"/>
          <w:sz w:val="24"/>
          <w:szCs w:val="24"/>
        </w:rPr>
        <w:t>divided individuals who never participated in political activities (0)</w:t>
      </w:r>
      <w:r w:rsidR="00046F27">
        <w:rPr>
          <w:rFonts w:ascii="Times New Roman" w:hAnsi="Times New Roman" w:cs="Times New Roman"/>
          <w:sz w:val="24"/>
          <w:szCs w:val="24"/>
        </w:rPr>
        <w:t xml:space="preserve"> with individuals who </w:t>
      </w:r>
      <w:r w:rsidR="00CB4712">
        <w:rPr>
          <w:rFonts w:ascii="Times New Roman" w:hAnsi="Times New Roman" w:cs="Times New Roman"/>
          <w:sz w:val="24"/>
          <w:szCs w:val="24"/>
        </w:rPr>
        <w:t>participated at least once in the past year (1)</w:t>
      </w:r>
      <w:r w:rsidR="00304F96">
        <w:rPr>
          <w:rFonts w:ascii="Times New Roman" w:hAnsi="Times New Roman" w:cs="Times New Roman"/>
          <w:sz w:val="24"/>
          <w:szCs w:val="24"/>
        </w:rPr>
        <w:t>, requiring no additional manipulation.</w:t>
      </w:r>
    </w:p>
    <w:p w14:paraId="20B8F3C7" w14:textId="096510F1" w:rsidR="000A6D4D" w:rsidRDefault="00CB4712" w:rsidP="000A6D4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On the other hand</w:t>
      </w:r>
      <w:r w:rsidR="000A6D4D" w:rsidRPr="007B0B8D">
        <w:rPr>
          <w:rFonts w:ascii="Times New Roman" w:hAnsi="Times New Roman" w:cs="Times New Roman"/>
          <w:sz w:val="24"/>
          <w:szCs w:val="24"/>
        </w:rPr>
        <w:t>,</w:t>
      </w:r>
      <w:r w:rsidR="000A6D4D">
        <w:rPr>
          <w:rFonts w:ascii="Times New Roman" w:hAnsi="Times New Roman" w:cs="Times New Roman"/>
          <w:sz w:val="24"/>
          <w:szCs w:val="24"/>
        </w:rPr>
        <w:t xml:space="preserve"> </w:t>
      </w:r>
      <w:r>
        <w:rPr>
          <w:rFonts w:ascii="Times New Roman" w:hAnsi="Times New Roman" w:cs="Times New Roman"/>
          <w:sz w:val="24"/>
          <w:szCs w:val="24"/>
        </w:rPr>
        <w:t xml:space="preserve">the 2020 engagement variable </w:t>
      </w:r>
      <w:r w:rsidR="00201368">
        <w:rPr>
          <w:rFonts w:ascii="Times New Roman" w:hAnsi="Times New Roman" w:cs="Times New Roman"/>
          <w:sz w:val="24"/>
          <w:szCs w:val="24"/>
        </w:rPr>
        <w:t>was divided into two dummies</w:t>
      </w:r>
      <w:r w:rsidR="000A6D4D">
        <w:rPr>
          <w:rFonts w:ascii="Times New Roman" w:hAnsi="Times New Roman" w:cs="Times New Roman"/>
          <w:sz w:val="24"/>
          <w:szCs w:val="24"/>
        </w:rPr>
        <w:t xml:space="preserve"> (one tracking online political participation and one offline political participation) indicating if a person had participated to at least three of the following activities</w:t>
      </w:r>
      <w:r w:rsidR="00201368">
        <w:rPr>
          <w:rFonts w:ascii="Times New Roman" w:hAnsi="Times New Roman" w:cs="Times New Roman"/>
          <w:sz w:val="24"/>
          <w:szCs w:val="24"/>
        </w:rPr>
        <w:t xml:space="preserve"> per dummy</w:t>
      </w:r>
      <w:r w:rsidR="000A6D4D">
        <w:rPr>
          <w:rFonts w:ascii="Times New Roman" w:hAnsi="Times New Roman" w:cs="Times New Roman"/>
          <w:sz w:val="24"/>
          <w:szCs w:val="24"/>
        </w:rPr>
        <w:t>:</w:t>
      </w:r>
    </w:p>
    <w:p w14:paraId="6475992E" w14:textId="31CBB1D5" w:rsidR="00C86733" w:rsidRPr="00C86733" w:rsidRDefault="00C86733" w:rsidP="00C86733">
      <w:pPr>
        <w:pStyle w:val="Caption"/>
        <w:keepNext/>
        <w:rPr>
          <w:rFonts w:ascii="Times New Roman" w:hAnsi="Times New Roman" w:cs="Times New Roman"/>
          <w:b/>
          <w:bCs/>
          <w:i w:val="0"/>
          <w:iCs w:val="0"/>
          <w:color w:val="auto"/>
          <w:sz w:val="24"/>
          <w:szCs w:val="24"/>
        </w:rPr>
      </w:pPr>
      <w:bookmarkStart w:id="26" w:name="_Toc131016032"/>
      <w:r w:rsidRPr="00C86733">
        <w:rPr>
          <w:rFonts w:ascii="Times New Roman" w:hAnsi="Times New Roman" w:cs="Times New Roman"/>
          <w:b/>
          <w:bCs/>
          <w:i w:val="0"/>
          <w:iCs w:val="0"/>
          <w:color w:val="auto"/>
          <w:sz w:val="24"/>
          <w:szCs w:val="24"/>
        </w:rPr>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2</w:t>
      </w:r>
      <w:r w:rsidR="00AE68ED">
        <w:rPr>
          <w:rFonts w:ascii="Times New Roman" w:hAnsi="Times New Roman" w:cs="Times New Roman"/>
          <w:b/>
          <w:bCs/>
          <w:i w:val="0"/>
          <w:iCs w:val="0"/>
          <w:color w:val="auto"/>
          <w:sz w:val="24"/>
          <w:szCs w:val="24"/>
        </w:rPr>
        <w:fldChar w:fldCharType="end"/>
      </w:r>
      <w:r w:rsidRPr="00C86733">
        <w:rPr>
          <w:rFonts w:ascii="Times New Roman" w:hAnsi="Times New Roman" w:cs="Times New Roman"/>
          <w:b/>
          <w:bCs/>
          <w:i w:val="0"/>
          <w:iCs w:val="0"/>
          <w:color w:val="auto"/>
          <w:sz w:val="24"/>
          <w:szCs w:val="24"/>
        </w:rPr>
        <w:t>. Political Participation Activities for Offline or Online</w:t>
      </w:r>
      <w:r w:rsidR="005F7A9E">
        <w:rPr>
          <w:rFonts w:ascii="Times New Roman" w:hAnsi="Times New Roman" w:cs="Times New Roman"/>
          <w:b/>
          <w:bCs/>
          <w:i w:val="0"/>
          <w:iCs w:val="0"/>
          <w:color w:val="auto"/>
          <w:sz w:val="24"/>
          <w:szCs w:val="24"/>
        </w:rPr>
        <w:t xml:space="preserve"> Contexts</w:t>
      </w:r>
      <w:bookmarkEnd w:id="26"/>
    </w:p>
    <w:tbl>
      <w:tblPr>
        <w:tblStyle w:val="TableGrid"/>
        <w:tblW w:w="0" w:type="auto"/>
        <w:jc w:val="center"/>
        <w:tblLook w:val="0420" w:firstRow="1" w:lastRow="0" w:firstColumn="0" w:lastColumn="0" w:noHBand="0" w:noVBand="1"/>
      </w:tblPr>
      <w:tblGrid>
        <w:gridCol w:w="4675"/>
        <w:gridCol w:w="4675"/>
      </w:tblGrid>
      <w:tr w:rsidR="000A6D4D" w14:paraId="2427FE3D" w14:textId="77777777" w:rsidTr="00CD720C">
        <w:trPr>
          <w:jc w:val="center"/>
        </w:trPr>
        <w:tc>
          <w:tcPr>
            <w:tcW w:w="4675" w:type="dxa"/>
            <w:tcBorders>
              <w:bottom w:val="double" w:sz="4" w:space="0" w:color="auto"/>
            </w:tcBorders>
          </w:tcPr>
          <w:p w14:paraId="726CD499" w14:textId="77777777" w:rsidR="000A6D4D" w:rsidRPr="005F4EF9" w:rsidRDefault="000A6D4D" w:rsidP="00CD720C">
            <w:pPr>
              <w:spacing w:line="480" w:lineRule="auto"/>
              <w:rPr>
                <w:rFonts w:ascii="Times New Roman" w:hAnsi="Times New Roman" w:cs="Times New Roman"/>
                <w:b/>
                <w:bCs/>
                <w:sz w:val="24"/>
                <w:szCs w:val="24"/>
              </w:rPr>
            </w:pPr>
            <w:r>
              <w:rPr>
                <w:rFonts w:ascii="Times New Roman" w:hAnsi="Times New Roman" w:cs="Times New Roman"/>
                <w:b/>
                <w:bCs/>
                <w:sz w:val="24"/>
                <w:szCs w:val="24"/>
              </w:rPr>
              <w:t>Online Political Participation</w:t>
            </w:r>
          </w:p>
        </w:tc>
        <w:tc>
          <w:tcPr>
            <w:tcW w:w="4675" w:type="dxa"/>
            <w:tcBorders>
              <w:bottom w:val="double" w:sz="4" w:space="0" w:color="auto"/>
            </w:tcBorders>
          </w:tcPr>
          <w:p w14:paraId="5424D5B9" w14:textId="77777777" w:rsidR="000A6D4D" w:rsidRPr="005F4EF9" w:rsidRDefault="000A6D4D" w:rsidP="00CD720C">
            <w:pPr>
              <w:spacing w:line="480" w:lineRule="auto"/>
              <w:rPr>
                <w:rFonts w:ascii="Times New Roman" w:hAnsi="Times New Roman" w:cs="Times New Roman"/>
                <w:b/>
                <w:bCs/>
                <w:sz w:val="24"/>
                <w:szCs w:val="24"/>
              </w:rPr>
            </w:pPr>
            <w:r>
              <w:rPr>
                <w:rFonts w:ascii="Times New Roman" w:hAnsi="Times New Roman" w:cs="Times New Roman"/>
                <w:b/>
                <w:bCs/>
                <w:sz w:val="24"/>
                <w:szCs w:val="24"/>
              </w:rPr>
              <w:t>Offline Political Participation</w:t>
            </w:r>
          </w:p>
        </w:tc>
      </w:tr>
      <w:tr w:rsidR="000A6D4D" w14:paraId="380CFB69" w14:textId="77777777" w:rsidTr="00CD720C">
        <w:trPr>
          <w:jc w:val="center"/>
        </w:trPr>
        <w:tc>
          <w:tcPr>
            <w:tcW w:w="4675" w:type="dxa"/>
            <w:tcBorders>
              <w:top w:val="double" w:sz="4" w:space="0" w:color="auto"/>
            </w:tcBorders>
          </w:tcPr>
          <w:p w14:paraId="2D513072" w14:textId="77777777" w:rsidR="000A6D4D" w:rsidRDefault="000A6D4D" w:rsidP="00CD720C">
            <w:pPr>
              <w:spacing w:line="480" w:lineRule="auto"/>
              <w:rPr>
                <w:rFonts w:ascii="Times New Roman" w:hAnsi="Times New Roman" w:cs="Times New Roman"/>
                <w:sz w:val="24"/>
                <w:szCs w:val="24"/>
              </w:rPr>
            </w:pPr>
            <w:r>
              <w:rPr>
                <w:rFonts w:ascii="Times New Roman" w:hAnsi="Times New Roman" w:cs="Times New Roman"/>
                <w:sz w:val="24"/>
                <w:szCs w:val="24"/>
              </w:rPr>
              <w:t>Online Political Meetings and Events</w:t>
            </w:r>
          </w:p>
        </w:tc>
        <w:tc>
          <w:tcPr>
            <w:tcW w:w="4675" w:type="dxa"/>
            <w:tcBorders>
              <w:top w:val="double" w:sz="4" w:space="0" w:color="auto"/>
            </w:tcBorders>
          </w:tcPr>
          <w:p w14:paraId="1EBC476E" w14:textId="77777777" w:rsidR="000A6D4D" w:rsidRDefault="000A6D4D" w:rsidP="00CD720C">
            <w:pPr>
              <w:spacing w:line="480" w:lineRule="auto"/>
              <w:rPr>
                <w:rFonts w:ascii="Times New Roman" w:hAnsi="Times New Roman" w:cs="Times New Roman"/>
                <w:sz w:val="24"/>
                <w:szCs w:val="24"/>
              </w:rPr>
            </w:pPr>
            <w:r>
              <w:rPr>
                <w:rFonts w:ascii="Times New Roman" w:hAnsi="Times New Roman" w:cs="Times New Roman"/>
                <w:sz w:val="24"/>
                <w:szCs w:val="24"/>
              </w:rPr>
              <w:t>Physical Political Meetings and Events</w:t>
            </w:r>
          </w:p>
        </w:tc>
      </w:tr>
      <w:tr w:rsidR="000A6D4D" w14:paraId="6745B26C" w14:textId="77777777" w:rsidTr="00CD720C">
        <w:trPr>
          <w:jc w:val="center"/>
        </w:trPr>
        <w:tc>
          <w:tcPr>
            <w:tcW w:w="4675" w:type="dxa"/>
          </w:tcPr>
          <w:p w14:paraId="6515CAAD" w14:textId="77777777" w:rsidR="000A6D4D" w:rsidRDefault="000A6D4D" w:rsidP="00CD720C">
            <w:pPr>
              <w:spacing w:line="480" w:lineRule="auto"/>
              <w:rPr>
                <w:rFonts w:ascii="Times New Roman" w:hAnsi="Times New Roman" w:cs="Times New Roman"/>
                <w:sz w:val="24"/>
                <w:szCs w:val="24"/>
              </w:rPr>
            </w:pPr>
            <w:r>
              <w:rPr>
                <w:rFonts w:ascii="Times New Roman" w:hAnsi="Times New Roman" w:cs="Times New Roman"/>
                <w:sz w:val="24"/>
                <w:szCs w:val="24"/>
              </w:rPr>
              <w:t>Posting Political Issue Comments Online</w:t>
            </w:r>
          </w:p>
        </w:tc>
        <w:tc>
          <w:tcPr>
            <w:tcW w:w="4675" w:type="dxa"/>
          </w:tcPr>
          <w:p w14:paraId="100D3F65" w14:textId="77777777" w:rsidR="000A6D4D" w:rsidRDefault="000A6D4D" w:rsidP="00CD720C">
            <w:pPr>
              <w:spacing w:line="480" w:lineRule="auto"/>
              <w:rPr>
                <w:rFonts w:ascii="Times New Roman" w:hAnsi="Times New Roman" w:cs="Times New Roman"/>
                <w:sz w:val="24"/>
                <w:szCs w:val="24"/>
              </w:rPr>
            </w:pPr>
            <w:r>
              <w:rPr>
                <w:rFonts w:ascii="Times New Roman" w:hAnsi="Times New Roman" w:cs="Times New Roman"/>
                <w:sz w:val="24"/>
                <w:szCs w:val="24"/>
              </w:rPr>
              <w:t>Working with Others in Community Issues</w:t>
            </w:r>
          </w:p>
        </w:tc>
      </w:tr>
      <w:tr w:rsidR="000A6D4D" w14:paraId="4CD03F44" w14:textId="77777777" w:rsidTr="00CD720C">
        <w:trPr>
          <w:jc w:val="center"/>
        </w:trPr>
        <w:tc>
          <w:tcPr>
            <w:tcW w:w="4675" w:type="dxa"/>
          </w:tcPr>
          <w:p w14:paraId="77DAC3EE" w14:textId="77777777" w:rsidR="000A6D4D" w:rsidRDefault="000A6D4D" w:rsidP="00CD720C">
            <w:pPr>
              <w:spacing w:line="480" w:lineRule="auto"/>
              <w:rPr>
                <w:rFonts w:ascii="Times New Roman" w:hAnsi="Times New Roman" w:cs="Times New Roman"/>
                <w:sz w:val="24"/>
                <w:szCs w:val="24"/>
              </w:rPr>
            </w:pPr>
            <w:r>
              <w:rPr>
                <w:rFonts w:ascii="Times New Roman" w:hAnsi="Times New Roman" w:cs="Times New Roman"/>
                <w:sz w:val="24"/>
                <w:szCs w:val="24"/>
              </w:rPr>
              <w:t>Signing Internet Petition</w:t>
            </w:r>
          </w:p>
        </w:tc>
        <w:tc>
          <w:tcPr>
            <w:tcW w:w="4675" w:type="dxa"/>
          </w:tcPr>
          <w:p w14:paraId="1E9B747A" w14:textId="77777777" w:rsidR="000A6D4D" w:rsidRDefault="000A6D4D" w:rsidP="00CD720C">
            <w:pPr>
              <w:spacing w:line="480" w:lineRule="auto"/>
              <w:rPr>
                <w:rFonts w:ascii="Times New Roman" w:hAnsi="Times New Roman" w:cs="Times New Roman"/>
                <w:sz w:val="24"/>
                <w:szCs w:val="24"/>
              </w:rPr>
            </w:pPr>
            <w:r>
              <w:rPr>
                <w:rFonts w:ascii="Times New Roman" w:hAnsi="Times New Roman" w:cs="Times New Roman"/>
                <w:sz w:val="24"/>
                <w:szCs w:val="24"/>
              </w:rPr>
              <w:t>Attending Meetings on Community Issues</w:t>
            </w:r>
          </w:p>
        </w:tc>
      </w:tr>
      <w:tr w:rsidR="000A6D4D" w14:paraId="1D6CCFD3" w14:textId="77777777" w:rsidTr="00CD720C">
        <w:trPr>
          <w:jc w:val="center"/>
        </w:trPr>
        <w:tc>
          <w:tcPr>
            <w:tcW w:w="4675" w:type="dxa"/>
          </w:tcPr>
          <w:p w14:paraId="6C17F076" w14:textId="77777777" w:rsidR="000A6D4D" w:rsidRDefault="000A6D4D" w:rsidP="00CD720C">
            <w:pPr>
              <w:spacing w:line="480" w:lineRule="auto"/>
              <w:rPr>
                <w:rFonts w:ascii="Times New Roman" w:hAnsi="Times New Roman" w:cs="Times New Roman"/>
                <w:sz w:val="24"/>
                <w:szCs w:val="24"/>
              </w:rPr>
            </w:pPr>
            <w:r>
              <w:rPr>
                <w:rFonts w:ascii="Times New Roman" w:hAnsi="Times New Roman" w:cs="Times New Roman"/>
                <w:sz w:val="24"/>
                <w:szCs w:val="24"/>
              </w:rPr>
              <w:t>Political Arguments</w:t>
            </w:r>
          </w:p>
        </w:tc>
        <w:tc>
          <w:tcPr>
            <w:tcW w:w="4675" w:type="dxa"/>
          </w:tcPr>
          <w:p w14:paraId="6D70DA1F" w14:textId="77777777" w:rsidR="000A6D4D" w:rsidRDefault="000A6D4D" w:rsidP="00CD720C">
            <w:pPr>
              <w:spacing w:line="480" w:lineRule="auto"/>
              <w:rPr>
                <w:rFonts w:ascii="Times New Roman" w:hAnsi="Times New Roman" w:cs="Times New Roman"/>
                <w:sz w:val="24"/>
                <w:szCs w:val="24"/>
              </w:rPr>
            </w:pPr>
            <w:r>
              <w:rPr>
                <w:rFonts w:ascii="Times New Roman" w:hAnsi="Times New Roman" w:cs="Times New Roman"/>
                <w:sz w:val="24"/>
                <w:szCs w:val="24"/>
              </w:rPr>
              <w:t>Political Arguments</w:t>
            </w:r>
          </w:p>
        </w:tc>
      </w:tr>
      <w:tr w:rsidR="000A6D4D" w14:paraId="3A95DE22" w14:textId="77777777" w:rsidTr="00CD720C">
        <w:trPr>
          <w:jc w:val="center"/>
        </w:trPr>
        <w:tc>
          <w:tcPr>
            <w:tcW w:w="4675" w:type="dxa"/>
          </w:tcPr>
          <w:p w14:paraId="726D8F2A" w14:textId="77777777" w:rsidR="000A6D4D" w:rsidRDefault="000A6D4D" w:rsidP="00CD720C">
            <w:pPr>
              <w:spacing w:line="480" w:lineRule="auto"/>
              <w:rPr>
                <w:rFonts w:ascii="Times New Roman" w:hAnsi="Times New Roman" w:cs="Times New Roman"/>
                <w:sz w:val="24"/>
                <w:szCs w:val="24"/>
              </w:rPr>
            </w:pPr>
            <w:r>
              <w:rPr>
                <w:rFonts w:ascii="Times New Roman" w:hAnsi="Times New Roman" w:cs="Times New Roman"/>
                <w:sz w:val="24"/>
                <w:szCs w:val="24"/>
              </w:rPr>
              <w:t>Donating to Social Organizations</w:t>
            </w:r>
          </w:p>
        </w:tc>
        <w:tc>
          <w:tcPr>
            <w:tcW w:w="4675" w:type="dxa"/>
          </w:tcPr>
          <w:p w14:paraId="701A4354" w14:textId="77777777" w:rsidR="000A6D4D" w:rsidRDefault="000A6D4D" w:rsidP="00CD720C">
            <w:pPr>
              <w:spacing w:line="480" w:lineRule="auto"/>
              <w:rPr>
                <w:rFonts w:ascii="Times New Roman" w:hAnsi="Times New Roman" w:cs="Times New Roman"/>
                <w:sz w:val="24"/>
                <w:szCs w:val="24"/>
              </w:rPr>
            </w:pPr>
            <w:r>
              <w:rPr>
                <w:rFonts w:ascii="Times New Roman" w:hAnsi="Times New Roman" w:cs="Times New Roman"/>
                <w:sz w:val="24"/>
                <w:szCs w:val="24"/>
              </w:rPr>
              <w:t>Donating to Social Organizations</w:t>
            </w:r>
          </w:p>
        </w:tc>
      </w:tr>
    </w:tbl>
    <w:p w14:paraId="2277987E" w14:textId="77777777" w:rsidR="000A6D4D" w:rsidRDefault="000A6D4D" w:rsidP="000A6D4D">
      <w:pPr>
        <w:spacing w:after="0" w:line="480" w:lineRule="auto"/>
        <w:rPr>
          <w:rFonts w:ascii="Times New Roman" w:hAnsi="Times New Roman" w:cs="Times New Roman"/>
          <w:sz w:val="24"/>
          <w:szCs w:val="24"/>
        </w:rPr>
      </w:pPr>
    </w:p>
    <w:p w14:paraId="07F9901E" w14:textId="1F2A265A" w:rsidR="00DD2401" w:rsidRPr="00A448F1" w:rsidRDefault="004302D6" w:rsidP="009C043F">
      <w:pPr>
        <w:spacing w:after="0" w:line="480" w:lineRule="auto"/>
        <w:ind w:firstLine="720"/>
        <w:rPr>
          <w:rFonts w:ascii="Times New Roman" w:hAnsi="Times New Roman" w:cs="Times New Roman"/>
          <w:sz w:val="24"/>
          <w:szCs w:val="24"/>
        </w:rPr>
      </w:pPr>
      <w:bookmarkStart w:id="27" w:name="_Toc120794049"/>
      <w:r>
        <w:rPr>
          <w:rFonts w:ascii="Times New Roman" w:hAnsi="Times New Roman" w:cs="Times New Roman"/>
          <w:sz w:val="24"/>
          <w:szCs w:val="24"/>
        </w:rPr>
        <w:t>Following this, each dummy was paired with a copy of the general political engagement variable in 2018 (</w:t>
      </w:r>
      <w:r w:rsidR="00DE0A3F">
        <w:rPr>
          <w:rFonts w:ascii="Times New Roman" w:hAnsi="Times New Roman" w:cs="Times New Roman"/>
          <w:i/>
          <w:iCs/>
          <w:sz w:val="24"/>
          <w:szCs w:val="24"/>
        </w:rPr>
        <w:t>partpart</w:t>
      </w:r>
      <w:r w:rsidR="00A448F1">
        <w:rPr>
          <w:rFonts w:ascii="Times New Roman" w:hAnsi="Times New Roman" w:cs="Times New Roman"/>
          <w:sz w:val="24"/>
          <w:szCs w:val="24"/>
        </w:rPr>
        <w:t xml:space="preserve">), to verify how preference of online or offline activities might </w:t>
      </w:r>
      <w:r w:rsidR="00ED3986">
        <w:rPr>
          <w:rFonts w:ascii="Times New Roman" w:hAnsi="Times New Roman" w:cs="Times New Roman"/>
          <w:sz w:val="24"/>
          <w:szCs w:val="24"/>
        </w:rPr>
        <w:t>influence loneliness effects on wellness.</w:t>
      </w:r>
    </w:p>
    <w:p w14:paraId="3AFDBD5E" w14:textId="7EDD39A6" w:rsidR="000A6D4D" w:rsidRPr="00834276" w:rsidRDefault="00A22D9B" w:rsidP="009C043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again, including political participation introduces a behavioral </w:t>
      </w:r>
      <w:r w:rsidR="00467413">
        <w:rPr>
          <w:rFonts w:ascii="Times New Roman" w:hAnsi="Times New Roman" w:cs="Times New Roman"/>
          <w:sz w:val="24"/>
          <w:szCs w:val="24"/>
        </w:rPr>
        <w:t xml:space="preserve">aid to tracking loneliness </w:t>
      </w:r>
      <w:r w:rsidR="001C6B20">
        <w:rPr>
          <w:rFonts w:ascii="Times New Roman" w:hAnsi="Times New Roman" w:cs="Times New Roman"/>
          <w:sz w:val="24"/>
          <w:szCs w:val="24"/>
        </w:rPr>
        <w:t xml:space="preserve">at high levels of either online communication or social cohesion, </w:t>
      </w:r>
      <w:r w:rsidR="00277C7B">
        <w:rPr>
          <w:rFonts w:ascii="Times New Roman" w:hAnsi="Times New Roman" w:cs="Times New Roman"/>
          <w:sz w:val="24"/>
          <w:szCs w:val="24"/>
        </w:rPr>
        <w:t xml:space="preserve">which grants higher visibility on the </w:t>
      </w:r>
      <w:r w:rsidR="00C02E28">
        <w:rPr>
          <w:rFonts w:ascii="Times New Roman" w:hAnsi="Times New Roman" w:cs="Times New Roman"/>
          <w:sz w:val="24"/>
          <w:szCs w:val="24"/>
        </w:rPr>
        <w:t>expected negative effect of perceived isolation on happiness (Moy et al., 2005).</w:t>
      </w:r>
    </w:p>
    <w:p w14:paraId="3356A32E" w14:textId="07CA625D" w:rsidR="000A6D4D" w:rsidRPr="00A90E58" w:rsidRDefault="000A6D4D" w:rsidP="000A6D4D">
      <w:pPr>
        <w:pStyle w:val="Heading2"/>
        <w:spacing w:before="0" w:line="480" w:lineRule="auto"/>
        <w:rPr>
          <w:rFonts w:ascii="Times New Roman" w:hAnsi="Times New Roman" w:cs="Times New Roman"/>
          <w:b/>
          <w:bCs/>
          <w:color w:val="auto"/>
          <w:sz w:val="24"/>
          <w:szCs w:val="24"/>
        </w:rPr>
      </w:pPr>
      <w:bookmarkStart w:id="28" w:name="_Toc131112217"/>
      <w:r w:rsidRPr="00A90E58">
        <w:rPr>
          <w:rFonts w:ascii="Times New Roman" w:hAnsi="Times New Roman" w:cs="Times New Roman"/>
          <w:b/>
          <w:bCs/>
          <w:color w:val="auto"/>
          <w:sz w:val="24"/>
          <w:szCs w:val="24"/>
        </w:rPr>
        <w:lastRenderedPageBreak/>
        <w:t>Controls</w:t>
      </w:r>
      <w:bookmarkEnd w:id="27"/>
      <w:bookmarkEnd w:id="28"/>
    </w:p>
    <w:p w14:paraId="59FC7A4E" w14:textId="6A5CB665" w:rsidR="00560A9E" w:rsidRDefault="00A007AB" w:rsidP="000A6D4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Just as </w:t>
      </w:r>
      <w:r w:rsidR="00987DEA">
        <w:rPr>
          <w:rFonts w:ascii="Times New Roman" w:hAnsi="Times New Roman" w:cs="Times New Roman"/>
          <w:sz w:val="24"/>
          <w:szCs w:val="24"/>
        </w:rPr>
        <w:t xml:space="preserve">a repeated exposure to digital communication may change a person’s </w:t>
      </w:r>
      <w:r w:rsidR="00695B31">
        <w:rPr>
          <w:rFonts w:ascii="Times New Roman" w:hAnsi="Times New Roman" w:cs="Times New Roman"/>
          <w:sz w:val="24"/>
          <w:szCs w:val="24"/>
        </w:rPr>
        <w:t xml:space="preserve">preferences in methods of interaction, certain </w:t>
      </w:r>
      <w:r w:rsidR="001F792A">
        <w:rPr>
          <w:rFonts w:ascii="Times New Roman" w:hAnsi="Times New Roman" w:cs="Times New Roman"/>
          <w:sz w:val="24"/>
          <w:szCs w:val="24"/>
        </w:rPr>
        <w:t xml:space="preserve">individual characteristics or habits may also influence the likelihood that a lonely person may feel more or less happy. Of these, </w:t>
      </w:r>
      <w:r w:rsidR="002F55ED">
        <w:rPr>
          <w:rFonts w:ascii="Times New Roman" w:hAnsi="Times New Roman" w:cs="Times New Roman"/>
          <w:sz w:val="24"/>
          <w:szCs w:val="24"/>
        </w:rPr>
        <w:t>the most cited in the literature are marriage happiness and cohabitation status, religious attendance and volunteering activities, and nature of occupation.</w:t>
      </w:r>
    </w:p>
    <w:p w14:paraId="5D6927B8" w14:textId="4AEB1D8B" w:rsidR="002F55ED" w:rsidRDefault="00E522BB" w:rsidP="000A6D4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case of </w:t>
      </w:r>
      <w:r w:rsidR="00CC6B41">
        <w:rPr>
          <w:rFonts w:ascii="Times New Roman" w:hAnsi="Times New Roman" w:cs="Times New Roman"/>
          <w:sz w:val="24"/>
          <w:szCs w:val="24"/>
        </w:rPr>
        <w:t xml:space="preserve">marriage status, individuals in relationships living with their partners are </w:t>
      </w:r>
      <w:r w:rsidR="006E6913">
        <w:rPr>
          <w:rFonts w:ascii="Times New Roman" w:hAnsi="Times New Roman" w:cs="Times New Roman"/>
          <w:sz w:val="24"/>
          <w:szCs w:val="24"/>
        </w:rPr>
        <w:t>widely reported to be happier than single individuals</w:t>
      </w:r>
      <w:r w:rsidR="00893305">
        <w:rPr>
          <w:rFonts w:ascii="Times New Roman" w:hAnsi="Times New Roman" w:cs="Times New Roman"/>
          <w:sz w:val="24"/>
          <w:szCs w:val="24"/>
        </w:rPr>
        <w:t xml:space="preserve"> (</w:t>
      </w:r>
      <w:r w:rsidR="00893305" w:rsidRPr="007B0B8D">
        <w:rPr>
          <w:rFonts w:ascii="Times New Roman" w:hAnsi="Times New Roman" w:cs="Times New Roman"/>
          <w:sz w:val="24"/>
          <w:szCs w:val="24"/>
        </w:rPr>
        <w:t>Prohaska et al., 2020</w:t>
      </w:r>
      <w:r w:rsidR="00893305">
        <w:rPr>
          <w:rFonts w:ascii="Times New Roman" w:hAnsi="Times New Roman" w:cs="Times New Roman"/>
          <w:sz w:val="24"/>
          <w:szCs w:val="24"/>
        </w:rPr>
        <w:t>; DeMaris, 2018).</w:t>
      </w:r>
      <w:r w:rsidR="004A3A4E">
        <w:rPr>
          <w:rFonts w:ascii="Times New Roman" w:hAnsi="Times New Roman" w:cs="Times New Roman"/>
          <w:sz w:val="24"/>
          <w:szCs w:val="24"/>
        </w:rPr>
        <w:t xml:space="preserve"> Accordingly,</w:t>
      </w:r>
      <w:r w:rsidR="00893305">
        <w:rPr>
          <w:rFonts w:ascii="Times New Roman" w:hAnsi="Times New Roman" w:cs="Times New Roman"/>
          <w:sz w:val="24"/>
          <w:szCs w:val="24"/>
        </w:rPr>
        <w:t xml:space="preserve"> </w:t>
      </w:r>
      <w:r w:rsidR="004A3A4E">
        <w:rPr>
          <w:rFonts w:ascii="Times New Roman" w:hAnsi="Times New Roman" w:cs="Times New Roman"/>
          <w:sz w:val="24"/>
          <w:szCs w:val="24"/>
        </w:rPr>
        <w:t>t</w:t>
      </w:r>
      <w:r w:rsidR="00893305">
        <w:rPr>
          <w:rFonts w:ascii="Times New Roman" w:hAnsi="Times New Roman" w:cs="Times New Roman"/>
          <w:sz w:val="24"/>
          <w:szCs w:val="24"/>
        </w:rPr>
        <w:t xml:space="preserve">he variable </w:t>
      </w:r>
      <w:r w:rsidR="00893305">
        <w:rPr>
          <w:rFonts w:ascii="Times New Roman" w:hAnsi="Times New Roman" w:cs="Times New Roman"/>
          <w:i/>
          <w:iCs/>
          <w:sz w:val="24"/>
          <w:szCs w:val="24"/>
        </w:rPr>
        <w:t>marcohab</w:t>
      </w:r>
      <w:r w:rsidR="00893305">
        <w:rPr>
          <w:rFonts w:ascii="Times New Roman" w:hAnsi="Times New Roman" w:cs="Times New Roman"/>
          <w:sz w:val="24"/>
          <w:szCs w:val="24"/>
        </w:rPr>
        <w:t xml:space="preserve"> tracks </w:t>
      </w:r>
      <w:r w:rsidR="00064B84">
        <w:rPr>
          <w:rFonts w:ascii="Times New Roman" w:hAnsi="Times New Roman" w:cs="Times New Roman"/>
          <w:sz w:val="24"/>
          <w:szCs w:val="24"/>
        </w:rPr>
        <w:t>both if an individual is married (1) or not married (3)</w:t>
      </w:r>
      <w:r w:rsidR="000001FF">
        <w:rPr>
          <w:rFonts w:ascii="Times New Roman" w:hAnsi="Times New Roman" w:cs="Times New Roman"/>
          <w:sz w:val="24"/>
          <w:szCs w:val="24"/>
        </w:rPr>
        <w:t>, as well as if they are not married, but cohabitating (2)</w:t>
      </w:r>
      <w:r w:rsidR="004A3A4E">
        <w:rPr>
          <w:rFonts w:ascii="Times New Roman" w:hAnsi="Times New Roman" w:cs="Times New Roman"/>
          <w:sz w:val="24"/>
          <w:szCs w:val="24"/>
        </w:rPr>
        <w:t>, accounting then for intima</w:t>
      </w:r>
      <w:r w:rsidR="004A6604">
        <w:rPr>
          <w:rFonts w:ascii="Times New Roman" w:hAnsi="Times New Roman" w:cs="Times New Roman"/>
          <w:sz w:val="24"/>
          <w:szCs w:val="24"/>
        </w:rPr>
        <w:t>cy effects with one’s partner.</w:t>
      </w:r>
    </w:p>
    <w:p w14:paraId="7F1E7C11" w14:textId="348300BB" w:rsidR="004A6604" w:rsidRPr="00477C0A" w:rsidRDefault="0092341D" w:rsidP="000A6D4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Of course, wellbeing can also be associated with direct activities rather than passive characteristics, and the literature warns of the </w:t>
      </w:r>
      <w:r w:rsidR="00523323">
        <w:rPr>
          <w:rFonts w:ascii="Times New Roman" w:hAnsi="Times New Roman" w:cs="Times New Roman"/>
          <w:sz w:val="24"/>
          <w:szCs w:val="24"/>
        </w:rPr>
        <w:t xml:space="preserve">confounding effect of volunteering </w:t>
      </w:r>
      <w:r w:rsidR="000B2B67">
        <w:rPr>
          <w:rFonts w:ascii="Times New Roman" w:hAnsi="Times New Roman" w:cs="Times New Roman"/>
          <w:sz w:val="24"/>
          <w:szCs w:val="24"/>
        </w:rPr>
        <w:t xml:space="preserve">and religious services </w:t>
      </w:r>
      <w:r w:rsidR="00523323">
        <w:rPr>
          <w:rFonts w:ascii="Times New Roman" w:hAnsi="Times New Roman" w:cs="Times New Roman"/>
          <w:sz w:val="24"/>
          <w:szCs w:val="24"/>
        </w:rPr>
        <w:t>(</w:t>
      </w:r>
      <w:r w:rsidR="000B2B67" w:rsidRPr="007B0B8D">
        <w:rPr>
          <w:rFonts w:ascii="Times New Roman" w:hAnsi="Times New Roman" w:cs="Times New Roman"/>
          <w:sz w:val="24"/>
          <w:szCs w:val="24"/>
        </w:rPr>
        <w:t>Dunbar, 2021; Lewis</w:t>
      </w:r>
      <w:r w:rsidR="000B2B67">
        <w:rPr>
          <w:rFonts w:ascii="Times New Roman" w:hAnsi="Times New Roman" w:cs="Times New Roman"/>
          <w:sz w:val="24"/>
          <w:szCs w:val="24"/>
        </w:rPr>
        <w:t xml:space="preserve"> et al., </w:t>
      </w:r>
      <w:r w:rsidR="000B2B67" w:rsidRPr="007B0B8D">
        <w:rPr>
          <w:rFonts w:ascii="Times New Roman" w:hAnsi="Times New Roman" w:cs="Times New Roman"/>
          <w:sz w:val="24"/>
          <w:szCs w:val="24"/>
        </w:rPr>
        <w:t>2013</w:t>
      </w:r>
      <w:r w:rsidR="000B2B67">
        <w:rPr>
          <w:rFonts w:ascii="Times New Roman" w:hAnsi="Times New Roman" w:cs="Times New Roman"/>
          <w:sz w:val="24"/>
          <w:szCs w:val="24"/>
        </w:rPr>
        <w:t xml:space="preserve">; Lim &amp; Putnam, 2010). </w:t>
      </w:r>
      <w:r w:rsidR="00031177">
        <w:rPr>
          <w:rFonts w:ascii="Times New Roman" w:hAnsi="Times New Roman" w:cs="Times New Roman"/>
          <w:sz w:val="24"/>
          <w:szCs w:val="24"/>
        </w:rPr>
        <w:t>To reduce bias, t</w:t>
      </w:r>
      <w:r w:rsidR="000B2B67">
        <w:rPr>
          <w:rFonts w:ascii="Times New Roman" w:hAnsi="Times New Roman" w:cs="Times New Roman"/>
          <w:sz w:val="24"/>
          <w:szCs w:val="24"/>
        </w:rPr>
        <w:t xml:space="preserve">he </w:t>
      </w:r>
      <w:r w:rsidR="000B2B67">
        <w:rPr>
          <w:rFonts w:ascii="Times New Roman" w:hAnsi="Times New Roman" w:cs="Times New Roman"/>
          <w:i/>
          <w:iCs/>
          <w:sz w:val="24"/>
          <w:szCs w:val="24"/>
        </w:rPr>
        <w:t xml:space="preserve">partvol </w:t>
      </w:r>
      <w:r w:rsidR="000B2B67">
        <w:rPr>
          <w:rFonts w:ascii="Times New Roman" w:hAnsi="Times New Roman" w:cs="Times New Roman"/>
          <w:sz w:val="24"/>
          <w:szCs w:val="24"/>
        </w:rPr>
        <w:t>dummy</w:t>
      </w:r>
      <w:r w:rsidR="00031177">
        <w:rPr>
          <w:rFonts w:ascii="Times New Roman" w:hAnsi="Times New Roman" w:cs="Times New Roman"/>
          <w:sz w:val="24"/>
          <w:szCs w:val="24"/>
        </w:rPr>
        <w:t>,</w:t>
      </w:r>
      <w:r w:rsidR="00031177" w:rsidRPr="00031177">
        <w:rPr>
          <w:rFonts w:ascii="Times New Roman" w:hAnsi="Times New Roman" w:cs="Times New Roman"/>
          <w:sz w:val="24"/>
          <w:szCs w:val="24"/>
        </w:rPr>
        <w:t xml:space="preserve"> </w:t>
      </w:r>
      <w:r w:rsidR="00031177">
        <w:rPr>
          <w:rFonts w:ascii="Times New Roman" w:hAnsi="Times New Roman" w:cs="Times New Roman"/>
          <w:sz w:val="24"/>
          <w:szCs w:val="24"/>
        </w:rPr>
        <w:t xml:space="preserve">indicating if respondents had done any volunteering work or given money to a religious organization, was included to account for the first effect, while </w:t>
      </w:r>
      <w:r w:rsidR="00031177">
        <w:rPr>
          <w:rFonts w:ascii="Times New Roman" w:hAnsi="Times New Roman" w:cs="Times New Roman"/>
          <w:i/>
          <w:iCs/>
          <w:sz w:val="24"/>
          <w:szCs w:val="24"/>
        </w:rPr>
        <w:t>attend</w:t>
      </w:r>
      <w:r w:rsidR="00477C0A">
        <w:rPr>
          <w:rFonts w:ascii="Times New Roman" w:hAnsi="Times New Roman" w:cs="Times New Roman"/>
          <w:sz w:val="24"/>
          <w:szCs w:val="24"/>
        </w:rPr>
        <w:t xml:space="preserve"> was used</w:t>
      </w:r>
      <w:r w:rsidR="00010934">
        <w:rPr>
          <w:rFonts w:ascii="Times New Roman" w:hAnsi="Times New Roman" w:cs="Times New Roman"/>
          <w:sz w:val="24"/>
          <w:szCs w:val="24"/>
        </w:rPr>
        <w:t xml:space="preserve"> to</w:t>
      </w:r>
      <w:r w:rsidR="00477C0A">
        <w:rPr>
          <w:rFonts w:ascii="Times New Roman" w:hAnsi="Times New Roman" w:cs="Times New Roman"/>
          <w:sz w:val="24"/>
          <w:szCs w:val="24"/>
        </w:rPr>
        <w:t xml:space="preserve"> capture</w:t>
      </w:r>
      <w:r w:rsidR="00477C0A" w:rsidRPr="007B0B8D">
        <w:rPr>
          <w:rFonts w:ascii="Times New Roman" w:hAnsi="Times New Roman" w:cs="Times New Roman"/>
          <w:sz w:val="24"/>
          <w:szCs w:val="24"/>
        </w:rPr>
        <w:t xml:space="preserve"> religious service attendance (“How often do you attend religious services?)</w:t>
      </w:r>
      <w:r w:rsidR="00477C0A">
        <w:rPr>
          <w:rFonts w:ascii="Times New Roman" w:hAnsi="Times New Roman" w:cs="Times New Roman"/>
          <w:sz w:val="24"/>
          <w:szCs w:val="24"/>
        </w:rPr>
        <w:t>; th</w:t>
      </w:r>
      <w:r w:rsidR="00C106AA">
        <w:rPr>
          <w:rFonts w:ascii="Times New Roman" w:hAnsi="Times New Roman" w:cs="Times New Roman"/>
          <w:sz w:val="24"/>
          <w:szCs w:val="24"/>
        </w:rPr>
        <w:t xml:space="preserve">e latter variable was </w:t>
      </w:r>
      <w:r w:rsidR="001E6A40">
        <w:rPr>
          <w:rFonts w:ascii="Times New Roman" w:hAnsi="Times New Roman" w:cs="Times New Roman"/>
          <w:sz w:val="24"/>
          <w:szCs w:val="24"/>
        </w:rPr>
        <w:t xml:space="preserve">not modified from its original 8-point scale, going from “Never” to </w:t>
      </w:r>
      <w:r w:rsidR="00B35CEA">
        <w:rPr>
          <w:rFonts w:ascii="Times New Roman" w:hAnsi="Times New Roman" w:cs="Times New Roman"/>
          <w:sz w:val="24"/>
          <w:szCs w:val="24"/>
        </w:rPr>
        <w:t>“Several Times a Week”.</w:t>
      </w:r>
    </w:p>
    <w:p w14:paraId="7D90AA10" w14:textId="5C26F55A" w:rsidR="00560A9E" w:rsidRDefault="0073549C" w:rsidP="00D14C1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86A56">
        <w:rPr>
          <w:rFonts w:ascii="Times New Roman" w:hAnsi="Times New Roman" w:cs="Times New Roman"/>
          <w:sz w:val="24"/>
          <w:szCs w:val="24"/>
        </w:rPr>
        <w:t xml:space="preserve">the pandemic caused </w:t>
      </w:r>
      <w:r w:rsidR="00A91144">
        <w:rPr>
          <w:rFonts w:ascii="Times New Roman" w:hAnsi="Times New Roman" w:cs="Times New Roman"/>
          <w:sz w:val="24"/>
          <w:szCs w:val="24"/>
        </w:rPr>
        <w:t>widespread job shifts going from physical to remote modes of activity (</w:t>
      </w:r>
      <w:r w:rsidR="00A91144" w:rsidRPr="007B0B8D">
        <w:rPr>
          <w:rFonts w:ascii="Times New Roman" w:hAnsi="Times New Roman" w:cs="Times New Roman"/>
          <w:sz w:val="24"/>
          <w:szCs w:val="24"/>
        </w:rPr>
        <w:t>McClain</w:t>
      </w:r>
      <w:r w:rsidR="00A91144">
        <w:rPr>
          <w:rFonts w:ascii="Times New Roman" w:hAnsi="Times New Roman" w:cs="Times New Roman"/>
          <w:sz w:val="24"/>
          <w:szCs w:val="24"/>
        </w:rPr>
        <w:t xml:space="preserve"> et al.</w:t>
      </w:r>
      <w:r w:rsidR="00A91144" w:rsidRPr="007B0B8D">
        <w:rPr>
          <w:rFonts w:ascii="Times New Roman" w:hAnsi="Times New Roman" w:cs="Times New Roman"/>
          <w:sz w:val="24"/>
          <w:szCs w:val="24"/>
        </w:rPr>
        <w:t>, 2021</w:t>
      </w:r>
      <w:r w:rsidR="00A91144">
        <w:rPr>
          <w:rFonts w:ascii="Times New Roman" w:hAnsi="Times New Roman" w:cs="Times New Roman"/>
          <w:sz w:val="24"/>
          <w:szCs w:val="24"/>
        </w:rPr>
        <w:t xml:space="preserve">), which most likely caused decreases in wellness among those who were not used to this new </w:t>
      </w:r>
      <w:r w:rsidR="00D70F92">
        <w:rPr>
          <w:rFonts w:ascii="Times New Roman" w:hAnsi="Times New Roman" w:cs="Times New Roman"/>
          <w:sz w:val="24"/>
          <w:szCs w:val="24"/>
        </w:rPr>
        <w:t xml:space="preserve">way of working. Since </w:t>
      </w:r>
      <w:r w:rsidR="00CA4153">
        <w:rPr>
          <w:rFonts w:ascii="Times New Roman" w:hAnsi="Times New Roman" w:cs="Times New Roman"/>
          <w:sz w:val="24"/>
          <w:szCs w:val="24"/>
        </w:rPr>
        <w:t xml:space="preserve">people in </w:t>
      </w:r>
      <w:r w:rsidR="00D70F92">
        <w:rPr>
          <w:rFonts w:ascii="Times New Roman" w:hAnsi="Times New Roman" w:cs="Times New Roman"/>
          <w:sz w:val="24"/>
          <w:szCs w:val="24"/>
        </w:rPr>
        <w:t>STEM-Designated occupation</w:t>
      </w:r>
      <w:r w:rsidR="00CA4153">
        <w:rPr>
          <w:rFonts w:ascii="Times New Roman" w:hAnsi="Times New Roman" w:cs="Times New Roman"/>
          <w:sz w:val="24"/>
          <w:szCs w:val="24"/>
        </w:rPr>
        <w:t>s</w:t>
      </w:r>
      <w:r w:rsidR="00D70F92">
        <w:rPr>
          <w:rFonts w:ascii="Times New Roman" w:hAnsi="Times New Roman" w:cs="Times New Roman"/>
          <w:sz w:val="24"/>
          <w:szCs w:val="24"/>
        </w:rPr>
        <w:t xml:space="preserve"> were more likely to be accustomed </w:t>
      </w:r>
      <w:r w:rsidR="00CA4153">
        <w:rPr>
          <w:rFonts w:ascii="Times New Roman" w:hAnsi="Times New Roman" w:cs="Times New Roman"/>
          <w:sz w:val="24"/>
          <w:szCs w:val="24"/>
        </w:rPr>
        <w:t xml:space="preserve">to remote work, and thus </w:t>
      </w:r>
      <w:r w:rsidR="00DE77F8">
        <w:rPr>
          <w:rFonts w:ascii="Times New Roman" w:hAnsi="Times New Roman" w:cs="Times New Roman"/>
          <w:sz w:val="24"/>
          <w:szCs w:val="24"/>
        </w:rPr>
        <w:t xml:space="preserve">less likely to experience changes in </w:t>
      </w:r>
      <w:r w:rsidR="00DE77F8">
        <w:rPr>
          <w:rFonts w:ascii="Times New Roman" w:hAnsi="Times New Roman" w:cs="Times New Roman"/>
          <w:sz w:val="24"/>
          <w:szCs w:val="24"/>
        </w:rPr>
        <w:lastRenderedPageBreak/>
        <w:t xml:space="preserve">happiness, the dummy </w:t>
      </w:r>
      <w:r w:rsidR="00DE77F8">
        <w:rPr>
          <w:rFonts w:ascii="Times New Roman" w:hAnsi="Times New Roman" w:cs="Times New Roman"/>
          <w:i/>
          <w:iCs/>
          <w:sz w:val="24"/>
          <w:szCs w:val="24"/>
        </w:rPr>
        <w:t>occSTEM</w:t>
      </w:r>
      <w:r w:rsidR="00DE77F8">
        <w:rPr>
          <w:rFonts w:ascii="Times New Roman" w:hAnsi="Times New Roman" w:cs="Times New Roman"/>
          <w:sz w:val="24"/>
          <w:szCs w:val="24"/>
        </w:rPr>
        <w:t xml:space="preserve"> was included </w:t>
      </w:r>
      <w:r w:rsidR="00647C92">
        <w:rPr>
          <w:rFonts w:ascii="Times New Roman" w:hAnsi="Times New Roman" w:cs="Times New Roman"/>
          <w:sz w:val="24"/>
          <w:szCs w:val="24"/>
        </w:rPr>
        <w:t>in the models</w:t>
      </w:r>
      <w:r w:rsidR="00890CD8">
        <w:rPr>
          <w:rFonts w:ascii="Times New Roman" w:hAnsi="Times New Roman" w:cs="Times New Roman"/>
          <w:sz w:val="24"/>
          <w:szCs w:val="24"/>
        </w:rPr>
        <w:t>, with 1 indicating people who were employed in STEM occupations.</w:t>
      </w:r>
      <w:r w:rsidR="00647C92">
        <w:rPr>
          <w:rStyle w:val="FootnoteReference"/>
          <w:rFonts w:ascii="Times New Roman" w:hAnsi="Times New Roman" w:cs="Times New Roman"/>
          <w:sz w:val="24"/>
          <w:szCs w:val="24"/>
        </w:rPr>
        <w:footnoteReference w:id="19"/>
      </w:r>
    </w:p>
    <w:p w14:paraId="5339AFD4" w14:textId="5C41CE70" w:rsidR="00D46B84" w:rsidRPr="007B3D26" w:rsidRDefault="00D46B84" w:rsidP="007B3D26">
      <w:pPr>
        <w:pStyle w:val="Caption"/>
        <w:keepNext/>
        <w:rPr>
          <w:rFonts w:ascii="Times New Roman" w:hAnsi="Times New Roman" w:cs="Times New Roman"/>
          <w:b/>
          <w:bCs/>
          <w:i w:val="0"/>
          <w:iCs w:val="0"/>
          <w:color w:val="auto"/>
          <w:sz w:val="24"/>
          <w:szCs w:val="24"/>
        </w:rPr>
      </w:pPr>
      <w:bookmarkStart w:id="29" w:name="_Toc131016033"/>
      <w:r w:rsidRPr="007B3D26">
        <w:rPr>
          <w:rFonts w:ascii="Times New Roman" w:hAnsi="Times New Roman" w:cs="Times New Roman"/>
          <w:b/>
          <w:bCs/>
          <w:i w:val="0"/>
          <w:iCs w:val="0"/>
          <w:color w:val="auto"/>
          <w:sz w:val="24"/>
          <w:szCs w:val="24"/>
        </w:rPr>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3</w:t>
      </w:r>
      <w:r w:rsidR="00AE68ED">
        <w:rPr>
          <w:rFonts w:ascii="Times New Roman" w:hAnsi="Times New Roman" w:cs="Times New Roman"/>
          <w:b/>
          <w:bCs/>
          <w:i w:val="0"/>
          <w:iCs w:val="0"/>
          <w:color w:val="auto"/>
          <w:sz w:val="24"/>
          <w:szCs w:val="24"/>
        </w:rPr>
        <w:fldChar w:fldCharType="end"/>
      </w:r>
      <w:r w:rsidRPr="007B3D26">
        <w:rPr>
          <w:rFonts w:ascii="Times New Roman" w:hAnsi="Times New Roman" w:cs="Times New Roman"/>
          <w:b/>
          <w:bCs/>
          <w:i w:val="0"/>
          <w:iCs w:val="0"/>
          <w:color w:val="auto"/>
          <w:sz w:val="24"/>
          <w:szCs w:val="24"/>
        </w:rPr>
        <w:t>. Descriptive Statistics of the Selected Sample (</w:t>
      </w:r>
      <w:r w:rsidR="007B3D26">
        <w:rPr>
          <w:rFonts w:ascii="Times New Roman" w:hAnsi="Times New Roman" w:cs="Times New Roman"/>
          <w:b/>
          <w:bCs/>
          <w:i w:val="0"/>
          <w:iCs w:val="0"/>
          <w:color w:val="auto"/>
          <w:sz w:val="24"/>
          <w:szCs w:val="24"/>
        </w:rPr>
        <w:t>Main Model</w:t>
      </w:r>
      <w:r w:rsidRPr="007B3D26">
        <w:rPr>
          <w:rFonts w:ascii="Times New Roman" w:hAnsi="Times New Roman" w:cs="Times New Roman"/>
          <w:b/>
          <w:bCs/>
          <w:i w:val="0"/>
          <w:iCs w:val="0"/>
          <w:color w:val="auto"/>
          <w:sz w:val="24"/>
          <w:szCs w:val="24"/>
        </w:rPr>
        <w:t xml:space="preserve"> Variables)</w:t>
      </w:r>
      <w:bookmarkEnd w:id="29"/>
    </w:p>
    <w:p w14:paraId="3EB91641" w14:textId="77777777" w:rsidR="00834276" w:rsidRPr="00834276" w:rsidRDefault="00834276" w:rsidP="00C86733">
      <w:pPr>
        <w:spacing w:after="0"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3AEAFE5" wp14:editId="7526C4F8">
            <wp:extent cx="5581650" cy="5201868"/>
            <wp:effectExtent l="0" t="0" r="0" b="0"/>
            <wp:docPr id="14401107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7531" t="3212" r="7531"/>
                    <a:stretch/>
                  </pic:blipFill>
                  <pic:spPr bwMode="auto">
                    <a:xfrm>
                      <a:off x="0" y="0"/>
                      <a:ext cx="5598420" cy="5217497"/>
                    </a:xfrm>
                    <a:prstGeom prst="rect">
                      <a:avLst/>
                    </a:prstGeom>
                    <a:noFill/>
                    <a:ln>
                      <a:noFill/>
                    </a:ln>
                    <a:extLst>
                      <a:ext uri="{53640926-AAD7-44D8-BBD7-CCE9431645EC}">
                        <a14:shadowObscured xmlns:a14="http://schemas.microsoft.com/office/drawing/2010/main"/>
                      </a:ext>
                    </a:extLst>
                  </pic:spPr>
                </pic:pic>
              </a:graphicData>
            </a:graphic>
          </wp:inline>
        </w:drawing>
      </w:r>
    </w:p>
    <w:p w14:paraId="33757C1E" w14:textId="7FC5C380" w:rsidR="000A6D4D" w:rsidRPr="003A69DB" w:rsidRDefault="000A6D4D" w:rsidP="000A6D4D">
      <w:pPr>
        <w:pStyle w:val="Heading2"/>
        <w:spacing w:before="0" w:line="480" w:lineRule="auto"/>
      </w:pPr>
      <w:bookmarkStart w:id="30" w:name="_Toc131112218"/>
      <w:r w:rsidRPr="003A69DB">
        <w:rPr>
          <w:rStyle w:val="Heading2Char"/>
          <w:rFonts w:ascii="Times New Roman" w:hAnsi="Times New Roman" w:cs="Times New Roman"/>
          <w:b/>
          <w:bCs/>
          <w:color w:val="000000" w:themeColor="text1"/>
          <w:sz w:val="24"/>
          <w:szCs w:val="24"/>
        </w:rPr>
        <w:t>Model Specification and Testing</w:t>
      </w:r>
      <w:bookmarkEnd w:id="30"/>
    </w:p>
    <w:p w14:paraId="3D276A6F" w14:textId="41ED9A50" w:rsidR="000A6D4D" w:rsidRPr="007B0B8D" w:rsidRDefault="000A6D4D" w:rsidP="000A6D4D">
      <w:pPr>
        <w:spacing w:after="0" w:line="480" w:lineRule="auto"/>
        <w:ind w:firstLine="720"/>
        <w:rPr>
          <w:rFonts w:ascii="Times New Roman" w:hAnsi="Times New Roman" w:cs="Times New Roman"/>
          <w:sz w:val="24"/>
          <w:szCs w:val="24"/>
        </w:rPr>
      </w:pPr>
      <w:r w:rsidRPr="007B0B8D">
        <w:rPr>
          <w:rFonts w:ascii="Times New Roman" w:hAnsi="Times New Roman" w:cs="Times New Roman"/>
          <w:sz w:val="24"/>
          <w:szCs w:val="24"/>
        </w:rPr>
        <w:t>The effect of loneliness on our variable of interest</w:t>
      </w:r>
      <w:r>
        <w:rPr>
          <w:rFonts w:ascii="Times New Roman" w:hAnsi="Times New Roman" w:cs="Times New Roman"/>
          <w:sz w:val="24"/>
          <w:szCs w:val="24"/>
        </w:rPr>
        <w:t xml:space="preserve"> was</w:t>
      </w:r>
      <w:r w:rsidRPr="007B0B8D">
        <w:rPr>
          <w:rFonts w:ascii="Times New Roman" w:hAnsi="Times New Roman" w:cs="Times New Roman"/>
          <w:sz w:val="24"/>
          <w:szCs w:val="24"/>
        </w:rPr>
        <w:t xml:space="preserve"> measured at a high to low categorical scale, expecting increased effects on the extreme ends of the distribution, while the </w:t>
      </w:r>
      <w:r w:rsidRPr="007B0B8D">
        <w:rPr>
          <w:rFonts w:ascii="Times New Roman" w:hAnsi="Times New Roman" w:cs="Times New Roman"/>
          <w:sz w:val="24"/>
          <w:szCs w:val="24"/>
        </w:rPr>
        <w:lastRenderedPageBreak/>
        <w:t xml:space="preserve">majority near the mean either does not experience significant correlations or sees relationships different from the tails. As such, </w:t>
      </w:r>
      <w:r>
        <w:rPr>
          <w:rFonts w:ascii="Times New Roman" w:hAnsi="Times New Roman" w:cs="Times New Roman"/>
          <w:sz w:val="24"/>
          <w:szCs w:val="24"/>
        </w:rPr>
        <w:t>the model used was a multinomial logit fixed effects</w:t>
      </w:r>
      <w:r w:rsidRPr="007B0B8D">
        <w:rPr>
          <w:rFonts w:ascii="Times New Roman" w:hAnsi="Times New Roman" w:cs="Times New Roman"/>
          <w:sz w:val="24"/>
          <w:szCs w:val="24"/>
        </w:rPr>
        <w:t>, with the dependent variable being coded as to distinguish the three distinct categories (High, Medium, Low).</w:t>
      </w:r>
      <w:r w:rsidR="00B8109A">
        <w:rPr>
          <w:rFonts w:ascii="Times New Roman" w:hAnsi="Times New Roman" w:cs="Times New Roman"/>
          <w:sz w:val="24"/>
          <w:szCs w:val="24"/>
        </w:rPr>
        <w:t xml:space="preserve"> In running the regressions, </w:t>
      </w:r>
      <w:r w:rsidR="006669BA">
        <w:rPr>
          <w:rFonts w:ascii="Times New Roman" w:hAnsi="Times New Roman" w:cs="Times New Roman"/>
          <w:sz w:val="24"/>
          <w:szCs w:val="24"/>
        </w:rPr>
        <w:t xml:space="preserve">the base category for all variables </w:t>
      </w:r>
      <w:r w:rsidR="00AF56A8">
        <w:rPr>
          <w:rFonts w:ascii="Times New Roman" w:hAnsi="Times New Roman" w:cs="Times New Roman"/>
          <w:sz w:val="24"/>
          <w:szCs w:val="24"/>
        </w:rPr>
        <w:t>was</w:t>
      </w:r>
      <w:r w:rsidR="006669BA">
        <w:rPr>
          <w:rFonts w:ascii="Times New Roman" w:hAnsi="Times New Roman" w:cs="Times New Roman"/>
          <w:sz w:val="24"/>
          <w:szCs w:val="24"/>
        </w:rPr>
        <w:t xml:space="preserve"> the one corresponding to “Medium”, </w:t>
      </w:r>
      <w:r w:rsidR="00AF56A8">
        <w:rPr>
          <w:rFonts w:ascii="Times New Roman" w:hAnsi="Times New Roman" w:cs="Times New Roman"/>
          <w:sz w:val="24"/>
          <w:szCs w:val="24"/>
        </w:rPr>
        <w:t>in order</w:t>
      </w:r>
      <w:r w:rsidR="006669BA">
        <w:rPr>
          <w:rFonts w:ascii="Times New Roman" w:hAnsi="Times New Roman" w:cs="Times New Roman"/>
          <w:sz w:val="24"/>
          <w:szCs w:val="24"/>
        </w:rPr>
        <w:t xml:space="preserve"> to capture t</w:t>
      </w:r>
      <w:r w:rsidR="006A18E7">
        <w:rPr>
          <w:rFonts w:ascii="Times New Roman" w:hAnsi="Times New Roman" w:cs="Times New Roman"/>
          <w:sz w:val="24"/>
          <w:szCs w:val="24"/>
        </w:rPr>
        <w:t>he specific relationship between very low loneliness and very high loneliness with high or low levels of happiness</w:t>
      </w:r>
      <w:r w:rsidR="00ED0FA2">
        <w:rPr>
          <w:rFonts w:ascii="Times New Roman" w:hAnsi="Times New Roman" w:cs="Times New Roman"/>
          <w:sz w:val="24"/>
          <w:szCs w:val="24"/>
        </w:rPr>
        <w:t xml:space="preserve"> compared to mean levels of both</w:t>
      </w:r>
      <w:r w:rsidR="006A18E7">
        <w:rPr>
          <w:rFonts w:ascii="Times New Roman" w:hAnsi="Times New Roman" w:cs="Times New Roman"/>
          <w:sz w:val="24"/>
          <w:szCs w:val="24"/>
        </w:rPr>
        <w:t>.</w:t>
      </w:r>
    </w:p>
    <w:p w14:paraId="3D92C9C6" w14:textId="3F4D4566" w:rsidR="00FE012A" w:rsidRDefault="000A6D4D" w:rsidP="000A6D4D">
      <w:pPr>
        <w:spacing w:after="0" w:line="480" w:lineRule="auto"/>
        <w:ind w:firstLine="720"/>
        <w:rPr>
          <w:rFonts w:ascii="Times New Roman" w:hAnsi="Times New Roman" w:cs="Times New Roman"/>
          <w:iCs/>
          <w:sz w:val="24"/>
          <w:szCs w:val="24"/>
        </w:rPr>
      </w:pPr>
      <w:r w:rsidRPr="007B0B8D">
        <w:rPr>
          <w:rFonts w:ascii="Times New Roman" w:hAnsi="Times New Roman" w:cs="Times New Roman"/>
          <w:sz w:val="24"/>
          <w:szCs w:val="24"/>
        </w:rPr>
        <w:t>The choice of Fixed Effects o</w:t>
      </w:r>
      <w:r>
        <w:rPr>
          <w:rFonts w:ascii="Times New Roman" w:hAnsi="Times New Roman" w:cs="Times New Roman"/>
          <w:sz w:val="24"/>
          <w:szCs w:val="24"/>
        </w:rPr>
        <w:t>ver</w:t>
      </w:r>
      <w:r w:rsidRPr="007B0B8D">
        <w:rPr>
          <w:rFonts w:ascii="Times New Roman" w:hAnsi="Times New Roman" w:cs="Times New Roman"/>
          <w:sz w:val="24"/>
          <w:szCs w:val="24"/>
        </w:rPr>
        <w:t xml:space="preserve"> Random Effects arises from the presence of </w:t>
      </w:r>
      <w:r>
        <w:rPr>
          <w:rFonts w:ascii="Times New Roman" w:hAnsi="Times New Roman" w:cs="Times New Roman"/>
          <w:sz w:val="24"/>
          <w:szCs w:val="24"/>
        </w:rPr>
        <w:t>the same</w:t>
      </w:r>
      <w:r w:rsidRPr="007B0B8D">
        <w:rPr>
          <w:rFonts w:ascii="Times New Roman" w:hAnsi="Times New Roman" w:cs="Times New Roman"/>
          <w:sz w:val="24"/>
          <w:szCs w:val="24"/>
        </w:rPr>
        <w:t xml:space="preserve"> </w:t>
      </w:r>
      <w:r>
        <w:rPr>
          <w:rFonts w:ascii="Times New Roman" w:hAnsi="Times New Roman" w:cs="Times New Roman"/>
          <w:sz w:val="24"/>
          <w:szCs w:val="24"/>
        </w:rPr>
        <w:t>individuals</w:t>
      </w:r>
      <w:r w:rsidRPr="007B0B8D">
        <w:rPr>
          <w:rFonts w:ascii="Times New Roman" w:hAnsi="Times New Roman" w:cs="Times New Roman"/>
          <w:sz w:val="24"/>
          <w:szCs w:val="24"/>
        </w:rPr>
        <w:t xml:space="preserve"> across waves, which allows us to account for time-invariant </w:t>
      </w:r>
      <w:r>
        <w:rPr>
          <w:rFonts w:ascii="Times New Roman" w:hAnsi="Times New Roman" w:cs="Times New Roman"/>
          <w:sz w:val="24"/>
          <w:szCs w:val="24"/>
        </w:rPr>
        <w:t>observed</w:t>
      </w:r>
      <w:r w:rsidRPr="007B0B8D">
        <w:rPr>
          <w:rFonts w:ascii="Times New Roman" w:hAnsi="Times New Roman" w:cs="Times New Roman"/>
          <w:sz w:val="24"/>
          <w:szCs w:val="24"/>
        </w:rPr>
        <w:t xml:space="preserve"> characteristics without the need for further controls</w:t>
      </w:r>
      <w:r w:rsidR="00AF56A8">
        <w:rPr>
          <w:rFonts w:ascii="Times New Roman" w:hAnsi="Times New Roman" w:cs="Times New Roman"/>
          <w:sz w:val="24"/>
          <w:szCs w:val="24"/>
        </w:rPr>
        <w:t xml:space="preserve"> </w:t>
      </w:r>
      <w:r w:rsidR="00AF56A8" w:rsidRPr="007B0B8D">
        <w:rPr>
          <w:rFonts w:ascii="Times New Roman" w:hAnsi="Times New Roman" w:cs="Times New Roman"/>
          <w:sz w:val="24"/>
          <w:szCs w:val="24"/>
        </w:rPr>
        <w:t>(Park, 2011)</w:t>
      </w:r>
      <w:r w:rsidRPr="007B0B8D">
        <w:rPr>
          <w:rFonts w:ascii="Times New Roman" w:hAnsi="Times New Roman" w:cs="Times New Roman"/>
          <w:sz w:val="24"/>
          <w:szCs w:val="24"/>
        </w:rPr>
        <w:t xml:space="preserve">. </w:t>
      </w:r>
      <w:r w:rsidR="00F924F7">
        <w:rPr>
          <w:rFonts w:ascii="Times New Roman" w:hAnsi="Times New Roman" w:cs="Times New Roman"/>
          <w:iCs/>
          <w:sz w:val="24"/>
          <w:szCs w:val="24"/>
        </w:rPr>
        <w:t xml:space="preserve">Furthermore, </w:t>
      </w:r>
      <w:r w:rsidR="00076F9A">
        <w:rPr>
          <w:rFonts w:ascii="Times New Roman" w:hAnsi="Times New Roman" w:cs="Times New Roman"/>
          <w:iCs/>
          <w:sz w:val="24"/>
          <w:szCs w:val="24"/>
        </w:rPr>
        <w:t xml:space="preserve">our interests lie in the direct effects of our </w:t>
      </w:r>
      <w:r w:rsidR="00FE012A">
        <w:rPr>
          <w:rFonts w:ascii="Times New Roman" w:hAnsi="Times New Roman" w:cs="Times New Roman"/>
          <w:iCs/>
          <w:sz w:val="24"/>
          <w:szCs w:val="24"/>
        </w:rPr>
        <w:t>independent variables</w:t>
      </w:r>
      <w:r w:rsidR="006A73E9" w:rsidRPr="007B0B8D">
        <w:rPr>
          <w:rFonts w:ascii="Times New Roman" w:hAnsi="Times New Roman" w:cs="Times New Roman"/>
          <w:iCs/>
          <w:sz w:val="24"/>
          <w:szCs w:val="24"/>
        </w:rPr>
        <w:t>,</w:t>
      </w:r>
      <w:r w:rsidR="00FE012A">
        <w:rPr>
          <w:rFonts w:ascii="Times New Roman" w:hAnsi="Times New Roman" w:cs="Times New Roman"/>
          <w:iCs/>
          <w:sz w:val="24"/>
          <w:szCs w:val="24"/>
        </w:rPr>
        <w:t xml:space="preserve"> not the idiosyncratic error terms, and the use of this model may exponentially reveal </w:t>
      </w:r>
      <w:r w:rsidR="00BE421F">
        <w:rPr>
          <w:rFonts w:ascii="Times New Roman" w:hAnsi="Times New Roman" w:cs="Times New Roman"/>
          <w:iCs/>
          <w:sz w:val="24"/>
          <w:szCs w:val="24"/>
        </w:rPr>
        <w:t>relationships hidden by unaccounted confounders,</w:t>
      </w:r>
      <w:r w:rsidR="006A73E9" w:rsidRPr="007B0B8D">
        <w:rPr>
          <w:rFonts w:ascii="Times New Roman" w:hAnsi="Times New Roman" w:cs="Times New Roman"/>
          <w:iCs/>
          <w:sz w:val="24"/>
          <w:szCs w:val="24"/>
        </w:rPr>
        <w:t xml:space="preserve"> especially since we have a limited number of respondents and time periods to analyze (Yang &amp; Land, 2008)</w:t>
      </w:r>
    </w:p>
    <w:p w14:paraId="060C9DF6" w14:textId="6D5E1506" w:rsidR="000A6D4D" w:rsidRDefault="00AF56A8" w:rsidP="000A6D4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models were run alternatively, </w:t>
      </w:r>
      <w:r w:rsidR="00D20A51">
        <w:rPr>
          <w:rFonts w:ascii="Times New Roman" w:hAnsi="Times New Roman" w:cs="Times New Roman"/>
          <w:sz w:val="24"/>
          <w:szCs w:val="24"/>
        </w:rPr>
        <w:t>with interaction terms for loneliness and the main independent variables (</w:t>
      </w:r>
      <w:r w:rsidR="00D20A51">
        <w:rPr>
          <w:rFonts w:ascii="Times New Roman" w:hAnsi="Times New Roman" w:cs="Times New Roman"/>
          <w:i/>
          <w:iCs/>
          <w:sz w:val="24"/>
          <w:szCs w:val="24"/>
        </w:rPr>
        <w:t>int</w:t>
      </w:r>
      <w:r w:rsidR="00A4025A">
        <w:rPr>
          <w:rFonts w:ascii="Times New Roman" w:hAnsi="Times New Roman" w:cs="Times New Roman"/>
          <w:i/>
          <w:iCs/>
          <w:sz w:val="24"/>
          <w:szCs w:val="24"/>
        </w:rPr>
        <w:t>cnct</w:t>
      </w:r>
      <w:r w:rsidR="00A4025A">
        <w:rPr>
          <w:rFonts w:ascii="Times New Roman" w:hAnsi="Times New Roman" w:cs="Times New Roman"/>
          <w:sz w:val="24"/>
          <w:szCs w:val="24"/>
        </w:rPr>
        <w:t xml:space="preserve"> and </w:t>
      </w:r>
      <w:r w:rsidR="00A4025A">
        <w:rPr>
          <w:rFonts w:ascii="Times New Roman" w:hAnsi="Times New Roman" w:cs="Times New Roman"/>
          <w:i/>
          <w:iCs/>
          <w:sz w:val="24"/>
          <w:szCs w:val="24"/>
        </w:rPr>
        <w:t>cohesion</w:t>
      </w:r>
      <w:r w:rsidR="00A4025A">
        <w:rPr>
          <w:rFonts w:ascii="Times New Roman" w:hAnsi="Times New Roman" w:cs="Times New Roman"/>
          <w:sz w:val="24"/>
          <w:szCs w:val="24"/>
        </w:rPr>
        <w:t xml:space="preserve">) being run separately as to detect the specific changes in </w:t>
      </w:r>
      <w:r w:rsidR="00A5725C">
        <w:rPr>
          <w:rFonts w:ascii="Times New Roman" w:hAnsi="Times New Roman" w:cs="Times New Roman"/>
          <w:sz w:val="24"/>
          <w:szCs w:val="24"/>
        </w:rPr>
        <w:t>individual loneliness effects and the significance of the interactions</w:t>
      </w:r>
      <w:r w:rsidR="00223962">
        <w:rPr>
          <w:rFonts w:ascii="Times New Roman" w:hAnsi="Times New Roman" w:cs="Times New Roman"/>
          <w:sz w:val="24"/>
          <w:szCs w:val="24"/>
        </w:rPr>
        <w:t xml:space="preserve">. It should be noted that an </w:t>
      </w:r>
      <w:r w:rsidR="00AD40D6">
        <w:rPr>
          <w:rFonts w:ascii="Times New Roman" w:hAnsi="Times New Roman" w:cs="Times New Roman"/>
          <w:sz w:val="24"/>
          <w:szCs w:val="24"/>
        </w:rPr>
        <w:t xml:space="preserve">ordinal logit model could have also been </w:t>
      </w:r>
      <w:r w:rsidR="00A509C0">
        <w:rPr>
          <w:rFonts w:ascii="Times New Roman" w:hAnsi="Times New Roman" w:cs="Times New Roman"/>
          <w:sz w:val="24"/>
          <w:szCs w:val="24"/>
        </w:rPr>
        <w:t>correct if the happiness dependent variable</w:t>
      </w:r>
      <w:r w:rsidR="00223962">
        <w:rPr>
          <w:rFonts w:ascii="Times New Roman" w:hAnsi="Times New Roman" w:cs="Times New Roman"/>
          <w:sz w:val="24"/>
          <w:szCs w:val="24"/>
        </w:rPr>
        <w:t xml:space="preserve"> had been operationalized in one or two additional categories.</w:t>
      </w:r>
      <w:r w:rsidR="00A509C0">
        <w:rPr>
          <w:rFonts w:ascii="Times New Roman" w:hAnsi="Times New Roman" w:cs="Times New Roman"/>
          <w:sz w:val="24"/>
          <w:szCs w:val="24"/>
        </w:rPr>
        <w:t xml:space="preserve"> </w:t>
      </w:r>
      <w:r w:rsidR="00775F0B">
        <w:rPr>
          <w:rFonts w:ascii="Times New Roman" w:hAnsi="Times New Roman" w:cs="Times New Roman"/>
          <w:sz w:val="24"/>
          <w:szCs w:val="24"/>
        </w:rPr>
        <w:t>However the limited number of categories, and the purpose of studying the simple difference in effect among high and low effect levels</w:t>
      </w:r>
      <w:r w:rsidR="0076766B">
        <w:rPr>
          <w:rFonts w:ascii="Times New Roman" w:hAnsi="Times New Roman" w:cs="Times New Roman"/>
          <w:sz w:val="24"/>
          <w:szCs w:val="24"/>
        </w:rPr>
        <w:t>,</w:t>
      </w:r>
      <w:r w:rsidR="00775F0B">
        <w:rPr>
          <w:rFonts w:ascii="Times New Roman" w:hAnsi="Times New Roman" w:cs="Times New Roman"/>
          <w:sz w:val="24"/>
          <w:szCs w:val="24"/>
        </w:rPr>
        <w:t xml:space="preserve"> warrants the </w:t>
      </w:r>
      <w:r w:rsidR="0076766B">
        <w:rPr>
          <w:rFonts w:ascii="Times New Roman" w:hAnsi="Times New Roman" w:cs="Times New Roman"/>
          <w:sz w:val="24"/>
          <w:szCs w:val="24"/>
        </w:rPr>
        <w:t>apt</w:t>
      </w:r>
      <w:r w:rsidR="00775F0B">
        <w:rPr>
          <w:rFonts w:ascii="Times New Roman" w:hAnsi="Times New Roman" w:cs="Times New Roman"/>
          <w:sz w:val="24"/>
          <w:szCs w:val="24"/>
        </w:rPr>
        <w:t xml:space="preserve"> use of the</w:t>
      </w:r>
      <w:r w:rsidR="005245B7">
        <w:rPr>
          <w:rFonts w:ascii="Times New Roman" w:hAnsi="Times New Roman" w:cs="Times New Roman"/>
          <w:sz w:val="24"/>
          <w:szCs w:val="24"/>
        </w:rPr>
        <w:t>se</w:t>
      </w:r>
      <w:r w:rsidR="00775F0B">
        <w:rPr>
          <w:rFonts w:ascii="Times New Roman" w:hAnsi="Times New Roman" w:cs="Times New Roman"/>
          <w:sz w:val="24"/>
          <w:szCs w:val="24"/>
        </w:rPr>
        <w:t xml:space="preserve"> multinomial logit model</w:t>
      </w:r>
      <w:r w:rsidR="005245B7">
        <w:rPr>
          <w:rFonts w:ascii="Times New Roman" w:hAnsi="Times New Roman" w:cs="Times New Roman"/>
          <w:sz w:val="24"/>
          <w:szCs w:val="24"/>
        </w:rPr>
        <w:t>s</w:t>
      </w:r>
      <w:r w:rsidR="00A5725C">
        <w:rPr>
          <w:rFonts w:ascii="Times New Roman" w:hAnsi="Times New Roman" w:cs="Times New Roman"/>
          <w:sz w:val="24"/>
          <w:szCs w:val="24"/>
        </w:rPr>
        <w:t>:</w:t>
      </w:r>
    </w:p>
    <w:p w14:paraId="0E6683B0" w14:textId="2A71F7B1" w:rsidR="00A5725C" w:rsidRPr="00B82028" w:rsidRDefault="00B82028" w:rsidP="00B82028">
      <w:pPr>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t>Online Communication Model</w:t>
      </w:r>
    </w:p>
    <w:p w14:paraId="6B3D650F" w14:textId="0F27730E" w:rsidR="00D20A51" w:rsidRPr="007B0B8D" w:rsidRDefault="00000000" w:rsidP="00D20A51">
      <w:pPr>
        <w:spacing w:after="0"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Happy</m:t>
              </m:r>
            </m:e>
            <m:sub>
              <m:r>
                <w:rPr>
                  <w:rFonts w:ascii="Cambria Math" w:hAnsi="Cambria Math" w:cs="Times New Roman"/>
                  <w:sz w:val="24"/>
                  <w:szCs w:val="24"/>
                </w:rPr>
                <m:t>it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Lonely</m:t>
              </m:r>
            </m:e>
            <m:sub>
              <m:r>
                <w:rPr>
                  <w:rFonts w:ascii="Cambria Math" w:hAnsi="Cambria Math" w:cs="Times New Roman"/>
                  <w:sz w:val="24"/>
                  <w:szCs w:val="24"/>
                </w:rPr>
                <m:t>it</m:t>
              </m:r>
            </m:sub>
            <m:sup>
              <m:r>
                <w:rPr>
                  <w:rFonts w:ascii="Cambria Math" w:hAnsi="Cambria Math" w:cs="Times New Roman"/>
                  <w:sz w:val="24"/>
                  <w:szCs w:val="24"/>
                </w:rPr>
                <m:t>'</m:t>
              </m:r>
            </m:sup>
          </m:sSubSup>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 xml:space="preserve">Intcnct </m:t>
              </m:r>
            </m:e>
            <m:sub>
              <m:r>
                <w:rPr>
                  <w:rFonts w:ascii="Cambria Math" w:hAnsi="Cambria Math" w:cs="Times New Roman"/>
                  <w:sz w:val="24"/>
                  <w:szCs w:val="24"/>
                </w:rPr>
                <m:t>it</m:t>
              </m:r>
            </m:sub>
          </m:sSub>
          <m:r>
            <w:rPr>
              <w:rFonts w:ascii="Cambria Math" w:hAnsi="Cambria Math" w:cs="Times New Roman"/>
              <w:sz w:val="24"/>
              <w:szCs w:val="24"/>
            </w:rPr>
            <m:t xml:space="preserve">β+ </m:t>
          </m:r>
          <m:sSub>
            <m:sSubPr>
              <m:ctrlPr>
                <w:rPr>
                  <w:rFonts w:ascii="Cambria Math" w:hAnsi="Cambria Math" w:cs="Times New Roman"/>
                  <w:i/>
                  <w:sz w:val="24"/>
                  <w:szCs w:val="24"/>
                </w:rPr>
              </m:ctrlPr>
            </m:sSubPr>
            <m:e>
              <m:r>
                <w:rPr>
                  <w:rFonts w:ascii="Cambria Math" w:hAnsi="Cambria Math" w:cs="Times New Roman"/>
                  <w:sz w:val="24"/>
                  <w:szCs w:val="24"/>
                </w:rPr>
                <m:t xml:space="preserve">Intcnct#Lonely </m:t>
              </m:r>
            </m:e>
            <m:sub>
              <m:r>
                <w:rPr>
                  <w:rFonts w:ascii="Cambria Math" w:hAnsi="Cambria Math" w:cs="Times New Roman"/>
                  <w:sz w:val="24"/>
                  <w:szCs w:val="24"/>
                </w:rPr>
                <m:t>it</m:t>
              </m:r>
            </m:sub>
          </m:sSub>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 xml:space="preserve">Partpartonline </m:t>
              </m:r>
            </m:e>
            <m:sub>
              <m:r>
                <w:rPr>
                  <w:rFonts w:ascii="Cambria Math" w:hAnsi="Cambria Math" w:cs="Times New Roman"/>
                  <w:sz w:val="24"/>
                  <w:szCs w:val="24"/>
                </w:rPr>
                <m:t>it</m:t>
              </m:r>
            </m:sub>
          </m:sSub>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 xml:space="preserve">Partpartoffline </m:t>
              </m:r>
            </m:e>
            <m:sub>
              <m:r>
                <w:rPr>
                  <w:rFonts w:ascii="Cambria Math" w:hAnsi="Cambria Math" w:cs="Times New Roman"/>
                  <w:sz w:val="24"/>
                  <w:szCs w:val="24"/>
                </w:rPr>
                <m:t>it</m:t>
              </m:r>
            </m:sub>
          </m:sSub>
          <m:r>
            <w:rPr>
              <w:rFonts w:ascii="Cambria Math" w:hAnsi="Cambria Math" w:cs="Times New Roman"/>
              <w:sz w:val="24"/>
              <w:szCs w:val="24"/>
            </w:rPr>
            <m:t xml:space="preserve">β+  </m:t>
          </m:r>
          <m:sSub>
            <m:sSubPr>
              <m:ctrlPr>
                <w:rPr>
                  <w:rFonts w:ascii="Cambria Math" w:hAnsi="Cambria Math" w:cs="Times New Roman"/>
                  <w:i/>
                  <w:sz w:val="24"/>
                  <w:szCs w:val="24"/>
                </w:rPr>
              </m:ctrlPr>
            </m:sSubPr>
            <m:e>
              <m:r>
                <w:rPr>
                  <w:rFonts w:ascii="Cambria Math" w:hAnsi="Cambria Math" w:cs="Times New Roman"/>
                  <w:sz w:val="24"/>
                  <w:szCs w:val="24"/>
                </w:rPr>
                <m:t>Controls</m:t>
              </m:r>
            </m:e>
            <m:sub>
              <m:r>
                <w:rPr>
                  <w:rFonts w:ascii="Cambria Math" w:hAnsi="Cambria Math" w:cs="Times New Roman"/>
                  <w:sz w:val="24"/>
                  <w:szCs w:val="24"/>
                </w:rPr>
                <m:t>it</m:t>
              </m:r>
            </m:sub>
          </m:sSub>
          <m:r>
            <w:rPr>
              <w:rFonts w:ascii="Cambria Math" w:hAnsi="Cambria Math" w:cs="Times New Roman"/>
              <w:sz w:val="24"/>
              <w:szCs w:val="24"/>
            </w:rPr>
            <m:t xml:space="preserve">β+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it</m:t>
              </m:r>
            </m:sub>
          </m:sSub>
        </m:oMath>
      </m:oMathPara>
    </w:p>
    <w:p w14:paraId="057ADC52" w14:textId="4BD77FB8" w:rsidR="00D20A51" w:rsidRPr="00B82028" w:rsidRDefault="00000000" w:rsidP="00D20A51">
      <w:pPr>
        <w:spacing w:after="0" w:line="480" w:lineRule="auto"/>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 xml:space="preserve">  ~ IID(0,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v</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m:oMathPara>
    </w:p>
    <w:p w14:paraId="0D232C09" w14:textId="26247F70" w:rsidR="00B82028" w:rsidRPr="00B82028" w:rsidRDefault="00B82028" w:rsidP="00D20A51">
      <w:pPr>
        <w:spacing w:after="0" w:line="480" w:lineRule="auto"/>
        <w:rPr>
          <w:rFonts w:ascii="Times New Roman" w:eastAsiaTheme="minorEastAsia" w:hAnsi="Times New Roman" w:cs="Times New Roman"/>
          <w:b/>
          <w:bCs/>
          <w:i/>
          <w:iCs/>
          <w:sz w:val="24"/>
          <w:szCs w:val="24"/>
        </w:rPr>
      </w:pPr>
      <w:r>
        <w:rPr>
          <w:rFonts w:ascii="Times New Roman" w:eastAsiaTheme="minorEastAsia" w:hAnsi="Times New Roman" w:cs="Times New Roman"/>
          <w:b/>
          <w:bCs/>
          <w:i/>
          <w:sz w:val="24"/>
          <w:szCs w:val="24"/>
        </w:rPr>
        <w:lastRenderedPageBreak/>
        <w:t>Social Cohesion Model</w:t>
      </w:r>
    </w:p>
    <w:p w14:paraId="28B36ADB" w14:textId="7DF91B80" w:rsidR="007902E0" w:rsidRPr="007B0B8D" w:rsidRDefault="00000000" w:rsidP="007902E0">
      <w:pPr>
        <w:spacing w:after="0"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Happy</m:t>
              </m:r>
            </m:e>
            <m:sub>
              <m:r>
                <w:rPr>
                  <w:rFonts w:ascii="Cambria Math" w:hAnsi="Cambria Math" w:cs="Times New Roman"/>
                  <w:sz w:val="24"/>
                  <w:szCs w:val="24"/>
                </w:rPr>
                <m:t>it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α+</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i</m:t>
                  </m:r>
                </m:sub>
              </m:sSub>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Lonely</m:t>
              </m:r>
            </m:e>
            <m:sub>
              <m:r>
                <w:rPr>
                  <w:rFonts w:ascii="Cambria Math" w:hAnsi="Cambria Math" w:cs="Times New Roman"/>
                  <w:sz w:val="24"/>
                  <w:szCs w:val="24"/>
                </w:rPr>
                <m:t>it</m:t>
              </m:r>
            </m:sub>
            <m:sup>
              <m:r>
                <w:rPr>
                  <w:rFonts w:ascii="Cambria Math" w:hAnsi="Cambria Math" w:cs="Times New Roman"/>
                  <w:sz w:val="24"/>
                  <w:szCs w:val="24"/>
                </w:rPr>
                <m:t>'</m:t>
              </m:r>
            </m:sup>
          </m:sSubSup>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 xml:space="preserve">Cohesion </m:t>
              </m:r>
            </m:e>
            <m:sub>
              <m:r>
                <w:rPr>
                  <w:rFonts w:ascii="Cambria Math" w:hAnsi="Cambria Math" w:cs="Times New Roman"/>
                  <w:sz w:val="24"/>
                  <w:szCs w:val="24"/>
                </w:rPr>
                <m:t>it</m:t>
              </m:r>
            </m:sub>
          </m:sSub>
          <m:r>
            <w:rPr>
              <w:rFonts w:ascii="Cambria Math" w:hAnsi="Cambria Math" w:cs="Times New Roman"/>
              <w:sz w:val="24"/>
              <w:szCs w:val="24"/>
            </w:rPr>
            <m:t xml:space="preserve">β+ </m:t>
          </m:r>
          <m:sSub>
            <m:sSubPr>
              <m:ctrlPr>
                <w:rPr>
                  <w:rFonts w:ascii="Cambria Math" w:hAnsi="Cambria Math" w:cs="Times New Roman"/>
                  <w:i/>
                  <w:sz w:val="24"/>
                  <w:szCs w:val="24"/>
                </w:rPr>
              </m:ctrlPr>
            </m:sSubPr>
            <m:e>
              <m:r>
                <w:rPr>
                  <w:rFonts w:ascii="Cambria Math" w:hAnsi="Cambria Math" w:cs="Times New Roman"/>
                  <w:sz w:val="24"/>
                  <w:szCs w:val="24"/>
                </w:rPr>
                <m:t xml:space="preserve">Cohesion#Lonely </m:t>
              </m:r>
            </m:e>
            <m:sub>
              <m:r>
                <w:rPr>
                  <w:rFonts w:ascii="Cambria Math" w:hAnsi="Cambria Math" w:cs="Times New Roman"/>
                  <w:sz w:val="24"/>
                  <w:szCs w:val="24"/>
                </w:rPr>
                <m:t>it</m:t>
              </m:r>
            </m:sub>
          </m:sSub>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 xml:space="preserve">Partpartonline </m:t>
              </m:r>
            </m:e>
            <m:sub>
              <m:r>
                <w:rPr>
                  <w:rFonts w:ascii="Cambria Math" w:hAnsi="Cambria Math" w:cs="Times New Roman"/>
                  <w:sz w:val="24"/>
                  <w:szCs w:val="24"/>
                </w:rPr>
                <m:t>it</m:t>
              </m:r>
            </m:sub>
          </m:sSub>
          <m:r>
            <w:rPr>
              <w:rFonts w:ascii="Cambria Math" w:hAnsi="Cambria Math" w:cs="Times New Roman"/>
              <w:sz w:val="24"/>
              <w:szCs w:val="24"/>
            </w:rPr>
            <m:t>β+</m:t>
          </m:r>
          <m:sSub>
            <m:sSubPr>
              <m:ctrlPr>
                <w:rPr>
                  <w:rFonts w:ascii="Cambria Math" w:hAnsi="Cambria Math" w:cs="Times New Roman"/>
                  <w:i/>
                  <w:sz w:val="24"/>
                  <w:szCs w:val="24"/>
                </w:rPr>
              </m:ctrlPr>
            </m:sSubPr>
            <m:e>
              <m:r>
                <w:rPr>
                  <w:rFonts w:ascii="Cambria Math" w:hAnsi="Cambria Math" w:cs="Times New Roman"/>
                  <w:sz w:val="24"/>
                  <w:szCs w:val="24"/>
                </w:rPr>
                <m:t xml:space="preserve">Partpartoffline </m:t>
              </m:r>
            </m:e>
            <m:sub>
              <m:r>
                <w:rPr>
                  <w:rFonts w:ascii="Cambria Math" w:hAnsi="Cambria Math" w:cs="Times New Roman"/>
                  <w:sz w:val="24"/>
                  <w:szCs w:val="24"/>
                </w:rPr>
                <m:t>it</m:t>
              </m:r>
            </m:sub>
          </m:sSub>
          <m:r>
            <w:rPr>
              <w:rFonts w:ascii="Cambria Math" w:hAnsi="Cambria Math" w:cs="Times New Roman"/>
              <w:sz w:val="24"/>
              <w:szCs w:val="24"/>
            </w:rPr>
            <m:t xml:space="preserve">β+  </m:t>
          </m:r>
          <m:sSub>
            <m:sSubPr>
              <m:ctrlPr>
                <w:rPr>
                  <w:rFonts w:ascii="Cambria Math" w:hAnsi="Cambria Math" w:cs="Times New Roman"/>
                  <w:i/>
                  <w:sz w:val="24"/>
                  <w:szCs w:val="24"/>
                </w:rPr>
              </m:ctrlPr>
            </m:sSubPr>
            <m:e>
              <m:r>
                <w:rPr>
                  <w:rFonts w:ascii="Cambria Math" w:hAnsi="Cambria Math" w:cs="Times New Roman"/>
                  <w:sz w:val="24"/>
                  <w:szCs w:val="24"/>
                </w:rPr>
                <m:t>Controls</m:t>
              </m:r>
            </m:e>
            <m:sub>
              <m:r>
                <w:rPr>
                  <w:rFonts w:ascii="Cambria Math" w:hAnsi="Cambria Math" w:cs="Times New Roman"/>
                  <w:sz w:val="24"/>
                  <w:szCs w:val="24"/>
                </w:rPr>
                <m:t>it</m:t>
              </m:r>
            </m:sub>
          </m:sSub>
          <m:r>
            <w:rPr>
              <w:rFonts w:ascii="Cambria Math" w:hAnsi="Cambria Math" w:cs="Times New Roman"/>
              <w:sz w:val="24"/>
              <w:szCs w:val="24"/>
            </w:rPr>
            <m:t xml:space="preserve">β+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it</m:t>
              </m:r>
            </m:sub>
          </m:sSub>
        </m:oMath>
      </m:oMathPara>
    </w:p>
    <w:p w14:paraId="0617126D" w14:textId="77777777" w:rsidR="007902E0" w:rsidRPr="00B82028" w:rsidRDefault="00000000" w:rsidP="007902E0">
      <w:pPr>
        <w:spacing w:after="0" w:line="480" w:lineRule="auto"/>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 xml:space="preserve">  ~ IID(0, </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v</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m:oMathPara>
    </w:p>
    <w:p w14:paraId="4519CFEC" w14:textId="03F686F3" w:rsidR="000A6D4D" w:rsidRPr="007B0B8D" w:rsidRDefault="000A6D4D" w:rsidP="000A6D4D">
      <w:pPr>
        <w:spacing w:after="0" w:line="480" w:lineRule="auto"/>
        <w:ind w:firstLine="720"/>
        <w:rPr>
          <w:rFonts w:ascii="Times New Roman" w:hAnsi="Times New Roman" w:cs="Times New Roman"/>
          <w:i/>
          <w:iCs/>
          <w:sz w:val="24"/>
          <w:szCs w:val="24"/>
        </w:rPr>
      </w:pPr>
      <w:r w:rsidRPr="007B0B8D">
        <w:rPr>
          <w:rFonts w:ascii="Times New Roman" w:hAnsi="Times New Roman" w:cs="Times New Roman"/>
          <w:sz w:val="24"/>
          <w:szCs w:val="24"/>
        </w:rPr>
        <w:t xml:space="preserve">While still maintaining unique categorization, and the difference between extremes and middle values, estimation of the </w:t>
      </w:r>
      <w:r w:rsidR="00223962">
        <w:rPr>
          <w:rFonts w:ascii="Times New Roman" w:hAnsi="Times New Roman" w:cs="Times New Roman"/>
          <w:sz w:val="24"/>
          <w:szCs w:val="24"/>
        </w:rPr>
        <w:t>m</w:t>
      </w:r>
      <w:r>
        <w:rPr>
          <w:rFonts w:ascii="Times New Roman" w:hAnsi="Times New Roman" w:cs="Times New Roman"/>
          <w:sz w:val="24"/>
          <w:szCs w:val="24"/>
        </w:rPr>
        <w:t>ultinomial</w:t>
      </w:r>
      <w:r w:rsidRPr="007B0B8D">
        <w:rPr>
          <w:rFonts w:ascii="Times New Roman" w:hAnsi="Times New Roman" w:cs="Times New Roman"/>
          <w:sz w:val="24"/>
          <w:szCs w:val="24"/>
        </w:rPr>
        <w:t xml:space="preserve"> </w:t>
      </w:r>
      <w:r w:rsidR="00223962">
        <w:rPr>
          <w:rFonts w:ascii="Times New Roman" w:hAnsi="Times New Roman" w:cs="Times New Roman"/>
          <w:sz w:val="24"/>
          <w:szCs w:val="24"/>
        </w:rPr>
        <w:t>l</w:t>
      </w:r>
      <w:r w:rsidRPr="007B0B8D">
        <w:rPr>
          <w:rFonts w:ascii="Times New Roman" w:hAnsi="Times New Roman" w:cs="Times New Roman"/>
          <w:sz w:val="24"/>
          <w:szCs w:val="24"/>
        </w:rPr>
        <w:t>ogit model can be performed through a variety of methods that employ the reduction of the model to a binary estimation without loss of information</w:t>
      </w:r>
      <w:r>
        <w:rPr>
          <w:rFonts w:ascii="Times New Roman" w:hAnsi="Times New Roman" w:cs="Times New Roman"/>
          <w:sz w:val="24"/>
          <w:szCs w:val="24"/>
        </w:rPr>
        <w:t>. However, most, like</w:t>
      </w:r>
      <w:r w:rsidRPr="007B0B8D">
        <w:rPr>
          <w:rFonts w:ascii="Times New Roman" w:hAnsi="Times New Roman" w:cs="Times New Roman"/>
          <w:sz w:val="24"/>
          <w:szCs w:val="24"/>
        </w:rPr>
        <w:t xml:space="preserve"> </w:t>
      </w:r>
      <w:r>
        <w:rPr>
          <w:rFonts w:ascii="Times New Roman" w:hAnsi="Times New Roman" w:cs="Times New Roman"/>
          <w:i/>
          <w:iCs/>
          <w:sz w:val="24"/>
          <w:szCs w:val="24"/>
        </w:rPr>
        <w:t xml:space="preserve">femlogit </w:t>
      </w:r>
      <w:r w:rsidRPr="009342ED">
        <w:rPr>
          <w:rFonts w:ascii="Times New Roman" w:hAnsi="Times New Roman" w:cs="Times New Roman"/>
          <w:sz w:val="24"/>
          <w:szCs w:val="24"/>
        </w:rPr>
        <w:t>and</w:t>
      </w:r>
      <w:r>
        <w:rPr>
          <w:rFonts w:ascii="Times New Roman" w:hAnsi="Times New Roman" w:cs="Times New Roman"/>
          <w:i/>
          <w:iCs/>
          <w:sz w:val="24"/>
          <w:szCs w:val="24"/>
        </w:rPr>
        <w:t xml:space="preserve"> feologit </w:t>
      </w:r>
      <w:r>
        <w:rPr>
          <w:rFonts w:ascii="Times New Roman" w:hAnsi="Times New Roman" w:cs="Times New Roman"/>
          <w:sz w:val="24"/>
          <w:szCs w:val="24"/>
        </w:rPr>
        <w:t>(Baetschmann et al., 2015; 2020) do not allow survey setting of our datasets. In order to guarantee robust standard errors, and assuming that the command works well in small sample sizes (Riedl &amp; Geishecker, 2014),</w:t>
      </w:r>
      <w:r w:rsidRPr="007B0B8D">
        <w:rPr>
          <w:rFonts w:ascii="Times New Roman" w:hAnsi="Times New Roman" w:cs="Times New Roman"/>
          <w:i/>
          <w:iCs/>
          <w:sz w:val="24"/>
          <w:szCs w:val="24"/>
        </w:rPr>
        <w:t xml:space="preserve"> </w:t>
      </w:r>
      <w:r>
        <w:rPr>
          <w:rFonts w:ascii="Times New Roman" w:hAnsi="Times New Roman" w:cs="Times New Roman"/>
          <w:sz w:val="24"/>
          <w:szCs w:val="24"/>
        </w:rPr>
        <w:t xml:space="preserve">the native </w:t>
      </w:r>
      <w:r w:rsidRPr="009342ED">
        <w:rPr>
          <w:rFonts w:ascii="Times New Roman" w:hAnsi="Times New Roman" w:cs="Times New Roman"/>
          <w:i/>
          <w:iCs/>
          <w:sz w:val="24"/>
          <w:szCs w:val="24"/>
        </w:rPr>
        <w:t>xtmlogit</w:t>
      </w:r>
      <w:r>
        <w:rPr>
          <w:rFonts w:ascii="Times New Roman" w:hAnsi="Times New Roman" w:cs="Times New Roman"/>
          <w:sz w:val="24"/>
          <w:szCs w:val="24"/>
        </w:rPr>
        <w:t xml:space="preserve"> was used instead.</w:t>
      </w:r>
      <w:r w:rsidRPr="007B0B8D">
        <w:rPr>
          <w:rFonts w:ascii="Times New Roman" w:hAnsi="Times New Roman" w:cs="Times New Roman"/>
          <w:sz w:val="24"/>
          <w:szCs w:val="24"/>
        </w:rPr>
        <w:t xml:space="preserve"> </w:t>
      </w:r>
    </w:p>
    <w:p w14:paraId="0C47008F" w14:textId="36FAA07E" w:rsidR="00DB3F84" w:rsidRDefault="00DB3F84">
      <w:pPr>
        <w:rPr>
          <w:rFonts w:ascii="Times New Roman" w:hAnsi="Times New Roman" w:cs="Times New Roman"/>
          <w:sz w:val="24"/>
          <w:szCs w:val="24"/>
        </w:rPr>
      </w:pPr>
      <w:r>
        <w:rPr>
          <w:rFonts w:ascii="Times New Roman" w:hAnsi="Times New Roman" w:cs="Times New Roman"/>
          <w:sz w:val="24"/>
          <w:szCs w:val="24"/>
        </w:rPr>
        <w:br w:type="page"/>
      </w:r>
    </w:p>
    <w:p w14:paraId="47EBD35F" w14:textId="61205C5B" w:rsidR="008737B7" w:rsidRDefault="00DB3F84" w:rsidP="00DB3F84">
      <w:pPr>
        <w:pStyle w:val="Heading1"/>
        <w:spacing w:after="240"/>
        <w:jc w:val="center"/>
        <w:rPr>
          <w:rFonts w:ascii="Times New Roman" w:hAnsi="Times New Roman" w:cs="Times New Roman"/>
          <w:b/>
          <w:bCs/>
          <w:color w:val="auto"/>
          <w:sz w:val="24"/>
          <w:szCs w:val="24"/>
        </w:rPr>
      </w:pPr>
      <w:bookmarkStart w:id="31" w:name="_Toc131112219"/>
      <w:r w:rsidRPr="00DB3F84">
        <w:rPr>
          <w:rFonts w:ascii="Times New Roman" w:hAnsi="Times New Roman" w:cs="Times New Roman"/>
          <w:b/>
          <w:bCs/>
          <w:color w:val="auto"/>
          <w:sz w:val="24"/>
          <w:szCs w:val="24"/>
        </w:rPr>
        <w:lastRenderedPageBreak/>
        <w:t>Empirical Results</w:t>
      </w:r>
      <w:bookmarkEnd w:id="31"/>
    </w:p>
    <w:p w14:paraId="3A7F88FF" w14:textId="693D3C3F" w:rsidR="00D50F02" w:rsidRPr="00D50F02" w:rsidRDefault="00D50F02" w:rsidP="00223962">
      <w:pPr>
        <w:spacing w:line="480" w:lineRule="auto"/>
        <w:ind w:firstLine="720"/>
        <w:rPr>
          <w:rFonts w:ascii="Times New Roman" w:hAnsi="Times New Roman" w:cs="Times New Roman"/>
          <w:sz w:val="24"/>
          <w:szCs w:val="24"/>
        </w:rPr>
      </w:pPr>
      <w:r>
        <w:rPr>
          <w:rFonts w:ascii="Times New Roman" w:hAnsi="Times New Roman" w:cs="Times New Roman"/>
          <w:sz w:val="24"/>
          <w:szCs w:val="24"/>
        </w:rPr>
        <w:t>Comparing the same individuals between 2018 and 2020, Social Cohesion and its interaction with high and low levels of loneliness proved to be more effective at exposing the latter’s negative interaction with wellness</w:t>
      </w:r>
      <w:r w:rsidR="00BF3CEB">
        <w:rPr>
          <w:rFonts w:ascii="Times New Roman" w:hAnsi="Times New Roman" w:cs="Times New Roman"/>
          <w:sz w:val="24"/>
          <w:szCs w:val="24"/>
        </w:rPr>
        <w:t xml:space="preserve"> than online interaction levels</w:t>
      </w:r>
      <w:r>
        <w:rPr>
          <w:rFonts w:ascii="Times New Roman" w:hAnsi="Times New Roman" w:cs="Times New Roman"/>
          <w:sz w:val="24"/>
          <w:szCs w:val="24"/>
        </w:rPr>
        <w:t>. Quite, while th</w:t>
      </w:r>
      <w:r w:rsidR="00BF3CEB">
        <w:rPr>
          <w:rFonts w:ascii="Times New Roman" w:hAnsi="Times New Roman" w:cs="Times New Roman"/>
          <w:sz w:val="24"/>
          <w:szCs w:val="24"/>
        </w:rPr>
        <w:t>e</w:t>
      </w:r>
      <w:r>
        <w:rPr>
          <w:rFonts w:ascii="Times New Roman" w:hAnsi="Times New Roman" w:cs="Times New Roman"/>
          <w:sz w:val="24"/>
          <w:szCs w:val="24"/>
        </w:rPr>
        <w:t xml:space="preserve"> </w:t>
      </w:r>
      <w:r w:rsidR="00BF3CEB">
        <w:rPr>
          <w:rFonts w:ascii="Times New Roman" w:hAnsi="Times New Roman" w:cs="Times New Roman"/>
          <w:sz w:val="24"/>
          <w:szCs w:val="24"/>
        </w:rPr>
        <w:t>effect of loneliness</w:t>
      </w:r>
      <w:r>
        <w:rPr>
          <w:rFonts w:ascii="Times New Roman" w:hAnsi="Times New Roman" w:cs="Times New Roman"/>
          <w:sz w:val="24"/>
          <w:szCs w:val="24"/>
        </w:rPr>
        <w:t xml:space="preserve"> is hard to determine when observing direct </w:t>
      </w:r>
      <w:r w:rsidR="00BF3CEB">
        <w:rPr>
          <w:rFonts w:ascii="Times New Roman" w:hAnsi="Times New Roman" w:cs="Times New Roman"/>
          <w:sz w:val="24"/>
          <w:szCs w:val="24"/>
        </w:rPr>
        <w:t>patterns of effect</w:t>
      </w:r>
      <w:r>
        <w:rPr>
          <w:rStyle w:val="FootnoteReference"/>
          <w:rFonts w:ascii="Times New Roman" w:hAnsi="Times New Roman" w:cs="Times New Roman"/>
          <w:sz w:val="24"/>
          <w:szCs w:val="24"/>
        </w:rPr>
        <w:footnoteReference w:id="20"/>
      </w:r>
      <w:r>
        <w:rPr>
          <w:rFonts w:ascii="Times New Roman" w:hAnsi="Times New Roman" w:cs="Times New Roman"/>
          <w:sz w:val="24"/>
          <w:szCs w:val="24"/>
        </w:rPr>
        <w:t xml:space="preserve">, introducing indicators of community identification </w:t>
      </w:r>
      <w:r w:rsidR="00BF3CEB">
        <w:rPr>
          <w:rFonts w:ascii="Times New Roman" w:hAnsi="Times New Roman" w:cs="Times New Roman"/>
          <w:sz w:val="24"/>
          <w:szCs w:val="24"/>
        </w:rPr>
        <w:t xml:space="preserve">and political engagement made it easier to identify how differing levels of loneliness can impact a person’s happiness over time. Nevertheless, </w:t>
      </w:r>
      <w:r w:rsidR="00BF3CEB">
        <w:rPr>
          <w:rFonts w:ascii="Times New Roman" w:hAnsi="Times New Roman" w:cs="Times New Roman"/>
          <w:noProof/>
          <w:sz w:val="24"/>
          <w:szCs w:val="24"/>
        </w:rPr>
        <w:t>running the Fixed Effects models (Table 4) reveals that each selected proxy (Online Communication or Social Cohesion) is effective at exposing the relationship between loneliness and happiness in different ways.</w:t>
      </w:r>
    </w:p>
    <w:p w14:paraId="0A2E3461" w14:textId="00141C40" w:rsidR="00BF3CEB" w:rsidRDefault="008C658B" w:rsidP="00223962">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Before interpreting these results, </w:t>
      </w:r>
      <w:r w:rsidR="00BF3CEB">
        <w:rPr>
          <w:rFonts w:ascii="Times New Roman" w:hAnsi="Times New Roman" w:cs="Times New Roman"/>
          <w:noProof/>
          <w:sz w:val="24"/>
          <w:szCs w:val="24"/>
        </w:rPr>
        <w:t xml:space="preserve">since moderate happiness was used as a base category for the multinomial logit regression, all probabilities are tied to the individual’s likelihood of going from extreme levels of the happiness scale to moderate levels of mean happiness. </w:t>
      </w:r>
      <w:r>
        <w:rPr>
          <w:rFonts w:ascii="Times New Roman" w:hAnsi="Times New Roman" w:cs="Times New Roman"/>
          <w:noProof/>
          <w:sz w:val="24"/>
          <w:szCs w:val="24"/>
        </w:rPr>
        <w:t>As such,</w:t>
      </w:r>
      <w:r w:rsidR="00B146E9">
        <w:rPr>
          <w:rFonts w:ascii="Times New Roman" w:hAnsi="Times New Roman" w:cs="Times New Roman"/>
          <w:noProof/>
          <w:sz w:val="24"/>
          <w:szCs w:val="24"/>
        </w:rPr>
        <w:t xml:space="preserve"> </w:t>
      </w:r>
      <w:r w:rsidR="00BF3CEB">
        <w:rPr>
          <w:rFonts w:ascii="Times New Roman" w:hAnsi="Times New Roman" w:cs="Times New Roman"/>
          <w:noProof/>
          <w:sz w:val="24"/>
          <w:szCs w:val="24"/>
        </w:rPr>
        <w:t>while going through</w:t>
      </w:r>
      <w:r w:rsidR="00B146E9">
        <w:rPr>
          <w:rFonts w:ascii="Times New Roman" w:hAnsi="Times New Roman" w:cs="Times New Roman"/>
          <w:noProof/>
          <w:sz w:val="24"/>
          <w:szCs w:val="24"/>
        </w:rPr>
        <w:t xml:space="preserve"> anlaysis, the terminology “less</w:t>
      </w:r>
      <w:r>
        <w:rPr>
          <w:rFonts w:ascii="Times New Roman" w:hAnsi="Times New Roman" w:cs="Times New Roman"/>
          <w:noProof/>
          <w:sz w:val="24"/>
          <w:szCs w:val="24"/>
        </w:rPr>
        <w:t xml:space="preserve"> likely to be</w:t>
      </w:r>
      <w:r w:rsidR="00B146E9">
        <w:rPr>
          <w:rFonts w:ascii="Times New Roman" w:hAnsi="Times New Roman" w:cs="Times New Roman"/>
          <w:noProof/>
          <w:sz w:val="24"/>
          <w:szCs w:val="24"/>
        </w:rPr>
        <w:t xml:space="preserve"> happy” or “less</w:t>
      </w:r>
      <w:r>
        <w:rPr>
          <w:rFonts w:ascii="Times New Roman" w:hAnsi="Times New Roman" w:cs="Times New Roman"/>
          <w:noProof/>
          <w:sz w:val="24"/>
          <w:szCs w:val="24"/>
        </w:rPr>
        <w:t xml:space="preserve"> less likely to be</w:t>
      </w:r>
      <w:r w:rsidR="00B146E9">
        <w:rPr>
          <w:rFonts w:ascii="Times New Roman" w:hAnsi="Times New Roman" w:cs="Times New Roman"/>
          <w:noProof/>
          <w:sz w:val="24"/>
          <w:szCs w:val="24"/>
        </w:rPr>
        <w:t xml:space="preserve"> unhappy” will respectively refer to a higher likelihood of being moderately happy as opposed to very happy and a higher likelihood of being moderately happy as opposed to very unhappy. In the same fashion, “more</w:t>
      </w:r>
      <w:r>
        <w:rPr>
          <w:rFonts w:ascii="Times New Roman" w:hAnsi="Times New Roman" w:cs="Times New Roman"/>
          <w:noProof/>
          <w:sz w:val="24"/>
          <w:szCs w:val="24"/>
        </w:rPr>
        <w:t xml:space="preserve"> likely to be</w:t>
      </w:r>
      <w:r w:rsidR="00B146E9">
        <w:rPr>
          <w:rFonts w:ascii="Times New Roman" w:hAnsi="Times New Roman" w:cs="Times New Roman"/>
          <w:noProof/>
          <w:sz w:val="24"/>
          <w:szCs w:val="24"/>
        </w:rPr>
        <w:t xml:space="preserve"> happy” and “more</w:t>
      </w:r>
      <w:r>
        <w:rPr>
          <w:rFonts w:ascii="Times New Roman" w:hAnsi="Times New Roman" w:cs="Times New Roman"/>
          <w:noProof/>
          <w:sz w:val="24"/>
          <w:szCs w:val="24"/>
        </w:rPr>
        <w:t xml:space="preserve"> likely to be</w:t>
      </w:r>
      <w:r w:rsidR="00B146E9">
        <w:rPr>
          <w:rFonts w:ascii="Times New Roman" w:hAnsi="Times New Roman" w:cs="Times New Roman"/>
          <w:noProof/>
          <w:sz w:val="24"/>
          <w:szCs w:val="24"/>
        </w:rPr>
        <w:t xml:space="preserve"> unhappy” will</w:t>
      </w:r>
      <w:r>
        <w:rPr>
          <w:rFonts w:ascii="Times New Roman" w:hAnsi="Times New Roman" w:cs="Times New Roman"/>
          <w:noProof/>
          <w:sz w:val="24"/>
          <w:szCs w:val="24"/>
        </w:rPr>
        <w:t xml:space="preserve"> respectively</w:t>
      </w:r>
      <w:r w:rsidR="00B146E9">
        <w:rPr>
          <w:rFonts w:ascii="Times New Roman" w:hAnsi="Times New Roman" w:cs="Times New Roman"/>
          <w:noProof/>
          <w:sz w:val="24"/>
          <w:szCs w:val="24"/>
        </w:rPr>
        <w:t xml:space="preserve"> </w:t>
      </w:r>
      <w:r>
        <w:rPr>
          <w:rFonts w:ascii="Times New Roman" w:hAnsi="Times New Roman" w:cs="Times New Roman"/>
          <w:noProof/>
          <w:sz w:val="24"/>
          <w:szCs w:val="24"/>
        </w:rPr>
        <w:t>refer to a lower likelihood of being moderately happy as opposed to very happy and a lower likelihood of being moderately happy as opposed to very unhappy</w:t>
      </w:r>
      <w:r w:rsidR="00BF3CEB">
        <w:rPr>
          <w:rFonts w:ascii="Times New Roman" w:hAnsi="Times New Roman" w:cs="Times New Roman"/>
          <w:noProof/>
          <w:sz w:val="24"/>
          <w:szCs w:val="24"/>
        </w:rPr>
        <w:t>.</w:t>
      </w:r>
    </w:p>
    <w:p w14:paraId="1E8C6199" w14:textId="0A88F3B8" w:rsidR="00BF3CEB" w:rsidRDefault="00BF3CEB" w:rsidP="00223962">
      <w:pPr>
        <w:spacing w:line="480" w:lineRule="auto"/>
        <w:ind w:firstLine="720"/>
        <w:rPr>
          <w:rFonts w:ascii="Times New Roman" w:hAnsi="Times New Roman" w:cs="Times New Roman"/>
          <w:noProof/>
          <w:sz w:val="24"/>
          <w:szCs w:val="24"/>
        </w:rPr>
      </w:pPr>
    </w:p>
    <w:p w14:paraId="42FA7F62" w14:textId="1EF5AC85" w:rsidR="00BF3CEB" w:rsidRDefault="00BF3CEB" w:rsidP="00223962">
      <w:pPr>
        <w:spacing w:line="480" w:lineRule="auto"/>
        <w:ind w:firstLine="720"/>
        <w:rPr>
          <w:rFonts w:ascii="Times New Roman" w:hAnsi="Times New Roman" w:cs="Times New Roman"/>
          <w:noProof/>
          <w:sz w:val="24"/>
          <w:szCs w:val="24"/>
        </w:rPr>
      </w:pPr>
    </w:p>
    <w:p w14:paraId="51E81C98" w14:textId="563C8990" w:rsidR="00BF3CEB" w:rsidRPr="00BF3CEB" w:rsidRDefault="00BF3CEB" w:rsidP="00223962">
      <w:pPr>
        <w:spacing w:line="480" w:lineRule="auto"/>
        <w:rPr>
          <w:rFonts w:ascii="Times New Roman" w:hAnsi="Times New Roman" w:cs="Times New Roman"/>
          <w:b/>
          <w:bCs/>
          <w:noProof/>
          <w:sz w:val="24"/>
          <w:szCs w:val="24"/>
        </w:rPr>
      </w:pPr>
      <w:r>
        <w:rPr>
          <w:rFonts w:ascii="Times New Roman" w:hAnsi="Times New Roman" w:cs="Times New Roman"/>
          <w:b/>
          <w:bCs/>
          <w:noProof/>
          <w:sz w:val="24"/>
          <w:szCs w:val="24"/>
        </w:rPr>
        <w:lastRenderedPageBreak/>
        <w:t>Comparing Online Communication to Social Cohesion</w:t>
      </w:r>
    </w:p>
    <w:p w14:paraId="4A6D19BF" w14:textId="22AFB05C" w:rsidR="00F02CB1" w:rsidRDefault="00005C95" w:rsidP="00223962">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Within the Online Communication model, people who were happy in 2018 </w:t>
      </w:r>
      <w:r w:rsidR="00B146E9">
        <w:rPr>
          <w:rFonts w:ascii="Times New Roman" w:hAnsi="Times New Roman" w:cs="Times New Roman"/>
          <w:noProof/>
          <w:sz w:val="24"/>
          <w:szCs w:val="24"/>
        </w:rPr>
        <w:t xml:space="preserve">were </w:t>
      </w:r>
      <w:r w:rsidR="008C658B">
        <w:rPr>
          <w:rFonts w:ascii="Times New Roman" w:hAnsi="Times New Roman" w:cs="Times New Roman"/>
          <w:noProof/>
          <w:sz w:val="24"/>
          <w:szCs w:val="24"/>
        </w:rPr>
        <w:t xml:space="preserve">less likely to be </w:t>
      </w:r>
      <w:r>
        <w:rPr>
          <w:rFonts w:ascii="Times New Roman" w:hAnsi="Times New Roman" w:cs="Times New Roman"/>
          <w:noProof/>
          <w:sz w:val="24"/>
          <w:szCs w:val="24"/>
        </w:rPr>
        <w:t xml:space="preserve">happy in the following years if they experienced loneliness very often. However, </w:t>
      </w:r>
      <w:r w:rsidR="008C658B">
        <w:rPr>
          <w:rFonts w:ascii="Times New Roman" w:hAnsi="Times New Roman" w:cs="Times New Roman"/>
          <w:noProof/>
          <w:sz w:val="24"/>
          <w:szCs w:val="24"/>
        </w:rPr>
        <w:t>they</w:t>
      </w:r>
      <w:r w:rsidR="00217CBD">
        <w:rPr>
          <w:rFonts w:ascii="Times New Roman" w:hAnsi="Times New Roman" w:cs="Times New Roman"/>
          <w:noProof/>
          <w:sz w:val="24"/>
          <w:szCs w:val="24"/>
        </w:rPr>
        <w:t xml:space="preserve"> w</w:t>
      </w:r>
      <w:r w:rsidR="008C658B">
        <w:rPr>
          <w:rFonts w:ascii="Times New Roman" w:hAnsi="Times New Roman" w:cs="Times New Roman"/>
          <w:noProof/>
          <w:sz w:val="24"/>
          <w:szCs w:val="24"/>
        </w:rPr>
        <w:t>ere less likely to be unhappy</w:t>
      </w:r>
      <w:r w:rsidR="00217CBD">
        <w:rPr>
          <w:rFonts w:ascii="Times New Roman" w:hAnsi="Times New Roman" w:cs="Times New Roman"/>
          <w:noProof/>
          <w:sz w:val="24"/>
          <w:szCs w:val="24"/>
        </w:rPr>
        <w:t xml:space="preserve"> </w:t>
      </w:r>
      <w:r>
        <w:rPr>
          <w:rFonts w:ascii="Times New Roman" w:hAnsi="Times New Roman" w:cs="Times New Roman"/>
          <w:noProof/>
          <w:sz w:val="24"/>
          <w:szCs w:val="24"/>
        </w:rPr>
        <w:t xml:space="preserve">if they </w:t>
      </w:r>
      <w:r w:rsidR="00217CBD">
        <w:rPr>
          <w:rFonts w:ascii="Times New Roman" w:hAnsi="Times New Roman" w:cs="Times New Roman"/>
          <w:noProof/>
          <w:sz w:val="24"/>
          <w:szCs w:val="24"/>
        </w:rPr>
        <w:t>also experienced</w:t>
      </w:r>
      <w:r>
        <w:rPr>
          <w:rFonts w:ascii="Times New Roman" w:hAnsi="Times New Roman" w:cs="Times New Roman"/>
          <w:noProof/>
          <w:sz w:val="24"/>
          <w:szCs w:val="24"/>
        </w:rPr>
        <w:t xml:space="preserve"> high levels of online communication, though it is unclear</w:t>
      </w:r>
      <w:r w:rsidR="00217CBD">
        <w:rPr>
          <w:rFonts w:ascii="Times New Roman" w:hAnsi="Times New Roman" w:cs="Times New Roman"/>
          <w:noProof/>
          <w:sz w:val="24"/>
          <w:szCs w:val="24"/>
        </w:rPr>
        <w:t xml:space="preserve"> if this positive effect was as strong as the </w:t>
      </w:r>
      <w:r w:rsidR="00397693">
        <w:rPr>
          <w:rFonts w:ascii="Times New Roman" w:hAnsi="Times New Roman" w:cs="Times New Roman"/>
          <w:noProof/>
          <w:sz w:val="24"/>
          <w:szCs w:val="24"/>
        </w:rPr>
        <w:t>negative effect of high loneliness</w:t>
      </w:r>
      <w:r w:rsidR="008C658B">
        <w:rPr>
          <w:rFonts w:ascii="Times New Roman" w:hAnsi="Times New Roman" w:cs="Times New Roman"/>
          <w:noProof/>
          <w:sz w:val="24"/>
          <w:szCs w:val="24"/>
        </w:rPr>
        <w:t>.</w:t>
      </w:r>
    </w:p>
    <w:p w14:paraId="31F47158" w14:textId="75E6625B" w:rsidR="00005C95" w:rsidRDefault="00005C95" w:rsidP="00223962">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On the other hand, people who were </w:t>
      </w:r>
      <w:r w:rsidR="00217CBD">
        <w:rPr>
          <w:rFonts w:ascii="Times New Roman" w:hAnsi="Times New Roman" w:cs="Times New Roman"/>
          <w:noProof/>
          <w:sz w:val="24"/>
          <w:szCs w:val="24"/>
        </w:rPr>
        <w:t>already unhappy in 2018 did not experience the same significant negative</w:t>
      </w:r>
      <w:r w:rsidR="00397693">
        <w:rPr>
          <w:rFonts w:ascii="Times New Roman" w:hAnsi="Times New Roman" w:cs="Times New Roman"/>
          <w:noProof/>
          <w:sz w:val="24"/>
          <w:szCs w:val="24"/>
        </w:rPr>
        <w:t xml:space="preserve"> loneliness</w:t>
      </w:r>
      <w:r w:rsidR="00217CBD">
        <w:rPr>
          <w:rFonts w:ascii="Times New Roman" w:hAnsi="Times New Roman" w:cs="Times New Roman"/>
          <w:noProof/>
          <w:sz w:val="24"/>
          <w:szCs w:val="24"/>
        </w:rPr>
        <w:t xml:space="preserve"> effect, but rather were less likely to be unhappy if they participated in 3 or more political activities online. The interactive term between loneliness and online communication is also significant among people who were already unhappy, though this time a combination of high loneliness and substantial levels of online communication </w:t>
      </w:r>
      <w:r w:rsidR="008C658B">
        <w:rPr>
          <w:rFonts w:ascii="Times New Roman" w:hAnsi="Times New Roman" w:cs="Times New Roman"/>
          <w:noProof/>
          <w:sz w:val="24"/>
          <w:szCs w:val="24"/>
        </w:rPr>
        <w:t>made people more likely to be unhappy.</w:t>
      </w:r>
    </w:p>
    <w:p w14:paraId="09A51710" w14:textId="73EC3785" w:rsidR="00217CBD" w:rsidRDefault="00217CBD" w:rsidP="00223962">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Within the Social Cohesion Model</w:t>
      </w:r>
      <w:r w:rsidR="00B146E9">
        <w:rPr>
          <w:rFonts w:ascii="Times New Roman" w:hAnsi="Times New Roman" w:cs="Times New Roman"/>
          <w:noProof/>
          <w:sz w:val="24"/>
          <w:szCs w:val="24"/>
        </w:rPr>
        <w:t xml:space="preserve">, </w:t>
      </w:r>
      <w:r w:rsidR="00B03940">
        <w:rPr>
          <w:rFonts w:ascii="Times New Roman" w:hAnsi="Times New Roman" w:cs="Times New Roman"/>
          <w:noProof/>
          <w:sz w:val="24"/>
          <w:szCs w:val="24"/>
        </w:rPr>
        <w:t xml:space="preserve">accounting for how an individual felt about its community network captured loneliness effects </w:t>
      </w:r>
      <w:r w:rsidR="00397693">
        <w:rPr>
          <w:rFonts w:ascii="Times New Roman" w:hAnsi="Times New Roman" w:cs="Times New Roman"/>
          <w:noProof/>
          <w:sz w:val="24"/>
          <w:szCs w:val="24"/>
        </w:rPr>
        <w:t>mostly</w:t>
      </w:r>
      <w:r w:rsidR="00B03940">
        <w:rPr>
          <w:rFonts w:ascii="Times New Roman" w:hAnsi="Times New Roman" w:cs="Times New Roman"/>
          <w:noProof/>
          <w:sz w:val="24"/>
          <w:szCs w:val="24"/>
        </w:rPr>
        <w:t xml:space="preserve"> among already unhappy people. </w:t>
      </w:r>
      <w:r w:rsidR="00397693">
        <w:rPr>
          <w:rFonts w:ascii="Times New Roman" w:hAnsi="Times New Roman" w:cs="Times New Roman"/>
          <w:noProof/>
          <w:sz w:val="24"/>
          <w:szCs w:val="24"/>
        </w:rPr>
        <w:t>To this point</w:t>
      </w:r>
      <w:r w:rsidR="00B03940">
        <w:rPr>
          <w:rFonts w:ascii="Times New Roman" w:hAnsi="Times New Roman" w:cs="Times New Roman"/>
          <w:noProof/>
          <w:sz w:val="24"/>
          <w:szCs w:val="24"/>
        </w:rPr>
        <w:t>,</w:t>
      </w:r>
      <w:r w:rsidR="00397693">
        <w:rPr>
          <w:rFonts w:ascii="Times New Roman" w:hAnsi="Times New Roman" w:cs="Times New Roman"/>
          <w:noProof/>
          <w:sz w:val="24"/>
          <w:szCs w:val="24"/>
        </w:rPr>
        <w:t xml:space="preserve"> in the cohesion model, </w:t>
      </w:r>
      <w:r w:rsidR="00B03940">
        <w:rPr>
          <w:rFonts w:ascii="Times New Roman" w:hAnsi="Times New Roman" w:cs="Times New Roman"/>
          <w:noProof/>
          <w:sz w:val="24"/>
          <w:szCs w:val="24"/>
        </w:rPr>
        <w:t xml:space="preserve"> people who self-reported as unhappy in 2018 were more likely to be unhappy if they experienced loneliness very often. Interestingly, people who participated in 3 or more political activities offline were also more likely to be unhappy between</w:t>
      </w:r>
      <w:r w:rsidR="00397693">
        <w:rPr>
          <w:rFonts w:ascii="Times New Roman" w:hAnsi="Times New Roman" w:cs="Times New Roman"/>
          <w:noProof/>
          <w:sz w:val="24"/>
          <w:szCs w:val="24"/>
        </w:rPr>
        <w:t xml:space="preserve"> panel</w:t>
      </w:r>
      <w:r w:rsidR="00B03940">
        <w:rPr>
          <w:rFonts w:ascii="Times New Roman" w:hAnsi="Times New Roman" w:cs="Times New Roman"/>
          <w:noProof/>
          <w:sz w:val="24"/>
          <w:szCs w:val="24"/>
        </w:rPr>
        <w:t xml:space="preserve"> years</w:t>
      </w:r>
      <w:r w:rsidR="00211061">
        <w:rPr>
          <w:rFonts w:ascii="Times New Roman" w:hAnsi="Times New Roman" w:cs="Times New Roman"/>
          <w:noProof/>
          <w:sz w:val="24"/>
          <w:szCs w:val="24"/>
        </w:rPr>
        <w:t>.</w:t>
      </w:r>
      <w:r w:rsidR="00B03940">
        <w:rPr>
          <w:rFonts w:ascii="Times New Roman" w:hAnsi="Times New Roman" w:cs="Times New Roman"/>
          <w:noProof/>
          <w:sz w:val="24"/>
          <w:szCs w:val="24"/>
        </w:rPr>
        <w:t xml:space="preserve"> </w:t>
      </w:r>
      <w:r w:rsidR="00211061">
        <w:rPr>
          <w:rFonts w:ascii="Times New Roman" w:hAnsi="Times New Roman" w:cs="Times New Roman"/>
          <w:noProof/>
          <w:sz w:val="24"/>
          <w:szCs w:val="24"/>
        </w:rPr>
        <w:t>T</w:t>
      </w:r>
      <w:r w:rsidR="00B03940">
        <w:rPr>
          <w:rFonts w:ascii="Times New Roman" w:hAnsi="Times New Roman" w:cs="Times New Roman"/>
          <w:noProof/>
          <w:sz w:val="24"/>
          <w:szCs w:val="24"/>
        </w:rPr>
        <w:t xml:space="preserve">hought </w:t>
      </w:r>
      <w:r w:rsidR="00397693">
        <w:rPr>
          <w:rFonts w:ascii="Times New Roman" w:hAnsi="Times New Roman" w:cs="Times New Roman"/>
          <w:noProof/>
          <w:sz w:val="24"/>
          <w:szCs w:val="24"/>
        </w:rPr>
        <w:t>the causal effect of this relationship</w:t>
      </w:r>
      <w:r w:rsidR="00B03940">
        <w:rPr>
          <w:rFonts w:ascii="Times New Roman" w:hAnsi="Times New Roman" w:cs="Times New Roman"/>
          <w:noProof/>
          <w:sz w:val="24"/>
          <w:szCs w:val="24"/>
        </w:rPr>
        <w:t xml:space="preserve"> is not verifiable</w:t>
      </w:r>
      <w:r w:rsidR="00211061">
        <w:rPr>
          <w:rFonts w:ascii="Times New Roman" w:hAnsi="Times New Roman" w:cs="Times New Roman"/>
          <w:noProof/>
          <w:sz w:val="24"/>
          <w:szCs w:val="24"/>
        </w:rPr>
        <w:t>,</w:t>
      </w:r>
      <w:r w:rsidR="00B03940">
        <w:rPr>
          <w:rFonts w:ascii="Times New Roman" w:hAnsi="Times New Roman" w:cs="Times New Roman"/>
          <w:noProof/>
          <w:sz w:val="24"/>
          <w:szCs w:val="24"/>
        </w:rPr>
        <w:t xml:space="preserve"> </w:t>
      </w:r>
      <w:r w:rsidR="00211061">
        <w:rPr>
          <w:rFonts w:ascii="Times New Roman" w:hAnsi="Times New Roman" w:cs="Times New Roman"/>
          <w:noProof/>
          <w:sz w:val="24"/>
          <w:szCs w:val="24"/>
        </w:rPr>
        <w:t>w</w:t>
      </w:r>
      <w:r w:rsidR="00B03940">
        <w:rPr>
          <w:rFonts w:ascii="Times New Roman" w:hAnsi="Times New Roman" w:cs="Times New Roman"/>
          <w:noProof/>
          <w:sz w:val="24"/>
          <w:szCs w:val="24"/>
        </w:rPr>
        <w:t>hen exponentiating the coefficients to derive the Relative Risk Ratios</w:t>
      </w:r>
      <w:r w:rsidR="00397693">
        <w:rPr>
          <w:rFonts w:ascii="Times New Roman" w:hAnsi="Times New Roman" w:cs="Times New Roman"/>
          <w:noProof/>
          <w:sz w:val="24"/>
          <w:szCs w:val="24"/>
        </w:rPr>
        <w:t xml:space="preserve"> (Table 4)</w:t>
      </w:r>
      <w:r w:rsidR="00B03940">
        <w:rPr>
          <w:rFonts w:ascii="Times New Roman" w:hAnsi="Times New Roman" w:cs="Times New Roman"/>
          <w:noProof/>
          <w:sz w:val="24"/>
          <w:szCs w:val="24"/>
        </w:rPr>
        <w:t xml:space="preserve">, </w:t>
      </w:r>
      <w:r w:rsidR="00211061">
        <w:rPr>
          <w:rFonts w:ascii="Times New Roman" w:hAnsi="Times New Roman" w:cs="Times New Roman"/>
          <w:noProof/>
          <w:sz w:val="24"/>
          <w:szCs w:val="24"/>
        </w:rPr>
        <w:t>unhappy politically engaged people were 6.74 times as likely to continue being unhappy rather than turn moderately happy</w:t>
      </w:r>
      <w:r w:rsidR="00397693">
        <w:rPr>
          <w:rFonts w:ascii="Times New Roman" w:hAnsi="Times New Roman" w:cs="Times New Roman"/>
          <w:noProof/>
          <w:sz w:val="24"/>
          <w:szCs w:val="24"/>
        </w:rPr>
        <w:t xml:space="preserve"> from 2018 to 2020</w:t>
      </w:r>
      <w:r w:rsidR="00211061">
        <w:rPr>
          <w:rFonts w:ascii="Times New Roman" w:hAnsi="Times New Roman" w:cs="Times New Roman"/>
          <w:noProof/>
          <w:sz w:val="24"/>
          <w:szCs w:val="24"/>
        </w:rPr>
        <w:t>.</w:t>
      </w:r>
    </w:p>
    <w:p w14:paraId="5C08551E" w14:textId="1B60D7DC" w:rsidR="00211061" w:rsidRDefault="00222496" w:rsidP="00223962">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lastRenderedPageBreak/>
        <w:t>In contrast, people who engaged in 3 or more online political activities were less likely to be unhappy, with a similar relationship being found among people who had simultaneously high levels of social cohesion and low to high levels of loneliness. It should be noted that the Relative Risk of being moderately happy rather than very unhappy increases as higher level of loneliness interact with high levels of social cohesion. Table 5 shows that people who reported high levels of social cohesion and indicated they rarely felt lonely were .0245 times as likely to be unhappy rather than moderately happy, while</w:t>
      </w:r>
      <w:r w:rsidR="008B43C9">
        <w:rPr>
          <w:rFonts w:ascii="Times New Roman" w:hAnsi="Times New Roman" w:cs="Times New Roman"/>
          <w:noProof/>
          <w:sz w:val="24"/>
          <w:szCs w:val="24"/>
        </w:rPr>
        <w:t xml:space="preserve"> similar high cohesion</w:t>
      </w:r>
      <w:r>
        <w:rPr>
          <w:rFonts w:ascii="Times New Roman" w:hAnsi="Times New Roman" w:cs="Times New Roman"/>
          <w:noProof/>
          <w:sz w:val="24"/>
          <w:szCs w:val="24"/>
        </w:rPr>
        <w:t xml:space="preserve"> people who indicated that they often felt lonely were .000215 times as likely to be unhappy than moderately happy.</w:t>
      </w:r>
    </w:p>
    <w:p w14:paraId="230FF2E9" w14:textId="5BA773D3" w:rsidR="00222496" w:rsidRPr="00005C95" w:rsidRDefault="00397693" w:rsidP="00223962">
      <w:pPr>
        <w:spacing w:line="48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As such social cohesion works best when considering extreme levels of loneliness among already unhappy people, while online communication patterns allow for a greater understanding of loneliness effects among already happy people. </w:t>
      </w:r>
      <w:r w:rsidR="006D7E30">
        <w:rPr>
          <w:rFonts w:ascii="Times New Roman" w:hAnsi="Times New Roman" w:cs="Times New Roman"/>
          <w:noProof/>
          <w:sz w:val="24"/>
          <w:szCs w:val="24"/>
        </w:rPr>
        <w:t>These interactions are especially sensible to individual time-varying characteristics, such as existing community participation, closeness to relationship neworks, and frequency of interaction with online tools. To be precise, volunteering, marriage status, and religious activity relate to a person’s likelihood of staying unhappy, while technology-tied occupations are related to a person’s likelihood of staying happy.</w:t>
      </w:r>
      <w:r>
        <w:rPr>
          <w:rFonts w:ascii="Times New Roman" w:hAnsi="Times New Roman" w:cs="Times New Roman"/>
          <w:noProof/>
          <w:sz w:val="24"/>
          <w:szCs w:val="24"/>
        </w:rPr>
        <w:t xml:space="preserve"> </w:t>
      </w:r>
    </w:p>
    <w:p w14:paraId="522A862B" w14:textId="7BF951E0" w:rsidR="007B3D26" w:rsidRPr="007B3D26" w:rsidRDefault="007B3D26" w:rsidP="007B3D26">
      <w:pPr>
        <w:pStyle w:val="Caption"/>
        <w:keepNext/>
        <w:rPr>
          <w:rFonts w:ascii="Times New Roman" w:hAnsi="Times New Roman" w:cs="Times New Roman"/>
          <w:b/>
          <w:bCs/>
          <w:i w:val="0"/>
          <w:iCs w:val="0"/>
          <w:color w:val="auto"/>
          <w:sz w:val="24"/>
          <w:szCs w:val="24"/>
        </w:rPr>
      </w:pPr>
      <w:bookmarkStart w:id="32" w:name="_Toc131016034"/>
      <w:r w:rsidRPr="007B3D26">
        <w:rPr>
          <w:rFonts w:ascii="Times New Roman" w:hAnsi="Times New Roman" w:cs="Times New Roman"/>
          <w:b/>
          <w:bCs/>
          <w:i w:val="0"/>
          <w:iCs w:val="0"/>
          <w:color w:val="auto"/>
          <w:sz w:val="24"/>
          <w:szCs w:val="24"/>
        </w:rPr>
        <w:lastRenderedPageBreak/>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4</w:t>
      </w:r>
      <w:r w:rsidR="00AE68ED">
        <w:rPr>
          <w:rFonts w:ascii="Times New Roman" w:hAnsi="Times New Roman" w:cs="Times New Roman"/>
          <w:b/>
          <w:bCs/>
          <w:i w:val="0"/>
          <w:iCs w:val="0"/>
          <w:color w:val="auto"/>
          <w:sz w:val="24"/>
          <w:szCs w:val="24"/>
        </w:rPr>
        <w:fldChar w:fldCharType="end"/>
      </w:r>
      <w:r w:rsidRPr="007B3D26">
        <w:rPr>
          <w:rFonts w:ascii="Times New Roman" w:hAnsi="Times New Roman" w:cs="Times New Roman"/>
          <w:b/>
          <w:bCs/>
          <w:i w:val="0"/>
          <w:iCs w:val="0"/>
          <w:color w:val="auto"/>
          <w:sz w:val="24"/>
          <w:szCs w:val="24"/>
        </w:rPr>
        <w:t>. Multinomial Logistic Fixed Effects Models (</w:t>
      </w:r>
      <w:r w:rsidR="00AE68ED">
        <w:rPr>
          <w:rFonts w:ascii="Times New Roman" w:hAnsi="Times New Roman" w:cs="Times New Roman"/>
          <w:b/>
          <w:bCs/>
          <w:i w:val="0"/>
          <w:iCs w:val="0"/>
          <w:color w:val="auto"/>
          <w:sz w:val="24"/>
          <w:szCs w:val="24"/>
        </w:rPr>
        <w:t>GSS Happiness</w:t>
      </w:r>
      <w:r w:rsidRPr="007B3D26">
        <w:rPr>
          <w:rFonts w:ascii="Times New Roman" w:hAnsi="Times New Roman" w:cs="Times New Roman"/>
          <w:b/>
          <w:bCs/>
          <w:i w:val="0"/>
          <w:iCs w:val="0"/>
          <w:color w:val="auto"/>
          <w:sz w:val="24"/>
          <w:szCs w:val="24"/>
        </w:rPr>
        <w:t>)</w:t>
      </w:r>
      <w:bookmarkEnd w:id="32"/>
    </w:p>
    <w:p w14:paraId="04604D87" w14:textId="07E07ECC" w:rsidR="00DB3F84" w:rsidRDefault="00F02CB1" w:rsidP="00F02CB1">
      <w:pPr>
        <w:spacing w:line="480" w:lineRule="auto"/>
        <w:jc w:val="center"/>
      </w:pPr>
      <w:r>
        <w:rPr>
          <w:noProof/>
        </w:rPr>
        <w:drawing>
          <wp:inline distT="0" distB="0" distL="0" distR="0" wp14:anchorId="1BC3F898" wp14:editId="1EFD2CCD">
            <wp:extent cx="5513832" cy="7808976"/>
            <wp:effectExtent l="0" t="0" r="0" b="1905"/>
            <wp:docPr id="2037622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3125"/>
                    <a:stretch/>
                  </pic:blipFill>
                  <pic:spPr bwMode="auto">
                    <a:xfrm>
                      <a:off x="0" y="0"/>
                      <a:ext cx="5513832" cy="7808976"/>
                    </a:xfrm>
                    <a:prstGeom prst="rect">
                      <a:avLst/>
                    </a:prstGeom>
                    <a:noFill/>
                    <a:ln>
                      <a:noFill/>
                    </a:ln>
                    <a:extLst>
                      <a:ext uri="{53640926-AAD7-44D8-BBD7-CCE9431645EC}">
                        <a14:shadowObscured xmlns:a14="http://schemas.microsoft.com/office/drawing/2010/main"/>
                      </a:ext>
                    </a:extLst>
                  </pic:spPr>
                </pic:pic>
              </a:graphicData>
            </a:graphic>
          </wp:inline>
        </w:drawing>
      </w:r>
    </w:p>
    <w:p w14:paraId="7FF6F51B" w14:textId="21F4F235" w:rsidR="007B3D26" w:rsidRPr="007B3D26" w:rsidRDefault="007B3D26" w:rsidP="007B3D26">
      <w:pPr>
        <w:pStyle w:val="Caption"/>
        <w:keepNext/>
        <w:rPr>
          <w:rFonts w:ascii="Times New Roman" w:hAnsi="Times New Roman" w:cs="Times New Roman"/>
          <w:b/>
          <w:bCs/>
          <w:i w:val="0"/>
          <w:iCs w:val="0"/>
          <w:color w:val="auto"/>
          <w:sz w:val="24"/>
          <w:szCs w:val="24"/>
        </w:rPr>
      </w:pPr>
      <w:bookmarkStart w:id="33" w:name="_Toc131016035"/>
      <w:r w:rsidRPr="007B3D26">
        <w:rPr>
          <w:rFonts w:ascii="Times New Roman" w:hAnsi="Times New Roman" w:cs="Times New Roman"/>
          <w:b/>
          <w:bCs/>
          <w:i w:val="0"/>
          <w:iCs w:val="0"/>
          <w:color w:val="auto"/>
          <w:sz w:val="24"/>
          <w:szCs w:val="24"/>
        </w:rPr>
        <w:lastRenderedPageBreak/>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5</w:t>
      </w:r>
      <w:r w:rsidR="00AE68ED">
        <w:rPr>
          <w:rFonts w:ascii="Times New Roman" w:hAnsi="Times New Roman" w:cs="Times New Roman"/>
          <w:b/>
          <w:bCs/>
          <w:i w:val="0"/>
          <w:iCs w:val="0"/>
          <w:color w:val="auto"/>
          <w:sz w:val="24"/>
          <w:szCs w:val="24"/>
        </w:rPr>
        <w:fldChar w:fldCharType="end"/>
      </w:r>
      <w:r w:rsidRPr="007B3D26">
        <w:rPr>
          <w:rFonts w:ascii="Times New Roman" w:hAnsi="Times New Roman" w:cs="Times New Roman"/>
          <w:b/>
          <w:bCs/>
          <w:i w:val="0"/>
          <w:iCs w:val="0"/>
          <w:color w:val="auto"/>
          <w:sz w:val="24"/>
          <w:szCs w:val="24"/>
        </w:rPr>
        <w:t xml:space="preserve">. Relative Risk Ratios (GSS </w:t>
      </w:r>
      <w:r w:rsidR="00AE68ED">
        <w:rPr>
          <w:rFonts w:ascii="Times New Roman" w:hAnsi="Times New Roman" w:cs="Times New Roman"/>
          <w:b/>
          <w:bCs/>
          <w:i w:val="0"/>
          <w:iCs w:val="0"/>
          <w:color w:val="auto"/>
          <w:sz w:val="24"/>
          <w:szCs w:val="24"/>
        </w:rPr>
        <w:t>Happiness</w:t>
      </w:r>
      <w:r w:rsidRPr="007B3D26">
        <w:rPr>
          <w:rFonts w:ascii="Times New Roman" w:hAnsi="Times New Roman" w:cs="Times New Roman"/>
          <w:b/>
          <w:bCs/>
          <w:i w:val="0"/>
          <w:iCs w:val="0"/>
          <w:color w:val="auto"/>
          <w:sz w:val="24"/>
          <w:szCs w:val="24"/>
        </w:rPr>
        <w:t>)</w:t>
      </w:r>
      <w:bookmarkEnd w:id="33"/>
    </w:p>
    <w:p w14:paraId="39682ACB" w14:textId="3346CD57" w:rsidR="00DB3F84" w:rsidRDefault="007B3D26" w:rsidP="007B3D26">
      <w:pPr>
        <w:spacing w:line="480" w:lineRule="auto"/>
        <w:jc w:val="center"/>
      </w:pPr>
      <w:r w:rsidRPr="00AE68ED">
        <w:rPr>
          <w:rFonts w:ascii="Times New Roman" w:hAnsi="Times New Roman" w:cs="Times New Roman"/>
          <w:noProof/>
          <w:sz w:val="24"/>
          <w:szCs w:val="24"/>
        </w:rPr>
        <w:drawing>
          <wp:inline distT="0" distB="0" distL="0" distR="0" wp14:anchorId="4E6469C9" wp14:editId="66E6C9E2">
            <wp:extent cx="4498848" cy="3456432"/>
            <wp:effectExtent l="0" t="0" r="0" b="0"/>
            <wp:docPr id="1364316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6054"/>
                    <a:stretch/>
                  </pic:blipFill>
                  <pic:spPr bwMode="auto">
                    <a:xfrm>
                      <a:off x="0" y="0"/>
                      <a:ext cx="4498848" cy="3456432"/>
                    </a:xfrm>
                    <a:prstGeom prst="rect">
                      <a:avLst/>
                    </a:prstGeom>
                    <a:noFill/>
                    <a:ln>
                      <a:noFill/>
                    </a:ln>
                    <a:extLst>
                      <a:ext uri="{53640926-AAD7-44D8-BBD7-CCE9431645EC}">
                        <a14:shadowObscured xmlns:a14="http://schemas.microsoft.com/office/drawing/2010/main"/>
                      </a:ext>
                    </a:extLst>
                  </pic:spPr>
                </pic:pic>
              </a:graphicData>
            </a:graphic>
          </wp:inline>
        </w:drawing>
      </w:r>
    </w:p>
    <w:p w14:paraId="2F557BFB" w14:textId="7D1F3CA1" w:rsidR="007B3D26" w:rsidRPr="00AE68ED" w:rsidRDefault="007B3D26" w:rsidP="007B3D26">
      <w:pPr>
        <w:spacing w:line="480" w:lineRule="auto"/>
        <w:rPr>
          <w:rFonts w:ascii="Times New Roman" w:hAnsi="Times New Roman" w:cs="Times New Roman"/>
          <w:b/>
          <w:bCs/>
          <w:sz w:val="24"/>
          <w:szCs w:val="24"/>
        </w:rPr>
      </w:pPr>
      <w:r w:rsidRPr="00AE68ED">
        <w:rPr>
          <w:rFonts w:ascii="Times New Roman" w:hAnsi="Times New Roman" w:cs="Times New Roman"/>
          <w:b/>
          <w:bCs/>
          <w:sz w:val="24"/>
          <w:szCs w:val="24"/>
        </w:rPr>
        <w:t>Robustness Checks and Alternative Dependent Variable</w:t>
      </w:r>
    </w:p>
    <w:p w14:paraId="357DBC99" w14:textId="694114EC" w:rsidR="00E06AB7" w:rsidRPr="00A868C5" w:rsidRDefault="00E06AB7" w:rsidP="00223962">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confirm the assumption that a fixed effects model was necessary for the hypothes</w:t>
      </w:r>
      <w:r w:rsidR="005864F9">
        <w:rPr>
          <w:rFonts w:ascii="Times New Roman" w:hAnsi="Times New Roman" w:cs="Times New Roman"/>
          <w:sz w:val="24"/>
          <w:szCs w:val="24"/>
        </w:rPr>
        <w:t>e</w:t>
      </w:r>
      <w:r>
        <w:rPr>
          <w:rFonts w:ascii="Times New Roman" w:hAnsi="Times New Roman" w:cs="Times New Roman"/>
          <w:sz w:val="24"/>
          <w:szCs w:val="24"/>
        </w:rPr>
        <w:t>s’ analysis, a Time Effect and Hausman test were each performed on both models. These confirmed, on one side</w:t>
      </w:r>
      <w:r w:rsidR="00A868C5">
        <w:rPr>
          <w:rFonts w:ascii="Times New Roman" w:hAnsi="Times New Roman" w:cs="Times New Roman"/>
          <w:sz w:val="24"/>
          <w:szCs w:val="24"/>
        </w:rPr>
        <w:t>,</w:t>
      </w:r>
      <w:r>
        <w:rPr>
          <w:rFonts w:ascii="Times New Roman" w:hAnsi="Times New Roman" w:cs="Times New Roman"/>
          <w:sz w:val="24"/>
          <w:szCs w:val="24"/>
        </w:rPr>
        <w:t xml:space="preserve"> the need for a time effect factor variable</w:t>
      </w:r>
      <w:r w:rsidR="00A868C5">
        <w:rPr>
          <w:rFonts w:ascii="Times New Roman" w:hAnsi="Times New Roman" w:cs="Times New Roman"/>
          <w:sz w:val="24"/>
          <w:szCs w:val="24"/>
        </w:rPr>
        <w:t xml:space="preserve"> within both models at a 1% level of significance, effectively unbiasing the covariates</w:t>
      </w:r>
      <w:r w:rsidR="00AC757E">
        <w:rPr>
          <w:rFonts w:ascii="Times New Roman" w:hAnsi="Times New Roman" w:cs="Times New Roman"/>
          <w:sz w:val="24"/>
          <w:szCs w:val="24"/>
        </w:rPr>
        <w:t>’</w:t>
      </w:r>
      <w:r w:rsidR="00A868C5">
        <w:rPr>
          <w:rFonts w:ascii="Times New Roman" w:hAnsi="Times New Roman" w:cs="Times New Roman"/>
          <w:sz w:val="24"/>
          <w:szCs w:val="24"/>
        </w:rPr>
        <w:t xml:space="preserve"> effect from the error term. On the other end, the Hausman test validated the decision of using Fixed Effects, as opposed to Random Effects, in the Online Communication </w:t>
      </w:r>
      <w:r w:rsidR="008F516B">
        <w:rPr>
          <w:rFonts w:ascii="Times New Roman" w:hAnsi="Times New Roman" w:cs="Times New Roman"/>
          <w:sz w:val="24"/>
          <w:szCs w:val="24"/>
        </w:rPr>
        <w:t>model</w:t>
      </w:r>
      <w:r w:rsidR="00A868C5">
        <w:rPr>
          <w:rFonts w:ascii="Times New Roman" w:hAnsi="Times New Roman" w:cs="Times New Roman"/>
          <w:sz w:val="24"/>
          <w:szCs w:val="24"/>
        </w:rPr>
        <w:t xml:space="preserve"> at a 5% level of significance </w:t>
      </w:r>
      <w:r w:rsidR="008F516B">
        <w:rPr>
          <w:rFonts w:ascii="Times New Roman" w:hAnsi="Times New Roman" w:cs="Times New Roman"/>
          <w:sz w:val="24"/>
          <w:szCs w:val="24"/>
        </w:rPr>
        <w:t xml:space="preserve">and in the Social Cohesion model at a 10% level of significance (Table 4). Alternative sampling was also used to verify if the effects remained the same when using observations common to both models, or if they changed as we used different individuals per model. Running the regressions at different sample sizes revealed the effects to be the same across methods, confirming our original results </w:t>
      </w:r>
      <w:r w:rsidR="008F516B">
        <w:rPr>
          <w:rFonts w:ascii="Times New Roman" w:hAnsi="Times New Roman" w:cs="Times New Roman"/>
          <w:sz w:val="24"/>
          <w:szCs w:val="24"/>
        </w:rPr>
        <w:lastRenderedPageBreak/>
        <w:t>and rejecting the possibility that the effectiveness of the proxies may be due to convenience sampling.</w:t>
      </w:r>
    </w:p>
    <w:p w14:paraId="3265F023" w14:textId="099E156C" w:rsidR="007B3D26" w:rsidRDefault="008F516B" w:rsidP="0022396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Furthermore, </w:t>
      </w:r>
      <w:r w:rsidR="00323B76">
        <w:rPr>
          <w:rFonts w:ascii="Times New Roman" w:hAnsi="Times New Roman" w:cs="Times New Roman"/>
          <w:sz w:val="24"/>
          <w:szCs w:val="24"/>
        </w:rPr>
        <w:t>while the original models used the GSS happiness variable to track happiness over panel years, the ANES survey further asked respondents to report happiness levels beyond the original 2020 questionnaire, allowing an additional layer of analysis around loneliness effects on wellness</w:t>
      </w:r>
      <w:r w:rsidR="00323B76">
        <w:rPr>
          <w:rStyle w:val="FootnoteReference"/>
          <w:rFonts w:ascii="Times New Roman" w:hAnsi="Times New Roman" w:cs="Times New Roman"/>
          <w:sz w:val="24"/>
          <w:szCs w:val="24"/>
        </w:rPr>
        <w:footnoteReference w:id="21"/>
      </w:r>
      <w:r w:rsidR="00323B76">
        <w:rPr>
          <w:rFonts w:ascii="Times New Roman" w:hAnsi="Times New Roman" w:cs="Times New Roman"/>
          <w:sz w:val="24"/>
          <w:szCs w:val="24"/>
        </w:rPr>
        <w:t>.</w:t>
      </w:r>
    </w:p>
    <w:p w14:paraId="42B5F4D5" w14:textId="6BA98BE8" w:rsidR="00323B76" w:rsidRDefault="00924F56" w:rsidP="00223962">
      <w:pPr>
        <w:spacing w:line="480" w:lineRule="auto"/>
        <w:ind w:firstLine="720"/>
        <w:rPr>
          <w:rFonts w:ascii="Times New Roman" w:hAnsi="Times New Roman" w:cs="Times New Roman"/>
          <w:sz w:val="24"/>
          <w:szCs w:val="24"/>
        </w:rPr>
      </w:pPr>
      <w:r>
        <w:rPr>
          <w:rFonts w:ascii="Times New Roman" w:hAnsi="Times New Roman" w:cs="Times New Roman"/>
          <w:sz w:val="24"/>
          <w:szCs w:val="24"/>
        </w:rPr>
        <w:t>Running the models once again, online communication continues to be influential in detecting loneliness effects among happy people</w:t>
      </w:r>
      <w:r w:rsidR="00323B76">
        <w:rPr>
          <w:rFonts w:ascii="Times New Roman" w:hAnsi="Times New Roman" w:cs="Times New Roman"/>
          <w:sz w:val="24"/>
          <w:szCs w:val="24"/>
        </w:rPr>
        <w:t>.</w:t>
      </w:r>
      <w:r>
        <w:rPr>
          <w:rFonts w:ascii="Times New Roman" w:hAnsi="Times New Roman" w:cs="Times New Roman"/>
          <w:sz w:val="24"/>
          <w:szCs w:val="24"/>
        </w:rPr>
        <w:t xml:space="preserve"> As before,</w:t>
      </w:r>
      <w:r w:rsidR="00323B76">
        <w:rPr>
          <w:rFonts w:ascii="Times New Roman" w:hAnsi="Times New Roman" w:cs="Times New Roman"/>
          <w:sz w:val="24"/>
          <w:szCs w:val="24"/>
        </w:rPr>
        <w:t xml:space="preserve"> </w:t>
      </w:r>
      <w:r>
        <w:rPr>
          <w:rFonts w:ascii="Times New Roman" w:hAnsi="Times New Roman" w:cs="Times New Roman"/>
          <w:sz w:val="24"/>
          <w:szCs w:val="24"/>
        </w:rPr>
        <w:t>i</w:t>
      </w:r>
      <w:r w:rsidR="00323B76">
        <w:rPr>
          <w:rFonts w:ascii="Times New Roman" w:hAnsi="Times New Roman" w:cs="Times New Roman"/>
          <w:sz w:val="24"/>
          <w:szCs w:val="24"/>
        </w:rPr>
        <w:t xml:space="preserve">ndividuals who very often felt lonely in 2018 were more likely to feel less happy </w:t>
      </w:r>
      <w:r>
        <w:rPr>
          <w:rFonts w:ascii="Times New Roman" w:hAnsi="Times New Roman" w:cs="Times New Roman"/>
          <w:sz w:val="24"/>
          <w:szCs w:val="24"/>
        </w:rPr>
        <w:t>after 2020; now, however, individuals who rarely felt lonely in 2018 are also more likely to feel less happy, though the relative risk diminishes as loneliness levels decrease</w:t>
      </w:r>
      <w:r>
        <w:rPr>
          <w:rStyle w:val="FootnoteReference"/>
          <w:rFonts w:ascii="Times New Roman" w:hAnsi="Times New Roman" w:cs="Times New Roman"/>
          <w:sz w:val="24"/>
          <w:szCs w:val="24"/>
        </w:rPr>
        <w:footnoteReference w:id="22"/>
      </w:r>
      <w:r w:rsidR="00491C60">
        <w:rPr>
          <w:rFonts w:ascii="Times New Roman" w:hAnsi="Times New Roman" w:cs="Times New Roman"/>
          <w:sz w:val="24"/>
          <w:szCs w:val="24"/>
        </w:rPr>
        <w:t>. When using the alternative happiness variable, the role of online communication becomes much more significant, as people become less likely to be happy if experiencing high levels of online communication. However, this relationship reverses when we consider loneliness, as both high or low levels of the latter, when combined with high levels of online communication, made individuals more likely to be happy between 2018 and post-2020. Mirroring the previous individual loneliness effect, combinations of high loneliness and connectivity see higher risk ratios than combinations of low loneliness and connectivity</w:t>
      </w:r>
      <w:r w:rsidR="004856AC">
        <w:rPr>
          <w:rFonts w:ascii="Times New Roman" w:hAnsi="Times New Roman" w:cs="Times New Roman"/>
          <w:sz w:val="24"/>
          <w:szCs w:val="24"/>
        </w:rPr>
        <w:t>, meaning that the lonelier a person is the more he benefits from high levels of online interaction.</w:t>
      </w:r>
      <w:r w:rsidR="00491C60">
        <w:rPr>
          <w:rFonts w:ascii="Times New Roman" w:hAnsi="Times New Roman" w:cs="Times New Roman"/>
          <w:sz w:val="24"/>
          <w:szCs w:val="24"/>
        </w:rPr>
        <w:t xml:space="preserve"> </w:t>
      </w:r>
    </w:p>
    <w:p w14:paraId="5D85D97F" w14:textId="14C9337C" w:rsidR="00E74FAE" w:rsidRDefault="004856AC" w:rsidP="0022396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cohesion model, the utilization of the new happiness variable shifted the significance of social cohesion as a proxy for loneliness effects on unhappiness to a proxy for </w:t>
      </w:r>
      <w:r>
        <w:rPr>
          <w:rFonts w:ascii="Times New Roman" w:hAnsi="Times New Roman" w:cs="Times New Roman"/>
          <w:sz w:val="24"/>
          <w:szCs w:val="24"/>
        </w:rPr>
        <w:lastRenderedPageBreak/>
        <w:t xml:space="preserve">loneliness on happiness. In fact, the effect of loneliness and the interaction variables has become insignificant when considering unhappy </w:t>
      </w:r>
      <w:r w:rsidR="00683F42">
        <w:rPr>
          <w:rFonts w:ascii="Times New Roman" w:hAnsi="Times New Roman" w:cs="Times New Roman"/>
          <w:sz w:val="24"/>
          <w:szCs w:val="24"/>
        </w:rPr>
        <w:t>people</w:t>
      </w:r>
      <w:r>
        <w:rPr>
          <w:rFonts w:ascii="Times New Roman" w:hAnsi="Times New Roman" w:cs="Times New Roman"/>
          <w:sz w:val="24"/>
          <w:szCs w:val="24"/>
        </w:rPr>
        <w:t xml:space="preserve">, while happy people are now more likely to be less happy if they experience high levels of loneliness. Similarly to </w:t>
      </w:r>
      <w:r w:rsidR="00BE773A">
        <w:rPr>
          <w:rFonts w:ascii="Times New Roman" w:hAnsi="Times New Roman" w:cs="Times New Roman"/>
          <w:sz w:val="24"/>
          <w:szCs w:val="24"/>
        </w:rPr>
        <w:t>online</w:t>
      </w:r>
      <w:r>
        <w:rPr>
          <w:rFonts w:ascii="Times New Roman" w:hAnsi="Times New Roman" w:cs="Times New Roman"/>
          <w:sz w:val="24"/>
          <w:szCs w:val="24"/>
        </w:rPr>
        <w:t xml:space="preserve"> communication interaction</w:t>
      </w:r>
      <w:r w:rsidR="00BE773A">
        <w:rPr>
          <w:rFonts w:ascii="Times New Roman" w:hAnsi="Times New Roman" w:cs="Times New Roman"/>
          <w:sz w:val="24"/>
          <w:szCs w:val="24"/>
        </w:rPr>
        <w:t>s</w:t>
      </w:r>
      <w:r>
        <w:rPr>
          <w:rFonts w:ascii="Times New Roman" w:hAnsi="Times New Roman" w:cs="Times New Roman"/>
          <w:sz w:val="24"/>
          <w:szCs w:val="24"/>
        </w:rPr>
        <w:t>, combining high social cohesion and loneliness increases the likelihood of feeling more happy as opposed to moderately happy, though this only counts for combinations of high cohesion and high loneliness.</w:t>
      </w:r>
      <w:r w:rsidR="00E74FAE">
        <w:rPr>
          <w:rFonts w:ascii="Times New Roman" w:hAnsi="Times New Roman" w:cs="Times New Roman"/>
          <w:sz w:val="24"/>
          <w:szCs w:val="24"/>
        </w:rPr>
        <w:t xml:space="preserve"> On a further note, online engagement remains significant across both types of dependent variables, confirming that an</w:t>
      </w:r>
      <w:r w:rsidR="001D21CC">
        <w:rPr>
          <w:rFonts w:ascii="Times New Roman" w:hAnsi="Times New Roman" w:cs="Times New Roman"/>
          <w:sz w:val="24"/>
          <w:szCs w:val="24"/>
        </w:rPr>
        <w:t xml:space="preserve"> unhappy</w:t>
      </w:r>
      <w:r w:rsidR="00E74FAE">
        <w:rPr>
          <w:rFonts w:ascii="Times New Roman" w:hAnsi="Times New Roman" w:cs="Times New Roman"/>
          <w:sz w:val="24"/>
          <w:szCs w:val="24"/>
        </w:rPr>
        <w:t xml:space="preserve"> individual who engages in 3 or more online political participation activities is less likely to be unhappy across panel years.</w:t>
      </w:r>
    </w:p>
    <w:p w14:paraId="1FB26D7F" w14:textId="77777777" w:rsidR="00491C60" w:rsidRPr="00AE68ED" w:rsidRDefault="00491C60" w:rsidP="00223962">
      <w:pPr>
        <w:spacing w:line="480" w:lineRule="auto"/>
        <w:ind w:firstLine="720"/>
        <w:rPr>
          <w:rFonts w:ascii="Times New Roman" w:hAnsi="Times New Roman" w:cs="Times New Roman"/>
          <w:sz w:val="24"/>
          <w:szCs w:val="24"/>
        </w:rPr>
      </w:pPr>
    </w:p>
    <w:p w14:paraId="644F6728" w14:textId="77777777" w:rsidR="007B3D26" w:rsidRDefault="007B3D26" w:rsidP="00223962">
      <w:pPr>
        <w:spacing w:line="480" w:lineRule="auto"/>
        <w:ind w:firstLine="720"/>
        <w:jc w:val="center"/>
        <w:rPr>
          <w:rFonts w:ascii="Times New Roman" w:hAnsi="Times New Roman" w:cs="Times New Roman"/>
          <w:noProof/>
        </w:rPr>
      </w:pPr>
    </w:p>
    <w:p w14:paraId="2F8F8F9A" w14:textId="62A09679" w:rsidR="008F516B" w:rsidRPr="008F516B" w:rsidRDefault="007B3D26" w:rsidP="008F516B">
      <w:pPr>
        <w:pStyle w:val="Caption"/>
        <w:keepNext/>
        <w:rPr>
          <w:rFonts w:ascii="Times New Roman" w:hAnsi="Times New Roman" w:cs="Times New Roman"/>
          <w:b/>
          <w:bCs/>
          <w:i w:val="0"/>
          <w:iCs w:val="0"/>
          <w:color w:val="auto"/>
          <w:sz w:val="24"/>
          <w:szCs w:val="24"/>
        </w:rPr>
      </w:pPr>
      <w:bookmarkStart w:id="34" w:name="_Toc131016036"/>
      <w:r w:rsidRPr="00AE68ED">
        <w:rPr>
          <w:rFonts w:ascii="Times New Roman" w:hAnsi="Times New Roman" w:cs="Times New Roman"/>
          <w:b/>
          <w:bCs/>
          <w:i w:val="0"/>
          <w:iCs w:val="0"/>
          <w:color w:val="auto"/>
          <w:sz w:val="24"/>
          <w:szCs w:val="24"/>
        </w:rPr>
        <w:lastRenderedPageBreak/>
        <w:t xml:space="preserve">Table </w:t>
      </w:r>
      <w:r w:rsidR="00AE68ED">
        <w:rPr>
          <w:rFonts w:ascii="Times New Roman" w:hAnsi="Times New Roman" w:cs="Times New Roman"/>
          <w:b/>
          <w:bCs/>
          <w:i w:val="0"/>
          <w:iCs w:val="0"/>
          <w:color w:val="auto"/>
          <w:sz w:val="24"/>
          <w:szCs w:val="24"/>
        </w:rPr>
        <w:fldChar w:fldCharType="begin"/>
      </w:r>
      <w:r w:rsidR="00AE68ED">
        <w:rPr>
          <w:rFonts w:ascii="Times New Roman" w:hAnsi="Times New Roman" w:cs="Times New Roman"/>
          <w:b/>
          <w:bCs/>
          <w:i w:val="0"/>
          <w:iCs w:val="0"/>
          <w:color w:val="auto"/>
          <w:sz w:val="24"/>
          <w:szCs w:val="24"/>
        </w:rPr>
        <w:instrText xml:space="preserve"> SEQ Table \* ARABIC </w:instrText>
      </w:r>
      <w:r w:rsidR="00AE68ED">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6</w:t>
      </w:r>
      <w:r w:rsidR="00AE68ED">
        <w:rPr>
          <w:rFonts w:ascii="Times New Roman" w:hAnsi="Times New Roman" w:cs="Times New Roman"/>
          <w:b/>
          <w:bCs/>
          <w:i w:val="0"/>
          <w:iCs w:val="0"/>
          <w:color w:val="auto"/>
          <w:sz w:val="24"/>
          <w:szCs w:val="24"/>
        </w:rPr>
        <w:fldChar w:fldCharType="end"/>
      </w:r>
      <w:r w:rsidRPr="00AE68ED">
        <w:rPr>
          <w:rFonts w:ascii="Times New Roman" w:hAnsi="Times New Roman" w:cs="Times New Roman"/>
          <w:b/>
          <w:bCs/>
          <w:i w:val="0"/>
          <w:iCs w:val="0"/>
          <w:color w:val="auto"/>
          <w:sz w:val="24"/>
          <w:szCs w:val="24"/>
        </w:rPr>
        <w:t xml:space="preserve">. Multinomial Logistic Fixed Effects Models (ANES </w:t>
      </w:r>
      <w:r w:rsidR="00AE68ED">
        <w:rPr>
          <w:rFonts w:ascii="Times New Roman" w:hAnsi="Times New Roman" w:cs="Times New Roman"/>
          <w:b/>
          <w:bCs/>
          <w:i w:val="0"/>
          <w:iCs w:val="0"/>
          <w:color w:val="auto"/>
          <w:sz w:val="24"/>
          <w:szCs w:val="24"/>
        </w:rPr>
        <w:t>Dependent Variable</w:t>
      </w:r>
      <w:r w:rsidRPr="00AE68ED">
        <w:rPr>
          <w:rFonts w:ascii="Times New Roman" w:hAnsi="Times New Roman" w:cs="Times New Roman"/>
          <w:b/>
          <w:bCs/>
          <w:i w:val="0"/>
          <w:iCs w:val="0"/>
          <w:color w:val="auto"/>
          <w:sz w:val="24"/>
          <w:szCs w:val="24"/>
        </w:rPr>
        <w:t>)</w:t>
      </w:r>
      <w:bookmarkEnd w:id="34"/>
    </w:p>
    <w:p w14:paraId="7666C6AE" w14:textId="24496AB6" w:rsidR="00AE68ED" w:rsidRDefault="008F516B" w:rsidP="00211061">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1FC019B6" wp14:editId="59E689C3">
            <wp:extent cx="5815584" cy="7626096"/>
            <wp:effectExtent l="0" t="0" r="0" b="0"/>
            <wp:docPr id="7048416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t="5539"/>
                    <a:stretch/>
                  </pic:blipFill>
                  <pic:spPr bwMode="auto">
                    <a:xfrm>
                      <a:off x="0" y="0"/>
                      <a:ext cx="5815584" cy="7626096"/>
                    </a:xfrm>
                    <a:prstGeom prst="rect">
                      <a:avLst/>
                    </a:prstGeom>
                    <a:noFill/>
                    <a:ln>
                      <a:noFill/>
                    </a:ln>
                    <a:extLst>
                      <a:ext uri="{53640926-AAD7-44D8-BBD7-CCE9431645EC}">
                        <a14:shadowObscured xmlns:a14="http://schemas.microsoft.com/office/drawing/2010/main"/>
                      </a:ext>
                    </a:extLst>
                  </pic:spPr>
                </pic:pic>
              </a:graphicData>
            </a:graphic>
          </wp:inline>
        </w:drawing>
      </w:r>
    </w:p>
    <w:p w14:paraId="5BFDFF2A" w14:textId="308B55E0" w:rsidR="00AE68ED" w:rsidRPr="00AE68ED" w:rsidRDefault="00AE68ED" w:rsidP="00AE68ED">
      <w:pPr>
        <w:pStyle w:val="Caption"/>
        <w:keepNext/>
        <w:rPr>
          <w:rFonts w:ascii="Times New Roman" w:hAnsi="Times New Roman" w:cs="Times New Roman"/>
          <w:b/>
          <w:bCs/>
          <w:i w:val="0"/>
          <w:iCs w:val="0"/>
          <w:color w:val="auto"/>
          <w:sz w:val="24"/>
          <w:szCs w:val="24"/>
        </w:rPr>
      </w:pPr>
      <w:bookmarkStart w:id="35" w:name="_Toc131016037"/>
      <w:r w:rsidRPr="00AE68ED">
        <w:rPr>
          <w:rFonts w:ascii="Times New Roman" w:hAnsi="Times New Roman" w:cs="Times New Roman"/>
          <w:b/>
          <w:bCs/>
          <w:i w:val="0"/>
          <w:iCs w:val="0"/>
          <w:color w:val="auto"/>
          <w:sz w:val="24"/>
          <w:szCs w:val="24"/>
        </w:rPr>
        <w:lastRenderedPageBreak/>
        <w:t xml:space="preserve">Table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Table \* ARABIC </w:instrText>
      </w:r>
      <w:r>
        <w:rPr>
          <w:rFonts w:ascii="Times New Roman" w:hAnsi="Times New Roman" w:cs="Times New Roman"/>
          <w:b/>
          <w:bCs/>
          <w:i w:val="0"/>
          <w:iCs w:val="0"/>
          <w:color w:val="auto"/>
          <w:sz w:val="24"/>
          <w:szCs w:val="24"/>
        </w:rPr>
        <w:fldChar w:fldCharType="separate"/>
      </w:r>
      <w:r w:rsidR="00F25F5C">
        <w:rPr>
          <w:rFonts w:ascii="Times New Roman" w:hAnsi="Times New Roman" w:cs="Times New Roman"/>
          <w:b/>
          <w:bCs/>
          <w:i w:val="0"/>
          <w:iCs w:val="0"/>
          <w:noProof/>
          <w:color w:val="auto"/>
          <w:sz w:val="24"/>
          <w:szCs w:val="24"/>
        </w:rPr>
        <w:t>7</w:t>
      </w:r>
      <w:r>
        <w:rPr>
          <w:rFonts w:ascii="Times New Roman" w:hAnsi="Times New Roman" w:cs="Times New Roman"/>
          <w:b/>
          <w:bCs/>
          <w:i w:val="0"/>
          <w:iCs w:val="0"/>
          <w:color w:val="auto"/>
          <w:sz w:val="24"/>
          <w:szCs w:val="24"/>
        </w:rPr>
        <w:fldChar w:fldCharType="end"/>
      </w:r>
      <w:r w:rsidRPr="00AE68ED">
        <w:rPr>
          <w:rFonts w:ascii="Times New Roman" w:hAnsi="Times New Roman" w:cs="Times New Roman"/>
          <w:b/>
          <w:bCs/>
          <w:i w:val="0"/>
          <w:iCs w:val="0"/>
          <w:color w:val="auto"/>
          <w:sz w:val="24"/>
          <w:szCs w:val="24"/>
        </w:rPr>
        <w:t>. Relative Risk Ratios (ANES Happiness)</w:t>
      </w:r>
      <w:bookmarkEnd w:id="35"/>
    </w:p>
    <w:p w14:paraId="6DB5F463" w14:textId="02178961" w:rsidR="00AE68ED" w:rsidRPr="007B3D26" w:rsidRDefault="00AE68ED" w:rsidP="00AE68ED">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39CF07A" wp14:editId="3A32DF8D">
            <wp:extent cx="4736592" cy="3447288"/>
            <wp:effectExtent l="0" t="0" r="6985" b="1270"/>
            <wp:docPr id="1620370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5729"/>
                    <a:stretch/>
                  </pic:blipFill>
                  <pic:spPr bwMode="auto">
                    <a:xfrm>
                      <a:off x="0" y="0"/>
                      <a:ext cx="4736592" cy="3447288"/>
                    </a:xfrm>
                    <a:prstGeom prst="rect">
                      <a:avLst/>
                    </a:prstGeom>
                    <a:noFill/>
                    <a:ln>
                      <a:noFill/>
                    </a:ln>
                    <a:extLst>
                      <a:ext uri="{53640926-AAD7-44D8-BBD7-CCE9431645EC}">
                        <a14:shadowObscured xmlns:a14="http://schemas.microsoft.com/office/drawing/2010/main"/>
                      </a:ext>
                    </a:extLst>
                  </pic:spPr>
                </pic:pic>
              </a:graphicData>
            </a:graphic>
          </wp:inline>
        </w:drawing>
      </w:r>
    </w:p>
    <w:p w14:paraId="29D5755B" w14:textId="725FE4D5" w:rsidR="00DB3F84" w:rsidRDefault="00DB3F84" w:rsidP="00DB3F84">
      <w:pPr>
        <w:pStyle w:val="Heading1"/>
        <w:spacing w:after="240"/>
        <w:jc w:val="center"/>
        <w:rPr>
          <w:rFonts w:ascii="Times New Roman" w:hAnsi="Times New Roman" w:cs="Times New Roman"/>
          <w:b/>
          <w:bCs/>
          <w:color w:val="auto"/>
          <w:sz w:val="24"/>
          <w:szCs w:val="24"/>
        </w:rPr>
      </w:pPr>
      <w:bookmarkStart w:id="36" w:name="_Toc131112220"/>
      <w:r>
        <w:rPr>
          <w:rFonts w:ascii="Times New Roman" w:hAnsi="Times New Roman" w:cs="Times New Roman"/>
          <w:b/>
          <w:bCs/>
          <w:color w:val="auto"/>
          <w:sz w:val="24"/>
          <w:szCs w:val="24"/>
        </w:rPr>
        <w:t>Discussion</w:t>
      </w:r>
      <w:bookmarkEnd w:id="36"/>
    </w:p>
    <w:p w14:paraId="6083F6CF" w14:textId="606C98F6" w:rsidR="00600F0E" w:rsidRPr="00E47D6F" w:rsidRDefault="001F33E6" w:rsidP="00992A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study is successful in finding </w:t>
      </w:r>
      <w:r w:rsidR="006D5F02">
        <w:rPr>
          <w:rFonts w:ascii="Times New Roman" w:hAnsi="Times New Roman" w:cs="Times New Roman"/>
          <w:sz w:val="24"/>
          <w:szCs w:val="24"/>
        </w:rPr>
        <w:t>the hidden correlation between a person’s level of loneliness</w:t>
      </w:r>
      <w:r w:rsidR="00FE2F58">
        <w:rPr>
          <w:rFonts w:ascii="Times New Roman" w:hAnsi="Times New Roman" w:cs="Times New Roman"/>
          <w:sz w:val="24"/>
          <w:szCs w:val="24"/>
        </w:rPr>
        <w:t xml:space="preserve">, either mental or physical, and indicators of wellness such as happiness. In fact, </w:t>
      </w:r>
      <w:r w:rsidR="00967067">
        <w:rPr>
          <w:rFonts w:ascii="Times New Roman" w:hAnsi="Times New Roman" w:cs="Times New Roman"/>
          <w:sz w:val="24"/>
          <w:szCs w:val="24"/>
        </w:rPr>
        <w:t xml:space="preserve">high levels of loneliness were associated with severe decreases in happiness among </w:t>
      </w:r>
      <w:r w:rsidR="0051070A">
        <w:rPr>
          <w:rFonts w:ascii="Times New Roman" w:hAnsi="Times New Roman" w:cs="Times New Roman"/>
          <w:sz w:val="24"/>
          <w:szCs w:val="24"/>
        </w:rPr>
        <w:t xml:space="preserve">those in the higher end of the happiness spectrum, </w:t>
      </w:r>
      <w:r w:rsidR="003257B4">
        <w:rPr>
          <w:rFonts w:ascii="Times New Roman" w:hAnsi="Times New Roman" w:cs="Times New Roman"/>
          <w:sz w:val="24"/>
          <w:szCs w:val="24"/>
        </w:rPr>
        <w:t xml:space="preserve">which could explain the reported relationship that loneliness has </w:t>
      </w:r>
      <w:r w:rsidR="006A7290">
        <w:rPr>
          <w:rFonts w:ascii="Times New Roman" w:hAnsi="Times New Roman" w:cs="Times New Roman"/>
          <w:sz w:val="24"/>
          <w:szCs w:val="24"/>
        </w:rPr>
        <w:t>on mental and physical health altogether (</w:t>
      </w:r>
      <w:r w:rsidR="00A70429">
        <w:rPr>
          <w:rFonts w:ascii="Times New Roman" w:hAnsi="Times New Roman" w:cs="Times New Roman"/>
          <w:sz w:val="24"/>
          <w:szCs w:val="24"/>
        </w:rPr>
        <w:t xml:space="preserve">Holt-Lunstad et al., 2022). </w:t>
      </w:r>
      <w:r w:rsidR="00C450E1">
        <w:rPr>
          <w:rFonts w:ascii="Times New Roman" w:hAnsi="Times New Roman" w:cs="Times New Roman"/>
          <w:sz w:val="24"/>
          <w:szCs w:val="24"/>
        </w:rPr>
        <w:t xml:space="preserve">While those that </w:t>
      </w:r>
      <w:r w:rsidR="00ED63CA">
        <w:rPr>
          <w:rFonts w:ascii="Times New Roman" w:hAnsi="Times New Roman" w:cs="Times New Roman"/>
          <w:sz w:val="24"/>
          <w:szCs w:val="24"/>
        </w:rPr>
        <w:t>were already unhappy did not experience a similar negative effect, t</w:t>
      </w:r>
      <w:r w:rsidR="00CC2761">
        <w:rPr>
          <w:rFonts w:ascii="Times New Roman" w:hAnsi="Times New Roman" w:cs="Times New Roman"/>
          <w:sz w:val="24"/>
          <w:szCs w:val="24"/>
        </w:rPr>
        <w:t>he shift in significance evidenced by the use of</w:t>
      </w:r>
      <w:r w:rsidR="00DA50D0">
        <w:rPr>
          <w:rFonts w:ascii="Times New Roman" w:hAnsi="Times New Roman" w:cs="Times New Roman"/>
          <w:sz w:val="24"/>
          <w:szCs w:val="24"/>
        </w:rPr>
        <w:t xml:space="preserve"> 2021 happiness reveals a trend that might expose even more Americans to the dysfunctional effects of high loneliness. </w:t>
      </w:r>
      <w:r w:rsidR="00C46A7A">
        <w:rPr>
          <w:rFonts w:ascii="Times New Roman" w:hAnsi="Times New Roman" w:cs="Times New Roman"/>
          <w:sz w:val="24"/>
          <w:szCs w:val="24"/>
        </w:rPr>
        <w:t xml:space="preserve">All in all, </w:t>
      </w:r>
      <w:r w:rsidR="002A1378">
        <w:rPr>
          <w:rFonts w:ascii="Times New Roman" w:hAnsi="Times New Roman" w:cs="Times New Roman"/>
          <w:sz w:val="24"/>
          <w:szCs w:val="24"/>
        </w:rPr>
        <w:t xml:space="preserve">the U.S. population </w:t>
      </w:r>
      <w:r w:rsidR="00924615">
        <w:rPr>
          <w:rFonts w:ascii="Times New Roman" w:hAnsi="Times New Roman" w:cs="Times New Roman"/>
          <w:sz w:val="24"/>
          <w:szCs w:val="24"/>
        </w:rPr>
        <w:t xml:space="preserve">has been facing </w:t>
      </w:r>
      <w:r w:rsidR="00D25EF9">
        <w:rPr>
          <w:rFonts w:ascii="Times New Roman" w:hAnsi="Times New Roman" w:cs="Times New Roman"/>
          <w:sz w:val="24"/>
          <w:szCs w:val="24"/>
        </w:rPr>
        <w:t>a crisis in happiness, with Gallup pools</w:t>
      </w:r>
      <w:r w:rsidR="00EA611D">
        <w:rPr>
          <w:rFonts w:ascii="Times New Roman" w:hAnsi="Times New Roman" w:cs="Times New Roman"/>
          <w:sz w:val="24"/>
          <w:szCs w:val="24"/>
        </w:rPr>
        <w:t xml:space="preserve"> (</w:t>
      </w:r>
      <w:r w:rsidR="00650AF1">
        <w:rPr>
          <w:rFonts w:ascii="Times New Roman" w:hAnsi="Times New Roman" w:cs="Times New Roman"/>
          <w:sz w:val="24"/>
          <w:szCs w:val="24"/>
        </w:rPr>
        <w:t>McCarthy, 2020)</w:t>
      </w:r>
      <w:r w:rsidR="00D25EF9">
        <w:rPr>
          <w:rFonts w:ascii="Times New Roman" w:hAnsi="Times New Roman" w:cs="Times New Roman"/>
          <w:sz w:val="24"/>
          <w:szCs w:val="24"/>
        </w:rPr>
        <w:t xml:space="preserve"> </w:t>
      </w:r>
      <w:r w:rsidR="004E683C">
        <w:rPr>
          <w:rFonts w:ascii="Times New Roman" w:hAnsi="Times New Roman" w:cs="Times New Roman"/>
          <w:sz w:val="24"/>
          <w:szCs w:val="24"/>
        </w:rPr>
        <w:t xml:space="preserve">showing a small, but steady, </w:t>
      </w:r>
      <w:r w:rsidR="00EA611D">
        <w:rPr>
          <w:rFonts w:ascii="Times New Roman" w:hAnsi="Times New Roman" w:cs="Times New Roman"/>
          <w:sz w:val="24"/>
          <w:szCs w:val="24"/>
        </w:rPr>
        <w:t xml:space="preserve">decrease in happiness which could have been caused by the clear increases in overall loneliness </w:t>
      </w:r>
      <w:r w:rsidR="00860C86" w:rsidRPr="007B0B8D">
        <w:rPr>
          <w:rFonts w:ascii="Times New Roman" w:hAnsi="Times New Roman" w:cs="Times New Roman"/>
          <w:color w:val="222222"/>
          <w:sz w:val="24"/>
          <w:szCs w:val="24"/>
          <w:shd w:val="clear" w:color="auto" w:fill="FFFFFF"/>
        </w:rPr>
        <w:t>(</w:t>
      </w:r>
      <w:r w:rsidR="00860C86" w:rsidRPr="007B0B8D">
        <w:rPr>
          <w:rFonts w:ascii="Times New Roman" w:hAnsi="Times New Roman" w:cs="Times New Roman"/>
          <w:sz w:val="24"/>
          <w:szCs w:val="24"/>
        </w:rPr>
        <w:t xml:space="preserve">Weissbourd </w:t>
      </w:r>
      <w:r w:rsidR="00860C86">
        <w:rPr>
          <w:rFonts w:ascii="Times New Roman" w:hAnsi="Times New Roman" w:cs="Times New Roman"/>
          <w:sz w:val="24"/>
          <w:szCs w:val="24"/>
        </w:rPr>
        <w:t>et al.</w:t>
      </w:r>
      <w:r w:rsidR="00860C86" w:rsidRPr="007B0B8D">
        <w:rPr>
          <w:rFonts w:ascii="Times New Roman" w:hAnsi="Times New Roman" w:cs="Times New Roman"/>
          <w:sz w:val="24"/>
          <w:szCs w:val="24"/>
        </w:rPr>
        <w:t>, 2021)</w:t>
      </w:r>
      <w:r w:rsidR="00860C86">
        <w:rPr>
          <w:rFonts w:ascii="Times New Roman" w:hAnsi="Times New Roman" w:cs="Times New Roman"/>
          <w:sz w:val="24"/>
          <w:szCs w:val="24"/>
        </w:rPr>
        <w:t>.</w:t>
      </w:r>
    </w:p>
    <w:p w14:paraId="72E8394A" w14:textId="5E491980" w:rsidR="00607111" w:rsidRPr="00931BD9" w:rsidRDefault="00902FF9" w:rsidP="00931BD9">
      <w:pPr>
        <w:pStyle w:val="Heading2"/>
        <w:spacing w:after="240"/>
        <w:rPr>
          <w:rFonts w:ascii="Times New Roman" w:hAnsi="Times New Roman" w:cs="Times New Roman"/>
          <w:b/>
          <w:bCs/>
          <w:color w:val="auto"/>
          <w:sz w:val="24"/>
          <w:szCs w:val="24"/>
        </w:rPr>
      </w:pPr>
      <w:bookmarkStart w:id="37" w:name="_Toc131112221"/>
      <w:r w:rsidRPr="00931BD9">
        <w:rPr>
          <w:rFonts w:ascii="Times New Roman" w:hAnsi="Times New Roman" w:cs="Times New Roman"/>
          <w:b/>
          <w:bCs/>
          <w:color w:val="auto"/>
          <w:sz w:val="24"/>
          <w:szCs w:val="24"/>
        </w:rPr>
        <w:lastRenderedPageBreak/>
        <w:t>Online Connectivity as Loneliness Prevention</w:t>
      </w:r>
      <w:bookmarkEnd w:id="37"/>
    </w:p>
    <w:p w14:paraId="269B97FF" w14:textId="10DE9A0F" w:rsidR="00860C86" w:rsidRDefault="00860C86" w:rsidP="00992A34">
      <w:pPr>
        <w:spacing w:line="480" w:lineRule="auto"/>
        <w:ind w:firstLine="720"/>
        <w:rPr>
          <w:rFonts w:ascii="Times New Roman" w:hAnsi="Times New Roman" w:cs="Times New Roman"/>
          <w:sz w:val="24"/>
          <w:szCs w:val="24"/>
        </w:rPr>
      </w:pPr>
      <w:r>
        <w:rPr>
          <w:rFonts w:ascii="Times New Roman" w:hAnsi="Times New Roman" w:cs="Times New Roman"/>
          <w:bCs/>
          <w:sz w:val="24"/>
          <w:szCs w:val="24"/>
        </w:rPr>
        <w:t>The most reasonable solution would then be to try and increase connectedness among lonely individuals, yet</w:t>
      </w:r>
      <w:r w:rsidR="00BE3489">
        <w:rPr>
          <w:rFonts w:ascii="Times New Roman" w:hAnsi="Times New Roman" w:cs="Times New Roman"/>
          <w:bCs/>
          <w:sz w:val="24"/>
          <w:szCs w:val="24"/>
        </w:rPr>
        <w:t xml:space="preserve"> the confirmation of the first and </w:t>
      </w:r>
      <w:r w:rsidR="00662FDA">
        <w:rPr>
          <w:rFonts w:ascii="Times New Roman" w:hAnsi="Times New Roman" w:cs="Times New Roman"/>
          <w:bCs/>
          <w:sz w:val="24"/>
          <w:szCs w:val="24"/>
        </w:rPr>
        <w:t>second</w:t>
      </w:r>
      <w:r>
        <w:rPr>
          <w:rFonts w:ascii="Times New Roman" w:hAnsi="Times New Roman" w:cs="Times New Roman"/>
          <w:bCs/>
          <w:sz w:val="24"/>
          <w:szCs w:val="24"/>
        </w:rPr>
        <w:t xml:space="preserve"> hypothesis demonstrates that it might not be as easy</w:t>
      </w:r>
      <w:r w:rsidR="009052CB">
        <w:rPr>
          <w:rFonts w:ascii="Times New Roman" w:hAnsi="Times New Roman" w:cs="Times New Roman"/>
          <w:bCs/>
          <w:sz w:val="24"/>
          <w:szCs w:val="24"/>
        </w:rPr>
        <w:t xml:space="preserve"> of a solution</w:t>
      </w:r>
      <w:r>
        <w:rPr>
          <w:rFonts w:ascii="Times New Roman" w:hAnsi="Times New Roman" w:cs="Times New Roman"/>
          <w:bCs/>
          <w:sz w:val="24"/>
          <w:szCs w:val="24"/>
        </w:rPr>
        <w:t xml:space="preserve">. </w:t>
      </w:r>
      <w:r w:rsidR="00B955CD">
        <w:rPr>
          <w:rFonts w:ascii="Times New Roman" w:hAnsi="Times New Roman" w:cs="Times New Roman"/>
          <w:bCs/>
          <w:sz w:val="24"/>
          <w:szCs w:val="24"/>
        </w:rPr>
        <w:t>In fact, while highe</w:t>
      </w:r>
      <w:r w:rsidR="00D97F50">
        <w:rPr>
          <w:rFonts w:ascii="Times New Roman" w:hAnsi="Times New Roman" w:cs="Times New Roman"/>
          <w:bCs/>
          <w:sz w:val="24"/>
          <w:szCs w:val="24"/>
        </w:rPr>
        <w:t>r levels of online interaction did not</w:t>
      </w:r>
      <w:r w:rsidR="00EC4A44">
        <w:rPr>
          <w:rFonts w:ascii="Times New Roman" w:hAnsi="Times New Roman" w:cs="Times New Roman"/>
          <w:bCs/>
          <w:sz w:val="24"/>
          <w:szCs w:val="24"/>
        </w:rPr>
        <w:t xml:space="preserve"> </w:t>
      </w:r>
      <w:r w:rsidR="009052CB">
        <w:rPr>
          <w:rFonts w:ascii="Times New Roman" w:hAnsi="Times New Roman" w:cs="Times New Roman"/>
          <w:bCs/>
          <w:sz w:val="24"/>
          <w:szCs w:val="24"/>
        </w:rPr>
        <w:t xml:space="preserve">directly influence happiness, </w:t>
      </w:r>
      <w:r w:rsidR="00CC2ED2">
        <w:rPr>
          <w:rFonts w:ascii="Times New Roman" w:hAnsi="Times New Roman" w:cs="Times New Roman"/>
          <w:bCs/>
          <w:sz w:val="24"/>
          <w:szCs w:val="24"/>
        </w:rPr>
        <w:t>accounting for</w:t>
      </w:r>
      <w:r w:rsidR="00261D64">
        <w:rPr>
          <w:rFonts w:ascii="Times New Roman" w:hAnsi="Times New Roman" w:cs="Times New Roman"/>
          <w:bCs/>
          <w:sz w:val="24"/>
          <w:szCs w:val="24"/>
        </w:rPr>
        <w:t xml:space="preserve"> high</w:t>
      </w:r>
      <w:r w:rsidR="00CC2ED2">
        <w:rPr>
          <w:rFonts w:ascii="Times New Roman" w:hAnsi="Times New Roman" w:cs="Times New Roman"/>
          <w:bCs/>
          <w:sz w:val="24"/>
          <w:szCs w:val="24"/>
        </w:rPr>
        <w:t xml:space="preserve"> levels of loneliness revealed that </w:t>
      </w:r>
      <w:r w:rsidR="00384764">
        <w:rPr>
          <w:rFonts w:ascii="Times New Roman" w:hAnsi="Times New Roman" w:cs="Times New Roman"/>
          <w:bCs/>
          <w:sz w:val="24"/>
          <w:szCs w:val="24"/>
        </w:rPr>
        <w:t>interacting with people online does have a positive effect on happiness</w:t>
      </w:r>
      <w:r w:rsidR="008D0198">
        <w:rPr>
          <w:rFonts w:ascii="Times New Roman" w:hAnsi="Times New Roman" w:cs="Times New Roman"/>
          <w:bCs/>
          <w:sz w:val="24"/>
          <w:szCs w:val="24"/>
        </w:rPr>
        <w:t xml:space="preserve"> among already happy people (</w:t>
      </w:r>
      <w:r w:rsidR="008D0198" w:rsidRPr="007B0B8D">
        <w:rPr>
          <w:rFonts w:ascii="Times New Roman" w:hAnsi="Times New Roman" w:cs="Times New Roman"/>
          <w:sz w:val="24"/>
          <w:szCs w:val="24"/>
        </w:rPr>
        <w:t>Fawcett &amp; Karastoyanova, 2022</w:t>
      </w:r>
      <w:r w:rsidR="008D0198">
        <w:rPr>
          <w:rFonts w:ascii="Times New Roman" w:hAnsi="Times New Roman" w:cs="Times New Roman"/>
          <w:sz w:val="24"/>
          <w:szCs w:val="24"/>
        </w:rPr>
        <w:t xml:space="preserve">). However, if a person was already unhappy by the time </w:t>
      </w:r>
      <w:r w:rsidR="00711349">
        <w:rPr>
          <w:rFonts w:ascii="Times New Roman" w:hAnsi="Times New Roman" w:cs="Times New Roman"/>
          <w:sz w:val="24"/>
          <w:szCs w:val="24"/>
        </w:rPr>
        <w:t xml:space="preserve">the frequency of online communication increases, its combination with high loneliness actually </w:t>
      </w:r>
      <w:r w:rsidR="0032448C">
        <w:rPr>
          <w:rFonts w:ascii="Times New Roman" w:hAnsi="Times New Roman" w:cs="Times New Roman"/>
          <w:sz w:val="24"/>
          <w:szCs w:val="24"/>
        </w:rPr>
        <w:t xml:space="preserve">aggravates unhappiness. </w:t>
      </w:r>
    </w:p>
    <w:p w14:paraId="5E8A2BD8" w14:textId="403B4DC0" w:rsidR="00107785" w:rsidRPr="00EF4CA5" w:rsidRDefault="00334FEE" w:rsidP="00992A34">
      <w:pPr>
        <w:spacing w:line="480" w:lineRule="auto"/>
        <w:ind w:firstLine="720"/>
        <w:rPr>
          <w:rFonts w:ascii="Times New Roman" w:hAnsi="Times New Roman" w:cs="Times New Roman"/>
          <w:bCs/>
          <w:sz w:val="24"/>
          <w:szCs w:val="24"/>
        </w:rPr>
      </w:pPr>
      <w:r>
        <w:rPr>
          <w:rFonts w:ascii="Times New Roman" w:hAnsi="Times New Roman" w:cs="Times New Roman"/>
          <w:sz w:val="24"/>
          <w:szCs w:val="24"/>
        </w:rPr>
        <w:t xml:space="preserve">The effect becomes more worrying </w:t>
      </w:r>
      <w:r w:rsidR="001F3CA0">
        <w:rPr>
          <w:rFonts w:ascii="Times New Roman" w:hAnsi="Times New Roman" w:cs="Times New Roman"/>
          <w:sz w:val="24"/>
          <w:szCs w:val="24"/>
        </w:rPr>
        <w:t xml:space="preserve">as successive study years are taken into consideration, with online communication by itself becoming more and more a driver of unhappiness, </w:t>
      </w:r>
      <w:r w:rsidR="001F7D65">
        <w:rPr>
          <w:rFonts w:ascii="Times New Roman" w:hAnsi="Times New Roman" w:cs="Times New Roman"/>
          <w:sz w:val="24"/>
          <w:szCs w:val="24"/>
        </w:rPr>
        <w:t xml:space="preserve">and its interaction with high loneliness only benefitting already satisfied individuals. </w:t>
      </w:r>
      <w:r w:rsidR="00C03CBD">
        <w:rPr>
          <w:rFonts w:ascii="Times New Roman" w:hAnsi="Times New Roman" w:cs="Times New Roman"/>
          <w:sz w:val="24"/>
          <w:szCs w:val="24"/>
        </w:rPr>
        <w:t xml:space="preserve">Moreover, as already discussed above, individuals </w:t>
      </w:r>
      <w:r w:rsidR="00ED109B">
        <w:rPr>
          <w:rFonts w:ascii="Times New Roman" w:hAnsi="Times New Roman" w:cs="Times New Roman"/>
          <w:sz w:val="24"/>
          <w:szCs w:val="24"/>
        </w:rPr>
        <w:t>desensitized by high usages of digital tools of communication are prone to deluding themselves</w:t>
      </w:r>
      <w:r w:rsidR="00FD61BA">
        <w:rPr>
          <w:rFonts w:ascii="Times New Roman" w:hAnsi="Times New Roman" w:cs="Times New Roman"/>
          <w:sz w:val="24"/>
          <w:szCs w:val="24"/>
        </w:rPr>
        <w:t xml:space="preserve"> into thinking</w:t>
      </w:r>
      <w:r w:rsidR="00ED109B">
        <w:rPr>
          <w:rFonts w:ascii="Times New Roman" w:hAnsi="Times New Roman" w:cs="Times New Roman"/>
          <w:sz w:val="24"/>
          <w:szCs w:val="24"/>
        </w:rPr>
        <w:t xml:space="preserve"> that they are happy</w:t>
      </w:r>
      <w:r w:rsidR="00F8736C">
        <w:rPr>
          <w:rFonts w:ascii="Times New Roman" w:hAnsi="Times New Roman" w:cs="Times New Roman"/>
          <w:sz w:val="24"/>
          <w:szCs w:val="24"/>
        </w:rPr>
        <w:t xml:space="preserve"> (</w:t>
      </w:r>
      <w:r w:rsidR="000D7605">
        <w:rPr>
          <w:rFonts w:ascii="Times New Roman" w:hAnsi="Times New Roman" w:cs="Times New Roman"/>
          <w:sz w:val="24"/>
          <w:szCs w:val="24"/>
        </w:rPr>
        <w:t>Pittman, 2018)</w:t>
      </w:r>
      <w:r w:rsidR="00ED109B">
        <w:rPr>
          <w:rFonts w:ascii="Times New Roman" w:hAnsi="Times New Roman" w:cs="Times New Roman"/>
          <w:sz w:val="24"/>
          <w:szCs w:val="24"/>
        </w:rPr>
        <w:t xml:space="preserve">, even if still feeling very lonely. As such the effect of interactive high online communication and high loneliness might be conceptually skewed; </w:t>
      </w:r>
      <w:r w:rsidR="00F8736C">
        <w:rPr>
          <w:rFonts w:ascii="Times New Roman" w:hAnsi="Times New Roman" w:cs="Times New Roman"/>
          <w:sz w:val="24"/>
          <w:szCs w:val="24"/>
        </w:rPr>
        <w:t>while “perceived happiness” does increase</w:t>
      </w:r>
      <w:r w:rsidR="00AA703A">
        <w:rPr>
          <w:rFonts w:ascii="Times New Roman" w:hAnsi="Times New Roman" w:cs="Times New Roman"/>
          <w:sz w:val="24"/>
          <w:szCs w:val="24"/>
        </w:rPr>
        <w:t>,</w:t>
      </w:r>
      <w:r w:rsidR="00F8736C">
        <w:rPr>
          <w:rFonts w:ascii="Times New Roman" w:hAnsi="Times New Roman" w:cs="Times New Roman"/>
          <w:sz w:val="24"/>
          <w:szCs w:val="24"/>
        </w:rPr>
        <w:t xml:space="preserve"> “real happiness” does not.</w:t>
      </w:r>
    </w:p>
    <w:p w14:paraId="6FCAA28F" w14:textId="397D2559" w:rsidR="00AA703A" w:rsidRDefault="009B68DE" w:rsidP="00992A34">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As such,</w:t>
      </w:r>
      <w:r w:rsidR="00775AE8">
        <w:rPr>
          <w:rFonts w:ascii="Times New Roman" w:hAnsi="Times New Roman" w:cs="Times New Roman"/>
          <w:bCs/>
          <w:sz w:val="24"/>
          <w:szCs w:val="24"/>
        </w:rPr>
        <w:t xml:space="preserve"> although increasing interactivity is a good way to prevent loneliness, and to detect </w:t>
      </w:r>
      <w:r w:rsidR="0066282A">
        <w:rPr>
          <w:rFonts w:ascii="Times New Roman" w:hAnsi="Times New Roman" w:cs="Times New Roman"/>
          <w:bCs/>
          <w:sz w:val="24"/>
          <w:szCs w:val="24"/>
        </w:rPr>
        <w:t>it among people who might already feel satisfied with their lives, or</w:t>
      </w:r>
      <w:r w:rsidR="00BB25D1">
        <w:rPr>
          <w:rFonts w:ascii="Times New Roman" w:hAnsi="Times New Roman" w:cs="Times New Roman"/>
          <w:bCs/>
          <w:sz w:val="24"/>
          <w:szCs w:val="24"/>
        </w:rPr>
        <w:t xml:space="preserve"> are</w:t>
      </w:r>
      <w:r w:rsidR="0066282A">
        <w:rPr>
          <w:rFonts w:ascii="Times New Roman" w:hAnsi="Times New Roman" w:cs="Times New Roman"/>
          <w:bCs/>
          <w:sz w:val="24"/>
          <w:szCs w:val="24"/>
        </w:rPr>
        <w:t xml:space="preserve"> just very happy, it is not a good tool to address it. </w:t>
      </w:r>
      <w:r w:rsidR="00B628D4">
        <w:rPr>
          <w:rFonts w:ascii="Times New Roman" w:hAnsi="Times New Roman" w:cs="Times New Roman"/>
          <w:bCs/>
          <w:sz w:val="24"/>
          <w:szCs w:val="24"/>
        </w:rPr>
        <w:t xml:space="preserve">On the contrary, increasing </w:t>
      </w:r>
      <w:r w:rsidR="007A4D99">
        <w:rPr>
          <w:rFonts w:ascii="Times New Roman" w:hAnsi="Times New Roman" w:cs="Times New Roman"/>
          <w:bCs/>
          <w:sz w:val="24"/>
          <w:szCs w:val="24"/>
        </w:rPr>
        <w:t>online interactions among already unhappy people just makes things worse, necessitating a different method to address loneliness</w:t>
      </w:r>
      <w:r w:rsidR="00607111">
        <w:rPr>
          <w:rFonts w:ascii="Times New Roman" w:hAnsi="Times New Roman" w:cs="Times New Roman"/>
          <w:bCs/>
          <w:sz w:val="24"/>
          <w:szCs w:val="24"/>
        </w:rPr>
        <w:t>.</w:t>
      </w:r>
    </w:p>
    <w:p w14:paraId="420ED832" w14:textId="1E6A4E1D" w:rsidR="00607111" w:rsidRPr="00931BD9" w:rsidRDefault="00A93147" w:rsidP="00931BD9">
      <w:pPr>
        <w:pStyle w:val="Heading2"/>
        <w:spacing w:after="240"/>
        <w:rPr>
          <w:rFonts w:ascii="Times New Roman" w:hAnsi="Times New Roman" w:cs="Times New Roman"/>
          <w:b/>
          <w:bCs/>
          <w:color w:val="auto"/>
          <w:sz w:val="24"/>
          <w:szCs w:val="24"/>
        </w:rPr>
      </w:pPr>
      <w:bookmarkStart w:id="38" w:name="_Toc131112222"/>
      <w:r w:rsidRPr="00931BD9">
        <w:rPr>
          <w:rFonts w:ascii="Times New Roman" w:hAnsi="Times New Roman" w:cs="Times New Roman"/>
          <w:b/>
          <w:bCs/>
          <w:color w:val="auto"/>
          <w:sz w:val="24"/>
          <w:szCs w:val="24"/>
        </w:rPr>
        <w:lastRenderedPageBreak/>
        <w:t xml:space="preserve">Reconnecting Lonely People to </w:t>
      </w:r>
      <w:r w:rsidR="00902FF9" w:rsidRPr="00931BD9">
        <w:rPr>
          <w:rFonts w:ascii="Times New Roman" w:hAnsi="Times New Roman" w:cs="Times New Roman"/>
          <w:b/>
          <w:bCs/>
          <w:color w:val="auto"/>
          <w:sz w:val="24"/>
          <w:szCs w:val="24"/>
        </w:rPr>
        <w:t>their Communities</w:t>
      </w:r>
      <w:bookmarkEnd w:id="38"/>
    </w:p>
    <w:p w14:paraId="419A07EE" w14:textId="5231D62F" w:rsidR="00A93147" w:rsidRDefault="000C4CFA" w:rsidP="00992A34">
      <w:pPr>
        <w:spacing w:line="480" w:lineRule="auto"/>
        <w:ind w:firstLine="720"/>
        <w:rPr>
          <w:rFonts w:ascii="Times New Roman" w:hAnsi="Times New Roman" w:cs="Times New Roman"/>
          <w:sz w:val="24"/>
          <w:szCs w:val="24"/>
        </w:rPr>
      </w:pPr>
      <w:r>
        <w:rPr>
          <w:rFonts w:ascii="Times New Roman" w:hAnsi="Times New Roman" w:cs="Times New Roman"/>
          <w:bCs/>
          <w:sz w:val="24"/>
          <w:szCs w:val="24"/>
        </w:rPr>
        <w:t xml:space="preserve">The study proposed using social cohesion as a tool to reestablish the connection between loneliness and </w:t>
      </w:r>
      <w:r w:rsidR="00093C6B">
        <w:rPr>
          <w:rFonts w:ascii="Times New Roman" w:hAnsi="Times New Roman" w:cs="Times New Roman"/>
          <w:bCs/>
          <w:sz w:val="24"/>
          <w:szCs w:val="24"/>
        </w:rPr>
        <w:t xml:space="preserve">wellness overall, though the results showed that just limiting its role as a mediator among unhappy people </w:t>
      </w:r>
      <w:r w:rsidR="00CC3C01">
        <w:rPr>
          <w:rFonts w:ascii="Times New Roman" w:hAnsi="Times New Roman" w:cs="Times New Roman"/>
          <w:bCs/>
          <w:sz w:val="24"/>
          <w:szCs w:val="24"/>
        </w:rPr>
        <w:t xml:space="preserve">might be enough. </w:t>
      </w:r>
      <w:r w:rsidR="00892C65">
        <w:rPr>
          <w:rFonts w:ascii="Times New Roman" w:hAnsi="Times New Roman" w:cs="Times New Roman"/>
          <w:bCs/>
          <w:sz w:val="24"/>
          <w:szCs w:val="24"/>
        </w:rPr>
        <w:t>Indeed,</w:t>
      </w:r>
      <w:r w:rsidR="008E0CAB">
        <w:rPr>
          <w:rFonts w:ascii="Times New Roman" w:hAnsi="Times New Roman" w:cs="Times New Roman"/>
          <w:bCs/>
          <w:sz w:val="24"/>
          <w:szCs w:val="24"/>
        </w:rPr>
        <w:t xml:space="preserve"> when accounting for social cohesion, loneliness became better at explaining happiness among those at</w:t>
      </w:r>
      <w:r w:rsidR="00804603">
        <w:rPr>
          <w:rFonts w:ascii="Times New Roman" w:hAnsi="Times New Roman" w:cs="Times New Roman"/>
          <w:bCs/>
          <w:sz w:val="24"/>
          <w:szCs w:val="24"/>
        </w:rPr>
        <w:t xml:space="preserve"> the</w:t>
      </w:r>
      <w:r w:rsidR="008E0CAB">
        <w:rPr>
          <w:rFonts w:ascii="Times New Roman" w:hAnsi="Times New Roman" w:cs="Times New Roman"/>
          <w:bCs/>
          <w:sz w:val="24"/>
          <w:szCs w:val="24"/>
        </w:rPr>
        <w:t xml:space="preserve"> lower end of the</w:t>
      </w:r>
      <w:r w:rsidR="00891390">
        <w:rPr>
          <w:rFonts w:ascii="Times New Roman" w:hAnsi="Times New Roman" w:cs="Times New Roman"/>
          <w:bCs/>
          <w:sz w:val="24"/>
          <w:szCs w:val="24"/>
        </w:rPr>
        <w:t xml:space="preserve"> happiness</w:t>
      </w:r>
      <w:r w:rsidR="008E0CAB">
        <w:rPr>
          <w:rFonts w:ascii="Times New Roman" w:hAnsi="Times New Roman" w:cs="Times New Roman"/>
          <w:bCs/>
          <w:sz w:val="24"/>
          <w:szCs w:val="24"/>
        </w:rPr>
        <w:t xml:space="preserve"> spectrum</w:t>
      </w:r>
      <w:r w:rsidR="00891390">
        <w:rPr>
          <w:rFonts w:ascii="Times New Roman" w:hAnsi="Times New Roman" w:cs="Times New Roman"/>
          <w:bCs/>
          <w:sz w:val="24"/>
          <w:szCs w:val="24"/>
        </w:rPr>
        <w:t>.</w:t>
      </w:r>
      <w:r w:rsidR="00D43D17">
        <w:rPr>
          <w:rFonts w:ascii="Times New Roman" w:hAnsi="Times New Roman" w:cs="Times New Roman"/>
          <w:bCs/>
          <w:sz w:val="24"/>
          <w:szCs w:val="24"/>
        </w:rPr>
        <w:t xml:space="preserve"> This is due to a </w:t>
      </w:r>
      <w:r w:rsidR="005D62B9">
        <w:rPr>
          <w:rFonts w:ascii="Times New Roman" w:hAnsi="Times New Roman" w:cs="Times New Roman"/>
          <w:bCs/>
          <w:sz w:val="24"/>
          <w:szCs w:val="24"/>
        </w:rPr>
        <w:t>re-establishment</w:t>
      </w:r>
      <w:r w:rsidR="00D43D17">
        <w:rPr>
          <w:rFonts w:ascii="Times New Roman" w:hAnsi="Times New Roman" w:cs="Times New Roman"/>
          <w:bCs/>
          <w:sz w:val="24"/>
          <w:szCs w:val="24"/>
        </w:rPr>
        <w:t xml:space="preserve"> of lost determinants of social identi</w:t>
      </w:r>
      <w:r w:rsidR="00677E51">
        <w:rPr>
          <w:rFonts w:ascii="Times New Roman" w:hAnsi="Times New Roman" w:cs="Times New Roman"/>
          <w:bCs/>
          <w:sz w:val="24"/>
          <w:szCs w:val="24"/>
        </w:rPr>
        <w:t>fication, meaning that people will benefit more from reconnecting with others as they feel that their relationship network is safe and trustworthy (</w:t>
      </w:r>
      <w:r w:rsidR="00A64236" w:rsidRPr="007B0B8D">
        <w:rPr>
          <w:rFonts w:ascii="Times New Roman" w:hAnsi="Times New Roman" w:cs="Times New Roman"/>
          <w:sz w:val="24"/>
          <w:szCs w:val="24"/>
        </w:rPr>
        <w:t>van Eldik</w:t>
      </w:r>
      <w:r w:rsidR="00A64236">
        <w:rPr>
          <w:rFonts w:ascii="Times New Roman" w:hAnsi="Times New Roman" w:cs="Times New Roman"/>
          <w:sz w:val="24"/>
          <w:szCs w:val="24"/>
        </w:rPr>
        <w:t xml:space="preserve"> et al.</w:t>
      </w:r>
      <w:r w:rsidR="00A64236" w:rsidRPr="007B0B8D">
        <w:rPr>
          <w:rFonts w:ascii="Times New Roman" w:hAnsi="Times New Roman" w:cs="Times New Roman"/>
          <w:sz w:val="24"/>
          <w:szCs w:val="24"/>
        </w:rPr>
        <w:t>, 2019</w:t>
      </w:r>
      <w:r w:rsidR="00A64236">
        <w:rPr>
          <w:rFonts w:ascii="Times New Roman" w:hAnsi="Times New Roman" w:cs="Times New Roman"/>
          <w:sz w:val="24"/>
          <w:szCs w:val="24"/>
        </w:rPr>
        <w:t>)</w:t>
      </w:r>
      <w:r w:rsidR="00AA76AA">
        <w:rPr>
          <w:rFonts w:ascii="Times New Roman" w:hAnsi="Times New Roman" w:cs="Times New Roman"/>
          <w:sz w:val="24"/>
          <w:szCs w:val="24"/>
        </w:rPr>
        <w:t xml:space="preserve">. </w:t>
      </w:r>
      <w:r w:rsidR="00414969">
        <w:rPr>
          <w:rFonts w:ascii="Times New Roman" w:hAnsi="Times New Roman" w:cs="Times New Roman"/>
          <w:sz w:val="24"/>
          <w:szCs w:val="24"/>
        </w:rPr>
        <w:t>Therefore, the more a person feels isolated, the more social connection can benefit its happiness levels.</w:t>
      </w:r>
    </w:p>
    <w:p w14:paraId="6C083C79" w14:textId="1D7321C6" w:rsidR="00442B8D" w:rsidRDefault="00CA304E" w:rsidP="00992A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social cohesion has </w:t>
      </w:r>
      <w:r w:rsidR="00CF0E93">
        <w:rPr>
          <w:rFonts w:ascii="Times New Roman" w:hAnsi="Times New Roman" w:cs="Times New Roman"/>
          <w:sz w:val="24"/>
          <w:szCs w:val="24"/>
        </w:rPr>
        <w:t>been historically low in the past decade, and recent numbers show that the United States have been falling behind compared to countries like China, Australia, and Sweden (</w:t>
      </w:r>
      <w:r w:rsidR="00442B8D">
        <w:rPr>
          <w:rFonts w:ascii="Times New Roman" w:hAnsi="Times New Roman" w:cs="Times New Roman"/>
          <w:sz w:val="24"/>
          <w:szCs w:val="24"/>
        </w:rPr>
        <w:t>College</w:t>
      </w:r>
      <w:r w:rsidR="00442B8D" w:rsidRPr="00442B8D">
        <w:rPr>
          <w:rFonts w:ascii="Times New Roman" w:hAnsi="Times New Roman" w:cs="Times New Roman"/>
          <w:sz w:val="24"/>
          <w:szCs w:val="24"/>
        </w:rPr>
        <w:t xml:space="preserve"> &amp; Martyn</w:t>
      </w:r>
      <w:r w:rsidR="00442B8D">
        <w:rPr>
          <w:rFonts w:ascii="Times New Roman" w:hAnsi="Times New Roman" w:cs="Times New Roman"/>
          <w:sz w:val="24"/>
          <w:szCs w:val="24"/>
        </w:rPr>
        <w:t>, 2020)</w:t>
      </w:r>
      <w:r w:rsidR="00897069">
        <w:rPr>
          <w:rFonts w:ascii="Times New Roman" w:hAnsi="Times New Roman" w:cs="Times New Roman"/>
          <w:sz w:val="24"/>
          <w:szCs w:val="24"/>
        </w:rPr>
        <w:t xml:space="preserve">. </w:t>
      </w:r>
      <w:r w:rsidR="00E40B1D">
        <w:rPr>
          <w:rFonts w:ascii="Times New Roman" w:hAnsi="Times New Roman" w:cs="Times New Roman"/>
          <w:sz w:val="24"/>
          <w:szCs w:val="24"/>
        </w:rPr>
        <w:t xml:space="preserve">As a result, it becomes increasingly important to find ways to sustain social cohesion </w:t>
      </w:r>
      <w:r w:rsidR="00845431">
        <w:rPr>
          <w:rFonts w:ascii="Times New Roman" w:hAnsi="Times New Roman" w:cs="Times New Roman"/>
          <w:sz w:val="24"/>
          <w:szCs w:val="24"/>
        </w:rPr>
        <w:t>so as</w:t>
      </w:r>
      <w:r w:rsidR="00E40B1D">
        <w:rPr>
          <w:rFonts w:ascii="Times New Roman" w:hAnsi="Times New Roman" w:cs="Times New Roman"/>
          <w:sz w:val="24"/>
          <w:szCs w:val="24"/>
        </w:rPr>
        <w:t xml:space="preserve"> to not </w:t>
      </w:r>
      <w:r w:rsidR="00CB6ECC">
        <w:rPr>
          <w:rFonts w:ascii="Times New Roman" w:hAnsi="Times New Roman" w:cs="Times New Roman"/>
          <w:sz w:val="24"/>
          <w:szCs w:val="24"/>
        </w:rPr>
        <w:t>incur</w:t>
      </w:r>
      <w:r w:rsidR="003E01CA">
        <w:rPr>
          <w:rFonts w:ascii="Times New Roman" w:hAnsi="Times New Roman" w:cs="Times New Roman"/>
          <w:sz w:val="24"/>
          <w:szCs w:val="24"/>
        </w:rPr>
        <w:t xml:space="preserve"> in</w:t>
      </w:r>
      <w:r w:rsidR="00637A82">
        <w:rPr>
          <w:rFonts w:ascii="Times New Roman" w:hAnsi="Times New Roman" w:cs="Times New Roman"/>
          <w:sz w:val="24"/>
          <w:szCs w:val="24"/>
        </w:rPr>
        <w:t xml:space="preserve"> the most serious deleterious effects of loneliness on wellness. </w:t>
      </w:r>
      <w:r w:rsidR="00B0268F">
        <w:rPr>
          <w:rFonts w:ascii="Times New Roman" w:hAnsi="Times New Roman" w:cs="Times New Roman"/>
          <w:sz w:val="24"/>
          <w:szCs w:val="24"/>
        </w:rPr>
        <w:t xml:space="preserve">The main hypothesis was that </w:t>
      </w:r>
      <w:r w:rsidR="00CB6ECC">
        <w:rPr>
          <w:rFonts w:ascii="Times New Roman" w:hAnsi="Times New Roman" w:cs="Times New Roman"/>
          <w:sz w:val="24"/>
          <w:szCs w:val="24"/>
        </w:rPr>
        <w:t>engaging in political activities would increase wellness</w:t>
      </w:r>
      <w:r w:rsidR="003C168A">
        <w:rPr>
          <w:rFonts w:ascii="Times New Roman" w:hAnsi="Times New Roman" w:cs="Times New Roman"/>
          <w:sz w:val="24"/>
          <w:szCs w:val="24"/>
        </w:rPr>
        <w:t xml:space="preserve">, since </w:t>
      </w:r>
      <w:r w:rsidR="00D14C1C">
        <w:rPr>
          <w:rFonts w:ascii="Times New Roman" w:hAnsi="Times New Roman" w:cs="Times New Roman"/>
          <w:sz w:val="24"/>
          <w:szCs w:val="24"/>
        </w:rPr>
        <w:t>previous literature established</w:t>
      </w:r>
      <w:r w:rsidR="003C168A">
        <w:rPr>
          <w:rFonts w:ascii="Times New Roman" w:hAnsi="Times New Roman" w:cs="Times New Roman"/>
          <w:sz w:val="24"/>
          <w:szCs w:val="24"/>
        </w:rPr>
        <w:t xml:space="preserve"> that political engagement is connected with </w:t>
      </w:r>
      <w:r w:rsidR="008F7CF0">
        <w:rPr>
          <w:rFonts w:ascii="Times New Roman" w:hAnsi="Times New Roman" w:cs="Times New Roman"/>
          <w:sz w:val="24"/>
          <w:szCs w:val="24"/>
        </w:rPr>
        <w:t xml:space="preserve">feelings of social identification and community </w:t>
      </w:r>
      <w:r w:rsidR="00DE11BE">
        <w:rPr>
          <w:rFonts w:ascii="Times New Roman" w:hAnsi="Times New Roman" w:cs="Times New Roman"/>
          <w:sz w:val="24"/>
          <w:szCs w:val="24"/>
        </w:rPr>
        <w:t>belonging (</w:t>
      </w:r>
      <w:r w:rsidR="00DE11BE" w:rsidRPr="007B0B8D">
        <w:rPr>
          <w:rFonts w:ascii="Times New Roman" w:hAnsi="Times New Roman" w:cs="Times New Roman"/>
          <w:sz w:val="24"/>
          <w:szCs w:val="24"/>
        </w:rPr>
        <w:t xml:space="preserve">Subramanian </w:t>
      </w:r>
      <w:r w:rsidR="00DE11BE">
        <w:rPr>
          <w:rFonts w:ascii="Times New Roman" w:hAnsi="Times New Roman" w:cs="Times New Roman"/>
          <w:sz w:val="24"/>
          <w:szCs w:val="24"/>
        </w:rPr>
        <w:t>et al.</w:t>
      </w:r>
      <w:r w:rsidR="00DE11BE" w:rsidRPr="007B0B8D">
        <w:rPr>
          <w:rFonts w:ascii="Times New Roman" w:hAnsi="Times New Roman" w:cs="Times New Roman"/>
          <w:sz w:val="24"/>
          <w:szCs w:val="24"/>
        </w:rPr>
        <w:t>, 2006</w:t>
      </w:r>
      <w:r w:rsidR="00DE11BE">
        <w:rPr>
          <w:rFonts w:ascii="Times New Roman" w:hAnsi="Times New Roman" w:cs="Times New Roman"/>
          <w:sz w:val="24"/>
          <w:szCs w:val="24"/>
        </w:rPr>
        <w:t xml:space="preserve">). </w:t>
      </w:r>
    </w:p>
    <w:p w14:paraId="39AEB475" w14:textId="29740DA9" w:rsidR="00427AD8" w:rsidRDefault="00427AD8" w:rsidP="00992A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the analysis showed that engaging in political activities does have a significant effect on happiness, just not in the way that it was expected </w:t>
      </w:r>
      <w:r w:rsidR="008C1B21">
        <w:rPr>
          <w:rFonts w:ascii="Times New Roman" w:hAnsi="Times New Roman" w:cs="Times New Roman"/>
          <w:sz w:val="24"/>
          <w:szCs w:val="24"/>
        </w:rPr>
        <w:t xml:space="preserve">by </w:t>
      </w:r>
      <w:r w:rsidR="006B54AF">
        <w:rPr>
          <w:rFonts w:ascii="Times New Roman" w:hAnsi="Times New Roman" w:cs="Times New Roman"/>
          <w:sz w:val="24"/>
          <w:szCs w:val="24"/>
        </w:rPr>
        <w:t xml:space="preserve">the </w:t>
      </w:r>
      <w:r w:rsidR="00C1033C">
        <w:rPr>
          <w:rFonts w:ascii="Times New Roman" w:hAnsi="Times New Roman" w:cs="Times New Roman"/>
          <w:sz w:val="24"/>
          <w:szCs w:val="24"/>
        </w:rPr>
        <w:t>hypotheses</w:t>
      </w:r>
      <w:r w:rsidR="008C1B21">
        <w:rPr>
          <w:rFonts w:ascii="Times New Roman" w:hAnsi="Times New Roman" w:cs="Times New Roman"/>
          <w:sz w:val="24"/>
          <w:szCs w:val="24"/>
        </w:rPr>
        <w:t xml:space="preserve">. In fact, online political engagement was more likely to lift unhappy people up the happiness scale, </w:t>
      </w:r>
      <w:r w:rsidR="007E5C17">
        <w:rPr>
          <w:rFonts w:ascii="Times New Roman" w:hAnsi="Times New Roman" w:cs="Times New Roman"/>
          <w:sz w:val="24"/>
          <w:szCs w:val="24"/>
        </w:rPr>
        <w:t xml:space="preserve">while offline political engagement did the opposite. The effect is preserved between the </w:t>
      </w:r>
      <w:r w:rsidR="00A47566">
        <w:rPr>
          <w:rFonts w:ascii="Times New Roman" w:hAnsi="Times New Roman" w:cs="Times New Roman"/>
          <w:sz w:val="24"/>
          <w:szCs w:val="24"/>
        </w:rPr>
        <w:t>models, meaning that these relationships are not determined by neither connectivity nor social cohesion levels</w:t>
      </w:r>
      <w:r w:rsidR="00281D26">
        <w:rPr>
          <w:rFonts w:ascii="Times New Roman" w:hAnsi="Times New Roman" w:cs="Times New Roman"/>
          <w:sz w:val="24"/>
          <w:szCs w:val="24"/>
        </w:rPr>
        <w:t xml:space="preserve"> alone</w:t>
      </w:r>
      <w:r w:rsidR="00A47566">
        <w:rPr>
          <w:rFonts w:ascii="Times New Roman" w:hAnsi="Times New Roman" w:cs="Times New Roman"/>
          <w:sz w:val="24"/>
          <w:szCs w:val="24"/>
        </w:rPr>
        <w:t xml:space="preserve">, but rather by their own </w:t>
      </w:r>
      <w:r w:rsidR="00F9278E">
        <w:rPr>
          <w:rFonts w:ascii="Times New Roman" w:hAnsi="Times New Roman" w:cs="Times New Roman"/>
          <w:sz w:val="24"/>
          <w:szCs w:val="24"/>
        </w:rPr>
        <w:t>influence on an unhappy person’s general satisfaction.</w:t>
      </w:r>
      <w:r w:rsidR="00E90F30">
        <w:rPr>
          <w:rFonts w:ascii="Times New Roman" w:hAnsi="Times New Roman" w:cs="Times New Roman"/>
          <w:sz w:val="24"/>
          <w:szCs w:val="24"/>
        </w:rPr>
        <w:t xml:space="preserve"> It appears t</w:t>
      </w:r>
      <w:r w:rsidR="006A0050">
        <w:rPr>
          <w:rFonts w:ascii="Times New Roman" w:hAnsi="Times New Roman" w:cs="Times New Roman"/>
          <w:sz w:val="24"/>
          <w:szCs w:val="24"/>
        </w:rPr>
        <w:t xml:space="preserve">hen that it is not the </w:t>
      </w:r>
      <w:r w:rsidR="00281D26">
        <w:rPr>
          <w:rFonts w:ascii="Times New Roman" w:hAnsi="Times New Roman" w:cs="Times New Roman"/>
          <w:sz w:val="24"/>
          <w:szCs w:val="24"/>
        </w:rPr>
        <w:t>content of the activity itself that matters, nor the mode of execution</w:t>
      </w:r>
      <w:r w:rsidR="00485CCE">
        <w:rPr>
          <w:rFonts w:ascii="Times New Roman" w:hAnsi="Times New Roman" w:cs="Times New Roman"/>
          <w:sz w:val="24"/>
          <w:szCs w:val="24"/>
        </w:rPr>
        <w:t xml:space="preserve">, </w:t>
      </w:r>
      <w:r w:rsidR="00485CCE">
        <w:rPr>
          <w:rFonts w:ascii="Times New Roman" w:hAnsi="Times New Roman" w:cs="Times New Roman"/>
          <w:sz w:val="24"/>
          <w:szCs w:val="24"/>
        </w:rPr>
        <w:lastRenderedPageBreak/>
        <w:t>but rather the simple involvement, or feeling of involvement, which increases personal judgements of happiness over time (</w:t>
      </w:r>
      <w:r w:rsidR="007F2C76">
        <w:rPr>
          <w:rFonts w:ascii="Times New Roman" w:hAnsi="Times New Roman" w:cs="Times New Roman"/>
          <w:sz w:val="24"/>
          <w:szCs w:val="24"/>
        </w:rPr>
        <w:t>Fong et al., 2021).</w:t>
      </w:r>
    </w:p>
    <w:p w14:paraId="6D5170D0" w14:textId="185A09C6" w:rsidR="007F2C76" w:rsidRDefault="007F2C76" w:rsidP="00992A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should be noted that this effect is heavily influenced by political events, as the </w:t>
      </w:r>
      <w:r w:rsidR="00EA0AB5">
        <w:rPr>
          <w:rFonts w:ascii="Times New Roman" w:hAnsi="Times New Roman" w:cs="Times New Roman"/>
          <w:sz w:val="24"/>
          <w:szCs w:val="24"/>
        </w:rPr>
        <w:t>positive relationship almost disappears when considering happiness in 2021. This represented the period after the presidential election</w:t>
      </w:r>
      <w:r w:rsidR="00F24AF1">
        <w:rPr>
          <w:rFonts w:ascii="Times New Roman" w:hAnsi="Times New Roman" w:cs="Times New Roman"/>
          <w:sz w:val="24"/>
          <w:szCs w:val="24"/>
        </w:rPr>
        <w:t xml:space="preserve"> and an almost concurrent lockdown</w:t>
      </w:r>
      <w:r w:rsidR="00EA0AB5">
        <w:rPr>
          <w:rFonts w:ascii="Times New Roman" w:hAnsi="Times New Roman" w:cs="Times New Roman"/>
          <w:sz w:val="24"/>
          <w:szCs w:val="24"/>
        </w:rPr>
        <w:t xml:space="preserve">, which could have brought severe political fatigue to the general population and thus a reluctance to </w:t>
      </w:r>
      <w:r w:rsidR="00746859">
        <w:rPr>
          <w:rFonts w:ascii="Times New Roman" w:hAnsi="Times New Roman" w:cs="Times New Roman"/>
          <w:sz w:val="24"/>
          <w:szCs w:val="24"/>
        </w:rPr>
        <w:t>engage in p</w:t>
      </w:r>
      <w:r w:rsidR="007E0154">
        <w:rPr>
          <w:rFonts w:ascii="Times New Roman" w:hAnsi="Times New Roman" w:cs="Times New Roman"/>
          <w:sz w:val="24"/>
          <w:szCs w:val="24"/>
        </w:rPr>
        <w:t>ositive</w:t>
      </w:r>
      <w:r w:rsidR="00746859">
        <w:rPr>
          <w:rFonts w:ascii="Times New Roman" w:hAnsi="Times New Roman" w:cs="Times New Roman"/>
          <w:sz w:val="24"/>
          <w:szCs w:val="24"/>
        </w:rPr>
        <w:t xml:space="preserve"> political activities (</w:t>
      </w:r>
      <w:r w:rsidR="00D21462" w:rsidRPr="00D21462">
        <w:rPr>
          <w:rFonts w:ascii="Times New Roman" w:hAnsi="Times New Roman" w:cs="Times New Roman"/>
          <w:sz w:val="24"/>
          <w:szCs w:val="24"/>
        </w:rPr>
        <w:t>Jørgensen</w:t>
      </w:r>
      <w:r w:rsidR="00D21462">
        <w:rPr>
          <w:rFonts w:ascii="Times New Roman" w:hAnsi="Times New Roman" w:cs="Times New Roman"/>
          <w:sz w:val="24"/>
          <w:szCs w:val="24"/>
        </w:rPr>
        <w:t xml:space="preserve"> et al., 2022). </w:t>
      </w:r>
      <w:r w:rsidR="00BF297B">
        <w:rPr>
          <w:rFonts w:ascii="Times New Roman" w:hAnsi="Times New Roman" w:cs="Times New Roman"/>
          <w:sz w:val="24"/>
          <w:szCs w:val="24"/>
        </w:rPr>
        <w:t>For this reason, efforts surrounding the reduction of loneliness</w:t>
      </w:r>
      <w:r w:rsidR="00A918F3">
        <w:rPr>
          <w:rFonts w:ascii="Times New Roman" w:hAnsi="Times New Roman" w:cs="Times New Roman"/>
          <w:sz w:val="24"/>
          <w:szCs w:val="24"/>
        </w:rPr>
        <w:t>,</w:t>
      </w:r>
      <w:r w:rsidR="00BF297B">
        <w:rPr>
          <w:rFonts w:ascii="Times New Roman" w:hAnsi="Times New Roman" w:cs="Times New Roman"/>
          <w:sz w:val="24"/>
          <w:szCs w:val="24"/>
        </w:rPr>
        <w:t xml:space="preserve"> and increases in both social cohesion and happiness</w:t>
      </w:r>
      <w:r w:rsidR="00A918F3">
        <w:rPr>
          <w:rFonts w:ascii="Times New Roman" w:hAnsi="Times New Roman" w:cs="Times New Roman"/>
          <w:sz w:val="24"/>
          <w:szCs w:val="24"/>
        </w:rPr>
        <w:t xml:space="preserve">, should not be led by far removed political institutions but </w:t>
      </w:r>
      <w:r w:rsidR="00DA4FFD">
        <w:rPr>
          <w:rFonts w:ascii="Times New Roman" w:hAnsi="Times New Roman" w:cs="Times New Roman"/>
          <w:sz w:val="24"/>
          <w:szCs w:val="24"/>
        </w:rPr>
        <w:t xml:space="preserve">by </w:t>
      </w:r>
      <w:r w:rsidR="00A918F3">
        <w:rPr>
          <w:rFonts w:ascii="Times New Roman" w:hAnsi="Times New Roman" w:cs="Times New Roman"/>
          <w:sz w:val="24"/>
          <w:szCs w:val="24"/>
        </w:rPr>
        <w:t xml:space="preserve">closer and trusted sources of community and neighborhood </w:t>
      </w:r>
      <w:r w:rsidR="00EE4CBB">
        <w:rPr>
          <w:rFonts w:ascii="Times New Roman" w:hAnsi="Times New Roman" w:cs="Times New Roman"/>
          <w:sz w:val="24"/>
          <w:szCs w:val="24"/>
        </w:rPr>
        <w:t>re-investment.</w:t>
      </w:r>
    </w:p>
    <w:p w14:paraId="35323CB1" w14:textId="7F6A4EC0" w:rsidR="007C38F9" w:rsidRPr="00931BD9" w:rsidRDefault="003A5D76" w:rsidP="00931BD9">
      <w:pPr>
        <w:pStyle w:val="Heading2"/>
        <w:spacing w:after="240"/>
        <w:rPr>
          <w:rFonts w:ascii="Times New Roman" w:hAnsi="Times New Roman" w:cs="Times New Roman"/>
          <w:b/>
          <w:bCs/>
          <w:color w:val="auto"/>
          <w:sz w:val="24"/>
          <w:szCs w:val="24"/>
        </w:rPr>
      </w:pPr>
      <w:bookmarkStart w:id="39" w:name="_Toc131112223"/>
      <w:r w:rsidRPr="00931BD9">
        <w:rPr>
          <w:rFonts w:ascii="Times New Roman" w:hAnsi="Times New Roman" w:cs="Times New Roman"/>
          <w:b/>
          <w:bCs/>
          <w:color w:val="auto"/>
          <w:sz w:val="24"/>
          <w:szCs w:val="24"/>
        </w:rPr>
        <w:t>Policy Implications</w:t>
      </w:r>
      <w:bookmarkEnd w:id="39"/>
    </w:p>
    <w:p w14:paraId="7BE00B2E" w14:textId="2166C9E1" w:rsidR="00582B90" w:rsidRDefault="00872D64" w:rsidP="00992A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pandemic saw significant shifts in the way we interact with each other and </w:t>
      </w:r>
      <w:r w:rsidR="002818BC">
        <w:rPr>
          <w:rFonts w:ascii="Times New Roman" w:hAnsi="Times New Roman" w:cs="Times New Roman"/>
          <w:sz w:val="24"/>
          <w:szCs w:val="24"/>
        </w:rPr>
        <w:t>society at large</w:t>
      </w:r>
      <w:r w:rsidR="005C0774">
        <w:rPr>
          <w:rFonts w:ascii="Times New Roman" w:hAnsi="Times New Roman" w:cs="Times New Roman"/>
          <w:sz w:val="24"/>
          <w:szCs w:val="24"/>
        </w:rPr>
        <w:t xml:space="preserve"> (McClain et al., 2021)</w:t>
      </w:r>
      <w:r w:rsidR="001E6B47">
        <w:rPr>
          <w:rFonts w:ascii="Times New Roman" w:hAnsi="Times New Roman" w:cs="Times New Roman"/>
          <w:sz w:val="24"/>
          <w:szCs w:val="24"/>
        </w:rPr>
        <w:t xml:space="preserve">, often leaving behind those </w:t>
      </w:r>
      <w:r w:rsidR="00A12FE6">
        <w:rPr>
          <w:rFonts w:ascii="Times New Roman" w:hAnsi="Times New Roman" w:cs="Times New Roman"/>
          <w:sz w:val="24"/>
          <w:szCs w:val="24"/>
        </w:rPr>
        <w:t xml:space="preserve">who were most vulnerable or less capable of adapting to the new demands of </w:t>
      </w:r>
      <w:r w:rsidR="00451315">
        <w:rPr>
          <w:rFonts w:ascii="Times New Roman" w:hAnsi="Times New Roman" w:cs="Times New Roman"/>
          <w:sz w:val="24"/>
          <w:szCs w:val="24"/>
        </w:rPr>
        <w:t>a country under lockdown.</w:t>
      </w:r>
      <w:r w:rsidR="00271D96">
        <w:rPr>
          <w:rFonts w:ascii="Times New Roman" w:hAnsi="Times New Roman" w:cs="Times New Roman"/>
          <w:sz w:val="24"/>
          <w:szCs w:val="24"/>
        </w:rPr>
        <w:t xml:space="preserve"> It becomes then necessary to create opportunities f</w:t>
      </w:r>
      <w:r w:rsidR="00060455">
        <w:rPr>
          <w:rFonts w:ascii="Times New Roman" w:hAnsi="Times New Roman" w:cs="Times New Roman"/>
          <w:sz w:val="24"/>
          <w:szCs w:val="24"/>
        </w:rPr>
        <w:t xml:space="preserve">or the </w:t>
      </w:r>
      <w:r w:rsidR="000E0486">
        <w:rPr>
          <w:rFonts w:ascii="Times New Roman" w:hAnsi="Times New Roman" w:cs="Times New Roman"/>
          <w:sz w:val="24"/>
          <w:szCs w:val="24"/>
        </w:rPr>
        <w:t>re-establishment</w:t>
      </w:r>
      <w:r w:rsidR="00060455">
        <w:rPr>
          <w:rFonts w:ascii="Times New Roman" w:hAnsi="Times New Roman" w:cs="Times New Roman"/>
          <w:sz w:val="24"/>
          <w:szCs w:val="24"/>
        </w:rPr>
        <w:t xml:space="preserve"> of valuable connections among marginalized groups such as seniors</w:t>
      </w:r>
      <w:r w:rsidR="00723BBB">
        <w:rPr>
          <w:rFonts w:ascii="Times New Roman" w:hAnsi="Times New Roman" w:cs="Times New Roman"/>
          <w:sz w:val="24"/>
          <w:szCs w:val="24"/>
        </w:rPr>
        <w:t xml:space="preserve"> (</w:t>
      </w:r>
      <w:r w:rsidR="002105AB">
        <w:rPr>
          <w:rFonts w:ascii="Times New Roman" w:hAnsi="Times New Roman" w:cs="Times New Roman"/>
          <w:sz w:val="24"/>
          <w:szCs w:val="24"/>
        </w:rPr>
        <w:t>Kotwal et al., 2021)</w:t>
      </w:r>
      <w:r w:rsidR="00723BBB">
        <w:rPr>
          <w:rFonts w:ascii="Times New Roman" w:hAnsi="Times New Roman" w:cs="Times New Roman"/>
          <w:sz w:val="24"/>
          <w:szCs w:val="24"/>
        </w:rPr>
        <w:t>, children and adolescents (Loades et al., 2020)</w:t>
      </w:r>
      <w:r w:rsidR="002105AB">
        <w:rPr>
          <w:rFonts w:ascii="Times New Roman" w:hAnsi="Times New Roman" w:cs="Times New Roman"/>
          <w:sz w:val="24"/>
          <w:szCs w:val="24"/>
        </w:rPr>
        <w:t>.</w:t>
      </w:r>
      <w:r w:rsidR="005050CC">
        <w:rPr>
          <w:rFonts w:ascii="Times New Roman" w:hAnsi="Times New Roman" w:cs="Times New Roman"/>
          <w:sz w:val="24"/>
          <w:szCs w:val="24"/>
        </w:rPr>
        <w:t xml:space="preserve"> The results reported here indicate that </w:t>
      </w:r>
      <w:r w:rsidR="000E0486">
        <w:rPr>
          <w:rFonts w:ascii="Times New Roman" w:hAnsi="Times New Roman" w:cs="Times New Roman"/>
          <w:sz w:val="24"/>
          <w:szCs w:val="24"/>
        </w:rPr>
        <w:t xml:space="preserve">such reconnection is possible through a whole-of-community approach, wherein isolated individuals are </w:t>
      </w:r>
      <w:r w:rsidR="006D0685">
        <w:rPr>
          <w:rFonts w:ascii="Times New Roman" w:hAnsi="Times New Roman" w:cs="Times New Roman"/>
          <w:sz w:val="24"/>
          <w:szCs w:val="24"/>
        </w:rPr>
        <w:t xml:space="preserve">offered the opportunity to contribute to their local </w:t>
      </w:r>
      <w:r w:rsidR="006C5B82">
        <w:rPr>
          <w:rFonts w:ascii="Times New Roman" w:hAnsi="Times New Roman" w:cs="Times New Roman"/>
          <w:sz w:val="24"/>
          <w:szCs w:val="24"/>
        </w:rPr>
        <w:t>volunteering groups or can participate in social activities within their neighborhoods</w:t>
      </w:r>
      <w:r w:rsidR="00066872">
        <w:rPr>
          <w:rFonts w:ascii="Times New Roman" w:hAnsi="Times New Roman" w:cs="Times New Roman"/>
          <w:sz w:val="24"/>
          <w:szCs w:val="24"/>
        </w:rPr>
        <w:t xml:space="preserve"> (Fong et al., 2021)</w:t>
      </w:r>
      <w:r w:rsidR="006C5B82">
        <w:rPr>
          <w:rFonts w:ascii="Times New Roman" w:hAnsi="Times New Roman" w:cs="Times New Roman"/>
          <w:sz w:val="24"/>
          <w:szCs w:val="24"/>
        </w:rPr>
        <w:t>.</w:t>
      </w:r>
      <w:r w:rsidR="000A46B3">
        <w:rPr>
          <w:rFonts w:ascii="Times New Roman" w:hAnsi="Times New Roman" w:cs="Times New Roman"/>
          <w:sz w:val="24"/>
          <w:szCs w:val="24"/>
        </w:rPr>
        <w:t xml:space="preserve"> It should be noted that previous literature </w:t>
      </w:r>
      <w:r w:rsidR="000916EA">
        <w:rPr>
          <w:rFonts w:ascii="Times New Roman" w:hAnsi="Times New Roman" w:cs="Times New Roman"/>
          <w:sz w:val="24"/>
          <w:szCs w:val="24"/>
        </w:rPr>
        <w:t>does not support the use of active work environment</w:t>
      </w:r>
      <w:r w:rsidR="003F259F">
        <w:rPr>
          <w:rFonts w:ascii="Times New Roman" w:hAnsi="Times New Roman" w:cs="Times New Roman"/>
          <w:sz w:val="24"/>
          <w:szCs w:val="24"/>
        </w:rPr>
        <w:t>s</w:t>
      </w:r>
      <w:r w:rsidR="000916EA">
        <w:rPr>
          <w:rFonts w:ascii="Times New Roman" w:hAnsi="Times New Roman" w:cs="Times New Roman"/>
          <w:sz w:val="24"/>
          <w:szCs w:val="24"/>
        </w:rPr>
        <w:t xml:space="preserve">, such as a job or schools, as </w:t>
      </w:r>
      <w:r w:rsidR="003F259F">
        <w:rPr>
          <w:rFonts w:ascii="Times New Roman" w:hAnsi="Times New Roman" w:cs="Times New Roman"/>
          <w:sz w:val="24"/>
          <w:szCs w:val="24"/>
        </w:rPr>
        <w:t xml:space="preserve">effective </w:t>
      </w:r>
      <w:r w:rsidR="0017609B">
        <w:rPr>
          <w:rFonts w:ascii="Times New Roman" w:hAnsi="Times New Roman" w:cs="Times New Roman"/>
          <w:sz w:val="24"/>
          <w:szCs w:val="24"/>
        </w:rPr>
        <w:t>locations for civic engagement (</w:t>
      </w:r>
      <w:r w:rsidR="001C29DD">
        <w:rPr>
          <w:rFonts w:ascii="Times New Roman" w:hAnsi="Times New Roman" w:cs="Times New Roman"/>
          <w:sz w:val="24"/>
          <w:szCs w:val="24"/>
        </w:rPr>
        <w:t xml:space="preserve">Valk, 2017). </w:t>
      </w:r>
    </w:p>
    <w:p w14:paraId="1304CD6B" w14:textId="390F4B30" w:rsidR="00442B8D" w:rsidRPr="00442B8D" w:rsidRDefault="00582B90" w:rsidP="00992A34">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reason lies behind the ultimate objective of such intervention, which is to create meaningful and intimate connections</w:t>
      </w:r>
      <w:r w:rsidR="00611F43">
        <w:rPr>
          <w:rFonts w:ascii="Times New Roman" w:hAnsi="Times New Roman" w:cs="Times New Roman"/>
          <w:sz w:val="24"/>
          <w:szCs w:val="24"/>
        </w:rPr>
        <w:t xml:space="preserve"> more common among </w:t>
      </w:r>
      <w:r w:rsidR="00186E92">
        <w:rPr>
          <w:rFonts w:ascii="Times New Roman" w:hAnsi="Times New Roman" w:cs="Times New Roman"/>
          <w:sz w:val="24"/>
          <w:szCs w:val="24"/>
        </w:rPr>
        <w:t xml:space="preserve">people with whom </w:t>
      </w:r>
      <w:r w:rsidR="0059206A">
        <w:rPr>
          <w:rFonts w:ascii="Times New Roman" w:hAnsi="Times New Roman" w:cs="Times New Roman"/>
          <w:sz w:val="24"/>
          <w:szCs w:val="24"/>
        </w:rPr>
        <w:t xml:space="preserve">we share our </w:t>
      </w:r>
      <w:r w:rsidR="0059206A">
        <w:rPr>
          <w:rFonts w:ascii="Times New Roman" w:hAnsi="Times New Roman" w:cs="Times New Roman"/>
          <w:sz w:val="24"/>
          <w:szCs w:val="24"/>
        </w:rPr>
        <w:lastRenderedPageBreak/>
        <w:t>living spaces (</w:t>
      </w:r>
      <w:r w:rsidR="009E581B">
        <w:rPr>
          <w:rFonts w:ascii="Times New Roman" w:hAnsi="Times New Roman" w:cs="Times New Roman"/>
          <w:sz w:val="24"/>
          <w:szCs w:val="24"/>
        </w:rPr>
        <w:t>Bergefurt et al., 2019).</w:t>
      </w:r>
      <w:r w:rsidR="002105AB">
        <w:rPr>
          <w:rFonts w:ascii="Times New Roman" w:hAnsi="Times New Roman" w:cs="Times New Roman"/>
          <w:sz w:val="24"/>
          <w:szCs w:val="24"/>
        </w:rPr>
        <w:t xml:space="preserve"> Countries like France, Spain,</w:t>
      </w:r>
      <w:r w:rsidR="006159B9">
        <w:rPr>
          <w:rFonts w:ascii="Times New Roman" w:hAnsi="Times New Roman" w:cs="Times New Roman"/>
          <w:sz w:val="24"/>
          <w:szCs w:val="24"/>
        </w:rPr>
        <w:t xml:space="preserve"> the UK</w:t>
      </w:r>
      <w:r w:rsidR="002105AB">
        <w:rPr>
          <w:rFonts w:ascii="Times New Roman" w:hAnsi="Times New Roman" w:cs="Times New Roman"/>
          <w:sz w:val="24"/>
          <w:szCs w:val="24"/>
        </w:rPr>
        <w:t xml:space="preserve"> and </w:t>
      </w:r>
      <w:r w:rsidR="005050CC">
        <w:rPr>
          <w:rFonts w:ascii="Times New Roman" w:hAnsi="Times New Roman" w:cs="Times New Roman"/>
          <w:sz w:val="24"/>
          <w:szCs w:val="24"/>
        </w:rPr>
        <w:t>various nations in Scandinavia have adopted</w:t>
      </w:r>
      <w:r w:rsidR="00413294">
        <w:rPr>
          <w:rFonts w:ascii="Times New Roman" w:hAnsi="Times New Roman" w:cs="Times New Roman"/>
          <w:sz w:val="24"/>
          <w:szCs w:val="24"/>
        </w:rPr>
        <w:t xml:space="preserve"> </w:t>
      </w:r>
      <w:r w:rsidR="000444C2">
        <w:rPr>
          <w:rFonts w:ascii="Times New Roman" w:hAnsi="Times New Roman" w:cs="Times New Roman"/>
          <w:sz w:val="24"/>
          <w:szCs w:val="24"/>
        </w:rPr>
        <w:t xml:space="preserve">programs that use this knowledge to the community’s advantage, by establishing </w:t>
      </w:r>
      <w:r w:rsidR="004C60FE">
        <w:rPr>
          <w:rFonts w:ascii="Times New Roman" w:hAnsi="Times New Roman" w:cs="Times New Roman"/>
          <w:sz w:val="24"/>
          <w:szCs w:val="24"/>
        </w:rPr>
        <w:t xml:space="preserve">“neighbor-friendly” support groups </w:t>
      </w:r>
      <w:r w:rsidR="00DF4551">
        <w:rPr>
          <w:rFonts w:ascii="Times New Roman" w:hAnsi="Times New Roman" w:cs="Times New Roman"/>
          <w:sz w:val="24"/>
          <w:szCs w:val="24"/>
        </w:rPr>
        <w:t xml:space="preserve">that provided </w:t>
      </w:r>
      <w:r w:rsidR="006A5172">
        <w:rPr>
          <w:rFonts w:ascii="Times New Roman" w:hAnsi="Times New Roman" w:cs="Times New Roman"/>
          <w:sz w:val="24"/>
          <w:szCs w:val="24"/>
        </w:rPr>
        <w:t>meaningful socializing activities to both youth</w:t>
      </w:r>
      <w:r w:rsidR="00FC14AB">
        <w:rPr>
          <w:rFonts w:ascii="Times New Roman" w:hAnsi="Times New Roman" w:cs="Times New Roman"/>
          <w:sz w:val="24"/>
          <w:szCs w:val="24"/>
        </w:rPr>
        <w:t>s</w:t>
      </w:r>
      <w:r w:rsidR="006A5172">
        <w:rPr>
          <w:rFonts w:ascii="Times New Roman" w:hAnsi="Times New Roman" w:cs="Times New Roman"/>
          <w:sz w:val="24"/>
          <w:szCs w:val="24"/>
        </w:rPr>
        <w:t xml:space="preserve"> and seniors (</w:t>
      </w:r>
      <w:r w:rsidR="003578B5">
        <w:rPr>
          <w:rFonts w:ascii="Times New Roman" w:hAnsi="Times New Roman" w:cs="Times New Roman"/>
          <w:sz w:val="24"/>
          <w:szCs w:val="24"/>
        </w:rPr>
        <w:t>Windle et al., 2011)</w:t>
      </w:r>
      <w:r w:rsidR="006A5172">
        <w:rPr>
          <w:rFonts w:ascii="Times New Roman" w:hAnsi="Times New Roman" w:cs="Times New Roman"/>
          <w:sz w:val="24"/>
          <w:szCs w:val="24"/>
        </w:rPr>
        <w:t xml:space="preserve">. </w:t>
      </w:r>
      <w:r w:rsidR="009909DB">
        <w:rPr>
          <w:rFonts w:ascii="Times New Roman" w:hAnsi="Times New Roman" w:cs="Times New Roman"/>
          <w:sz w:val="24"/>
          <w:szCs w:val="24"/>
        </w:rPr>
        <w:t xml:space="preserve">These can </w:t>
      </w:r>
      <w:r w:rsidR="0094413A">
        <w:rPr>
          <w:rFonts w:ascii="Times New Roman" w:hAnsi="Times New Roman" w:cs="Times New Roman"/>
          <w:sz w:val="24"/>
          <w:szCs w:val="24"/>
        </w:rPr>
        <w:t xml:space="preserve">go </w:t>
      </w:r>
      <w:r w:rsidR="009909DB">
        <w:rPr>
          <w:rFonts w:ascii="Times New Roman" w:hAnsi="Times New Roman" w:cs="Times New Roman"/>
          <w:sz w:val="24"/>
          <w:szCs w:val="24"/>
        </w:rPr>
        <w:t xml:space="preserve">from </w:t>
      </w:r>
      <w:r w:rsidR="00FE4E92">
        <w:rPr>
          <w:rFonts w:ascii="Times New Roman" w:hAnsi="Times New Roman" w:cs="Times New Roman"/>
          <w:sz w:val="24"/>
          <w:szCs w:val="24"/>
        </w:rPr>
        <w:t>person-to-person interventions (</w:t>
      </w:r>
      <w:r w:rsidR="006159B9">
        <w:rPr>
          <w:rFonts w:ascii="Times New Roman" w:hAnsi="Times New Roman" w:cs="Times New Roman"/>
          <w:sz w:val="24"/>
          <w:szCs w:val="24"/>
        </w:rPr>
        <w:t>Befriending Networks Ireland</w:t>
      </w:r>
      <w:r w:rsidR="00F07EC7">
        <w:rPr>
          <w:rFonts w:ascii="Times New Roman" w:hAnsi="Times New Roman" w:cs="Times New Roman"/>
          <w:sz w:val="24"/>
          <w:szCs w:val="24"/>
        </w:rPr>
        <w:t>, LinkAge)</w:t>
      </w:r>
      <w:r w:rsidR="00FF318C">
        <w:rPr>
          <w:rFonts w:ascii="Times New Roman" w:hAnsi="Times New Roman" w:cs="Times New Roman"/>
          <w:sz w:val="24"/>
          <w:szCs w:val="24"/>
        </w:rPr>
        <w:t>, to group-based</w:t>
      </w:r>
      <w:r w:rsidR="00FC14AB">
        <w:rPr>
          <w:rFonts w:ascii="Times New Roman" w:hAnsi="Times New Roman" w:cs="Times New Roman"/>
          <w:sz w:val="24"/>
          <w:szCs w:val="24"/>
        </w:rPr>
        <w:t xml:space="preserve"> </w:t>
      </w:r>
      <w:r w:rsidR="00FD1A42">
        <w:rPr>
          <w:rFonts w:ascii="Times New Roman" w:hAnsi="Times New Roman" w:cs="Times New Roman"/>
          <w:sz w:val="24"/>
          <w:szCs w:val="24"/>
        </w:rPr>
        <w:t>activity programs (</w:t>
      </w:r>
      <w:r w:rsidR="00FD1A42" w:rsidRPr="00FD1A42">
        <w:rPr>
          <w:rFonts w:ascii="Times New Roman" w:hAnsi="Times New Roman" w:cs="Times New Roman"/>
          <w:sz w:val="24"/>
          <w:szCs w:val="24"/>
        </w:rPr>
        <w:t>Buurtcirkel Neighbourhood Circles Netherlands</w:t>
      </w:r>
      <w:r w:rsidR="00FD1A42">
        <w:rPr>
          <w:rFonts w:ascii="Times New Roman" w:hAnsi="Times New Roman" w:cs="Times New Roman"/>
          <w:sz w:val="24"/>
          <w:szCs w:val="24"/>
        </w:rPr>
        <w:t xml:space="preserve">, </w:t>
      </w:r>
      <w:r w:rsidR="0093698D">
        <w:rPr>
          <w:rFonts w:ascii="Times New Roman" w:hAnsi="Times New Roman" w:cs="Times New Roman"/>
          <w:sz w:val="24"/>
          <w:szCs w:val="24"/>
        </w:rPr>
        <w:t>UK Men in Sheds)</w:t>
      </w:r>
      <w:r w:rsidR="005C5E82">
        <w:rPr>
          <w:rFonts w:ascii="Times New Roman" w:hAnsi="Times New Roman" w:cs="Times New Roman"/>
          <w:sz w:val="24"/>
          <w:szCs w:val="24"/>
        </w:rPr>
        <w:t xml:space="preserve"> and community-wide</w:t>
      </w:r>
      <w:r w:rsidR="00C32641">
        <w:rPr>
          <w:rFonts w:ascii="Times New Roman" w:hAnsi="Times New Roman" w:cs="Times New Roman"/>
          <w:sz w:val="24"/>
          <w:szCs w:val="24"/>
        </w:rPr>
        <w:t xml:space="preserve"> </w:t>
      </w:r>
      <w:r w:rsidR="0036419E">
        <w:rPr>
          <w:rFonts w:ascii="Times New Roman" w:hAnsi="Times New Roman" w:cs="Times New Roman"/>
          <w:sz w:val="24"/>
          <w:szCs w:val="24"/>
        </w:rPr>
        <w:t xml:space="preserve">cooperation nets (KISS, </w:t>
      </w:r>
      <w:r w:rsidR="00D3668B">
        <w:rPr>
          <w:rFonts w:ascii="Times New Roman" w:hAnsi="Times New Roman" w:cs="Times New Roman"/>
          <w:sz w:val="24"/>
          <w:szCs w:val="24"/>
        </w:rPr>
        <w:t>MONALISA)</w:t>
      </w:r>
      <w:r w:rsidR="00624CC7">
        <w:rPr>
          <w:rFonts w:ascii="Times New Roman" w:hAnsi="Times New Roman" w:cs="Times New Roman"/>
          <w:sz w:val="24"/>
          <w:szCs w:val="24"/>
        </w:rPr>
        <w:t>.</w:t>
      </w:r>
    </w:p>
    <w:p w14:paraId="18F1E901" w14:textId="12E7BF20" w:rsidR="005A6137" w:rsidRDefault="00442B8D" w:rsidP="00992A34">
      <w:pPr>
        <w:spacing w:line="480" w:lineRule="auto"/>
        <w:ind w:firstLine="720"/>
        <w:rPr>
          <w:rFonts w:ascii="Times New Roman" w:hAnsi="Times New Roman" w:cs="Times New Roman"/>
          <w:sz w:val="24"/>
          <w:szCs w:val="24"/>
        </w:rPr>
      </w:pPr>
      <w:r w:rsidRPr="00442B8D">
        <w:rPr>
          <w:rFonts w:ascii="Times New Roman" w:hAnsi="Times New Roman" w:cs="Times New Roman"/>
          <w:sz w:val="24"/>
          <w:szCs w:val="24"/>
        </w:rPr>
        <w:t>‌</w:t>
      </w:r>
      <w:r w:rsidR="00E72CF7">
        <w:rPr>
          <w:rFonts w:ascii="Times New Roman" w:hAnsi="Times New Roman" w:cs="Times New Roman"/>
          <w:sz w:val="24"/>
          <w:szCs w:val="24"/>
        </w:rPr>
        <w:t xml:space="preserve">These </w:t>
      </w:r>
      <w:r w:rsidR="0030523A">
        <w:rPr>
          <w:rFonts w:ascii="Times New Roman" w:hAnsi="Times New Roman" w:cs="Times New Roman"/>
          <w:sz w:val="24"/>
          <w:szCs w:val="24"/>
        </w:rPr>
        <w:t xml:space="preserve">grassroots and community-focused programs should not act as substitutes of existing national and </w:t>
      </w:r>
      <w:r w:rsidR="00FA6E95">
        <w:rPr>
          <w:rFonts w:ascii="Times New Roman" w:hAnsi="Times New Roman" w:cs="Times New Roman"/>
          <w:sz w:val="24"/>
          <w:szCs w:val="24"/>
        </w:rPr>
        <w:t xml:space="preserve">online-focused initiatives, but rather as complementary pilots to ensure continued engagement in </w:t>
      </w:r>
      <w:r w:rsidR="008843B2">
        <w:rPr>
          <w:rFonts w:ascii="Times New Roman" w:hAnsi="Times New Roman" w:cs="Times New Roman"/>
          <w:sz w:val="24"/>
          <w:szCs w:val="24"/>
        </w:rPr>
        <w:t>positively reinforcing social activities (</w:t>
      </w:r>
      <w:r w:rsidR="005F2102">
        <w:rPr>
          <w:rFonts w:ascii="Times New Roman" w:hAnsi="Times New Roman" w:cs="Times New Roman"/>
          <w:sz w:val="24"/>
          <w:szCs w:val="24"/>
        </w:rPr>
        <w:t xml:space="preserve">Sandu et al., 2021). By establishing a baseline of satisfaction and happiness among unhappy populations, </w:t>
      </w:r>
      <w:r w:rsidR="0039047D">
        <w:rPr>
          <w:rFonts w:ascii="Times New Roman" w:hAnsi="Times New Roman" w:cs="Times New Roman"/>
          <w:sz w:val="24"/>
          <w:szCs w:val="24"/>
        </w:rPr>
        <w:t xml:space="preserve">connectivity focused programs later become more effective in maintaining </w:t>
      </w:r>
      <w:r w:rsidR="00DE4D68">
        <w:rPr>
          <w:rFonts w:ascii="Times New Roman" w:hAnsi="Times New Roman" w:cs="Times New Roman"/>
          <w:sz w:val="24"/>
          <w:szCs w:val="24"/>
        </w:rPr>
        <w:t xml:space="preserve">solid </w:t>
      </w:r>
      <w:r w:rsidR="0002153D">
        <w:rPr>
          <w:rFonts w:ascii="Times New Roman" w:hAnsi="Times New Roman" w:cs="Times New Roman"/>
          <w:sz w:val="24"/>
          <w:szCs w:val="24"/>
        </w:rPr>
        <w:t>and healthy relationships</w:t>
      </w:r>
      <w:r w:rsidR="00DC3454">
        <w:rPr>
          <w:rFonts w:ascii="Times New Roman" w:hAnsi="Times New Roman" w:cs="Times New Roman"/>
          <w:sz w:val="24"/>
          <w:szCs w:val="24"/>
        </w:rPr>
        <w:t xml:space="preserve"> within vulnerable populations. This goes back to t</w:t>
      </w:r>
      <w:r w:rsidR="002F7D4E">
        <w:rPr>
          <w:rFonts w:ascii="Times New Roman" w:hAnsi="Times New Roman" w:cs="Times New Roman"/>
          <w:sz w:val="24"/>
          <w:szCs w:val="24"/>
        </w:rPr>
        <w:t>he principle of online communication explained earlier, which is, as a derivative of previously established offline relationships, onl</w:t>
      </w:r>
      <w:r w:rsidR="00AE5943">
        <w:rPr>
          <w:rFonts w:ascii="Times New Roman" w:hAnsi="Times New Roman" w:cs="Times New Roman"/>
          <w:sz w:val="24"/>
          <w:szCs w:val="24"/>
        </w:rPr>
        <w:t>ine communication acts as a reinforcer of intimacy and social capital (</w:t>
      </w:r>
      <w:r w:rsidR="00C571F4">
        <w:rPr>
          <w:rFonts w:ascii="Times New Roman" w:hAnsi="Times New Roman" w:cs="Times New Roman"/>
          <w:sz w:val="24"/>
          <w:szCs w:val="24"/>
        </w:rPr>
        <w:t>Cover, 2012)</w:t>
      </w:r>
      <w:r w:rsidR="0090696C">
        <w:rPr>
          <w:rFonts w:ascii="Times New Roman" w:hAnsi="Times New Roman" w:cs="Times New Roman"/>
          <w:sz w:val="24"/>
          <w:szCs w:val="24"/>
        </w:rPr>
        <w:t>.</w:t>
      </w:r>
    </w:p>
    <w:p w14:paraId="7CC49404" w14:textId="0C604ACF" w:rsidR="0090696C" w:rsidRPr="00381A7C" w:rsidRDefault="0090696C" w:rsidP="00381A7C">
      <w:pPr>
        <w:pStyle w:val="Heading2"/>
        <w:spacing w:after="240"/>
        <w:rPr>
          <w:rFonts w:ascii="Times New Roman" w:hAnsi="Times New Roman" w:cs="Times New Roman"/>
          <w:b/>
          <w:bCs/>
          <w:color w:val="auto"/>
          <w:sz w:val="24"/>
          <w:szCs w:val="24"/>
        </w:rPr>
      </w:pPr>
      <w:bookmarkStart w:id="40" w:name="_Toc131112224"/>
      <w:r w:rsidRPr="00381A7C">
        <w:rPr>
          <w:rFonts w:ascii="Times New Roman" w:hAnsi="Times New Roman" w:cs="Times New Roman"/>
          <w:b/>
          <w:bCs/>
          <w:color w:val="auto"/>
          <w:sz w:val="24"/>
          <w:szCs w:val="24"/>
        </w:rPr>
        <w:t>Limitation</w:t>
      </w:r>
      <w:r w:rsidR="00BF2BE5" w:rsidRPr="00381A7C">
        <w:rPr>
          <w:rFonts w:ascii="Times New Roman" w:hAnsi="Times New Roman" w:cs="Times New Roman"/>
          <w:b/>
          <w:bCs/>
          <w:color w:val="auto"/>
          <w:sz w:val="24"/>
          <w:szCs w:val="24"/>
        </w:rPr>
        <w:t>s</w:t>
      </w:r>
      <w:bookmarkEnd w:id="40"/>
    </w:p>
    <w:p w14:paraId="31038015" w14:textId="7BE2D1FE" w:rsidR="00F06E47" w:rsidRPr="00F06E47" w:rsidRDefault="00F06E47" w:rsidP="00992A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study presents some limitations to its design and sample choice which may </w:t>
      </w:r>
      <w:r w:rsidR="00DB6DEB">
        <w:rPr>
          <w:rFonts w:ascii="Times New Roman" w:hAnsi="Times New Roman" w:cs="Times New Roman"/>
          <w:sz w:val="24"/>
          <w:szCs w:val="24"/>
        </w:rPr>
        <w:t>diminish</w:t>
      </w:r>
      <w:r>
        <w:rPr>
          <w:rFonts w:ascii="Times New Roman" w:hAnsi="Times New Roman" w:cs="Times New Roman"/>
          <w:sz w:val="24"/>
          <w:szCs w:val="24"/>
        </w:rPr>
        <w:t xml:space="preserve"> its generalizability </w:t>
      </w:r>
      <w:r w:rsidR="00522F53">
        <w:rPr>
          <w:rFonts w:ascii="Times New Roman" w:hAnsi="Times New Roman" w:cs="Times New Roman"/>
          <w:sz w:val="24"/>
          <w:szCs w:val="24"/>
        </w:rPr>
        <w:t xml:space="preserve">and use in future projects. Primarily, the reliance on the GSS and ANES, which held a limited amount of usable observations, means that the study </w:t>
      </w:r>
      <w:r w:rsidR="00066288">
        <w:rPr>
          <w:rFonts w:ascii="Times New Roman" w:hAnsi="Times New Roman" w:cs="Times New Roman"/>
          <w:sz w:val="24"/>
          <w:szCs w:val="24"/>
        </w:rPr>
        <w:t>possesses</w:t>
      </w:r>
      <w:r w:rsidR="00522F53">
        <w:rPr>
          <w:rFonts w:ascii="Times New Roman" w:hAnsi="Times New Roman" w:cs="Times New Roman"/>
          <w:sz w:val="24"/>
          <w:szCs w:val="24"/>
        </w:rPr>
        <w:t xml:space="preserve"> rather low power, and </w:t>
      </w:r>
      <w:r w:rsidR="003F7B2B">
        <w:rPr>
          <w:rFonts w:ascii="Times New Roman" w:hAnsi="Times New Roman" w:cs="Times New Roman"/>
          <w:sz w:val="24"/>
          <w:szCs w:val="24"/>
        </w:rPr>
        <w:t>might not carry its significance across higher observations counts</w:t>
      </w:r>
      <w:r w:rsidR="001D1CE0">
        <w:rPr>
          <w:rFonts w:ascii="Times New Roman" w:hAnsi="Times New Roman" w:cs="Times New Roman"/>
          <w:sz w:val="24"/>
          <w:szCs w:val="24"/>
        </w:rPr>
        <w:t>. Furthermore, the</w:t>
      </w:r>
      <w:r w:rsidR="008C2487">
        <w:rPr>
          <w:rFonts w:ascii="Times New Roman" w:hAnsi="Times New Roman" w:cs="Times New Roman"/>
          <w:sz w:val="24"/>
          <w:szCs w:val="24"/>
        </w:rPr>
        <w:t xml:space="preserve"> fixed effect’s model</w:t>
      </w:r>
      <w:r w:rsidR="001D1CE0">
        <w:rPr>
          <w:rFonts w:ascii="Times New Roman" w:hAnsi="Times New Roman" w:cs="Times New Roman"/>
          <w:sz w:val="24"/>
          <w:szCs w:val="24"/>
        </w:rPr>
        <w:t xml:space="preserve"> need for significant changes across observation years </w:t>
      </w:r>
      <w:r w:rsidR="008C2487">
        <w:rPr>
          <w:rFonts w:ascii="Times New Roman" w:hAnsi="Times New Roman" w:cs="Times New Roman"/>
          <w:sz w:val="24"/>
          <w:szCs w:val="24"/>
        </w:rPr>
        <w:t xml:space="preserve">meant that the number of useful individuals was reduced to </w:t>
      </w:r>
      <w:r w:rsidR="00475761">
        <w:rPr>
          <w:rFonts w:ascii="Times New Roman" w:hAnsi="Times New Roman" w:cs="Times New Roman"/>
          <w:sz w:val="24"/>
          <w:szCs w:val="24"/>
        </w:rPr>
        <w:t xml:space="preserve">a small percentage of the original observation count. </w:t>
      </w:r>
      <w:r w:rsidR="00DF7EF6">
        <w:rPr>
          <w:rFonts w:ascii="Times New Roman" w:hAnsi="Times New Roman" w:cs="Times New Roman"/>
          <w:sz w:val="24"/>
          <w:szCs w:val="24"/>
        </w:rPr>
        <w:t xml:space="preserve">While </w:t>
      </w:r>
      <w:r w:rsidR="00DF7EF6">
        <w:rPr>
          <w:rFonts w:ascii="Times New Roman" w:hAnsi="Times New Roman" w:cs="Times New Roman"/>
          <w:sz w:val="24"/>
          <w:szCs w:val="24"/>
        </w:rPr>
        <w:lastRenderedPageBreak/>
        <w:t xml:space="preserve">the derived sample was not significantly different from the original, </w:t>
      </w:r>
      <w:r w:rsidR="0068266B">
        <w:rPr>
          <w:rFonts w:ascii="Times New Roman" w:hAnsi="Times New Roman" w:cs="Times New Roman"/>
          <w:sz w:val="24"/>
          <w:szCs w:val="24"/>
        </w:rPr>
        <w:t>this can lead to unobserved bias</w:t>
      </w:r>
      <w:r w:rsidR="00066288">
        <w:rPr>
          <w:rFonts w:ascii="Times New Roman" w:hAnsi="Times New Roman" w:cs="Times New Roman"/>
          <w:sz w:val="24"/>
          <w:szCs w:val="24"/>
        </w:rPr>
        <w:t xml:space="preserve">, which compromises the </w:t>
      </w:r>
      <w:r w:rsidR="00176C8C">
        <w:rPr>
          <w:rFonts w:ascii="Times New Roman" w:hAnsi="Times New Roman" w:cs="Times New Roman"/>
          <w:sz w:val="24"/>
          <w:szCs w:val="24"/>
        </w:rPr>
        <w:t>stability of the results.</w:t>
      </w:r>
    </w:p>
    <w:p w14:paraId="777DD7FA" w14:textId="1EEB0EBB" w:rsidR="00F20E90" w:rsidRPr="00176C8C" w:rsidRDefault="00BA6BDA" w:rsidP="00992A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Even among the original population, concerns regarding representativeness arise when considering the composition of the total observation count. In fact, the </w:t>
      </w:r>
      <w:r w:rsidR="00D6272C">
        <w:rPr>
          <w:rFonts w:ascii="Times New Roman" w:hAnsi="Times New Roman" w:cs="Times New Roman"/>
          <w:sz w:val="24"/>
          <w:szCs w:val="24"/>
        </w:rPr>
        <w:t xml:space="preserve">GSS-ANES data was heavily skewed towards </w:t>
      </w:r>
      <w:r w:rsidR="0037215E">
        <w:rPr>
          <w:rFonts w:ascii="Times New Roman" w:hAnsi="Times New Roman" w:cs="Times New Roman"/>
          <w:sz w:val="24"/>
          <w:szCs w:val="24"/>
        </w:rPr>
        <w:t xml:space="preserve">a majority white population, with only 6.9% of the regression sample being black, and 10.5% identified as other. </w:t>
      </w:r>
      <w:r w:rsidR="00BE7631">
        <w:rPr>
          <w:rFonts w:ascii="Times New Roman" w:hAnsi="Times New Roman" w:cs="Times New Roman"/>
          <w:sz w:val="24"/>
          <w:szCs w:val="24"/>
        </w:rPr>
        <w:t xml:space="preserve">Furthermore, survey interviews seemed to have been concentrated in the southern regions of the US, with the North-East and Midwest </w:t>
      </w:r>
      <w:r w:rsidR="00102D0A">
        <w:rPr>
          <w:rFonts w:ascii="Times New Roman" w:hAnsi="Times New Roman" w:cs="Times New Roman"/>
          <w:sz w:val="24"/>
          <w:szCs w:val="24"/>
        </w:rPr>
        <w:t xml:space="preserve">composing a smaller number of </w:t>
      </w:r>
      <w:r w:rsidR="00DA4FFF">
        <w:rPr>
          <w:rFonts w:ascii="Times New Roman" w:hAnsi="Times New Roman" w:cs="Times New Roman"/>
          <w:sz w:val="24"/>
          <w:szCs w:val="24"/>
        </w:rPr>
        <w:t xml:space="preserve">observations, and the observed age groups </w:t>
      </w:r>
      <w:r w:rsidR="00CF29F3">
        <w:rPr>
          <w:rFonts w:ascii="Times New Roman" w:hAnsi="Times New Roman" w:cs="Times New Roman"/>
          <w:sz w:val="24"/>
          <w:szCs w:val="24"/>
        </w:rPr>
        <w:t xml:space="preserve">did not represent the typically targeted populations. In fact, most of the sample was represented by middle-aged </w:t>
      </w:r>
      <w:r w:rsidR="00664250">
        <w:rPr>
          <w:rFonts w:ascii="Times New Roman" w:hAnsi="Times New Roman" w:cs="Times New Roman"/>
          <w:sz w:val="24"/>
          <w:szCs w:val="24"/>
        </w:rPr>
        <w:t>individuals (45.8%) and young adults (</w:t>
      </w:r>
      <w:r w:rsidR="00F20E90">
        <w:rPr>
          <w:rFonts w:ascii="Times New Roman" w:hAnsi="Times New Roman" w:cs="Times New Roman"/>
          <w:sz w:val="24"/>
          <w:szCs w:val="24"/>
        </w:rPr>
        <w:t>45.8%), without also the necessary attention being given to sex and gender.</w:t>
      </w:r>
    </w:p>
    <w:p w14:paraId="47CB8F19" w14:textId="4E17A27A" w:rsidR="00F20E90" w:rsidRDefault="00ED6161" w:rsidP="00992A34">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addition, while the random missingness encountered in the raw data meant that there w</w:t>
      </w:r>
      <w:r w:rsidR="008F1A8E">
        <w:rPr>
          <w:rFonts w:ascii="Times New Roman" w:hAnsi="Times New Roman" w:cs="Times New Roman"/>
          <w:sz w:val="24"/>
          <w:szCs w:val="24"/>
        </w:rPr>
        <w:t>as</w:t>
      </w:r>
      <w:r>
        <w:rPr>
          <w:rFonts w:ascii="Times New Roman" w:hAnsi="Times New Roman" w:cs="Times New Roman"/>
          <w:sz w:val="24"/>
          <w:szCs w:val="24"/>
        </w:rPr>
        <w:t xml:space="preserve"> no systematic bias in the sample selection, </w:t>
      </w:r>
      <w:r w:rsidR="004A7768">
        <w:rPr>
          <w:rFonts w:ascii="Times New Roman" w:hAnsi="Times New Roman" w:cs="Times New Roman"/>
          <w:sz w:val="24"/>
          <w:szCs w:val="24"/>
        </w:rPr>
        <w:t xml:space="preserve">the use of most variables was stunted by pairwise deletion and omission. </w:t>
      </w:r>
      <w:r w:rsidR="00147FF0">
        <w:rPr>
          <w:rFonts w:ascii="Times New Roman" w:hAnsi="Times New Roman" w:cs="Times New Roman"/>
          <w:sz w:val="24"/>
          <w:szCs w:val="24"/>
        </w:rPr>
        <w:t>Some of these problems could have been solved</w:t>
      </w:r>
      <w:r w:rsidR="00C80573">
        <w:rPr>
          <w:rFonts w:ascii="Times New Roman" w:hAnsi="Times New Roman" w:cs="Times New Roman"/>
          <w:sz w:val="24"/>
          <w:szCs w:val="24"/>
        </w:rPr>
        <w:t xml:space="preserve"> by employing </w:t>
      </w:r>
      <w:r w:rsidR="00BE4D4C">
        <w:rPr>
          <w:rFonts w:ascii="Times New Roman" w:hAnsi="Times New Roman" w:cs="Times New Roman"/>
          <w:sz w:val="24"/>
          <w:szCs w:val="24"/>
        </w:rPr>
        <w:t>multiple imputation by chained equation methods, however the nature of the model did not allo</w:t>
      </w:r>
      <w:r w:rsidR="00147FF0">
        <w:rPr>
          <w:rFonts w:ascii="Times New Roman" w:hAnsi="Times New Roman" w:cs="Times New Roman"/>
          <w:sz w:val="24"/>
          <w:szCs w:val="24"/>
        </w:rPr>
        <w:t xml:space="preserve">w for it without significant sacrifices in explanatory power, and </w:t>
      </w:r>
      <w:r w:rsidR="00BF2BE5">
        <w:rPr>
          <w:rFonts w:ascii="Times New Roman" w:hAnsi="Times New Roman" w:cs="Times New Roman"/>
          <w:sz w:val="24"/>
          <w:szCs w:val="24"/>
        </w:rPr>
        <w:t>the study thus used what was already available at the time of analysis.</w:t>
      </w:r>
    </w:p>
    <w:p w14:paraId="7CFEE039" w14:textId="368BFA42" w:rsidR="00BF2BE5" w:rsidRPr="00F20E90" w:rsidRDefault="003206CF" w:rsidP="00992A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Considering all this, the peculiar changes in significance and effects seen between the two </w:t>
      </w:r>
      <w:r w:rsidR="00F47E30">
        <w:rPr>
          <w:rFonts w:ascii="Times New Roman" w:hAnsi="Times New Roman" w:cs="Times New Roman"/>
          <w:sz w:val="24"/>
          <w:szCs w:val="24"/>
        </w:rPr>
        <w:t xml:space="preserve">versions of the dependent variable could have been also explained by </w:t>
      </w:r>
      <w:r w:rsidR="009157D3">
        <w:rPr>
          <w:rFonts w:ascii="Times New Roman" w:hAnsi="Times New Roman" w:cs="Times New Roman"/>
          <w:sz w:val="24"/>
          <w:szCs w:val="24"/>
        </w:rPr>
        <w:t xml:space="preserve">sample number limitations. Nevertheless, the use of simpler </w:t>
      </w:r>
      <w:r w:rsidR="004A210F">
        <w:rPr>
          <w:rFonts w:ascii="Times New Roman" w:hAnsi="Times New Roman" w:cs="Times New Roman"/>
          <w:sz w:val="24"/>
          <w:szCs w:val="24"/>
        </w:rPr>
        <w:t>questionnaire prompts, the adaptation of ANES information</w:t>
      </w:r>
      <w:r w:rsidR="00F529B2">
        <w:rPr>
          <w:rFonts w:ascii="Times New Roman" w:hAnsi="Times New Roman" w:cs="Times New Roman"/>
          <w:sz w:val="24"/>
          <w:szCs w:val="24"/>
        </w:rPr>
        <w:t xml:space="preserve">, and the use of a fixed effects model should have dampened these risks enough to present </w:t>
      </w:r>
      <w:r w:rsidR="00992A34">
        <w:rPr>
          <w:rFonts w:ascii="Times New Roman" w:hAnsi="Times New Roman" w:cs="Times New Roman"/>
          <w:sz w:val="24"/>
          <w:szCs w:val="24"/>
        </w:rPr>
        <w:t>reasonably stable results, though additional studies with more reliable data are still encouraged.</w:t>
      </w:r>
    </w:p>
    <w:p w14:paraId="371E2C7C" w14:textId="2660A2B2" w:rsidR="00DB3F84" w:rsidRPr="00DB3F84" w:rsidRDefault="00DB3F84" w:rsidP="00302B20">
      <w:pPr>
        <w:pStyle w:val="Heading1"/>
        <w:spacing w:after="240"/>
        <w:jc w:val="center"/>
        <w:rPr>
          <w:rFonts w:ascii="Times New Roman" w:hAnsi="Times New Roman" w:cs="Times New Roman"/>
          <w:b/>
          <w:bCs/>
          <w:color w:val="auto"/>
          <w:sz w:val="24"/>
          <w:szCs w:val="24"/>
        </w:rPr>
      </w:pPr>
      <w:bookmarkStart w:id="41" w:name="_Toc131112225"/>
      <w:r>
        <w:rPr>
          <w:rFonts w:ascii="Times New Roman" w:hAnsi="Times New Roman" w:cs="Times New Roman"/>
          <w:b/>
          <w:bCs/>
          <w:color w:val="auto"/>
          <w:sz w:val="24"/>
          <w:szCs w:val="24"/>
        </w:rPr>
        <w:lastRenderedPageBreak/>
        <w:t>Conclusion and Future Directions</w:t>
      </w:r>
      <w:bookmarkEnd w:id="41"/>
    </w:p>
    <w:p w14:paraId="2AED4BC1" w14:textId="77777777" w:rsidR="00A7099C" w:rsidRDefault="009E1BD1" w:rsidP="00344A4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With the rise of loneliness levels due to social isolation measures imposed by the pandemic, </w:t>
      </w:r>
      <w:r w:rsidR="00BE5E6A">
        <w:rPr>
          <w:rFonts w:ascii="Times New Roman" w:hAnsi="Times New Roman" w:cs="Times New Roman"/>
          <w:sz w:val="24"/>
          <w:szCs w:val="24"/>
        </w:rPr>
        <w:t xml:space="preserve">developed societies such as the United States are faced with the risk of exposing a significant part of their population to </w:t>
      </w:r>
      <w:r w:rsidR="00E0460F">
        <w:rPr>
          <w:rFonts w:ascii="Times New Roman" w:hAnsi="Times New Roman" w:cs="Times New Roman"/>
          <w:sz w:val="24"/>
          <w:szCs w:val="24"/>
        </w:rPr>
        <w:t>declines in mental and physical health</w:t>
      </w:r>
      <w:r w:rsidR="002A0D94">
        <w:rPr>
          <w:rFonts w:ascii="Times New Roman" w:hAnsi="Times New Roman" w:cs="Times New Roman"/>
          <w:sz w:val="24"/>
          <w:szCs w:val="24"/>
        </w:rPr>
        <w:t xml:space="preserve">. Furthermore, </w:t>
      </w:r>
      <w:r w:rsidR="006729DE">
        <w:rPr>
          <w:rFonts w:ascii="Times New Roman" w:hAnsi="Times New Roman" w:cs="Times New Roman"/>
          <w:sz w:val="24"/>
          <w:szCs w:val="24"/>
        </w:rPr>
        <w:t>common methods of modern network regeneration, which heavily rely on online communication, instead might damage</w:t>
      </w:r>
      <w:r w:rsidR="00022CDC">
        <w:rPr>
          <w:rFonts w:ascii="Times New Roman" w:hAnsi="Times New Roman" w:cs="Times New Roman"/>
          <w:sz w:val="24"/>
          <w:szCs w:val="24"/>
        </w:rPr>
        <w:t xml:space="preserve"> individual</w:t>
      </w:r>
      <w:r w:rsidR="006729DE">
        <w:rPr>
          <w:rFonts w:ascii="Times New Roman" w:hAnsi="Times New Roman" w:cs="Times New Roman"/>
          <w:sz w:val="24"/>
          <w:szCs w:val="24"/>
        </w:rPr>
        <w:t xml:space="preserve"> </w:t>
      </w:r>
      <w:r w:rsidR="00022CDC">
        <w:rPr>
          <w:rFonts w:ascii="Times New Roman" w:hAnsi="Times New Roman" w:cs="Times New Roman"/>
          <w:sz w:val="24"/>
          <w:szCs w:val="24"/>
        </w:rPr>
        <w:t>self-identification within real-life communities, and this study</w:t>
      </w:r>
      <w:r w:rsidR="00895D47">
        <w:rPr>
          <w:rFonts w:ascii="Times New Roman" w:hAnsi="Times New Roman" w:cs="Times New Roman"/>
          <w:sz w:val="24"/>
          <w:szCs w:val="24"/>
        </w:rPr>
        <w:t xml:space="preserve"> tried to uncover an alternative way to proceed towards loneliness prevention and detection. The findings indicated that political engagement, and a </w:t>
      </w:r>
      <w:r w:rsidR="00EA02C9">
        <w:rPr>
          <w:rFonts w:ascii="Times New Roman" w:hAnsi="Times New Roman" w:cs="Times New Roman"/>
          <w:sz w:val="24"/>
          <w:szCs w:val="24"/>
        </w:rPr>
        <w:t xml:space="preserve">study of loneliness while taking into account levels of social cohesion and trust, </w:t>
      </w:r>
      <w:r w:rsidR="00B51DCF">
        <w:rPr>
          <w:rFonts w:ascii="Times New Roman" w:hAnsi="Times New Roman" w:cs="Times New Roman"/>
          <w:sz w:val="24"/>
          <w:szCs w:val="24"/>
        </w:rPr>
        <w:t xml:space="preserve">represented the best ways to respectively address and predict wellness effects of loneliness among unhappy people. </w:t>
      </w:r>
      <w:r w:rsidR="00117C36">
        <w:rPr>
          <w:rFonts w:ascii="Times New Roman" w:hAnsi="Times New Roman" w:cs="Times New Roman"/>
          <w:sz w:val="24"/>
          <w:szCs w:val="24"/>
        </w:rPr>
        <w:t xml:space="preserve">To this point, frequency of digital communication was not entirely rejected, as it served best as a prevention tool for those who </w:t>
      </w:r>
      <w:r w:rsidR="000862B3">
        <w:rPr>
          <w:rFonts w:ascii="Times New Roman" w:hAnsi="Times New Roman" w:cs="Times New Roman"/>
          <w:sz w:val="24"/>
          <w:szCs w:val="24"/>
        </w:rPr>
        <w:t xml:space="preserve">already self-reported as happy but </w:t>
      </w:r>
      <w:r w:rsidR="00806BC2">
        <w:rPr>
          <w:rFonts w:ascii="Times New Roman" w:hAnsi="Times New Roman" w:cs="Times New Roman"/>
          <w:sz w:val="24"/>
          <w:szCs w:val="24"/>
        </w:rPr>
        <w:t xml:space="preserve">still revealed high levels of loneliness, presenting the possibility for a dual collaboration system. </w:t>
      </w:r>
      <w:r w:rsidR="0071259D">
        <w:rPr>
          <w:rFonts w:ascii="Times New Roman" w:hAnsi="Times New Roman" w:cs="Times New Roman"/>
          <w:sz w:val="24"/>
          <w:szCs w:val="24"/>
        </w:rPr>
        <w:t xml:space="preserve">Consequently, whole-of-community grassroots interventions are proposed, though the scope of the </w:t>
      </w:r>
      <w:r w:rsidR="00A7099C">
        <w:rPr>
          <w:rFonts w:ascii="Times New Roman" w:hAnsi="Times New Roman" w:cs="Times New Roman"/>
          <w:sz w:val="24"/>
          <w:szCs w:val="24"/>
        </w:rPr>
        <w:t>study was limited by data restrictions and resource availability.</w:t>
      </w:r>
    </w:p>
    <w:p w14:paraId="32B9BFC2" w14:textId="11650319" w:rsidR="00EF2268" w:rsidRDefault="00A7099C" w:rsidP="00344A4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would hence be interesting to consider </w:t>
      </w:r>
      <w:r w:rsidR="00A04AF5">
        <w:rPr>
          <w:rFonts w:ascii="Times New Roman" w:hAnsi="Times New Roman" w:cs="Times New Roman"/>
          <w:sz w:val="24"/>
          <w:szCs w:val="24"/>
        </w:rPr>
        <w:t>if a nationally representative sample would have bore similar results to this study, and if var</w:t>
      </w:r>
      <w:r w:rsidR="004176A3">
        <w:rPr>
          <w:rFonts w:ascii="Times New Roman" w:hAnsi="Times New Roman" w:cs="Times New Roman"/>
          <w:sz w:val="24"/>
          <w:szCs w:val="24"/>
        </w:rPr>
        <w:t>iations</w:t>
      </w:r>
      <w:r w:rsidR="00A04AF5">
        <w:rPr>
          <w:rFonts w:ascii="Times New Roman" w:hAnsi="Times New Roman" w:cs="Times New Roman"/>
          <w:sz w:val="24"/>
          <w:szCs w:val="24"/>
        </w:rPr>
        <w:t xml:space="preserve"> in population types, such as minority skewed, or gender differentiated (male vs. female) populations, would present </w:t>
      </w:r>
      <w:r w:rsidR="004176A3">
        <w:rPr>
          <w:rFonts w:ascii="Times New Roman" w:hAnsi="Times New Roman" w:cs="Times New Roman"/>
          <w:sz w:val="24"/>
          <w:szCs w:val="24"/>
        </w:rPr>
        <w:t>different</w:t>
      </w:r>
      <w:r w:rsidR="00A04AF5">
        <w:rPr>
          <w:rFonts w:ascii="Times New Roman" w:hAnsi="Times New Roman" w:cs="Times New Roman"/>
          <w:sz w:val="24"/>
          <w:szCs w:val="24"/>
        </w:rPr>
        <w:t xml:space="preserve"> re</w:t>
      </w:r>
      <w:r w:rsidR="004176A3">
        <w:rPr>
          <w:rFonts w:ascii="Times New Roman" w:hAnsi="Times New Roman" w:cs="Times New Roman"/>
          <w:sz w:val="24"/>
          <w:szCs w:val="24"/>
        </w:rPr>
        <w:t>sults</w:t>
      </w:r>
      <w:r w:rsidR="00A04AF5">
        <w:rPr>
          <w:rFonts w:ascii="Times New Roman" w:hAnsi="Times New Roman" w:cs="Times New Roman"/>
          <w:sz w:val="24"/>
          <w:szCs w:val="24"/>
        </w:rPr>
        <w:t>.</w:t>
      </w:r>
      <w:r w:rsidR="004176A3">
        <w:rPr>
          <w:rFonts w:ascii="Times New Roman" w:hAnsi="Times New Roman" w:cs="Times New Roman"/>
          <w:sz w:val="24"/>
          <w:szCs w:val="24"/>
        </w:rPr>
        <w:t xml:space="preserve"> </w:t>
      </w:r>
      <w:r w:rsidR="005F385A">
        <w:rPr>
          <w:rFonts w:ascii="Times New Roman" w:hAnsi="Times New Roman" w:cs="Times New Roman"/>
          <w:sz w:val="24"/>
          <w:szCs w:val="24"/>
        </w:rPr>
        <w:t>On another note,</w:t>
      </w:r>
      <w:r w:rsidR="00A04AF5">
        <w:rPr>
          <w:rFonts w:ascii="Times New Roman" w:hAnsi="Times New Roman" w:cs="Times New Roman"/>
          <w:sz w:val="24"/>
          <w:szCs w:val="24"/>
        </w:rPr>
        <w:t xml:space="preserve"> </w:t>
      </w:r>
      <w:r w:rsidR="005F385A">
        <w:rPr>
          <w:rFonts w:ascii="Times New Roman" w:hAnsi="Times New Roman" w:cs="Times New Roman"/>
          <w:sz w:val="24"/>
          <w:szCs w:val="24"/>
        </w:rPr>
        <w:t>t</w:t>
      </w:r>
      <w:r w:rsidR="008F4169">
        <w:rPr>
          <w:rFonts w:ascii="Times New Roman" w:hAnsi="Times New Roman" w:cs="Times New Roman"/>
          <w:sz w:val="24"/>
          <w:szCs w:val="24"/>
        </w:rPr>
        <w:t xml:space="preserve">he research could only benefit from considering </w:t>
      </w:r>
      <w:r w:rsidR="00A60F94">
        <w:rPr>
          <w:rFonts w:ascii="Times New Roman" w:hAnsi="Times New Roman" w:cs="Times New Roman"/>
          <w:sz w:val="24"/>
          <w:szCs w:val="24"/>
        </w:rPr>
        <w:t xml:space="preserve">different combinations in sampling, and variable </w:t>
      </w:r>
      <w:r w:rsidR="00FA5F39">
        <w:rPr>
          <w:rFonts w:ascii="Times New Roman" w:hAnsi="Times New Roman" w:cs="Times New Roman"/>
          <w:sz w:val="24"/>
          <w:szCs w:val="24"/>
        </w:rPr>
        <w:t xml:space="preserve">measurement, as social cohesion can be expressed beyond simple indicators of fairness, trust, and helpfulness. </w:t>
      </w:r>
      <w:r w:rsidR="001A5DC5">
        <w:rPr>
          <w:rFonts w:ascii="Times New Roman" w:hAnsi="Times New Roman" w:cs="Times New Roman"/>
          <w:sz w:val="24"/>
          <w:szCs w:val="24"/>
        </w:rPr>
        <w:t>The same could be said for the scaling of happiness, w</w:t>
      </w:r>
      <w:r w:rsidR="005460EB">
        <w:rPr>
          <w:rFonts w:ascii="Times New Roman" w:hAnsi="Times New Roman" w:cs="Times New Roman"/>
          <w:sz w:val="24"/>
          <w:szCs w:val="24"/>
        </w:rPr>
        <w:t xml:space="preserve">hich was obtained through self-evaluation and </w:t>
      </w:r>
      <w:r w:rsidR="005F385A">
        <w:rPr>
          <w:rFonts w:ascii="Times New Roman" w:hAnsi="Times New Roman" w:cs="Times New Roman"/>
          <w:sz w:val="24"/>
          <w:szCs w:val="24"/>
        </w:rPr>
        <w:t>was therefore</w:t>
      </w:r>
      <w:r w:rsidR="005460EB">
        <w:rPr>
          <w:rFonts w:ascii="Times New Roman" w:hAnsi="Times New Roman" w:cs="Times New Roman"/>
          <w:sz w:val="24"/>
          <w:szCs w:val="24"/>
        </w:rPr>
        <w:t xml:space="preserve"> subject to </w:t>
      </w:r>
      <w:r w:rsidR="008944DC">
        <w:rPr>
          <w:rFonts w:ascii="Times New Roman" w:hAnsi="Times New Roman" w:cs="Times New Roman"/>
          <w:sz w:val="24"/>
          <w:szCs w:val="24"/>
        </w:rPr>
        <w:t xml:space="preserve">personal </w:t>
      </w:r>
      <w:r w:rsidR="0009415A">
        <w:rPr>
          <w:rFonts w:ascii="Times New Roman" w:hAnsi="Times New Roman" w:cs="Times New Roman"/>
          <w:sz w:val="24"/>
          <w:szCs w:val="24"/>
        </w:rPr>
        <w:t xml:space="preserve">opinions of “satisfaction” and “wellness”. All in all, while outside the scope of this study, </w:t>
      </w:r>
      <w:r w:rsidR="00344A44">
        <w:rPr>
          <w:rFonts w:ascii="Times New Roman" w:hAnsi="Times New Roman" w:cs="Times New Roman"/>
          <w:sz w:val="24"/>
          <w:szCs w:val="24"/>
        </w:rPr>
        <w:t xml:space="preserve">a greater attention </w:t>
      </w:r>
      <w:r w:rsidR="00344A44">
        <w:rPr>
          <w:rFonts w:ascii="Times New Roman" w:hAnsi="Times New Roman" w:cs="Times New Roman"/>
          <w:sz w:val="24"/>
          <w:szCs w:val="24"/>
        </w:rPr>
        <w:lastRenderedPageBreak/>
        <w:t>should be given to the variating nature of self-evaluation, and more objective scales, such as those presented here, should be used for the advancement of preventative measures of loneliness.</w:t>
      </w:r>
      <w:r w:rsidR="00EF2268">
        <w:rPr>
          <w:rFonts w:ascii="Times New Roman" w:hAnsi="Times New Roman" w:cs="Times New Roman"/>
          <w:sz w:val="24"/>
          <w:szCs w:val="24"/>
        </w:rPr>
        <w:br w:type="page"/>
      </w:r>
    </w:p>
    <w:p w14:paraId="2695065D" w14:textId="791A85A8" w:rsidR="00EF2268" w:rsidRPr="00AE68ED" w:rsidRDefault="00367D07" w:rsidP="00AE68ED">
      <w:pPr>
        <w:pStyle w:val="Heading1"/>
        <w:spacing w:after="240"/>
        <w:jc w:val="center"/>
        <w:rPr>
          <w:rFonts w:ascii="Times New Roman" w:hAnsi="Times New Roman" w:cs="Times New Roman"/>
          <w:b/>
          <w:bCs/>
          <w:color w:val="auto"/>
          <w:sz w:val="24"/>
          <w:szCs w:val="24"/>
        </w:rPr>
      </w:pPr>
      <w:bookmarkStart w:id="42" w:name="_Toc131112226"/>
      <w:r w:rsidRPr="00AE68ED">
        <w:rPr>
          <w:rFonts w:ascii="Times New Roman" w:hAnsi="Times New Roman" w:cs="Times New Roman"/>
          <w:b/>
          <w:bCs/>
          <w:color w:val="auto"/>
          <w:sz w:val="24"/>
          <w:szCs w:val="24"/>
        </w:rPr>
        <w:lastRenderedPageBreak/>
        <w:t>A</w:t>
      </w:r>
      <w:r w:rsidR="00AE68ED" w:rsidRPr="00AE68ED">
        <w:rPr>
          <w:rFonts w:ascii="Times New Roman" w:hAnsi="Times New Roman" w:cs="Times New Roman"/>
          <w:b/>
          <w:bCs/>
          <w:color w:val="auto"/>
          <w:sz w:val="24"/>
          <w:szCs w:val="24"/>
        </w:rPr>
        <w:t>ppendix</w:t>
      </w:r>
      <w:r w:rsidR="004E6EAB" w:rsidRPr="00AE68ED">
        <w:rPr>
          <w:rFonts w:ascii="Times New Roman" w:hAnsi="Times New Roman" w:cs="Times New Roman"/>
          <w:b/>
          <w:bCs/>
          <w:color w:val="auto"/>
          <w:sz w:val="24"/>
          <w:szCs w:val="24"/>
        </w:rPr>
        <w:t xml:space="preserve"> A</w:t>
      </w:r>
      <w:r w:rsidRPr="00AE68ED">
        <w:rPr>
          <w:rFonts w:ascii="Times New Roman" w:hAnsi="Times New Roman" w:cs="Times New Roman"/>
          <w:b/>
          <w:bCs/>
          <w:color w:val="auto"/>
          <w:sz w:val="24"/>
          <w:szCs w:val="24"/>
        </w:rPr>
        <w:t xml:space="preserve">: </w:t>
      </w:r>
      <w:r w:rsidR="00CF5BF5" w:rsidRPr="00AE68ED">
        <w:rPr>
          <w:rFonts w:ascii="Times New Roman" w:hAnsi="Times New Roman" w:cs="Times New Roman"/>
          <w:b/>
          <w:bCs/>
          <w:color w:val="auto"/>
          <w:sz w:val="24"/>
          <w:szCs w:val="24"/>
        </w:rPr>
        <w:t>Verifying Alternative Dependent Variable Correlation</w:t>
      </w:r>
      <w:bookmarkEnd w:id="42"/>
    </w:p>
    <w:p w14:paraId="59719E03" w14:textId="4A133DA4" w:rsidR="004F40EC" w:rsidRPr="007A5D65" w:rsidRDefault="004F40EC" w:rsidP="007A5D65">
      <w:pPr>
        <w:pStyle w:val="Caption"/>
        <w:keepNext/>
        <w:rPr>
          <w:rFonts w:ascii="Times New Roman" w:hAnsi="Times New Roman" w:cs="Times New Roman"/>
          <w:b/>
          <w:bCs/>
          <w:i w:val="0"/>
          <w:iCs w:val="0"/>
          <w:color w:val="auto"/>
          <w:sz w:val="24"/>
          <w:szCs w:val="24"/>
        </w:rPr>
      </w:pPr>
      <w:bookmarkStart w:id="43" w:name="_Toc130988142"/>
      <w:r w:rsidRPr="007A5D65">
        <w:rPr>
          <w:rFonts w:ascii="Times New Roman" w:hAnsi="Times New Roman" w:cs="Times New Roman"/>
          <w:b/>
          <w:bCs/>
          <w:i w:val="0"/>
          <w:iCs w:val="0"/>
          <w:color w:val="auto"/>
          <w:sz w:val="24"/>
          <w:szCs w:val="24"/>
        </w:rPr>
        <w:t>Table A</w:t>
      </w:r>
      <w:r w:rsidRPr="007A5D65">
        <w:rPr>
          <w:rFonts w:ascii="Times New Roman" w:hAnsi="Times New Roman" w:cs="Times New Roman"/>
          <w:b/>
          <w:bCs/>
          <w:i w:val="0"/>
          <w:iCs w:val="0"/>
          <w:color w:val="auto"/>
          <w:sz w:val="24"/>
          <w:szCs w:val="24"/>
        </w:rPr>
        <w:fldChar w:fldCharType="begin"/>
      </w:r>
      <w:r w:rsidRPr="007A5D65">
        <w:rPr>
          <w:rFonts w:ascii="Times New Roman" w:hAnsi="Times New Roman" w:cs="Times New Roman"/>
          <w:b/>
          <w:bCs/>
          <w:i w:val="0"/>
          <w:iCs w:val="0"/>
          <w:color w:val="auto"/>
          <w:sz w:val="24"/>
          <w:szCs w:val="24"/>
        </w:rPr>
        <w:instrText xml:space="preserve"> SEQ Table_A \* ARABIC </w:instrText>
      </w:r>
      <w:r w:rsidRPr="007A5D65">
        <w:rPr>
          <w:rFonts w:ascii="Times New Roman" w:hAnsi="Times New Roman" w:cs="Times New Roman"/>
          <w:b/>
          <w:bCs/>
          <w:i w:val="0"/>
          <w:iCs w:val="0"/>
          <w:color w:val="auto"/>
          <w:sz w:val="24"/>
          <w:szCs w:val="24"/>
        </w:rPr>
        <w:fldChar w:fldCharType="separate"/>
      </w:r>
      <w:r w:rsidR="007A5D65">
        <w:rPr>
          <w:rFonts w:ascii="Times New Roman" w:hAnsi="Times New Roman" w:cs="Times New Roman"/>
          <w:b/>
          <w:bCs/>
          <w:i w:val="0"/>
          <w:iCs w:val="0"/>
          <w:noProof/>
          <w:color w:val="auto"/>
          <w:sz w:val="24"/>
          <w:szCs w:val="24"/>
        </w:rPr>
        <w:t>1</w:t>
      </w:r>
      <w:r w:rsidRPr="007A5D65">
        <w:rPr>
          <w:rFonts w:ascii="Times New Roman" w:hAnsi="Times New Roman" w:cs="Times New Roman"/>
          <w:b/>
          <w:bCs/>
          <w:i w:val="0"/>
          <w:iCs w:val="0"/>
          <w:color w:val="auto"/>
          <w:sz w:val="24"/>
          <w:szCs w:val="24"/>
        </w:rPr>
        <w:fldChar w:fldCharType="end"/>
      </w:r>
      <w:r w:rsidRPr="007A5D65">
        <w:rPr>
          <w:rFonts w:ascii="Times New Roman" w:hAnsi="Times New Roman" w:cs="Times New Roman"/>
          <w:b/>
          <w:bCs/>
          <w:i w:val="0"/>
          <w:iCs w:val="0"/>
          <w:color w:val="auto"/>
          <w:sz w:val="24"/>
          <w:szCs w:val="24"/>
        </w:rPr>
        <w:t>. Covariance and Correlation Table for Happiness, Loneliness, and Health</w:t>
      </w:r>
      <w:bookmarkEnd w:id="43"/>
    </w:p>
    <w:p w14:paraId="2B4D0E50" w14:textId="77777777" w:rsidR="00834276" w:rsidRDefault="00AE68ED" w:rsidP="00AE68E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672ACF" wp14:editId="11580428">
            <wp:extent cx="5572125" cy="3848100"/>
            <wp:effectExtent l="0" t="0" r="9525" b="0"/>
            <wp:docPr id="913030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5387"/>
                    <a:stretch/>
                  </pic:blipFill>
                  <pic:spPr bwMode="auto">
                    <a:xfrm>
                      <a:off x="0" y="0"/>
                      <a:ext cx="5572125"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5C8CA92A" w14:textId="33749395" w:rsidR="004E6EAB" w:rsidRDefault="004E6EAB">
      <w:pPr>
        <w:rPr>
          <w:rFonts w:ascii="Times New Roman" w:hAnsi="Times New Roman" w:cs="Times New Roman"/>
          <w:sz w:val="24"/>
          <w:szCs w:val="24"/>
        </w:rPr>
      </w:pPr>
      <w:r>
        <w:rPr>
          <w:rFonts w:ascii="Times New Roman" w:hAnsi="Times New Roman" w:cs="Times New Roman"/>
          <w:sz w:val="24"/>
          <w:szCs w:val="24"/>
        </w:rPr>
        <w:br w:type="page"/>
      </w:r>
    </w:p>
    <w:p w14:paraId="3764679C" w14:textId="40FA8FA8" w:rsidR="00F25F5C" w:rsidRPr="00F25F5C" w:rsidRDefault="004E6EAB" w:rsidP="00F25F5C">
      <w:pPr>
        <w:pStyle w:val="Heading1"/>
        <w:spacing w:after="240"/>
        <w:jc w:val="center"/>
        <w:rPr>
          <w:rFonts w:ascii="Times New Roman" w:hAnsi="Times New Roman" w:cs="Times New Roman"/>
          <w:b/>
          <w:bCs/>
          <w:color w:val="auto"/>
          <w:sz w:val="24"/>
          <w:szCs w:val="24"/>
        </w:rPr>
      </w:pPr>
      <w:bookmarkStart w:id="44" w:name="_Toc131112227"/>
      <w:r w:rsidRPr="00AE68ED">
        <w:rPr>
          <w:rFonts w:ascii="Times New Roman" w:hAnsi="Times New Roman" w:cs="Times New Roman"/>
          <w:b/>
          <w:bCs/>
          <w:color w:val="auto"/>
          <w:sz w:val="24"/>
          <w:szCs w:val="24"/>
        </w:rPr>
        <w:lastRenderedPageBreak/>
        <w:t>A</w:t>
      </w:r>
      <w:r w:rsidR="00AE68ED" w:rsidRPr="00AE68ED">
        <w:rPr>
          <w:rFonts w:ascii="Times New Roman" w:hAnsi="Times New Roman" w:cs="Times New Roman"/>
          <w:b/>
          <w:bCs/>
          <w:color w:val="auto"/>
          <w:sz w:val="24"/>
          <w:szCs w:val="24"/>
        </w:rPr>
        <w:t>ppendix B</w:t>
      </w:r>
      <w:r w:rsidRPr="00AE68ED">
        <w:rPr>
          <w:rFonts w:ascii="Times New Roman" w:hAnsi="Times New Roman" w:cs="Times New Roman"/>
          <w:b/>
          <w:bCs/>
          <w:color w:val="auto"/>
          <w:sz w:val="24"/>
          <w:szCs w:val="24"/>
        </w:rPr>
        <w:t xml:space="preserve">: </w:t>
      </w:r>
      <w:r w:rsidR="00CF5BF5" w:rsidRPr="00AE68ED">
        <w:rPr>
          <w:rFonts w:ascii="Times New Roman" w:hAnsi="Times New Roman" w:cs="Times New Roman"/>
          <w:b/>
          <w:bCs/>
          <w:color w:val="auto"/>
          <w:sz w:val="24"/>
          <w:szCs w:val="24"/>
        </w:rPr>
        <w:t>Verifying Base Level Effects</w:t>
      </w:r>
      <w:bookmarkEnd w:id="44"/>
    </w:p>
    <w:p w14:paraId="09529BB8" w14:textId="054EA0E9" w:rsidR="007A5D65" w:rsidRPr="007A5D65" w:rsidRDefault="007A5D65" w:rsidP="007A5D65">
      <w:pPr>
        <w:pStyle w:val="Caption"/>
        <w:keepNext/>
        <w:rPr>
          <w:rFonts w:ascii="Times New Roman" w:hAnsi="Times New Roman" w:cs="Times New Roman"/>
          <w:b/>
          <w:bCs/>
          <w:i w:val="0"/>
          <w:iCs w:val="0"/>
          <w:color w:val="auto"/>
          <w:sz w:val="24"/>
          <w:szCs w:val="24"/>
        </w:rPr>
      </w:pPr>
      <w:bookmarkStart w:id="45" w:name="_Toc130988143"/>
      <w:r w:rsidRPr="007A5D65">
        <w:rPr>
          <w:rFonts w:ascii="Times New Roman" w:hAnsi="Times New Roman" w:cs="Times New Roman"/>
          <w:b/>
          <w:bCs/>
          <w:i w:val="0"/>
          <w:iCs w:val="0"/>
          <w:color w:val="auto"/>
          <w:sz w:val="24"/>
          <w:szCs w:val="24"/>
        </w:rPr>
        <w:t>Table A</w:t>
      </w:r>
      <w:r w:rsidRPr="007A5D65">
        <w:rPr>
          <w:rFonts w:ascii="Times New Roman" w:hAnsi="Times New Roman" w:cs="Times New Roman"/>
          <w:b/>
          <w:bCs/>
          <w:i w:val="0"/>
          <w:iCs w:val="0"/>
          <w:color w:val="auto"/>
          <w:sz w:val="24"/>
          <w:szCs w:val="24"/>
        </w:rPr>
        <w:fldChar w:fldCharType="begin"/>
      </w:r>
      <w:r w:rsidRPr="007A5D65">
        <w:rPr>
          <w:rFonts w:ascii="Times New Roman" w:hAnsi="Times New Roman" w:cs="Times New Roman"/>
          <w:b/>
          <w:bCs/>
          <w:i w:val="0"/>
          <w:iCs w:val="0"/>
          <w:color w:val="auto"/>
          <w:sz w:val="24"/>
          <w:szCs w:val="24"/>
        </w:rPr>
        <w:instrText xml:space="preserve"> SEQ Table_A \* ARABIC </w:instrText>
      </w:r>
      <w:r w:rsidRPr="007A5D65">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rPr>
        <w:t>2</w:t>
      </w:r>
      <w:r w:rsidRPr="007A5D65">
        <w:rPr>
          <w:rFonts w:ascii="Times New Roman" w:hAnsi="Times New Roman" w:cs="Times New Roman"/>
          <w:b/>
          <w:bCs/>
          <w:i w:val="0"/>
          <w:iCs w:val="0"/>
          <w:color w:val="auto"/>
          <w:sz w:val="24"/>
          <w:szCs w:val="24"/>
        </w:rPr>
        <w:fldChar w:fldCharType="end"/>
      </w:r>
      <w:r w:rsidRPr="007A5D65">
        <w:rPr>
          <w:rFonts w:ascii="Times New Roman" w:hAnsi="Times New Roman" w:cs="Times New Roman"/>
          <w:b/>
          <w:bCs/>
          <w:i w:val="0"/>
          <w:iCs w:val="0"/>
          <w:color w:val="auto"/>
          <w:sz w:val="24"/>
          <w:szCs w:val="24"/>
        </w:rPr>
        <w:t>. Multinomial Logistic Fixed Effects Models: Base Relationships (GSS)</w:t>
      </w:r>
      <w:bookmarkEnd w:id="45"/>
    </w:p>
    <w:p w14:paraId="74FC5E83" w14:textId="50177EC4" w:rsidR="00F25F5C" w:rsidRDefault="00F25F5C" w:rsidP="00F25F5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BB3FE5" wp14:editId="03666217">
            <wp:extent cx="5934075" cy="3286125"/>
            <wp:effectExtent l="0" t="0" r="9525" b="9525"/>
            <wp:docPr id="4484174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959"/>
                    <a:stretch/>
                  </pic:blipFill>
                  <pic:spPr bwMode="auto">
                    <a:xfrm>
                      <a:off x="0" y="0"/>
                      <a:ext cx="5934075" cy="3286125"/>
                    </a:xfrm>
                    <a:prstGeom prst="rect">
                      <a:avLst/>
                    </a:prstGeom>
                    <a:noFill/>
                    <a:ln>
                      <a:noFill/>
                    </a:ln>
                    <a:extLst>
                      <a:ext uri="{53640926-AAD7-44D8-BBD7-CCE9431645EC}">
                        <a14:shadowObscured xmlns:a14="http://schemas.microsoft.com/office/drawing/2010/main"/>
                      </a:ext>
                    </a:extLst>
                  </pic:spPr>
                </pic:pic>
              </a:graphicData>
            </a:graphic>
          </wp:inline>
        </w:drawing>
      </w:r>
    </w:p>
    <w:p w14:paraId="2447DD7F" w14:textId="43A2D2A2" w:rsidR="007A5D65" w:rsidRPr="007A5D65" w:rsidRDefault="007A5D65" w:rsidP="007A5D65">
      <w:pPr>
        <w:pStyle w:val="Caption"/>
        <w:keepNext/>
        <w:rPr>
          <w:rFonts w:ascii="Times New Roman" w:hAnsi="Times New Roman" w:cs="Times New Roman"/>
          <w:b/>
          <w:bCs/>
          <w:i w:val="0"/>
          <w:iCs w:val="0"/>
          <w:color w:val="auto"/>
          <w:sz w:val="24"/>
          <w:szCs w:val="24"/>
        </w:rPr>
      </w:pPr>
      <w:bookmarkStart w:id="46" w:name="_Toc130988144"/>
      <w:r w:rsidRPr="007A5D65">
        <w:rPr>
          <w:rFonts w:ascii="Times New Roman" w:hAnsi="Times New Roman" w:cs="Times New Roman"/>
          <w:b/>
          <w:bCs/>
          <w:i w:val="0"/>
          <w:iCs w:val="0"/>
          <w:color w:val="auto"/>
          <w:sz w:val="24"/>
          <w:szCs w:val="24"/>
        </w:rPr>
        <w:t>Table A</w:t>
      </w:r>
      <w:r w:rsidRPr="007A5D65">
        <w:rPr>
          <w:rFonts w:ascii="Times New Roman" w:hAnsi="Times New Roman" w:cs="Times New Roman"/>
          <w:b/>
          <w:bCs/>
          <w:i w:val="0"/>
          <w:iCs w:val="0"/>
          <w:color w:val="auto"/>
          <w:sz w:val="24"/>
          <w:szCs w:val="24"/>
        </w:rPr>
        <w:fldChar w:fldCharType="begin"/>
      </w:r>
      <w:r w:rsidRPr="007A5D65">
        <w:rPr>
          <w:rFonts w:ascii="Times New Roman" w:hAnsi="Times New Roman" w:cs="Times New Roman"/>
          <w:b/>
          <w:bCs/>
          <w:i w:val="0"/>
          <w:iCs w:val="0"/>
          <w:color w:val="auto"/>
          <w:sz w:val="24"/>
          <w:szCs w:val="24"/>
        </w:rPr>
        <w:instrText xml:space="preserve"> SEQ Table_A \* ARABIC </w:instrText>
      </w:r>
      <w:r w:rsidRPr="007A5D65">
        <w:rPr>
          <w:rFonts w:ascii="Times New Roman" w:hAnsi="Times New Roman" w:cs="Times New Roman"/>
          <w:b/>
          <w:bCs/>
          <w:i w:val="0"/>
          <w:iCs w:val="0"/>
          <w:color w:val="auto"/>
          <w:sz w:val="24"/>
          <w:szCs w:val="24"/>
        </w:rPr>
        <w:fldChar w:fldCharType="separate"/>
      </w:r>
      <w:r w:rsidRPr="007A5D65">
        <w:rPr>
          <w:rFonts w:ascii="Times New Roman" w:hAnsi="Times New Roman" w:cs="Times New Roman"/>
          <w:b/>
          <w:bCs/>
          <w:i w:val="0"/>
          <w:iCs w:val="0"/>
          <w:noProof/>
          <w:color w:val="auto"/>
          <w:sz w:val="24"/>
          <w:szCs w:val="24"/>
        </w:rPr>
        <w:t>3</w:t>
      </w:r>
      <w:r w:rsidRPr="007A5D65">
        <w:rPr>
          <w:rFonts w:ascii="Times New Roman" w:hAnsi="Times New Roman" w:cs="Times New Roman"/>
          <w:b/>
          <w:bCs/>
          <w:i w:val="0"/>
          <w:iCs w:val="0"/>
          <w:color w:val="auto"/>
          <w:sz w:val="24"/>
          <w:szCs w:val="24"/>
        </w:rPr>
        <w:fldChar w:fldCharType="end"/>
      </w:r>
      <w:r w:rsidRPr="007A5D65">
        <w:rPr>
          <w:rFonts w:ascii="Times New Roman" w:hAnsi="Times New Roman" w:cs="Times New Roman"/>
          <w:b/>
          <w:bCs/>
          <w:i w:val="0"/>
          <w:iCs w:val="0"/>
          <w:color w:val="auto"/>
          <w:sz w:val="24"/>
          <w:szCs w:val="24"/>
        </w:rPr>
        <w:t>. Multinomial Logistic Fixed Effects Models: Base Relationships (ANES)</w:t>
      </w:r>
      <w:bookmarkEnd w:id="46"/>
    </w:p>
    <w:p w14:paraId="1BF1C09F" w14:textId="2B5B9F56" w:rsidR="00EF2268" w:rsidRDefault="00F25F5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DF7D47" wp14:editId="4CF69915">
            <wp:extent cx="5934075" cy="3276600"/>
            <wp:effectExtent l="0" t="0" r="9525" b="0"/>
            <wp:docPr id="6416046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495"/>
                    <a:stretch/>
                  </pic:blipFill>
                  <pic:spPr bwMode="auto">
                    <a:xfrm>
                      <a:off x="0" y="0"/>
                      <a:ext cx="5934075" cy="3276600"/>
                    </a:xfrm>
                    <a:prstGeom prst="rect">
                      <a:avLst/>
                    </a:prstGeom>
                    <a:noFill/>
                    <a:ln>
                      <a:noFill/>
                    </a:ln>
                    <a:extLst>
                      <a:ext uri="{53640926-AAD7-44D8-BBD7-CCE9431645EC}">
                        <a14:shadowObscured xmlns:a14="http://schemas.microsoft.com/office/drawing/2010/main"/>
                      </a:ext>
                    </a:extLst>
                  </pic:spPr>
                </pic:pic>
              </a:graphicData>
            </a:graphic>
          </wp:inline>
        </w:drawing>
      </w:r>
      <w:r w:rsidR="00302B20">
        <w:rPr>
          <w:rFonts w:ascii="Times New Roman" w:hAnsi="Times New Roman" w:cs="Times New Roman"/>
          <w:sz w:val="24"/>
          <w:szCs w:val="24"/>
        </w:rPr>
        <w:br w:type="page"/>
      </w:r>
    </w:p>
    <w:p w14:paraId="58024FDE" w14:textId="23DD844E" w:rsidR="00302B20" w:rsidRDefault="00302B20" w:rsidP="00C70441">
      <w:pPr>
        <w:pStyle w:val="Heading1"/>
        <w:spacing w:after="240"/>
        <w:jc w:val="center"/>
        <w:rPr>
          <w:rFonts w:ascii="Times New Roman" w:hAnsi="Times New Roman" w:cs="Times New Roman"/>
          <w:b/>
          <w:bCs/>
          <w:color w:val="auto"/>
          <w:sz w:val="24"/>
          <w:szCs w:val="24"/>
        </w:rPr>
      </w:pPr>
      <w:bookmarkStart w:id="47" w:name="_Toc131112228"/>
      <w:r w:rsidRPr="00302B20">
        <w:rPr>
          <w:rFonts w:ascii="Times New Roman" w:hAnsi="Times New Roman" w:cs="Times New Roman"/>
          <w:b/>
          <w:bCs/>
          <w:color w:val="auto"/>
          <w:sz w:val="24"/>
          <w:szCs w:val="24"/>
        </w:rPr>
        <w:lastRenderedPageBreak/>
        <w:t>References</w:t>
      </w:r>
      <w:bookmarkEnd w:id="47"/>
    </w:p>
    <w:p w14:paraId="492D999C"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Ahn, D., &amp; Shin, D. H. (2013). Is the social use of media for seeking connectedness or for avoiding social isolation? Mechanisms underlying media use and subjective well-being. </w:t>
      </w:r>
      <w:r w:rsidRPr="00AD7D0A">
        <w:rPr>
          <w:rFonts w:ascii="Times New Roman" w:eastAsia="Times New Roman" w:hAnsi="Times New Roman" w:cs="Times New Roman"/>
          <w:i/>
          <w:iCs/>
          <w:color w:val="000000"/>
          <w:sz w:val="24"/>
          <w:szCs w:val="24"/>
        </w:rPr>
        <w:t>Computers in Human Behavior</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29</w:t>
      </w:r>
      <w:r w:rsidRPr="00AD7D0A">
        <w:rPr>
          <w:rFonts w:ascii="Times New Roman" w:eastAsia="Times New Roman" w:hAnsi="Times New Roman" w:cs="Times New Roman"/>
          <w:color w:val="000000"/>
          <w:sz w:val="24"/>
          <w:szCs w:val="24"/>
        </w:rPr>
        <w:t>(6), 2453-2462.</w:t>
      </w:r>
    </w:p>
    <w:p w14:paraId="756AE23D"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American National Election Studies. (2022). </w:t>
      </w:r>
      <w:r w:rsidRPr="00996563">
        <w:rPr>
          <w:rFonts w:ascii="Times New Roman" w:hAnsi="Times New Roman" w:cs="Times New Roman"/>
          <w:i/>
          <w:iCs/>
          <w:sz w:val="24"/>
          <w:szCs w:val="24"/>
        </w:rPr>
        <w:t>ANES-GSS 2020 Joint Study </w:t>
      </w:r>
      <w:r w:rsidRPr="00996563">
        <w:rPr>
          <w:rFonts w:ascii="Times New Roman" w:hAnsi="Times New Roman" w:cs="Times New Roman"/>
          <w:sz w:val="24"/>
          <w:szCs w:val="24"/>
        </w:rPr>
        <w:t>[dataset and documentation]. April 8, 2022 version. </w:t>
      </w:r>
      <w:hyperlink r:id="rId21" w:history="1">
        <w:r w:rsidRPr="00996563">
          <w:rPr>
            <w:rStyle w:val="Hyperlink"/>
            <w:rFonts w:ascii="Times New Roman" w:hAnsi="Times New Roman" w:cs="Times New Roman"/>
            <w:sz w:val="24"/>
            <w:szCs w:val="24"/>
          </w:rPr>
          <w:t>www.electionstudies.org</w:t>
        </w:r>
      </w:hyperlink>
    </w:p>
    <w:p w14:paraId="207645E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Atkinson, S., Bagnall, A. M., Corcoran, R., South, J., &amp; Curtis, S. (2020). Being well together: individual subjective and community wellbeing. </w:t>
      </w:r>
      <w:r w:rsidRPr="00AD7D0A">
        <w:rPr>
          <w:rFonts w:ascii="Times New Roman" w:eastAsia="Times New Roman" w:hAnsi="Times New Roman" w:cs="Times New Roman"/>
          <w:i/>
          <w:iCs/>
          <w:color w:val="000000"/>
          <w:sz w:val="24"/>
          <w:szCs w:val="24"/>
        </w:rPr>
        <w:t>Journal of Happiness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21</w:t>
      </w:r>
      <w:r w:rsidRPr="00AD7D0A">
        <w:rPr>
          <w:rFonts w:ascii="Times New Roman" w:eastAsia="Times New Roman" w:hAnsi="Times New Roman" w:cs="Times New Roman"/>
          <w:color w:val="000000"/>
          <w:sz w:val="24"/>
          <w:szCs w:val="24"/>
        </w:rPr>
        <w:t>(5), 1903-1921.</w:t>
      </w:r>
    </w:p>
    <w:p w14:paraId="74659A64"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Auxier, B., &amp; Anderson, M. (2021). Social media use in 2021. </w:t>
      </w:r>
      <w:r w:rsidRPr="00AD7D0A">
        <w:rPr>
          <w:rFonts w:ascii="Times New Roman" w:eastAsia="Times New Roman" w:hAnsi="Times New Roman" w:cs="Times New Roman"/>
          <w:i/>
          <w:iCs/>
          <w:color w:val="000000"/>
          <w:sz w:val="24"/>
          <w:szCs w:val="24"/>
        </w:rPr>
        <w:t>Pew Research Center</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w:t>
      </w:r>
      <w:r w:rsidRPr="00AD7D0A">
        <w:rPr>
          <w:rFonts w:ascii="Times New Roman" w:eastAsia="Times New Roman" w:hAnsi="Times New Roman" w:cs="Times New Roman"/>
          <w:color w:val="000000"/>
          <w:sz w:val="24"/>
          <w:szCs w:val="24"/>
        </w:rPr>
        <w:t>, 1-4.</w:t>
      </w:r>
    </w:p>
    <w:p w14:paraId="78E0F3D9"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Baetschmann, G., Ballantyne, A., Staub, K. E., &amp; Winkelmann, R. (2020). feologit: A new command for fitting fixed-effects ordered logit models. </w:t>
      </w:r>
      <w:r w:rsidRPr="00996563">
        <w:rPr>
          <w:rFonts w:ascii="Times New Roman" w:hAnsi="Times New Roman" w:cs="Times New Roman"/>
          <w:i/>
          <w:iCs/>
          <w:sz w:val="24"/>
          <w:szCs w:val="24"/>
        </w:rPr>
        <w:t>The Stata Journal</w:t>
      </w:r>
      <w:r w:rsidRPr="00996563">
        <w:rPr>
          <w:rFonts w:ascii="Times New Roman" w:hAnsi="Times New Roman" w:cs="Times New Roman"/>
          <w:sz w:val="24"/>
          <w:szCs w:val="24"/>
        </w:rPr>
        <w:t>, </w:t>
      </w:r>
      <w:r w:rsidRPr="00996563">
        <w:rPr>
          <w:rFonts w:ascii="Times New Roman" w:hAnsi="Times New Roman" w:cs="Times New Roman"/>
          <w:i/>
          <w:iCs/>
          <w:sz w:val="24"/>
          <w:szCs w:val="24"/>
        </w:rPr>
        <w:t>20</w:t>
      </w:r>
      <w:r w:rsidRPr="00996563">
        <w:rPr>
          <w:rFonts w:ascii="Times New Roman" w:hAnsi="Times New Roman" w:cs="Times New Roman"/>
          <w:sz w:val="24"/>
          <w:szCs w:val="24"/>
        </w:rPr>
        <w:t>(2), 253-275.</w:t>
      </w:r>
    </w:p>
    <w:p w14:paraId="68F7C00B"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Baetschmann, G., Staub, K. E., &amp; Winkelmann, R. (2015). Consistent estimation of the fixed effects ordered logit model. </w:t>
      </w:r>
      <w:r w:rsidRPr="00996563">
        <w:rPr>
          <w:rFonts w:ascii="Times New Roman" w:hAnsi="Times New Roman" w:cs="Times New Roman"/>
          <w:i/>
          <w:iCs/>
          <w:sz w:val="24"/>
          <w:szCs w:val="24"/>
        </w:rPr>
        <w:t>Journal of the Royal Statistical Society: Series A (Statistics in Society)</w:t>
      </w:r>
      <w:r w:rsidRPr="00996563">
        <w:rPr>
          <w:rFonts w:ascii="Times New Roman" w:hAnsi="Times New Roman" w:cs="Times New Roman"/>
          <w:sz w:val="24"/>
          <w:szCs w:val="24"/>
        </w:rPr>
        <w:t>, </w:t>
      </w:r>
      <w:r w:rsidRPr="00996563">
        <w:rPr>
          <w:rFonts w:ascii="Times New Roman" w:hAnsi="Times New Roman" w:cs="Times New Roman"/>
          <w:i/>
          <w:iCs/>
          <w:sz w:val="24"/>
          <w:szCs w:val="24"/>
        </w:rPr>
        <w:t>178</w:t>
      </w:r>
      <w:r w:rsidRPr="00996563">
        <w:rPr>
          <w:rFonts w:ascii="Times New Roman" w:hAnsi="Times New Roman" w:cs="Times New Roman"/>
          <w:sz w:val="24"/>
          <w:szCs w:val="24"/>
        </w:rPr>
        <w:t>(3), 685-703.</w:t>
      </w:r>
    </w:p>
    <w:p w14:paraId="038F5BB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Bekalu, M. A., McCloud, R. F., Minsky, S., &amp; Viswanath, K. (2021). Association of social participation, perception of neighborhood social cohesion, and social media use with happiness: Evidence of trade‐off (JCOP‐20‐277). </w:t>
      </w:r>
      <w:r w:rsidRPr="00AD7D0A">
        <w:rPr>
          <w:rFonts w:ascii="Times New Roman" w:eastAsia="Times New Roman" w:hAnsi="Times New Roman" w:cs="Times New Roman"/>
          <w:i/>
          <w:color w:val="000000"/>
          <w:sz w:val="24"/>
          <w:szCs w:val="24"/>
        </w:rPr>
        <w:t>Journal of Community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49</w:t>
      </w:r>
      <w:r w:rsidRPr="00AD7D0A">
        <w:rPr>
          <w:rFonts w:ascii="Times New Roman" w:eastAsia="Times New Roman" w:hAnsi="Times New Roman" w:cs="Times New Roman"/>
          <w:color w:val="000000"/>
          <w:sz w:val="24"/>
          <w:szCs w:val="24"/>
        </w:rPr>
        <w:t>(2), 432-446.</w:t>
      </w:r>
    </w:p>
    <w:p w14:paraId="2DBE164E"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Bergefurt, L., Kemperman, A., van den Berg, P., Borgers, A., van der Waerden, P., Oosterhuis, G., &amp; Hommel, M. (2019). Loneliness and life satisfaction explained by public-space use and mobility patterns. </w:t>
      </w:r>
      <w:r w:rsidRPr="00AD7D0A">
        <w:rPr>
          <w:i/>
          <w:iCs/>
          <w:color w:val="000000"/>
        </w:rPr>
        <w:t>International journal of environmental research and public health</w:t>
      </w:r>
      <w:r w:rsidRPr="00AD7D0A">
        <w:rPr>
          <w:color w:val="000000"/>
        </w:rPr>
        <w:t>, </w:t>
      </w:r>
      <w:r w:rsidRPr="00AD7D0A">
        <w:rPr>
          <w:i/>
          <w:iCs/>
          <w:color w:val="000000"/>
        </w:rPr>
        <w:t>16</w:t>
      </w:r>
      <w:r w:rsidRPr="00AD7D0A">
        <w:rPr>
          <w:color w:val="000000"/>
        </w:rPr>
        <w:t>(21), 4282.</w:t>
      </w:r>
    </w:p>
    <w:p w14:paraId="706A8939"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lastRenderedPageBreak/>
        <w:t>Bergstrand, K., &amp; Mayer, B. (2020). “The Community Helped Me:” Community Cohesion and Environmental Concerns in Personal Assessments of Post-Disaster Recovery. </w:t>
      </w:r>
      <w:r w:rsidRPr="007B0B8D">
        <w:rPr>
          <w:rFonts w:ascii="Times New Roman" w:hAnsi="Times New Roman" w:cs="Times New Roman"/>
          <w:i/>
          <w:iCs/>
          <w:sz w:val="24"/>
          <w:szCs w:val="24"/>
        </w:rPr>
        <w:t>Society &amp; natural resources</w:t>
      </w:r>
      <w:r w:rsidRPr="007B0B8D">
        <w:rPr>
          <w:rFonts w:ascii="Times New Roman" w:hAnsi="Times New Roman" w:cs="Times New Roman"/>
          <w:sz w:val="24"/>
          <w:szCs w:val="24"/>
        </w:rPr>
        <w:t>, </w:t>
      </w:r>
      <w:r w:rsidRPr="007B0B8D">
        <w:rPr>
          <w:rFonts w:ascii="Times New Roman" w:hAnsi="Times New Roman" w:cs="Times New Roman"/>
          <w:i/>
          <w:iCs/>
          <w:sz w:val="24"/>
          <w:szCs w:val="24"/>
        </w:rPr>
        <w:t>33</w:t>
      </w:r>
      <w:r w:rsidRPr="007B0B8D">
        <w:rPr>
          <w:rFonts w:ascii="Times New Roman" w:hAnsi="Times New Roman" w:cs="Times New Roman"/>
          <w:sz w:val="24"/>
          <w:szCs w:val="24"/>
        </w:rPr>
        <w:t>(3), 386-405.</w:t>
      </w:r>
    </w:p>
    <w:p w14:paraId="421F3636"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Biester, L., Matton, K., Rajendran, J., Provost, E. M., &amp; Mihalcea, R. (2020). Quantifying the effects of COVID-19 on mental health support forums. </w:t>
      </w:r>
      <w:r w:rsidRPr="00AD7D0A">
        <w:rPr>
          <w:i/>
          <w:iCs/>
          <w:color w:val="000000"/>
        </w:rPr>
        <w:t>arXiv preprint arXiv:2009.04008</w:t>
      </w:r>
      <w:r w:rsidRPr="00AD7D0A">
        <w:rPr>
          <w:color w:val="000000"/>
        </w:rPr>
        <w:t>.</w:t>
      </w:r>
    </w:p>
    <w:p w14:paraId="426F7BAD"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222222"/>
          <w:shd w:val="clear" w:color="auto" w:fill="FFFFFF"/>
        </w:rPr>
        <w:t>Biester, L., Matton, K., Rajendran, J., Provost, E. M., &amp; Mihalcea, R. (2021). Understanding the impact of COVID-19 on online mental health forums. </w:t>
      </w:r>
      <w:r w:rsidRPr="00AD7D0A">
        <w:rPr>
          <w:i/>
          <w:iCs/>
          <w:color w:val="222222"/>
          <w:shd w:val="clear" w:color="auto" w:fill="FFFFFF"/>
        </w:rPr>
        <w:t>ACM Transactions on Management Information Systems (TMIS)</w:t>
      </w:r>
      <w:r w:rsidRPr="00AD7D0A">
        <w:rPr>
          <w:color w:val="222222"/>
          <w:shd w:val="clear" w:color="auto" w:fill="FFFFFF"/>
        </w:rPr>
        <w:t>, </w:t>
      </w:r>
      <w:r w:rsidRPr="00AD7D0A">
        <w:rPr>
          <w:i/>
          <w:iCs/>
          <w:color w:val="222222"/>
          <w:shd w:val="clear" w:color="auto" w:fill="FFFFFF"/>
        </w:rPr>
        <w:t>12</w:t>
      </w:r>
      <w:r w:rsidRPr="00AD7D0A">
        <w:rPr>
          <w:color w:val="222222"/>
          <w:shd w:val="clear" w:color="auto" w:fill="FFFFFF"/>
        </w:rPr>
        <w:t>(4), 1-28.</w:t>
      </w:r>
    </w:p>
    <w:p w14:paraId="49E86F51" w14:textId="77777777" w:rsidR="00302B20" w:rsidRPr="00AD7D0A" w:rsidRDefault="00302B20" w:rsidP="00302B20">
      <w:pP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Bjornstrom, E. E., Ralston, M. L., &amp; Kuhl, D. C. (2013). Social cohesion and self-rated health: the moderating effect of neighborhood physical disorder. </w:t>
      </w:r>
      <w:r w:rsidRPr="00AD7D0A">
        <w:rPr>
          <w:rFonts w:ascii="Times New Roman" w:eastAsia="Times New Roman" w:hAnsi="Times New Roman" w:cs="Times New Roman"/>
          <w:i/>
          <w:iCs/>
          <w:color w:val="000000"/>
          <w:sz w:val="24"/>
          <w:szCs w:val="24"/>
        </w:rPr>
        <w:t>American journal of community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52</w:t>
      </w:r>
      <w:r w:rsidRPr="00AD7D0A">
        <w:rPr>
          <w:rFonts w:ascii="Times New Roman" w:eastAsia="Times New Roman" w:hAnsi="Times New Roman" w:cs="Times New Roman"/>
          <w:color w:val="000000"/>
          <w:sz w:val="24"/>
          <w:szCs w:val="24"/>
        </w:rPr>
        <w:t>(3), 302-312.</w:t>
      </w:r>
    </w:p>
    <w:p w14:paraId="75035D99" w14:textId="77777777" w:rsidR="00302B20" w:rsidRPr="00AD7D0A" w:rsidRDefault="00302B20" w:rsidP="00302B20">
      <w:pP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Brewer, G., Centifanti, L., Caicedo, J. C., Huxley, G., Peddie, C., Stratton, K., &amp; Lyons, M. (2022). Experiences of mental distress during COVID-19: Thematic analysis of discussion forum posts for anxiety, depression, and obsessive-compulsive disorder. </w:t>
      </w:r>
      <w:r w:rsidRPr="00AD7D0A">
        <w:rPr>
          <w:rFonts w:ascii="Times New Roman" w:eastAsia="Times New Roman" w:hAnsi="Times New Roman" w:cs="Times New Roman"/>
          <w:i/>
          <w:iCs/>
          <w:color w:val="000000"/>
          <w:sz w:val="24"/>
          <w:szCs w:val="24"/>
        </w:rPr>
        <w:t>Illness, Crisis &amp; Loss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30</w:t>
      </w:r>
      <w:r w:rsidRPr="00AD7D0A">
        <w:rPr>
          <w:rFonts w:ascii="Times New Roman" w:eastAsia="Times New Roman" w:hAnsi="Times New Roman" w:cs="Times New Roman"/>
          <w:color w:val="000000"/>
          <w:sz w:val="24"/>
          <w:szCs w:val="24"/>
        </w:rPr>
        <w:t>(4), 795-811.</w:t>
      </w:r>
    </w:p>
    <w:p w14:paraId="1D2ABB5B"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BD116F">
        <w:rPr>
          <w:rFonts w:ascii="Times New Roman" w:hAnsi="Times New Roman" w:cs="Times New Roman"/>
          <w:sz w:val="24"/>
          <w:szCs w:val="24"/>
        </w:rPr>
        <w:t xml:space="preserve">Carl, N., &amp; Billari, F. C. (2014). </w:t>
      </w:r>
      <w:r w:rsidRPr="00996563">
        <w:rPr>
          <w:rFonts w:ascii="Times New Roman" w:hAnsi="Times New Roman" w:cs="Times New Roman"/>
          <w:sz w:val="24"/>
          <w:szCs w:val="24"/>
        </w:rPr>
        <w:t>Generalized trust and intelligence in the United States. </w:t>
      </w:r>
      <w:r w:rsidRPr="00996563">
        <w:rPr>
          <w:rFonts w:ascii="Times New Roman" w:hAnsi="Times New Roman" w:cs="Times New Roman"/>
          <w:i/>
          <w:iCs/>
          <w:sz w:val="24"/>
          <w:szCs w:val="24"/>
        </w:rPr>
        <w:t>PloS one</w:t>
      </w:r>
      <w:r w:rsidRPr="00996563">
        <w:rPr>
          <w:rFonts w:ascii="Times New Roman" w:hAnsi="Times New Roman" w:cs="Times New Roman"/>
          <w:sz w:val="24"/>
          <w:szCs w:val="24"/>
        </w:rPr>
        <w:t>, </w:t>
      </w:r>
      <w:r w:rsidRPr="00996563">
        <w:rPr>
          <w:rFonts w:ascii="Times New Roman" w:hAnsi="Times New Roman" w:cs="Times New Roman"/>
          <w:i/>
          <w:iCs/>
          <w:sz w:val="24"/>
          <w:szCs w:val="24"/>
        </w:rPr>
        <w:t>9</w:t>
      </w:r>
      <w:r w:rsidRPr="00996563">
        <w:rPr>
          <w:rFonts w:ascii="Times New Roman" w:hAnsi="Times New Roman" w:cs="Times New Roman"/>
          <w:sz w:val="24"/>
          <w:szCs w:val="24"/>
        </w:rPr>
        <w:t>(3), e91786.</w:t>
      </w:r>
    </w:p>
    <w:p w14:paraId="5587A377" w14:textId="132BDEE4" w:rsidR="00933763" w:rsidRDefault="00302B20" w:rsidP="00D05084">
      <w:pPr>
        <w:pStyle w:val="NormalWeb"/>
        <w:spacing w:before="0" w:beforeAutospacing="0" w:after="0" w:afterAutospacing="0" w:line="480" w:lineRule="auto"/>
        <w:ind w:left="720" w:hanging="720"/>
        <w:textAlignment w:val="baseline"/>
        <w:rPr>
          <w:color w:val="000000"/>
        </w:rPr>
      </w:pPr>
      <w:r w:rsidRPr="00AD7D0A">
        <w:rPr>
          <w:color w:val="000000"/>
        </w:rPr>
        <w:t>Chopik, W. J. (2016). The benefits of social technology use among older adults are mediated by reduced loneliness. </w:t>
      </w:r>
      <w:r w:rsidRPr="00AD7D0A">
        <w:rPr>
          <w:i/>
          <w:iCs/>
          <w:color w:val="000000"/>
        </w:rPr>
        <w:t>Cyberpsychology, Behavior, and Social Networking</w:t>
      </w:r>
      <w:r w:rsidRPr="00AD7D0A">
        <w:rPr>
          <w:color w:val="000000"/>
        </w:rPr>
        <w:t>, </w:t>
      </w:r>
      <w:r w:rsidRPr="00AD7D0A">
        <w:rPr>
          <w:i/>
          <w:iCs/>
          <w:color w:val="000000"/>
        </w:rPr>
        <w:t>19</w:t>
      </w:r>
      <w:r w:rsidRPr="00AD7D0A">
        <w:rPr>
          <w:color w:val="000000"/>
        </w:rPr>
        <w:t>(9), 551-556.</w:t>
      </w:r>
      <w:r w:rsidR="00933763">
        <w:rPr>
          <w:color w:val="000000"/>
        </w:rPr>
        <w:t>‌</w:t>
      </w:r>
    </w:p>
    <w:p w14:paraId="16D1816C" w14:textId="50B260D8" w:rsidR="00933763" w:rsidRPr="00AD7D0A" w:rsidRDefault="00D202D1" w:rsidP="00D202D1">
      <w:pPr>
        <w:pStyle w:val="NormalWeb"/>
        <w:spacing w:before="0" w:beforeAutospacing="0" w:after="0" w:afterAutospacing="0" w:line="480" w:lineRule="atLeast"/>
        <w:ind w:left="600" w:hanging="600"/>
        <w:rPr>
          <w:color w:val="000000"/>
        </w:rPr>
      </w:pPr>
      <w:r>
        <w:rPr>
          <w:color w:val="000000"/>
        </w:rPr>
        <w:t>Colledge, M., &amp; Martyn, C. (2020, October 28). </w:t>
      </w:r>
      <w:r>
        <w:rPr>
          <w:i/>
          <w:iCs/>
          <w:color w:val="000000"/>
        </w:rPr>
        <w:t>Social cohesion is under assault globally</w:t>
      </w:r>
      <w:r>
        <w:rPr>
          <w:color w:val="000000"/>
        </w:rPr>
        <w:t xml:space="preserve">. Ipsos; </w:t>
      </w:r>
      <w:hyperlink r:id="rId22" w:history="1">
        <w:r w:rsidRPr="001E1434">
          <w:rPr>
            <w:rStyle w:val="Hyperlink"/>
          </w:rPr>
          <w:t>www.ipsos.com</w:t>
        </w:r>
      </w:hyperlink>
      <w:r>
        <w:rPr>
          <w:color w:val="000000"/>
        </w:rPr>
        <w:t>.</w:t>
      </w:r>
      <w:r>
        <w:rPr>
          <w:color w:val="000000"/>
        </w:rPr>
        <w:t xml:space="preserve"> Retrieved from</w:t>
      </w:r>
      <w:r w:rsidRPr="00D202D1">
        <w:rPr>
          <w:color w:val="000000"/>
        </w:rPr>
        <w:t xml:space="preserve"> </w:t>
      </w:r>
      <w:hyperlink r:id="rId23" w:history="1">
        <w:r w:rsidRPr="00D202D1">
          <w:rPr>
            <w:rStyle w:val="Hyperlink"/>
          </w:rPr>
          <w:t>https://www.ipsos.com/en/social-cohesion-pandemic-age-global-perspective</w:t>
        </w:r>
      </w:hyperlink>
      <w:r w:rsidRPr="00D202D1">
        <w:rPr>
          <w:color w:val="000000"/>
        </w:rPr>
        <w:t xml:space="preserve"> </w:t>
      </w:r>
    </w:p>
    <w:p w14:paraId="590EB105"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lastRenderedPageBreak/>
        <w:t>Collins, C. R., Neal, J. W., &amp; Neal, Z. P. (2014). Transforming individual civic engagement into community collective efficacy: The role of bonding social capital. </w:t>
      </w:r>
      <w:r w:rsidRPr="00AD7D0A">
        <w:rPr>
          <w:rFonts w:ascii="Times New Roman" w:eastAsia="Times New Roman" w:hAnsi="Times New Roman" w:cs="Times New Roman"/>
          <w:i/>
          <w:iCs/>
          <w:color w:val="000000"/>
          <w:sz w:val="24"/>
          <w:szCs w:val="24"/>
        </w:rPr>
        <w:t>American journal of community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54</w:t>
      </w:r>
      <w:r w:rsidRPr="00AD7D0A">
        <w:rPr>
          <w:rFonts w:ascii="Times New Roman" w:eastAsia="Times New Roman" w:hAnsi="Times New Roman" w:cs="Times New Roman"/>
          <w:color w:val="000000"/>
          <w:sz w:val="24"/>
          <w:szCs w:val="24"/>
        </w:rPr>
        <w:t>(3), 328-336.</w:t>
      </w:r>
    </w:p>
    <w:p w14:paraId="23A9F1E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BD116F">
        <w:rPr>
          <w:rFonts w:ascii="Times New Roman" w:eastAsia="Times New Roman" w:hAnsi="Times New Roman" w:cs="Times New Roman"/>
          <w:color w:val="000000"/>
          <w:sz w:val="24"/>
          <w:szCs w:val="24"/>
        </w:rPr>
        <w:t xml:space="preserve">Costa, D. L., &amp; Kahn, M. E. (2003). </w:t>
      </w:r>
      <w:r w:rsidRPr="00AD7D0A">
        <w:rPr>
          <w:rFonts w:ascii="Times New Roman" w:eastAsia="Times New Roman" w:hAnsi="Times New Roman" w:cs="Times New Roman"/>
          <w:color w:val="000000"/>
          <w:sz w:val="24"/>
          <w:szCs w:val="24"/>
        </w:rPr>
        <w:t>Civic engagement and community heterogeneity: An economist's perspective. </w:t>
      </w:r>
      <w:r w:rsidRPr="00AD7D0A">
        <w:rPr>
          <w:rFonts w:ascii="Times New Roman" w:eastAsia="Times New Roman" w:hAnsi="Times New Roman" w:cs="Times New Roman"/>
          <w:i/>
          <w:iCs/>
          <w:color w:val="000000"/>
          <w:sz w:val="24"/>
          <w:szCs w:val="24"/>
        </w:rPr>
        <w:t>Perspectives on politics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w:t>
      </w:r>
      <w:r w:rsidRPr="00AD7D0A">
        <w:rPr>
          <w:rFonts w:ascii="Times New Roman" w:eastAsia="Times New Roman" w:hAnsi="Times New Roman" w:cs="Times New Roman"/>
          <w:color w:val="000000"/>
          <w:sz w:val="24"/>
          <w:szCs w:val="24"/>
        </w:rPr>
        <w:t>(1), 103-111.</w:t>
      </w:r>
    </w:p>
    <w:p w14:paraId="49B1B94E" w14:textId="77777777" w:rsidR="00302B20" w:rsidRPr="00AD7D0A" w:rsidRDefault="00302B20" w:rsidP="00302B20">
      <w:pPr>
        <w:spacing w:after="0" w:line="480" w:lineRule="auto"/>
        <w:ind w:left="720" w:hanging="720"/>
        <w:rPr>
          <w:rFonts w:ascii="Times New Roman" w:eastAsia="Times New Roman" w:hAnsi="Times New Roman" w:cs="Times New Roman"/>
          <w:color w:val="000000"/>
          <w:sz w:val="24"/>
          <w:szCs w:val="24"/>
        </w:rPr>
      </w:pPr>
      <w:r w:rsidRPr="005B0325">
        <w:rPr>
          <w:rFonts w:ascii="Times New Roman" w:eastAsia="Times New Roman" w:hAnsi="Times New Roman" w:cs="Times New Roman"/>
          <w:color w:val="000000"/>
          <w:sz w:val="24"/>
          <w:szCs w:val="24"/>
        </w:rPr>
        <w:t>Cover, R. (2012). Performing and undoing identity online: Social networking, identity theories and the incompatibility of online profiles and friendship regimes. </w:t>
      </w:r>
      <w:r w:rsidRPr="005B0325">
        <w:rPr>
          <w:rFonts w:ascii="Times New Roman" w:eastAsia="Times New Roman" w:hAnsi="Times New Roman" w:cs="Times New Roman"/>
          <w:i/>
          <w:iCs/>
          <w:color w:val="000000"/>
          <w:sz w:val="24"/>
          <w:szCs w:val="24"/>
        </w:rPr>
        <w:t>Convergence</w:t>
      </w:r>
      <w:r w:rsidRPr="005B0325">
        <w:rPr>
          <w:rFonts w:ascii="Times New Roman" w:eastAsia="Times New Roman" w:hAnsi="Times New Roman" w:cs="Times New Roman"/>
          <w:color w:val="000000"/>
          <w:sz w:val="24"/>
          <w:szCs w:val="24"/>
        </w:rPr>
        <w:t>, </w:t>
      </w:r>
      <w:r w:rsidRPr="005B0325">
        <w:rPr>
          <w:rFonts w:ascii="Times New Roman" w:eastAsia="Times New Roman" w:hAnsi="Times New Roman" w:cs="Times New Roman"/>
          <w:i/>
          <w:iCs/>
          <w:color w:val="000000"/>
          <w:sz w:val="24"/>
          <w:szCs w:val="24"/>
        </w:rPr>
        <w:t>18</w:t>
      </w:r>
      <w:r w:rsidRPr="005B0325">
        <w:rPr>
          <w:rFonts w:ascii="Times New Roman" w:eastAsia="Times New Roman" w:hAnsi="Times New Roman" w:cs="Times New Roman"/>
          <w:color w:val="000000"/>
          <w:sz w:val="24"/>
          <w:szCs w:val="24"/>
        </w:rPr>
        <w:t>(2), 177-193.</w:t>
      </w:r>
    </w:p>
    <w:p w14:paraId="421EBA61"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Cramer, K. M., &amp; Barry, J. E. (1999). Conceptualizations and measures of loneliness: A comparison of subscales. </w:t>
      </w:r>
      <w:r w:rsidRPr="00AD7D0A">
        <w:rPr>
          <w:rFonts w:ascii="Times New Roman" w:eastAsia="Times New Roman" w:hAnsi="Times New Roman" w:cs="Times New Roman"/>
          <w:i/>
          <w:iCs/>
          <w:color w:val="000000"/>
          <w:sz w:val="24"/>
          <w:szCs w:val="24"/>
        </w:rPr>
        <w:t>Personality and Individual differences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27</w:t>
      </w:r>
      <w:r w:rsidRPr="00AD7D0A">
        <w:rPr>
          <w:rFonts w:ascii="Times New Roman" w:eastAsia="Times New Roman" w:hAnsi="Times New Roman" w:cs="Times New Roman"/>
          <w:color w:val="000000"/>
          <w:sz w:val="24"/>
          <w:szCs w:val="24"/>
        </w:rPr>
        <w:t>(3), 491-502.</w:t>
      </w:r>
    </w:p>
    <w:p w14:paraId="2FE0FB4C" w14:textId="77777777" w:rsidR="00302B20" w:rsidRPr="00AD7D0A" w:rsidRDefault="00302B20" w:rsidP="00302B20">
      <w:pPr>
        <w:spacing w:after="0" w:line="480" w:lineRule="auto"/>
        <w:ind w:left="720" w:hanging="720"/>
        <w:rPr>
          <w:rFonts w:ascii="Times New Roman" w:hAnsi="Times New Roman" w:cs="Times New Roman"/>
          <w:color w:val="000000"/>
          <w:sz w:val="24"/>
          <w:szCs w:val="24"/>
        </w:rPr>
      </w:pPr>
      <w:r w:rsidRPr="00BD116F">
        <w:rPr>
          <w:rFonts w:ascii="Times New Roman" w:hAnsi="Times New Roman" w:cs="Times New Roman"/>
          <w:color w:val="000000"/>
          <w:sz w:val="24"/>
          <w:szCs w:val="24"/>
        </w:rPr>
        <w:t xml:space="preserve">Crocetti, E., Jahromi, P., &amp; Buchanan, C. M. (2012). </w:t>
      </w:r>
      <w:r w:rsidRPr="00AD7D0A">
        <w:rPr>
          <w:rFonts w:ascii="Times New Roman" w:hAnsi="Times New Roman" w:cs="Times New Roman"/>
          <w:color w:val="000000"/>
          <w:sz w:val="24"/>
          <w:szCs w:val="24"/>
        </w:rPr>
        <w:t>Commitment to community and political involvement: A cross-cultural study with Italian and American adolescents. </w:t>
      </w:r>
      <w:r w:rsidRPr="00AD7D0A">
        <w:rPr>
          <w:rFonts w:ascii="Times New Roman" w:hAnsi="Times New Roman" w:cs="Times New Roman"/>
          <w:i/>
          <w:iCs/>
          <w:color w:val="000000"/>
          <w:sz w:val="24"/>
          <w:szCs w:val="24"/>
        </w:rPr>
        <w:t>Human affairs</w:t>
      </w:r>
      <w:r w:rsidRPr="00AD7D0A">
        <w:rPr>
          <w:rFonts w:ascii="Times New Roman" w:hAnsi="Times New Roman" w:cs="Times New Roman"/>
          <w:color w:val="000000"/>
          <w:sz w:val="24"/>
          <w:szCs w:val="24"/>
        </w:rPr>
        <w:t>, </w:t>
      </w:r>
      <w:r w:rsidRPr="00AD7D0A">
        <w:rPr>
          <w:rFonts w:ascii="Times New Roman" w:hAnsi="Times New Roman" w:cs="Times New Roman"/>
          <w:i/>
          <w:iCs/>
          <w:color w:val="000000"/>
          <w:sz w:val="24"/>
          <w:szCs w:val="24"/>
        </w:rPr>
        <w:t>22</w:t>
      </w:r>
      <w:r w:rsidRPr="00AD7D0A">
        <w:rPr>
          <w:rFonts w:ascii="Times New Roman" w:hAnsi="Times New Roman" w:cs="Times New Roman"/>
          <w:color w:val="000000"/>
          <w:sz w:val="24"/>
          <w:szCs w:val="24"/>
        </w:rPr>
        <w:t>(3), 375-389.</w:t>
      </w:r>
    </w:p>
    <w:p w14:paraId="65156734"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Cudjoe, T. K., Roth, D. L., Szanton, S. L., Wolff, J. L., Boyd, C. M., &amp; Thorpe Jr, R. J. (2020). The epidemiology of social isolation: National health and aging trends study. </w:t>
      </w:r>
      <w:r w:rsidRPr="007B0B8D">
        <w:rPr>
          <w:rFonts w:ascii="Times New Roman" w:hAnsi="Times New Roman" w:cs="Times New Roman"/>
          <w:i/>
          <w:iCs/>
          <w:sz w:val="24"/>
          <w:szCs w:val="24"/>
        </w:rPr>
        <w:t>The Journals of Gerontology: Series B</w:t>
      </w:r>
      <w:r w:rsidRPr="007B0B8D">
        <w:rPr>
          <w:rFonts w:ascii="Times New Roman" w:hAnsi="Times New Roman" w:cs="Times New Roman"/>
          <w:sz w:val="24"/>
          <w:szCs w:val="24"/>
        </w:rPr>
        <w:t>, </w:t>
      </w:r>
      <w:r w:rsidRPr="007B0B8D">
        <w:rPr>
          <w:rFonts w:ascii="Times New Roman" w:hAnsi="Times New Roman" w:cs="Times New Roman"/>
          <w:i/>
          <w:iCs/>
          <w:sz w:val="24"/>
          <w:szCs w:val="24"/>
        </w:rPr>
        <w:t>75</w:t>
      </w:r>
      <w:r w:rsidRPr="007B0B8D">
        <w:rPr>
          <w:rFonts w:ascii="Times New Roman" w:hAnsi="Times New Roman" w:cs="Times New Roman"/>
          <w:sz w:val="24"/>
          <w:szCs w:val="24"/>
        </w:rPr>
        <w:t>(1), 107-113.</w:t>
      </w:r>
    </w:p>
    <w:p w14:paraId="01251282"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Cullen, R., &amp; Sommer, L. (2010, January). Participatory democracy and the value of online community networks: An exploration of online and offline communities engaged in civil society and political activity. In </w:t>
      </w:r>
      <w:r w:rsidRPr="007B0B8D">
        <w:rPr>
          <w:rFonts w:ascii="Times New Roman" w:hAnsi="Times New Roman" w:cs="Times New Roman"/>
          <w:i/>
          <w:iCs/>
          <w:sz w:val="24"/>
          <w:szCs w:val="24"/>
        </w:rPr>
        <w:t>2010 43rd Hawaii International Conference on System Sciences</w:t>
      </w:r>
      <w:r w:rsidRPr="007B0B8D">
        <w:rPr>
          <w:rFonts w:ascii="Times New Roman" w:hAnsi="Times New Roman" w:cs="Times New Roman"/>
          <w:sz w:val="24"/>
          <w:szCs w:val="24"/>
        </w:rPr>
        <w:t> (pp. 1-10). IEEE.</w:t>
      </w:r>
    </w:p>
    <w:p w14:paraId="0643A5D3"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 xml:space="preserve">Davern, M., Bautista, R., Freese, J., Morgan, S. L., &amp; Smith, T. W. (Release 1a, 2022, April). General Social Survey Panel Data (2016-2020). </w:t>
      </w:r>
      <w:hyperlink r:id="rId24" w:history="1">
        <w:r w:rsidRPr="00996563">
          <w:rPr>
            <w:rStyle w:val="Hyperlink"/>
            <w:rFonts w:ascii="Times New Roman" w:hAnsi="Times New Roman" w:cs="Times New Roman"/>
            <w:sz w:val="24"/>
            <w:szCs w:val="24"/>
          </w:rPr>
          <w:t>https://doi.org/10.17605/OSF.IO/HACZV</w:t>
        </w:r>
      </w:hyperlink>
    </w:p>
    <w:p w14:paraId="6C3D43A7"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lastRenderedPageBreak/>
        <w:t>Demir, M. (2010). Close relationships and happiness among emerging adults. </w:t>
      </w:r>
      <w:r w:rsidRPr="00AD7D0A">
        <w:rPr>
          <w:rFonts w:ascii="Times New Roman" w:eastAsia="Times New Roman" w:hAnsi="Times New Roman" w:cs="Times New Roman"/>
          <w:i/>
          <w:iCs/>
          <w:color w:val="000000"/>
          <w:sz w:val="24"/>
          <w:szCs w:val="24"/>
        </w:rPr>
        <w:t>Journal of Happiness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11</w:t>
      </w:r>
      <w:r w:rsidRPr="00AD7D0A">
        <w:rPr>
          <w:rFonts w:ascii="Times New Roman" w:eastAsia="Times New Roman" w:hAnsi="Times New Roman" w:cs="Times New Roman"/>
          <w:color w:val="000000"/>
          <w:sz w:val="24"/>
          <w:szCs w:val="24"/>
        </w:rPr>
        <w:t xml:space="preserve">(3), 293-313. </w:t>
      </w:r>
    </w:p>
    <w:p w14:paraId="05594541"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Demir, M., &amp; Davidson, I. (2013). Toward a better understanding of the relationship between friendship and happiness: Perceived responses to capitalization attempts, feelings of mattering, and satisfaction of basic psychological needs in same-sex best friendships as predictors of happiness. </w:t>
      </w:r>
      <w:r w:rsidRPr="00AD7D0A">
        <w:rPr>
          <w:rFonts w:ascii="Times New Roman" w:eastAsia="Times New Roman" w:hAnsi="Times New Roman" w:cs="Times New Roman"/>
          <w:i/>
          <w:iCs/>
          <w:color w:val="000000"/>
          <w:sz w:val="24"/>
          <w:szCs w:val="24"/>
        </w:rPr>
        <w:t>Journal of happiness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14</w:t>
      </w:r>
      <w:r w:rsidRPr="00AD7D0A">
        <w:rPr>
          <w:rFonts w:ascii="Times New Roman" w:eastAsia="Times New Roman" w:hAnsi="Times New Roman" w:cs="Times New Roman"/>
          <w:color w:val="000000"/>
          <w:sz w:val="24"/>
          <w:szCs w:val="24"/>
        </w:rPr>
        <w:t xml:space="preserve">(2), 525-550. </w:t>
      </w:r>
    </w:p>
    <w:p w14:paraId="4CC2924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Demir, M., Şimşek, Ö. F., &amp; Procsal, A. D. (2013). I am so happy ‘cause my best friend makes me feel unique: Friendship, personal sense of uniqueness and happiness. </w:t>
      </w:r>
      <w:r w:rsidRPr="00AD7D0A">
        <w:rPr>
          <w:rFonts w:ascii="Times New Roman" w:eastAsia="Times New Roman" w:hAnsi="Times New Roman" w:cs="Times New Roman"/>
          <w:i/>
          <w:iCs/>
          <w:color w:val="000000"/>
          <w:sz w:val="24"/>
          <w:szCs w:val="24"/>
        </w:rPr>
        <w:t>Journal of Happiness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14</w:t>
      </w:r>
      <w:r w:rsidRPr="00AD7D0A">
        <w:rPr>
          <w:rFonts w:ascii="Times New Roman" w:eastAsia="Times New Roman" w:hAnsi="Times New Roman" w:cs="Times New Roman"/>
          <w:color w:val="000000"/>
          <w:sz w:val="24"/>
          <w:szCs w:val="24"/>
        </w:rPr>
        <w:t>(4), 1201-1224.</w:t>
      </w:r>
    </w:p>
    <w:p w14:paraId="5F726217"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BD116F">
        <w:rPr>
          <w:rFonts w:ascii="Times New Roman" w:eastAsia="Times New Roman" w:hAnsi="Times New Roman" w:cs="Times New Roman"/>
          <w:color w:val="000000"/>
          <w:sz w:val="24"/>
          <w:szCs w:val="24"/>
        </w:rPr>
        <w:t xml:space="preserve">DiJulio, B., Hamel, L., Muñana, C., &amp; Brodie, M. (2018). </w:t>
      </w:r>
      <w:r w:rsidRPr="00AD7D0A">
        <w:rPr>
          <w:rFonts w:ascii="Times New Roman" w:eastAsia="Times New Roman" w:hAnsi="Times New Roman" w:cs="Times New Roman"/>
          <w:color w:val="000000"/>
          <w:sz w:val="24"/>
          <w:szCs w:val="24"/>
        </w:rPr>
        <w:t>Loneliness and social isolation in the United States, the United Kingdom, and Japan: An international survey. </w:t>
      </w:r>
      <w:r w:rsidRPr="00AD7D0A">
        <w:rPr>
          <w:rFonts w:ascii="Times New Roman" w:eastAsia="Times New Roman" w:hAnsi="Times New Roman" w:cs="Times New Roman"/>
          <w:i/>
          <w:color w:val="000000"/>
          <w:sz w:val="24"/>
          <w:szCs w:val="24"/>
        </w:rPr>
        <w:t>The Economist &amp; Kaiser Family Foundation</w:t>
      </w:r>
      <w:r w:rsidRPr="00AD7D0A">
        <w:rPr>
          <w:rFonts w:ascii="Times New Roman" w:eastAsia="Times New Roman" w:hAnsi="Times New Roman" w:cs="Times New Roman"/>
          <w:color w:val="000000"/>
          <w:sz w:val="24"/>
          <w:szCs w:val="24"/>
        </w:rPr>
        <w:t>.</w:t>
      </w:r>
    </w:p>
    <w:p w14:paraId="422A0451"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DiTommaso, E., and Spinner, B. (1993). The development and initial validation of the Social and Emotional Loneliness Scale for Adults (SELSA). </w:t>
      </w:r>
      <w:r w:rsidRPr="00AD7D0A">
        <w:rPr>
          <w:rFonts w:ascii="Times New Roman" w:eastAsia="Times New Roman" w:hAnsi="Times New Roman" w:cs="Times New Roman"/>
          <w:i/>
          <w:iCs/>
          <w:color w:val="000000"/>
          <w:sz w:val="24"/>
          <w:szCs w:val="24"/>
        </w:rPr>
        <w:t>Personality and Individual Differences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14</w:t>
      </w:r>
      <w:r w:rsidRPr="00AD7D0A">
        <w:rPr>
          <w:rFonts w:ascii="Times New Roman" w:eastAsia="Times New Roman" w:hAnsi="Times New Roman" w:cs="Times New Roman"/>
          <w:color w:val="000000"/>
          <w:sz w:val="24"/>
          <w:szCs w:val="24"/>
        </w:rPr>
        <w:t>, 127–134.</w:t>
      </w:r>
    </w:p>
    <w:p w14:paraId="60F469D8"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Dunbar, R. I. (2021). Religiosity and religious attendance as factors in wellbeing and social engagement. </w:t>
      </w:r>
      <w:r w:rsidRPr="00996563">
        <w:rPr>
          <w:rFonts w:ascii="Times New Roman" w:hAnsi="Times New Roman" w:cs="Times New Roman"/>
          <w:i/>
          <w:iCs/>
          <w:sz w:val="24"/>
          <w:szCs w:val="24"/>
        </w:rPr>
        <w:t>Religion, Brain &amp; Behavior</w:t>
      </w:r>
      <w:r w:rsidRPr="00996563">
        <w:rPr>
          <w:rFonts w:ascii="Times New Roman" w:hAnsi="Times New Roman" w:cs="Times New Roman"/>
          <w:sz w:val="24"/>
          <w:szCs w:val="24"/>
        </w:rPr>
        <w:t>, </w:t>
      </w:r>
      <w:r w:rsidRPr="00996563">
        <w:rPr>
          <w:rFonts w:ascii="Times New Roman" w:hAnsi="Times New Roman" w:cs="Times New Roman"/>
          <w:i/>
          <w:iCs/>
          <w:sz w:val="24"/>
          <w:szCs w:val="24"/>
        </w:rPr>
        <w:t>11</w:t>
      </w:r>
      <w:r w:rsidRPr="00996563">
        <w:rPr>
          <w:rFonts w:ascii="Times New Roman" w:hAnsi="Times New Roman" w:cs="Times New Roman"/>
          <w:sz w:val="24"/>
          <w:szCs w:val="24"/>
        </w:rPr>
        <w:t>(1), 17-26.</w:t>
      </w:r>
    </w:p>
    <w:p w14:paraId="1B8D7C2E"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Ellison, N. B., Pyle, C., &amp; Vitak, J. (2022). Scholarship on well-being and social media: A sociotechnical perspective. </w:t>
      </w:r>
      <w:r w:rsidRPr="00AD7D0A">
        <w:rPr>
          <w:rFonts w:ascii="Times New Roman" w:eastAsia="Times New Roman" w:hAnsi="Times New Roman" w:cs="Times New Roman"/>
          <w:i/>
          <w:iCs/>
          <w:color w:val="000000"/>
          <w:sz w:val="24"/>
          <w:szCs w:val="24"/>
        </w:rPr>
        <w:t>Current Opinion in Psychology</w:t>
      </w:r>
      <w:r w:rsidRPr="00AD7D0A">
        <w:rPr>
          <w:rFonts w:ascii="Times New Roman" w:eastAsia="Times New Roman" w:hAnsi="Times New Roman" w:cs="Times New Roman"/>
          <w:color w:val="000000"/>
          <w:sz w:val="24"/>
          <w:szCs w:val="24"/>
        </w:rPr>
        <w:t>, 101340.</w:t>
      </w:r>
    </w:p>
    <w:p w14:paraId="3BC3D9AF"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Fawcett, B., &amp; Karastoyanova, K. (2022). Older people, loneliness, social isolation and technological mitigations: utilising experiences of the Covid-19 pandemic as we move forward. </w:t>
      </w:r>
      <w:r w:rsidRPr="00996563">
        <w:rPr>
          <w:rFonts w:ascii="Times New Roman" w:hAnsi="Times New Roman" w:cs="Times New Roman"/>
          <w:i/>
          <w:iCs/>
          <w:sz w:val="24"/>
          <w:szCs w:val="24"/>
        </w:rPr>
        <w:t>The British Journal of Social Work</w:t>
      </w:r>
      <w:r w:rsidRPr="00996563">
        <w:rPr>
          <w:rFonts w:ascii="Times New Roman" w:hAnsi="Times New Roman" w:cs="Times New Roman"/>
          <w:sz w:val="24"/>
          <w:szCs w:val="24"/>
        </w:rPr>
        <w:t>.</w:t>
      </w:r>
    </w:p>
    <w:p w14:paraId="6382E138"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lang w:val="it-IT"/>
        </w:rPr>
      </w:pPr>
      <w:r w:rsidRPr="00BD116F">
        <w:rPr>
          <w:rFonts w:ascii="Times New Roman" w:eastAsia="Times New Roman" w:hAnsi="Times New Roman" w:cs="Times New Roman"/>
          <w:color w:val="000000"/>
          <w:sz w:val="24"/>
          <w:szCs w:val="24"/>
        </w:rPr>
        <w:lastRenderedPageBreak/>
        <w:t xml:space="preserve">Ferrucci, P., Hopp, T., &amp; Vargo, C. J. (2020). </w:t>
      </w:r>
      <w:r w:rsidRPr="00AD7D0A">
        <w:rPr>
          <w:rFonts w:ascii="Times New Roman" w:eastAsia="Times New Roman" w:hAnsi="Times New Roman" w:cs="Times New Roman"/>
          <w:color w:val="000000"/>
          <w:sz w:val="24"/>
          <w:szCs w:val="24"/>
        </w:rPr>
        <w:t>Civic engagement, social capital, and ideological extremity: Exploring online political engagement and political expression on Facebook. </w:t>
      </w:r>
      <w:r w:rsidRPr="00AD7D0A">
        <w:rPr>
          <w:rFonts w:ascii="Times New Roman" w:eastAsia="Times New Roman" w:hAnsi="Times New Roman" w:cs="Times New Roman"/>
          <w:i/>
          <w:iCs/>
          <w:color w:val="000000"/>
          <w:sz w:val="24"/>
          <w:szCs w:val="24"/>
          <w:lang w:val="it-IT"/>
        </w:rPr>
        <w:t>New Media &amp; Society</w:t>
      </w:r>
      <w:r w:rsidRPr="00AD7D0A">
        <w:rPr>
          <w:rFonts w:ascii="Times New Roman" w:eastAsia="Times New Roman" w:hAnsi="Times New Roman" w:cs="Times New Roman"/>
          <w:color w:val="000000"/>
          <w:sz w:val="24"/>
          <w:szCs w:val="24"/>
          <w:lang w:val="it-IT"/>
        </w:rPr>
        <w:t>, </w:t>
      </w:r>
      <w:r w:rsidRPr="00AD7D0A">
        <w:rPr>
          <w:rFonts w:ascii="Times New Roman" w:eastAsia="Times New Roman" w:hAnsi="Times New Roman" w:cs="Times New Roman"/>
          <w:i/>
          <w:iCs/>
          <w:color w:val="000000"/>
          <w:sz w:val="24"/>
          <w:szCs w:val="24"/>
          <w:lang w:val="it-IT"/>
        </w:rPr>
        <w:t>22</w:t>
      </w:r>
      <w:r w:rsidRPr="00AD7D0A">
        <w:rPr>
          <w:rFonts w:ascii="Times New Roman" w:eastAsia="Times New Roman" w:hAnsi="Times New Roman" w:cs="Times New Roman"/>
          <w:color w:val="000000"/>
          <w:sz w:val="24"/>
          <w:szCs w:val="24"/>
          <w:lang w:val="it-IT"/>
        </w:rPr>
        <w:t>(6), 1095-1115.</w:t>
      </w:r>
    </w:p>
    <w:p w14:paraId="2F070899"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lang w:val="it-IT"/>
        </w:rPr>
        <w:t xml:space="preserve">Filiposka, S., Gajduk, A., Dimitrova, T., &amp; Kocarev, L. (2017). </w:t>
      </w:r>
      <w:r w:rsidRPr="00AD7D0A">
        <w:rPr>
          <w:color w:val="000000"/>
        </w:rPr>
        <w:t>Bridging online and offline social networks: Multiplex analysis. </w:t>
      </w:r>
      <w:r w:rsidRPr="00AD7D0A">
        <w:rPr>
          <w:i/>
          <w:iCs/>
          <w:color w:val="000000"/>
        </w:rPr>
        <w:t>Physica A: Statistical Mechanics and its Applications</w:t>
      </w:r>
      <w:r w:rsidRPr="00AD7D0A">
        <w:rPr>
          <w:color w:val="000000"/>
        </w:rPr>
        <w:t>, </w:t>
      </w:r>
      <w:r w:rsidRPr="00AD7D0A">
        <w:rPr>
          <w:i/>
          <w:iCs/>
          <w:color w:val="000000"/>
        </w:rPr>
        <w:t>471</w:t>
      </w:r>
      <w:r w:rsidRPr="00AD7D0A">
        <w:rPr>
          <w:color w:val="000000"/>
        </w:rPr>
        <w:t>, 825-836.</w:t>
      </w:r>
    </w:p>
    <w:p w14:paraId="580E8234"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Fong, P., Cruwys, T., Robinson, S. L., Haslam, S. A., Haslam, C., Mance, P. L., &amp; Fisher, C. L. (2021). Evidence that loneliness can be reduced by a whole-of-community intervention to increase neighbourhood identification. </w:t>
      </w:r>
      <w:r w:rsidRPr="00AD7D0A">
        <w:rPr>
          <w:rFonts w:ascii="Times New Roman" w:eastAsia="Times New Roman" w:hAnsi="Times New Roman" w:cs="Times New Roman"/>
          <w:i/>
          <w:iCs/>
          <w:color w:val="000000"/>
          <w:sz w:val="24"/>
          <w:szCs w:val="24"/>
        </w:rPr>
        <w:t>Social Science &amp; Medicine</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277</w:t>
      </w:r>
      <w:r w:rsidRPr="00AD7D0A">
        <w:rPr>
          <w:rFonts w:ascii="Times New Roman" w:eastAsia="Times New Roman" w:hAnsi="Times New Roman" w:cs="Times New Roman"/>
          <w:color w:val="000000"/>
          <w:sz w:val="24"/>
          <w:szCs w:val="24"/>
        </w:rPr>
        <w:t>, 113909.</w:t>
      </w:r>
    </w:p>
    <w:p w14:paraId="3FA5EFD0"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Forthman, K. L., Colaizzi, J. M., Yeh, H. W., Kuplicki, R., &amp; Paulus, M. P. (2021). Latent variables quantifying neighborhood characteristics and their associations with poor mental health. </w:t>
      </w:r>
      <w:r w:rsidRPr="00AD7D0A">
        <w:rPr>
          <w:i/>
          <w:iCs/>
          <w:color w:val="000000"/>
        </w:rPr>
        <w:t>International journal of environmental research and public health</w:t>
      </w:r>
      <w:r w:rsidRPr="00AD7D0A">
        <w:rPr>
          <w:color w:val="000000"/>
        </w:rPr>
        <w:t>, </w:t>
      </w:r>
      <w:r w:rsidRPr="00AD7D0A">
        <w:rPr>
          <w:i/>
          <w:iCs/>
          <w:color w:val="000000"/>
        </w:rPr>
        <w:t>18</w:t>
      </w:r>
      <w:r w:rsidRPr="00AD7D0A">
        <w:rPr>
          <w:color w:val="000000"/>
        </w:rPr>
        <w:t>(3), 1202.</w:t>
      </w:r>
    </w:p>
    <w:p w14:paraId="5BEDE01E" w14:textId="77777777" w:rsidR="00302B20" w:rsidRPr="007B0B8D" w:rsidRDefault="00302B20" w:rsidP="00302B20">
      <w:pPr>
        <w:spacing w:line="480" w:lineRule="auto"/>
        <w:ind w:left="720" w:hanging="720"/>
        <w:rPr>
          <w:rFonts w:ascii="Times New Roman" w:hAnsi="Times New Roman" w:cs="Times New Roman"/>
          <w:sz w:val="24"/>
          <w:szCs w:val="24"/>
        </w:rPr>
      </w:pPr>
      <w:r w:rsidRPr="00BD116F">
        <w:rPr>
          <w:rFonts w:ascii="Times New Roman" w:hAnsi="Times New Roman" w:cs="Times New Roman"/>
          <w:sz w:val="24"/>
          <w:szCs w:val="24"/>
        </w:rPr>
        <w:t xml:space="preserve">Gil de Zúñiga, H., &amp; Valenzuela, S. (2011). </w:t>
      </w:r>
      <w:r w:rsidRPr="007B0B8D">
        <w:rPr>
          <w:rFonts w:ascii="Times New Roman" w:hAnsi="Times New Roman" w:cs="Times New Roman"/>
          <w:sz w:val="24"/>
          <w:szCs w:val="24"/>
        </w:rPr>
        <w:t>The mediating path to a stronger citizenship: Online and offline networks, weak ties, and civic engagement. </w:t>
      </w:r>
      <w:r w:rsidRPr="007B0B8D">
        <w:rPr>
          <w:rFonts w:ascii="Times New Roman" w:hAnsi="Times New Roman" w:cs="Times New Roman"/>
          <w:i/>
          <w:iCs/>
          <w:sz w:val="24"/>
          <w:szCs w:val="24"/>
        </w:rPr>
        <w:t>Communication Research</w:t>
      </w:r>
      <w:r w:rsidRPr="007B0B8D">
        <w:rPr>
          <w:rFonts w:ascii="Times New Roman" w:hAnsi="Times New Roman" w:cs="Times New Roman"/>
          <w:sz w:val="24"/>
          <w:szCs w:val="24"/>
        </w:rPr>
        <w:t>, </w:t>
      </w:r>
      <w:r w:rsidRPr="007B0B8D">
        <w:rPr>
          <w:rFonts w:ascii="Times New Roman" w:hAnsi="Times New Roman" w:cs="Times New Roman"/>
          <w:i/>
          <w:iCs/>
          <w:sz w:val="24"/>
          <w:szCs w:val="24"/>
        </w:rPr>
        <w:t>38</w:t>
      </w:r>
      <w:r w:rsidRPr="007B0B8D">
        <w:rPr>
          <w:rFonts w:ascii="Times New Roman" w:hAnsi="Times New Roman" w:cs="Times New Roman"/>
          <w:sz w:val="24"/>
          <w:szCs w:val="24"/>
        </w:rPr>
        <w:t>(3), 397-421.</w:t>
      </w:r>
    </w:p>
    <w:p w14:paraId="72851B7B"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BD116F">
        <w:rPr>
          <w:rFonts w:ascii="Times New Roman" w:eastAsia="Times New Roman" w:hAnsi="Times New Roman" w:cs="Times New Roman"/>
          <w:color w:val="000000"/>
          <w:sz w:val="24"/>
          <w:szCs w:val="24"/>
        </w:rPr>
        <w:t xml:space="preserve">Gioia, F., Fioravanti, G., Casale, S., &amp; Boursier, V. (2021). </w:t>
      </w:r>
      <w:r w:rsidRPr="00AD7D0A">
        <w:rPr>
          <w:rFonts w:ascii="Times New Roman" w:eastAsia="Times New Roman" w:hAnsi="Times New Roman" w:cs="Times New Roman"/>
          <w:color w:val="000000"/>
          <w:sz w:val="24"/>
          <w:szCs w:val="24"/>
        </w:rPr>
        <w:t>The effects of the fear of missing out on people's social networking sites use during the COVID-19 pandemic: the mediating role of online relational closeness and individuals' online communication attitude. </w:t>
      </w:r>
      <w:r w:rsidRPr="00AD7D0A">
        <w:rPr>
          <w:rFonts w:ascii="Times New Roman" w:eastAsia="Times New Roman" w:hAnsi="Times New Roman" w:cs="Times New Roman"/>
          <w:i/>
          <w:color w:val="000000"/>
          <w:sz w:val="24"/>
          <w:szCs w:val="24"/>
        </w:rPr>
        <w:t>Frontiers in Psychiatry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12</w:t>
      </w:r>
      <w:r w:rsidRPr="00AD7D0A">
        <w:rPr>
          <w:rFonts w:ascii="Times New Roman" w:eastAsia="Times New Roman" w:hAnsi="Times New Roman" w:cs="Times New Roman"/>
          <w:color w:val="000000"/>
          <w:sz w:val="24"/>
          <w:szCs w:val="24"/>
        </w:rPr>
        <w:t>, 620442.</w:t>
      </w:r>
    </w:p>
    <w:p w14:paraId="777C327E"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Glanville, J. L., Andersson, M. A., &amp; Paxton, P. (2013). Do social connections create trust? An examination using new longitudinal data. </w:t>
      </w:r>
      <w:r w:rsidRPr="00996563">
        <w:rPr>
          <w:rFonts w:ascii="Times New Roman" w:hAnsi="Times New Roman" w:cs="Times New Roman"/>
          <w:i/>
          <w:iCs/>
          <w:sz w:val="24"/>
          <w:szCs w:val="24"/>
        </w:rPr>
        <w:t>Social Forces</w:t>
      </w:r>
      <w:r w:rsidRPr="00996563">
        <w:rPr>
          <w:rFonts w:ascii="Times New Roman" w:hAnsi="Times New Roman" w:cs="Times New Roman"/>
          <w:sz w:val="24"/>
          <w:szCs w:val="24"/>
        </w:rPr>
        <w:t>, </w:t>
      </w:r>
      <w:r w:rsidRPr="00996563">
        <w:rPr>
          <w:rFonts w:ascii="Times New Roman" w:hAnsi="Times New Roman" w:cs="Times New Roman"/>
          <w:i/>
          <w:iCs/>
          <w:sz w:val="24"/>
          <w:szCs w:val="24"/>
        </w:rPr>
        <w:t>92</w:t>
      </w:r>
      <w:r w:rsidRPr="00996563">
        <w:rPr>
          <w:rFonts w:ascii="Times New Roman" w:hAnsi="Times New Roman" w:cs="Times New Roman"/>
          <w:sz w:val="24"/>
          <w:szCs w:val="24"/>
        </w:rPr>
        <w:t>(2), 545-562.</w:t>
      </w:r>
    </w:p>
    <w:p w14:paraId="72AA12DE"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lastRenderedPageBreak/>
        <w:t>Gui, M., &amp; Büchi, M. (2021). From use to overuse: Digital inequality in the age of communication abundance. </w:t>
      </w:r>
      <w:r w:rsidRPr="00AD7D0A">
        <w:rPr>
          <w:rFonts w:ascii="Times New Roman" w:eastAsia="Times New Roman" w:hAnsi="Times New Roman" w:cs="Times New Roman"/>
          <w:i/>
          <w:iCs/>
          <w:color w:val="000000"/>
          <w:sz w:val="24"/>
          <w:szCs w:val="24"/>
        </w:rPr>
        <w:t>Social Science Computer Review</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39</w:t>
      </w:r>
      <w:r w:rsidRPr="00AD7D0A">
        <w:rPr>
          <w:rFonts w:ascii="Times New Roman" w:eastAsia="Times New Roman" w:hAnsi="Times New Roman" w:cs="Times New Roman"/>
          <w:color w:val="000000"/>
          <w:sz w:val="24"/>
          <w:szCs w:val="24"/>
        </w:rPr>
        <w:t>(1), 3-19.</w:t>
      </w:r>
    </w:p>
    <w:p w14:paraId="01A2BBAC"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 xml:space="preserve">Hämmig, O. (2019). Health risks associated with social isolation in general and in young, middle and old age. </w:t>
      </w:r>
      <w:r w:rsidRPr="007B0B8D">
        <w:rPr>
          <w:rFonts w:ascii="Times New Roman" w:hAnsi="Times New Roman" w:cs="Times New Roman"/>
          <w:i/>
          <w:sz w:val="24"/>
          <w:szCs w:val="24"/>
        </w:rPr>
        <w:t>PLoS One, 14</w:t>
      </w:r>
      <w:r w:rsidRPr="007B0B8D">
        <w:rPr>
          <w:rFonts w:ascii="Times New Roman" w:hAnsi="Times New Roman" w:cs="Times New Roman"/>
          <w:sz w:val="24"/>
          <w:szCs w:val="24"/>
        </w:rPr>
        <w:t>(7), e0219663.</w:t>
      </w:r>
    </w:p>
    <w:p w14:paraId="219EE3E7"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Hampton, K. N., Livio, O., &amp; Goulet, L. S. (2021). The social life of wireless urban spaces: internet use, social networks, and the public realm. In </w:t>
      </w:r>
      <w:r w:rsidRPr="00AD7D0A">
        <w:rPr>
          <w:i/>
          <w:iCs/>
          <w:color w:val="000000"/>
        </w:rPr>
        <w:t>Public Space Reader</w:t>
      </w:r>
      <w:r w:rsidRPr="00AD7D0A">
        <w:rPr>
          <w:color w:val="000000"/>
        </w:rPr>
        <w:t> (pp. 384-391). Routledge.</w:t>
      </w:r>
    </w:p>
    <w:p w14:paraId="6B9CC56A"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Holmberg, L. (2014). Seeking social connectedness online and offline: Does happiness require real contact? (Doctoral dissertation).</w:t>
      </w:r>
    </w:p>
    <w:p w14:paraId="784E65EC"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Holt-Lunstad, J., &amp; Steptoe, A. (2022). Social isolation: An underappreciated determinant of physical health. </w:t>
      </w:r>
      <w:r w:rsidRPr="00AD7D0A">
        <w:rPr>
          <w:rFonts w:ascii="Times New Roman" w:eastAsia="Times New Roman" w:hAnsi="Times New Roman" w:cs="Times New Roman"/>
          <w:i/>
          <w:iCs/>
          <w:color w:val="000000"/>
          <w:sz w:val="24"/>
          <w:szCs w:val="24"/>
        </w:rPr>
        <w:t>Current Opinion in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43</w:t>
      </w:r>
      <w:r w:rsidRPr="00AD7D0A">
        <w:rPr>
          <w:rFonts w:ascii="Times New Roman" w:eastAsia="Times New Roman" w:hAnsi="Times New Roman" w:cs="Times New Roman"/>
          <w:color w:val="000000"/>
          <w:sz w:val="24"/>
          <w:szCs w:val="24"/>
        </w:rPr>
        <w:t>, 232-237.</w:t>
      </w:r>
    </w:p>
    <w:p w14:paraId="570B88D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Holt-Lunstad, J., Smith, T. B., Baker, M., Harris, T., &amp; Stephenson, D. (2015). Loneliness and social isolation as risk factors for mortality: a meta-analytic review. </w:t>
      </w:r>
      <w:r w:rsidRPr="00AD7D0A">
        <w:rPr>
          <w:rFonts w:ascii="Times New Roman" w:eastAsia="Times New Roman" w:hAnsi="Times New Roman" w:cs="Times New Roman"/>
          <w:i/>
          <w:iCs/>
          <w:color w:val="000000"/>
          <w:sz w:val="24"/>
          <w:szCs w:val="24"/>
        </w:rPr>
        <w:t>Perspectives on psychological science</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10</w:t>
      </w:r>
      <w:r w:rsidRPr="00AD7D0A">
        <w:rPr>
          <w:rFonts w:ascii="Times New Roman" w:eastAsia="Times New Roman" w:hAnsi="Times New Roman" w:cs="Times New Roman"/>
          <w:color w:val="000000"/>
          <w:sz w:val="24"/>
          <w:szCs w:val="24"/>
        </w:rPr>
        <w:t>(2), 227-237.</w:t>
      </w:r>
    </w:p>
    <w:p w14:paraId="708D52AE"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 xml:space="preserve">Howell, D. (July 14, 2022). The American National Election Studies (ANES) awarded $14 million to study 2024 elections. </w:t>
      </w:r>
      <w:r w:rsidRPr="00996563">
        <w:rPr>
          <w:rFonts w:ascii="Times New Roman" w:hAnsi="Times New Roman" w:cs="Times New Roman"/>
          <w:i/>
          <w:iCs/>
          <w:sz w:val="24"/>
          <w:szCs w:val="24"/>
        </w:rPr>
        <w:t>ANES</w:t>
      </w:r>
      <w:r w:rsidRPr="00996563">
        <w:rPr>
          <w:rFonts w:ascii="Times New Roman" w:hAnsi="Times New Roman" w:cs="Times New Roman"/>
          <w:sz w:val="24"/>
          <w:szCs w:val="24"/>
        </w:rPr>
        <w:t xml:space="preserve"> [Press Release]. Accessed on November 17, 2022. </w:t>
      </w:r>
      <w:hyperlink r:id="rId25" w:history="1">
        <w:r w:rsidRPr="00996563">
          <w:rPr>
            <w:rStyle w:val="Hyperlink"/>
            <w:rFonts w:ascii="Times New Roman" w:hAnsi="Times New Roman" w:cs="Times New Roman"/>
            <w:sz w:val="24"/>
            <w:szCs w:val="24"/>
          </w:rPr>
          <w:t>https://electionstudies.org/anes-2024-award/</w:t>
        </w:r>
      </w:hyperlink>
      <w:r w:rsidRPr="00996563">
        <w:rPr>
          <w:rFonts w:ascii="Times New Roman" w:hAnsi="Times New Roman" w:cs="Times New Roman"/>
          <w:sz w:val="24"/>
          <w:szCs w:val="24"/>
        </w:rPr>
        <w:t xml:space="preserve"> </w:t>
      </w:r>
    </w:p>
    <w:p w14:paraId="78A9CE59"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Hwang, T. J., Rabheru, K., Peisah, C., Reichman, W., &amp; Ikeda, M. (2020). Loneliness and social isolation during the COVID-19 pandemic. </w:t>
      </w:r>
      <w:r w:rsidRPr="007B0B8D">
        <w:rPr>
          <w:rFonts w:ascii="Times New Roman" w:hAnsi="Times New Roman" w:cs="Times New Roman"/>
          <w:i/>
          <w:iCs/>
          <w:sz w:val="24"/>
          <w:szCs w:val="24"/>
        </w:rPr>
        <w:t>International psychogeriatrics</w:t>
      </w:r>
      <w:r w:rsidRPr="007B0B8D">
        <w:rPr>
          <w:rFonts w:ascii="Times New Roman" w:hAnsi="Times New Roman" w:cs="Times New Roman"/>
          <w:sz w:val="24"/>
          <w:szCs w:val="24"/>
        </w:rPr>
        <w:t>, </w:t>
      </w:r>
      <w:r w:rsidRPr="007B0B8D">
        <w:rPr>
          <w:rFonts w:ascii="Times New Roman" w:hAnsi="Times New Roman" w:cs="Times New Roman"/>
          <w:i/>
          <w:iCs/>
          <w:sz w:val="24"/>
          <w:szCs w:val="24"/>
        </w:rPr>
        <w:t>32</w:t>
      </w:r>
      <w:r w:rsidRPr="007B0B8D">
        <w:rPr>
          <w:rFonts w:ascii="Times New Roman" w:hAnsi="Times New Roman" w:cs="Times New Roman"/>
          <w:sz w:val="24"/>
          <w:szCs w:val="24"/>
        </w:rPr>
        <w:t>(10), 1217-1220.</w:t>
      </w:r>
    </w:p>
    <w:p w14:paraId="255E3753"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 xml:space="preserve">Hyland, P., Shevlin, M., Cloitre, M., Karatzias, T., Vallières, F., McGinty, G., ... &amp; Power, J. M. (2019). Quality not quantity: loneliness subtypes, psychological trauma, and mental </w:t>
      </w:r>
      <w:r w:rsidRPr="00AD7D0A">
        <w:rPr>
          <w:color w:val="000000"/>
        </w:rPr>
        <w:lastRenderedPageBreak/>
        <w:t>health in the US adult population. </w:t>
      </w:r>
      <w:r w:rsidRPr="00AD7D0A">
        <w:rPr>
          <w:i/>
          <w:iCs/>
          <w:color w:val="000000"/>
        </w:rPr>
        <w:t>Social psychiatry and psychiatric epidemiology</w:t>
      </w:r>
      <w:r w:rsidRPr="00AD7D0A">
        <w:rPr>
          <w:color w:val="000000"/>
        </w:rPr>
        <w:t>, </w:t>
      </w:r>
      <w:r w:rsidRPr="00AD7D0A">
        <w:rPr>
          <w:i/>
          <w:iCs/>
          <w:color w:val="000000"/>
        </w:rPr>
        <w:t>54</w:t>
      </w:r>
      <w:r w:rsidRPr="00AD7D0A">
        <w:rPr>
          <w:color w:val="000000"/>
        </w:rPr>
        <w:t>(9), 1089-1099.</w:t>
      </w:r>
    </w:p>
    <w:p w14:paraId="2A7D42E5"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Johnson, T. J., Zhang, W., &amp; Bichard, S. L. (2010). United we stand? Online social network sites and civic engagement. In </w:t>
      </w:r>
      <w:r w:rsidRPr="00AD7D0A">
        <w:rPr>
          <w:rFonts w:ascii="Times New Roman" w:eastAsia="Times New Roman" w:hAnsi="Times New Roman" w:cs="Times New Roman"/>
          <w:i/>
          <w:iCs/>
          <w:color w:val="000000"/>
          <w:sz w:val="24"/>
          <w:szCs w:val="24"/>
        </w:rPr>
        <w:t>A networked self</w:t>
      </w:r>
      <w:r w:rsidRPr="00AD7D0A">
        <w:rPr>
          <w:rFonts w:ascii="Times New Roman" w:eastAsia="Times New Roman" w:hAnsi="Times New Roman" w:cs="Times New Roman"/>
          <w:color w:val="000000"/>
          <w:sz w:val="24"/>
          <w:szCs w:val="24"/>
        </w:rPr>
        <w:t> (pp. 193-215). Routledge.</w:t>
      </w:r>
    </w:p>
    <w:p w14:paraId="227C1992" w14:textId="77777777" w:rsidR="00302B20"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Jong-Gierveld, J. (1987). Developing and testing a model of loneliness. </w:t>
      </w:r>
      <w:r w:rsidRPr="00AD7D0A">
        <w:rPr>
          <w:rFonts w:ascii="Times New Roman" w:eastAsia="Times New Roman" w:hAnsi="Times New Roman" w:cs="Times New Roman"/>
          <w:i/>
          <w:iCs/>
          <w:color w:val="000000"/>
          <w:sz w:val="24"/>
          <w:szCs w:val="24"/>
        </w:rPr>
        <w:t>Journal of Personality and Social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53</w:t>
      </w:r>
      <w:r w:rsidRPr="00AD7D0A">
        <w:rPr>
          <w:rFonts w:ascii="Times New Roman" w:eastAsia="Times New Roman" w:hAnsi="Times New Roman" w:cs="Times New Roman"/>
          <w:color w:val="000000"/>
          <w:sz w:val="24"/>
          <w:szCs w:val="24"/>
        </w:rPr>
        <w:t>, 119–128.</w:t>
      </w:r>
    </w:p>
    <w:p w14:paraId="4D23E539" w14:textId="32CD63D5" w:rsidR="006E5C8A" w:rsidRPr="00AD7D0A" w:rsidRDefault="006E5C8A"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6E5C8A">
        <w:rPr>
          <w:rFonts w:ascii="Times New Roman" w:eastAsia="Times New Roman" w:hAnsi="Times New Roman" w:cs="Times New Roman"/>
          <w:color w:val="000000"/>
          <w:sz w:val="24"/>
          <w:szCs w:val="24"/>
        </w:rPr>
        <w:t>Jørgensen, F., Bor, A., Rasmussen, M. S., Lindholt, M. F., &amp; Petersen, M. B. (2022). Pandemic fatigue fueled political discontent during the COVID-19 pandemic. </w:t>
      </w:r>
      <w:r w:rsidRPr="006E5C8A">
        <w:rPr>
          <w:rFonts w:ascii="Times New Roman" w:eastAsia="Times New Roman" w:hAnsi="Times New Roman" w:cs="Times New Roman"/>
          <w:i/>
          <w:iCs/>
          <w:color w:val="000000"/>
          <w:sz w:val="24"/>
          <w:szCs w:val="24"/>
        </w:rPr>
        <w:t>Proceedings of the National Academy of Sciences</w:t>
      </w:r>
      <w:r w:rsidRPr="006E5C8A">
        <w:rPr>
          <w:rFonts w:ascii="Times New Roman" w:eastAsia="Times New Roman" w:hAnsi="Times New Roman" w:cs="Times New Roman"/>
          <w:color w:val="000000"/>
          <w:sz w:val="24"/>
          <w:szCs w:val="24"/>
        </w:rPr>
        <w:t>, </w:t>
      </w:r>
      <w:r w:rsidRPr="006E5C8A">
        <w:rPr>
          <w:rFonts w:ascii="Times New Roman" w:eastAsia="Times New Roman" w:hAnsi="Times New Roman" w:cs="Times New Roman"/>
          <w:i/>
          <w:iCs/>
          <w:color w:val="000000"/>
          <w:sz w:val="24"/>
          <w:szCs w:val="24"/>
        </w:rPr>
        <w:t>119</w:t>
      </w:r>
      <w:r w:rsidRPr="006E5C8A">
        <w:rPr>
          <w:rFonts w:ascii="Times New Roman" w:eastAsia="Times New Roman" w:hAnsi="Times New Roman" w:cs="Times New Roman"/>
          <w:color w:val="000000"/>
          <w:sz w:val="24"/>
          <w:szCs w:val="24"/>
        </w:rPr>
        <w:t>(48), e2201266119.</w:t>
      </w:r>
    </w:p>
    <w:p w14:paraId="0DEDA95E"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Kamalpour, M., Watson, J., &amp; Buys, L. (2020). How can online communities support resilience factors among older adults. </w:t>
      </w:r>
      <w:r w:rsidRPr="007B0B8D">
        <w:rPr>
          <w:rFonts w:ascii="Times New Roman" w:hAnsi="Times New Roman" w:cs="Times New Roman"/>
          <w:i/>
          <w:iCs/>
          <w:sz w:val="24"/>
          <w:szCs w:val="24"/>
        </w:rPr>
        <w:t>International Journal of Human–Computer Interaction</w:t>
      </w:r>
      <w:r w:rsidRPr="007B0B8D">
        <w:rPr>
          <w:rFonts w:ascii="Times New Roman" w:hAnsi="Times New Roman" w:cs="Times New Roman"/>
          <w:sz w:val="24"/>
          <w:szCs w:val="24"/>
        </w:rPr>
        <w:t>, </w:t>
      </w:r>
      <w:r w:rsidRPr="007B0B8D">
        <w:rPr>
          <w:rFonts w:ascii="Times New Roman" w:hAnsi="Times New Roman" w:cs="Times New Roman"/>
          <w:i/>
          <w:iCs/>
          <w:sz w:val="24"/>
          <w:szCs w:val="24"/>
        </w:rPr>
        <w:t>36</w:t>
      </w:r>
      <w:r w:rsidRPr="007B0B8D">
        <w:rPr>
          <w:rFonts w:ascii="Times New Roman" w:hAnsi="Times New Roman" w:cs="Times New Roman"/>
          <w:sz w:val="24"/>
          <w:szCs w:val="24"/>
        </w:rPr>
        <w:t>(14), 1342-1353.</w:t>
      </w:r>
    </w:p>
    <w:p w14:paraId="71873EE2"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 xml:space="preserve">Kaufman, V., </w:t>
      </w:r>
      <w:bookmarkStart w:id="48" w:name="_Hlk118042994"/>
      <w:r w:rsidRPr="00AD7D0A">
        <w:rPr>
          <w:color w:val="000000"/>
        </w:rPr>
        <w:t>Rodriguez, A., Walsh, L. C., Shafranske, E., &amp; Harrell</w:t>
      </w:r>
      <w:bookmarkEnd w:id="48"/>
      <w:r w:rsidRPr="00AD7D0A">
        <w:rPr>
          <w:color w:val="000000"/>
        </w:rPr>
        <w:t>, S. P. (2022). Unique Ways in Which the Quality of Friendships Matter for Life Satisfaction. </w:t>
      </w:r>
      <w:r w:rsidRPr="00AD7D0A">
        <w:rPr>
          <w:i/>
          <w:iCs/>
          <w:color w:val="000000"/>
        </w:rPr>
        <w:t>Journal of Happiness Studies</w:t>
      </w:r>
      <w:r w:rsidRPr="00AD7D0A">
        <w:rPr>
          <w:color w:val="000000"/>
        </w:rPr>
        <w:t>, 1-18.</w:t>
      </w:r>
    </w:p>
    <w:p w14:paraId="6C8445BB" w14:textId="77777777" w:rsidR="00302B20" w:rsidRPr="007B0B8D" w:rsidRDefault="00302B20" w:rsidP="00302B20">
      <w:pPr>
        <w:pStyle w:val="NormalWeb"/>
        <w:spacing w:before="0" w:beforeAutospacing="0" w:after="160" w:afterAutospacing="0" w:line="480" w:lineRule="auto"/>
        <w:ind w:left="720" w:hanging="720"/>
        <w:textAlignment w:val="baseline"/>
        <w:rPr>
          <w:color w:val="000000"/>
        </w:rPr>
      </w:pPr>
      <w:r w:rsidRPr="007B0B8D">
        <w:rPr>
          <w:color w:val="000000"/>
        </w:rPr>
        <w:t>Kearns, A., &amp; Whitley, E. (2019). Associations of internet access with social integration, wellbeing and physical activity among adults in deprived communities: evidence from a household survey. </w:t>
      </w:r>
      <w:r w:rsidRPr="007B0B8D">
        <w:rPr>
          <w:i/>
          <w:iCs/>
          <w:color w:val="000000"/>
        </w:rPr>
        <w:t>BMC Public Health</w:t>
      </w:r>
      <w:r w:rsidRPr="007B0B8D">
        <w:rPr>
          <w:color w:val="000000"/>
        </w:rPr>
        <w:t>, </w:t>
      </w:r>
      <w:r w:rsidRPr="007B0B8D">
        <w:rPr>
          <w:i/>
          <w:iCs/>
          <w:color w:val="000000"/>
        </w:rPr>
        <w:t>19</w:t>
      </w:r>
      <w:r w:rsidRPr="007B0B8D">
        <w:rPr>
          <w:color w:val="000000"/>
        </w:rPr>
        <w:t>(1), 1-15.</w:t>
      </w:r>
    </w:p>
    <w:p w14:paraId="63D100AB"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Kim, J. H. (2017). Smartphone-mediated communication vs. face-to-face interaction: Two routes to social support and problematic use of smartphone. </w:t>
      </w:r>
      <w:r w:rsidRPr="00AD7D0A">
        <w:rPr>
          <w:i/>
          <w:iCs/>
          <w:color w:val="000000"/>
        </w:rPr>
        <w:t>Computers in Human Behavior</w:t>
      </w:r>
      <w:r w:rsidRPr="00AD7D0A">
        <w:rPr>
          <w:color w:val="000000"/>
        </w:rPr>
        <w:t>, </w:t>
      </w:r>
      <w:r w:rsidRPr="00AD7D0A">
        <w:rPr>
          <w:i/>
          <w:iCs/>
          <w:color w:val="000000"/>
        </w:rPr>
        <w:t>67</w:t>
      </w:r>
      <w:r w:rsidRPr="00AD7D0A">
        <w:rPr>
          <w:color w:val="000000"/>
        </w:rPr>
        <w:t>, 282-291.</w:t>
      </w:r>
    </w:p>
    <w:p w14:paraId="64139828"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lastRenderedPageBreak/>
        <w:t>Kim, J. H. (2021). The neighborhood effect of cognitive function on self-rated health: A population-based observational study. </w:t>
      </w:r>
      <w:r w:rsidRPr="007B0B8D">
        <w:rPr>
          <w:rFonts w:ascii="Times New Roman" w:hAnsi="Times New Roman" w:cs="Times New Roman"/>
          <w:i/>
          <w:iCs/>
          <w:sz w:val="24"/>
          <w:szCs w:val="24"/>
        </w:rPr>
        <w:t>Archives of Gerontology and Geriatrics</w:t>
      </w:r>
      <w:r w:rsidRPr="007B0B8D">
        <w:rPr>
          <w:rFonts w:ascii="Times New Roman" w:hAnsi="Times New Roman" w:cs="Times New Roman"/>
          <w:sz w:val="24"/>
          <w:szCs w:val="24"/>
        </w:rPr>
        <w:t>, </w:t>
      </w:r>
      <w:r w:rsidRPr="007B0B8D">
        <w:rPr>
          <w:rFonts w:ascii="Times New Roman" w:hAnsi="Times New Roman" w:cs="Times New Roman"/>
          <w:i/>
          <w:iCs/>
          <w:sz w:val="24"/>
          <w:szCs w:val="24"/>
        </w:rPr>
        <w:t>93</w:t>
      </w:r>
      <w:r w:rsidRPr="007B0B8D">
        <w:rPr>
          <w:rFonts w:ascii="Times New Roman" w:hAnsi="Times New Roman" w:cs="Times New Roman"/>
          <w:sz w:val="24"/>
          <w:szCs w:val="24"/>
        </w:rPr>
        <w:t>, 104285.</w:t>
      </w:r>
    </w:p>
    <w:p w14:paraId="5EC10FEB"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Kim, Y. C., Shin, E., Cho, A., Jung, E., Shon, K., &amp; Shim, H. (2019). SNS dependency and community engagement in urban neighborhoods: The moderating role of integrated connectedness to a community storytelling network. </w:t>
      </w:r>
      <w:r w:rsidRPr="00AD7D0A">
        <w:rPr>
          <w:rFonts w:ascii="Times New Roman" w:eastAsia="Times New Roman" w:hAnsi="Times New Roman" w:cs="Times New Roman"/>
          <w:i/>
          <w:color w:val="000000"/>
          <w:sz w:val="24"/>
          <w:szCs w:val="24"/>
        </w:rPr>
        <w:t>Communication Research</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46</w:t>
      </w:r>
      <w:r w:rsidRPr="00AD7D0A">
        <w:rPr>
          <w:rFonts w:ascii="Times New Roman" w:eastAsia="Times New Roman" w:hAnsi="Times New Roman" w:cs="Times New Roman"/>
          <w:color w:val="000000"/>
          <w:sz w:val="24"/>
          <w:szCs w:val="24"/>
        </w:rPr>
        <w:t>(1), 7-32.</w:t>
      </w:r>
    </w:p>
    <w:p w14:paraId="2F8C9EF6" w14:textId="77777777" w:rsidR="00302B20"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Kotwal, A. A., Holt‐Lunstad, J., Newmark, R. L., Cenzer, I., Smith, A. K., Covinsky, K. E., ... &amp; Perissinotto, C. M. (2021). Social isolation and loneliness among San Francisco Bay Area older adults during the COVID‐19 shelter‐in‐place orders. </w:t>
      </w:r>
      <w:r w:rsidRPr="007B0B8D">
        <w:rPr>
          <w:rFonts w:ascii="Times New Roman" w:hAnsi="Times New Roman" w:cs="Times New Roman"/>
          <w:i/>
          <w:iCs/>
          <w:sz w:val="24"/>
          <w:szCs w:val="24"/>
        </w:rPr>
        <w:t>Journal of the American Geriatrics Society</w:t>
      </w:r>
      <w:r w:rsidRPr="007B0B8D">
        <w:rPr>
          <w:rFonts w:ascii="Times New Roman" w:hAnsi="Times New Roman" w:cs="Times New Roman"/>
          <w:sz w:val="24"/>
          <w:szCs w:val="24"/>
        </w:rPr>
        <w:t>, </w:t>
      </w:r>
      <w:r w:rsidRPr="007B0B8D">
        <w:rPr>
          <w:rFonts w:ascii="Times New Roman" w:hAnsi="Times New Roman" w:cs="Times New Roman"/>
          <w:i/>
          <w:iCs/>
          <w:sz w:val="24"/>
          <w:szCs w:val="24"/>
        </w:rPr>
        <w:t>69</w:t>
      </w:r>
      <w:r w:rsidRPr="007B0B8D">
        <w:rPr>
          <w:rFonts w:ascii="Times New Roman" w:hAnsi="Times New Roman" w:cs="Times New Roman"/>
          <w:sz w:val="24"/>
          <w:szCs w:val="24"/>
        </w:rPr>
        <w:t>(1), 20-29.</w:t>
      </w:r>
    </w:p>
    <w:p w14:paraId="40BB0F1F"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Lee, J., &amp; Lee, H. (2010). The computer-mediated communication network: Exploring the linkage between the online community and social capital. </w:t>
      </w:r>
      <w:r w:rsidRPr="007B0B8D">
        <w:rPr>
          <w:rFonts w:ascii="Times New Roman" w:hAnsi="Times New Roman" w:cs="Times New Roman"/>
          <w:i/>
          <w:iCs/>
          <w:sz w:val="24"/>
          <w:szCs w:val="24"/>
        </w:rPr>
        <w:t>new media &amp; society</w:t>
      </w:r>
      <w:r w:rsidRPr="007B0B8D">
        <w:rPr>
          <w:rFonts w:ascii="Times New Roman" w:hAnsi="Times New Roman" w:cs="Times New Roman"/>
          <w:sz w:val="24"/>
          <w:szCs w:val="24"/>
        </w:rPr>
        <w:t>, </w:t>
      </w:r>
      <w:r w:rsidRPr="007B0B8D">
        <w:rPr>
          <w:rFonts w:ascii="Times New Roman" w:hAnsi="Times New Roman" w:cs="Times New Roman"/>
          <w:i/>
          <w:iCs/>
          <w:sz w:val="24"/>
          <w:szCs w:val="24"/>
        </w:rPr>
        <w:t>12</w:t>
      </w:r>
      <w:r w:rsidRPr="007B0B8D">
        <w:rPr>
          <w:rFonts w:ascii="Times New Roman" w:hAnsi="Times New Roman" w:cs="Times New Roman"/>
          <w:sz w:val="24"/>
          <w:szCs w:val="24"/>
        </w:rPr>
        <w:t>(5), 711-727.</w:t>
      </w:r>
    </w:p>
    <w:p w14:paraId="6B4A4F83"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Lee, S., Chung, J. E., &amp; Park, N. (2018). Network environments and well-being: An examination of personal network structure, social capital, and perceived social support. </w:t>
      </w:r>
      <w:r w:rsidRPr="00AD7D0A">
        <w:rPr>
          <w:rFonts w:ascii="Times New Roman" w:eastAsia="Times New Roman" w:hAnsi="Times New Roman" w:cs="Times New Roman"/>
          <w:i/>
          <w:iCs/>
          <w:color w:val="000000"/>
          <w:sz w:val="24"/>
          <w:szCs w:val="24"/>
        </w:rPr>
        <w:t>Health communication</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33</w:t>
      </w:r>
      <w:r w:rsidRPr="00AD7D0A">
        <w:rPr>
          <w:rFonts w:ascii="Times New Roman" w:eastAsia="Times New Roman" w:hAnsi="Times New Roman" w:cs="Times New Roman"/>
          <w:color w:val="000000"/>
          <w:sz w:val="24"/>
          <w:szCs w:val="24"/>
        </w:rPr>
        <w:t>(1), 22-31</w:t>
      </w:r>
    </w:p>
    <w:p w14:paraId="1CD95099"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Lee, Y. C., Malcein, L. A., &amp; Kim, S. C. (2021). Information and communications technology (ICT) usage during COVID-19: Motivating factors and implications. </w:t>
      </w:r>
      <w:r w:rsidRPr="007B0B8D">
        <w:rPr>
          <w:rFonts w:ascii="Times New Roman" w:hAnsi="Times New Roman" w:cs="Times New Roman"/>
          <w:i/>
          <w:iCs/>
          <w:sz w:val="24"/>
          <w:szCs w:val="24"/>
        </w:rPr>
        <w:t>International journal of environmental research and public health</w:t>
      </w:r>
      <w:r w:rsidRPr="007B0B8D">
        <w:rPr>
          <w:rFonts w:ascii="Times New Roman" w:hAnsi="Times New Roman" w:cs="Times New Roman"/>
          <w:sz w:val="24"/>
          <w:szCs w:val="24"/>
        </w:rPr>
        <w:t>, </w:t>
      </w:r>
      <w:r w:rsidRPr="007B0B8D">
        <w:rPr>
          <w:rFonts w:ascii="Times New Roman" w:hAnsi="Times New Roman" w:cs="Times New Roman"/>
          <w:i/>
          <w:iCs/>
          <w:sz w:val="24"/>
          <w:szCs w:val="24"/>
        </w:rPr>
        <w:t>18</w:t>
      </w:r>
      <w:r w:rsidRPr="007B0B8D">
        <w:rPr>
          <w:rFonts w:ascii="Times New Roman" w:hAnsi="Times New Roman" w:cs="Times New Roman"/>
          <w:sz w:val="24"/>
          <w:szCs w:val="24"/>
        </w:rPr>
        <w:t>(7), 3571.</w:t>
      </w:r>
    </w:p>
    <w:p w14:paraId="57F5C8BC"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lastRenderedPageBreak/>
        <w:t>Le-Phuong, L., Lams, L., &amp; De Cock, R. (2022). Social media use and migrants’ intersectional positioning: A case study of Vietnamese female migrants. </w:t>
      </w:r>
      <w:r w:rsidRPr="00AD7D0A">
        <w:rPr>
          <w:rFonts w:ascii="Times New Roman" w:eastAsia="Times New Roman" w:hAnsi="Times New Roman" w:cs="Times New Roman"/>
          <w:i/>
          <w:iCs/>
          <w:color w:val="000000"/>
          <w:sz w:val="24"/>
          <w:szCs w:val="24"/>
        </w:rPr>
        <w:t>Media and Communication</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10</w:t>
      </w:r>
      <w:r w:rsidRPr="00AD7D0A">
        <w:rPr>
          <w:rFonts w:ascii="Times New Roman" w:eastAsia="Times New Roman" w:hAnsi="Times New Roman" w:cs="Times New Roman"/>
          <w:color w:val="000000"/>
          <w:sz w:val="24"/>
          <w:szCs w:val="24"/>
        </w:rPr>
        <w:t>(2), 192-203.</w:t>
      </w:r>
    </w:p>
    <w:p w14:paraId="0B22B542"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Lewis, V. A., MacGregor, C. A., &amp; Putnam, R. D. (2013). Religion, networks, and neighborliness: The impact of religious social networks on civic engagement. </w:t>
      </w:r>
      <w:r w:rsidRPr="00996563">
        <w:rPr>
          <w:rFonts w:ascii="Times New Roman" w:hAnsi="Times New Roman" w:cs="Times New Roman"/>
          <w:i/>
          <w:iCs/>
          <w:sz w:val="24"/>
          <w:szCs w:val="24"/>
        </w:rPr>
        <w:t>Social science research</w:t>
      </w:r>
      <w:r w:rsidRPr="00996563">
        <w:rPr>
          <w:rFonts w:ascii="Times New Roman" w:hAnsi="Times New Roman" w:cs="Times New Roman"/>
          <w:sz w:val="24"/>
          <w:szCs w:val="24"/>
        </w:rPr>
        <w:t>, </w:t>
      </w:r>
      <w:r w:rsidRPr="00996563">
        <w:rPr>
          <w:rFonts w:ascii="Times New Roman" w:hAnsi="Times New Roman" w:cs="Times New Roman"/>
          <w:i/>
          <w:iCs/>
          <w:sz w:val="24"/>
          <w:szCs w:val="24"/>
        </w:rPr>
        <w:t>42</w:t>
      </w:r>
      <w:r w:rsidRPr="00996563">
        <w:rPr>
          <w:rFonts w:ascii="Times New Roman" w:hAnsi="Times New Roman" w:cs="Times New Roman"/>
          <w:sz w:val="24"/>
          <w:szCs w:val="24"/>
        </w:rPr>
        <w:t>(2), 331-346.</w:t>
      </w:r>
    </w:p>
    <w:p w14:paraId="4D905A1A"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Lim, C., &amp; Putnam, R. D. (2010). Religion, social networks, and life satisfaction. </w:t>
      </w:r>
      <w:r w:rsidRPr="00996563">
        <w:rPr>
          <w:rFonts w:ascii="Times New Roman" w:hAnsi="Times New Roman" w:cs="Times New Roman"/>
          <w:i/>
          <w:iCs/>
          <w:sz w:val="24"/>
          <w:szCs w:val="24"/>
        </w:rPr>
        <w:t>American sociological review</w:t>
      </w:r>
      <w:r w:rsidRPr="00996563">
        <w:rPr>
          <w:rFonts w:ascii="Times New Roman" w:hAnsi="Times New Roman" w:cs="Times New Roman"/>
          <w:sz w:val="24"/>
          <w:szCs w:val="24"/>
        </w:rPr>
        <w:t>, </w:t>
      </w:r>
      <w:r w:rsidRPr="00996563">
        <w:rPr>
          <w:rFonts w:ascii="Times New Roman" w:hAnsi="Times New Roman" w:cs="Times New Roman"/>
          <w:i/>
          <w:iCs/>
          <w:sz w:val="24"/>
          <w:szCs w:val="24"/>
        </w:rPr>
        <w:t>75</w:t>
      </w:r>
      <w:r w:rsidRPr="00996563">
        <w:rPr>
          <w:rFonts w:ascii="Times New Roman" w:hAnsi="Times New Roman" w:cs="Times New Roman"/>
          <w:sz w:val="24"/>
          <w:szCs w:val="24"/>
        </w:rPr>
        <w:t>(6), 914-933.</w:t>
      </w:r>
    </w:p>
    <w:p w14:paraId="35DD68F8" w14:textId="77777777" w:rsidR="00302B20" w:rsidRDefault="00302B20" w:rsidP="00302B20">
      <w:pPr>
        <w:spacing w:line="480" w:lineRule="auto"/>
        <w:ind w:left="720" w:hanging="720"/>
        <w:rPr>
          <w:rFonts w:ascii="Times New Roman" w:hAnsi="Times New Roman" w:cs="Times New Roman"/>
          <w:sz w:val="24"/>
          <w:szCs w:val="24"/>
        </w:rPr>
      </w:pPr>
      <w:r w:rsidRPr="00BD116F">
        <w:rPr>
          <w:rFonts w:ascii="Times New Roman" w:hAnsi="Times New Roman" w:cs="Times New Roman"/>
          <w:sz w:val="24"/>
          <w:szCs w:val="24"/>
        </w:rPr>
        <w:t xml:space="preserve">Lin, S., Liu, D., Niu, G., &amp; Longobardi, C. (2020). </w:t>
      </w:r>
      <w:r w:rsidRPr="007B0B8D">
        <w:rPr>
          <w:rFonts w:ascii="Times New Roman" w:hAnsi="Times New Roman" w:cs="Times New Roman"/>
          <w:sz w:val="24"/>
          <w:szCs w:val="24"/>
        </w:rPr>
        <w:t>Active social network sites use and loneliness: the mediating role of social support and self-esteem. </w:t>
      </w:r>
      <w:r w:rsidRPr="007B0B8D">
        <w:rPr>
          <w:rFonts w:ascii="Times New Roman" w:hAnsi="Times New Roman" w:cs="Times New Roman"/>
          <w:i/>
          <w:iCs/>
          <w:sz w:val="24"/>
          <w:szCs w:val="24"/>
        </w:rPr>
        <w:t>Current Psychology</w:t>
      </w:r>
      <w:r w:rsidRPr="007B0B8D">
        <w:rPr>
          <w:rFonts w:ascii="Times New Roman" w:hAnsi="Times New Roman" w:cs="Times New Roman"/>
          <w:sz w:val="24"/>
          <w:szCs w:val="24"/>
        </w:rPr>
        <w:t>, 1-8.</w:t>
      </w:r>
    </w:p>
    <w:p w14:paraId="2D268538" w14:textId="41896BA1" w:rsidR="00723BBB" w:rsidRPr="007B0B8D" w:rsidRDefault="00723BBB" w:rsidP="00302B20">
      <w:pPr>
        <w:spacing w:line="480" w:lineRule="auto"/>
        <w:ind w:left="720" w:hanging="720"/>
        <w:rPr>
          <w:rFonts w:ascii="Times New Roman" w:hAnsi="Times New Roman" w:cs="Times New Roman"/>
          <w:sz w:val="24"/>
          <w:szCs w:val="24"/>
        </w:rPr>
      </w:pPr>
      <w:r w:rsidRPr="00723BBB">
        <w:rPr>
          <w:rFonts w:ascii="Times New Roman" w:hAnsi="Times New Roman" w:cs="Times New Roman"/>
          <w:sz w:val="24"/>
          <w:szCs w:val="24"/>
        </w:rPr>
        <w:t>Loades, M. E., Chatburn, E., Higson-Sweeney, N., Reynolds, S., Shafran, R., Brigden, A., ... &amp; Crawley, E. (2020). Rapid systematic review: the impact of social isolation and loneliness on the mental health of children and adolescents in the context of COVID-19. </w:t>
      </w:r>
      <w:r w:rsidRPr="00723BBB">
        <w:rPr>
          <w:rFonts w:ascii="Times New Roman" w:hAnsi="Times New Roman" w:cs="Times New Roman"/>
          <w:i/>
          <w:iCs/>
          <w:sz w:val="24"/>
          <w:szCs w:val="24"/>
        </w:rPr>
        <w:t>Journal of the American Academy of Child &amp; Adolescent Psychiatry</w:t>
      </w:r>
      <w:r w:rsidRPr="00723BBB">
        <w:rPr>
          <w:rFonts w:ascii="Times New Roman" w:hAnsi="Times New Roman" w:cs="Times New Roman"/>
          <w:sz w:val="24"/>
          <w:szCs w:val="24"/>
        </w:rPr>
        <w:t>, </w:t>
      </w:r>
      <w:r w:rsidRPr="00723BBB">
        <w:rPr>
          <w:rFonts w:ascii="Times New Roman" w:hAnsi="Times New Roman" w:cs="Times New Roman"/>
          <w:i/>
          <w:iCs/>
          <w:sz w:val="24"/>
          <w:szCs w:val="24"/>
        </w:rPr>
        <w:t>59</w:t>
      </w:r>
      <w:r w:rsidRPr="00723BBB">
        <w:rPr>
          <w:rFonts w:ascii="Times New Roman" w:hAnsi="Times New Roman" w:cs="Times New Roman"/>
          <w:sz w:val="24"/>
          <w:szCs w:val="24"/>
        </w:rPr>
        <w:t>(11), 1218-1239.</w:t>
      </w:r>
    </w:p>
    <w:p w14:paraId="0A10BD8D"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Low, D. M., Rumker, L., Talkar, T., Torous, J., Cecchi, G., &amp; Ghosh, S. S. (2020). Natural language processing reveals vulnerable mental health support groups and heightened health anxiety on reddit during covid-19: Observational study. </w:t>
      </w:r>
      <w:r w:rsidRPr="00AD7D0A">
        <w:rPr>
          <w:i/>
          <w:iCs/>
          <w:color w:val="000000"/>
        </w:rPr>
        <w:t>Journal of medical Internet research</w:t>
      </w:r>
      <w:r w:rsidRPr="00AD7D0A">
        <w:rPr>
          <w:color w:val="000000"/>
        </w:rPr>
        <w:t>, </w:t>
      </w:r>
      <w:r w:rsidRPr="00AD7D0A">
        <w:rPr>
          <w:i/>
          <w:iCs/>
          <w:color w:val="000000"/>
        </w:rPr>
        <w:t>22</w:t>
      </w:r>
      <w:r w:rsidRPr="00AD7D0A">
        <w:rPr>
          <w:color w:val="000000"/>
        </w:rPr>
        <w:t>(10), e22635.</w:t>
      </w:r>
    </w:p>
    <w:p w14:paraId="3F447A54" w14:textId="77777777" w:rsidR="00302B20" w:rsidRPr="00AD7D0A" w:rsidRDefault="00302B20" w:rsidP="00302B20">
      <w:pPr>
        <w:spacing w:after="0" w:line="480" w:lineRule="auto"/>
        <w:ind w:left="720" w:hanging="720"/>
        <w:rPr>
          <w:rFonts w:ascii="Times New Roman" w:eastAsia="Times New Roman" w:hAnsi="Times New Roman" w:cs="Times New Roman"/>
          <w:color w:val="000000"/>
          <w:sz w:val="24"/>
          <w:szCs w:val="24"/>
        </w:rPr>
      </w:pPr>
      <w:r w:rsidRPr="00AD7D0A">
        <w:rPr>
          <w:rFonts w:ascii="Times New Roman" w:hAnsi="Times New Roman" w:cs="Times New Roman"/>
          <w:color w:val="222222"/>
          <w:sz w:val="24"/>
          <w:szCs w:val="24"/>
          <w:shd w:val="clear" w:color="auto" w:fill="FFFFFF"/>
        </w:rPr>
        <w:t>Luanaigh, C. Ó., &amp; Lawlor, B. A. (2008). Loneliness and the health of older people. </w:t>
      </w:r>
      <w:r w:rsidRPr="00AD7D0A">
        <w:rPr>
          <w:rFonts w:ascii="Times New Roman" w:hAnsi="Times New Roman" w:cs="Times New Roman"/>
          <w:i/>
          <w:iCs/>
          <w:color w:val="222222"/>
          <w:sz w:val="24"/>
          <w:szCs w:val="24"/>
          <w:shd w:val="clear" w:color="auto" w:fill="FFFFFF"/>
        </w:rPr>
        <w:t>International Journal of Geriatric Psychiatry: A journal of the psychiatry of late life and allied sciences</w:t>
      </w:r>
      <w:r w:rsidRPr="00AD7D0A">
        <w:rPr>
          <w:rFonts w:ascii="Times New Roman" w:hAnsi="Times New Roman" w:cs="Times New Roman"/>
          <w:color w:val="222222"/>
          <w:sz w:val="24"/>
          <w:szCs w:val="24"/>
          <w:shd w:val="clear" w:color="auto" w:fill="FFFFFF"/>
        </w:rPr>
        <w:t>, </w:t>
      </w:r>
      <w:r w:rsidRPr="00AD7D0A">
        <w:rPr>
          <w:rFonts w:ascii="Times New Roman" w:hAnsi="Times New Roman" w:cs="Times New Roman"/>
          <w:i/>
          <w:iCs/>
          <w:color w:val="222222"/>
          <w:sz w:val="24"/>
          <w:szCs w:val="24"/>
          <w:shd w:val="clear" w:color="auto" w:fill="FFFFFF"/>
        </w:rPr>
        <w:t>23</w:t>
      </w:r>
      <w:r w:rsidRPr="00AD7D0A">
        <w:rPr>
          <w:rFonts w:ascii="Times New Roman" w:hAnsi="Times New Roman" w:cs="Times New Roman"/>
          <w:color w:val="222222"/>
          <w:sz w:val="24"/>
          <w:szCs w:val="24"/>
          <w:shd w:val="clear" w:color="auto" w:fill="FFFFFF"/>
        </w:rPr>
        <w:t>(12), 1213-1221.</w:t>
      </w:r>
    </w:p>
    <w:p w14:paraId="4115B385"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lang w:val="it-IT"/>
        </w:rPr>
        <w:lastRenderedPageBreak/>
        <w:t xml:space="preserve">Luchetti, M., Lee, J. H., Aschwanden, D., Sesker, A., Strickhouser, J. E., Terracciano, A., &amp; Sutin, A. R. (2020). </w:t>
      </w:r>
      <w:r w:rsidRPr="00AD7D0A">
        <w:rPr>
          <w:rFonts w:ascii="Times New Roman" w:eastAsia="Times New Roman" w:hAnsi="Times New Roman" w:cs="Times New Roman"/>
          <w:color w:val="000000"/>
          <w:sz w:val="24"/>
          <w:szCs w:val="24"/>
        </w:rPr>
        <w:t>The trajectory of loneliness in response to COVID-19. </w:t>
      </w:r>
      <w:r w:rsidRPr="00AD7D0A">
        <w:rPr>
          <w:rFonts w:ascii="Times New Roman" w:eastAsia="Times New Roman" w:hAnsi="Times New Roman" w:cs="Times New Roman"/>
          <w:i/>
          <w:color w:val="000000"/>
          <w:sz w:val="24"/>
          <w:szCs w:val="24"/>
        </w:rPr>
        <w:t>American Psychologist</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75</w:t>
      </w:r>
      <w:r w:rsidRPr="00AD7D0A">
        <w:rPr>
          <w:rFonts w:ascii="Times New Roman" w:eastAsia="Times New Roman" w:hAnsi="Times New Roman" w:cs="Times New Roman"/>
          <w:color w:val="000000"/>
          <w:sz w:val="24"/>
          <w:szCs w:val="24"/>
        </w:rPr>
        <w:t>(7), 897.</w:t>
      </w:r>
    </w:p>
    <w:p w14:paraId="7894C855"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5E437B">
        <w:rPr>
          <w:rFonts w:ascii="Times New Roman" w:eastAsia="Times New Roman" w:hAnsi="Times New Roman" w:cs="Times New Roman"/>
          <w:color w:val="000000"/>
          <w:sz w:val="24"/>
          <w:szCs w:val="24"/>
        </w:rPr>
        <w:t xml:space="preserve">Mander J., Buckle C., &amp; Moran S. (2020). Social: GlobalWebIndex’s flagship report on the latest trends in social media. </w:t>
      </w:r>
      <w:r w:rsidRPr="005E437B">
        <w:rPr>
          <w:rFonts w:ascii="Times New Roman" w:eastAsia="Times New Roman" w:hAnsi="Times New Roman" w:cs="Times New Roman"/>
          <w:i/>
          <w:color w:val="000000"/>
          <w:sz w:val="24"/>
          <w:szCs w:val="24"/>
        </w:rPr>
        <w:t>GlobalWebIndex</w:t>
      </w:r>
      <w:r w:rsidRPr="005E437B">
        <w:rPr>
          <w:rFonts w:ascii="Times New Roman" w:eastAsia="Times New Roman" w:hAnsi="Times New Roman" w:cs="Times New Roman"/>
          <w:color w:val="000000"/>
          <w:sz w:val="24"/>
          <w:szCs w:val="24"/>
        </w:rPr>
        <w:t xml:space="preserve">. Retrieved from </w:t>
      </w:r>
      <w:hyperlink r:id="rId26" w:history="1">
        <w:r w:rsidRPr="005E437B">
          <w:rPr>
            <w:rStyle w:val="Hyperlink"/>
            <w:rFonts w:ascii="Times New Roman" w:eastAsia="Times New Roman" w:hAnsi="Times New Roman" w:cs="Times New Roman"/>
            <w:sz w:val="24"/>
            <w:szCs w:val="24"/>
          </w:rPr>
          <w:t>https://amai.org/covid19/descargas/SocialGlobalWebIndex.pdf</w:t>
        </w:r>
      </w:hyperlink>
      <w:r w:rsidRPr="005E437B">
        <w:rPr>
          <w:rFonts w:ascii="Times New Roman" w:eastAsia="Times New Roman" w:hAnsi="Times New Roman" w:cs="Times New Roman"/>
          <w:color w:val="000000"/>
          <w:sz w:val="24"/>
          <w:szCs w:val="24"/>
        </w:rPr>
        <w:t xml:space="preserve"> </w:t>
      </w:r>
    </w:p>
    <w:p w14:paraId="7ED66EF8" w14:textId="77777777" w:rsidR="00302B20"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207D17">
        <w:rPr>
          <w:rFonts w:ascii="Times New Roman" w:eastAsia="Times New Roman" w:hAnsi="Times New Roman" w:cs="Times New Roman"/>
          <w:color w:val="000000"/>
          <w:sz w:val="24"/>
          <w:szCs w:val="24"/>
        </w:rPr>
        <w:t xml:space="preserve">Marlowe, J. M., Bartley, A., &amp; Collins, F. (2017). Digital belongings: The intersections of social cohesion, connectivity and digital media. </w:t>
      </w:r>
      <w:r w:rsidRPr="00207D17">
        <w:rPr>
          <w:rFonts w:ascii="Times New Roman" w:eastAsia="Times New Roman" w:hAnsi="Times New Roman" w:cs="Times New Roman"/>
          <w:i/>
          <w:iCs/>
          <w:color w:val="000000"/>
          <w:sz w:val="24"/>
          <w:szCs w:val="24"/>
        </w:rPr>
        <w:t>Ethnicities, 17</w:t>
      </w:r>
      <w:r w:rsidRPr="00207D17">
        <w:rPr>
          <w:rFonts w:ascii="Times New Roman" w:eastAsia="Times New Roman" w:hAnsi="Times New Roman" w:cs="Times New Roman"/>
          <w:color w:val="000000"/>
          <w:sz w:val="24"/>
          <w:szCs w:val="24"/>
        </w:rPr>
        <w:t>(1), 85-102.</w:t>
      </w:r>
    </w:p>
    <w:p w14:paraId="13D6B564" w14:textId="59FCA1D2" w:rsidR="00650AF1" w:rsidRPr="00AD7D0A" w:rsidRDefault="00650AF1" w:rsidP="00650AF1">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650AF1">
        <w:rPr>
          <w:rFonts w:ascii="Times New Roman" w:eastAsia="Times New Roman" w:hAnsi="Times New Roman" w:cs="Times New Roman"/>
          <w:color w:val="000000"/>
          <w:sz w:val="24"/>
          <w:szCs w:val="24"/>
        </w:rPr>
        <w:t xml:space="preserve">McCarthy, J. (2020, January 10). Gallup.com; Gallup. </w:t>
      </w:r>
      <w:hyperlink r:id="rId27" w:history="1">
        <w:r w:rsidRPr="00650AF1">
          <w:rPr>
            <w:rStyle w:val="Hyperlink"/>
            <w:rFonts w:ascii="Times New Roman" w:eastAsia="Times New Roman" w:hAnsi="Times New Roman" w:cs="Times New Roman"/>
            <w:sz w:val="24"/>
            <w:szCs w:val="24"/>
          </w:rPr>
          <w:t>https://news.gallup.com/poll/276503/happiness-not-quite-widespread-usual.aspx</w:t>
        </w:r>
      </w:hyperlink>
      <w:r>
        <w:rPr>
          <w:rFonts w:ascii="Times New Roman" w:eastAsia="Times New Roman" w:hAnsi="Times New Roman" w:cs="Times New Roman"/>
          <w:color w:val="000000"/>
          <w:sz w:val="24"/>
          <w:szCs w:val="24"/>
        </w:rPr>
        <w:t xml:space="preserve"> </w:t>
      </w:r>
    </w:p>
    <w:p w14:paraId="036C174F" w14:textId="77777777" w:rsidR="00302B20" w:rsidRDefault="00302B20" w:rsidP="00302B20">
      <w:pPr>
        <w:spacing w:line="480" w:lineRule="auto"/>
        <w:ind w:left="720" w:hanging="720"/>
        <w:rPr>
          <w:rStyle w:val="Hyperlink"/>
          <w:rFonts w:ascii="Times New Roman" w:hAnsi="Times New Roman" w:cs="Times New Roman"/>
          <w:sz w:val="24"/>
          <w:szCs w:val="24"/>
        </w:rPr>
      </w:pPr>
      <w:r w:rsidRPr="007B0B8D">
        <w:rPr>
          <w:rFonts w:ascii="Times New Roman" w:hAnsi="Times New Roman" w:cs="Times New Roman"/>
          <w:sz w:val="24"/>
          <w:szCs w:val="24"/>
        </w:rPr>
        <w:t xml:space="preserve">McClain, C., Vogels, E. A., Perrin, A., Sechopoulos, S., &amp; Rainie, L. (2021). The Internet and the pandemic. </w:t>
      </w:r>
      <w:r w:rsidRPr="007B0B8D">
        <w:rPr>
          <w:rFonts w:ascii="Times New Roman" w:hAnsi="Times New Roman" w:cs="Times New Roman"/>
          <w:i/>
          <w:sz w:val="24"/>
          <w:szCs w:val="24"/>
        </w:rPr>
        <w:t>Pew Research Center</w:t>
      </w:r>
      <w:r w:rsidRPr="007B0B8D">
        <w:rPr>
          <w:rFonts w:ascii="Times New Roman" w:hAnsi="Times New Roman" w:cs="Times New Roman"/>
          <w:sz w:val="24"/>
          <w:szCs w:val="24"/>
        </w:rPr>
        <w:t xml:space="preserve">. Retrieved from </w:t>
      </w:r>
      <w:hyperlink r:id="rId28" w:history="1">
        <w:r w:rsidRPr="007B0B8D">
          <w:rPr>
            <w:rStyle w:val="Hyperlink"/>
            <w:rFonts w:ascii="Times New Roman" w:hAnsi="Times New Roman" w:cs="Times New Roman"/>
            <w:sz w:val="24"/>
            <w:szCs w:val="24"/>
          </w:rPr>
          <w:t>https://www.pewresearch.org/internet/2021/09/01/the-internet-and-the-pandemic/</w:t>
        </w:r>
      </w:hyperlink>
    </w:p>
    <w:p w14:paraId="71AA0EA4"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McCully, W., Lampe, C., Sarkar, C., Velasquez, A., &amp; Sreevinasan, A. (2011, October). Online and offline interactions in online communities. In </w:t>
      </w:r>
      <w:r w:rsidRPr="007B0B8D">
        <w:rPr>
          <w:rFonts w:ascii="Times New Roman" w:hAnsi="Times New Roman" w:cs="Times New Roman"/>
          <w:i/>
          <w:iCs/>
          <w:sz w:val="24"/>
          <w:szCs w:val="24"/>
        </w:rPr>
        <w:t>Proceedings of the 7th international symposium on wikis and open collaboration</w:t>
      </w:r>
      <w:r w:rsidRPr="007B0B8D">
        <w:rPr>
          <w:rFonts w:ascii="Times New Roman" w:hAnsi="Times New Roman" w:cs="Times New Roman"/>
          <w:sz w:val="24"/>
          <w:szCs w:val="24"/>
        </w:rPr>
        <w:t> (pp. 39-48).</w:t>
      </w:r>
    </w:p>
    <w:p w14:paraId="468725F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Meier, A., &amp; Reinecke, L. (2021). Computer-mediated communication, social media, and mental health: A conceptual and empirical meta-review. </w:t>
      </w:r>
      <w:r w:rsidRPr="00AD7D0A">
        <w:rPr>
          <w:rFonts w:ascii="Times New Roman" w:eastAsia="Times New Roman" w:hAnsi="Times New Roman" w:cs="Times New Roman"/>
          <w:i/>
          <w:iCs/>
          <w:color w:val="000000"/>
          <w:sz w:val="24"/>
          <w:szCs w:val="24"/>
        </w:rPr>
        <w:t>Communication Research</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48</w:t>
      </w:r>
      <w:r w:rsidRPr="00AD7D0A">
        <w:rPr>
          <w:rFonts w:ascii="Times New Roman" w:eastAsia="Times New Roman" w:hAnsi="Times New Roman" w:cs="Times New Roman"/>
          <w:color w:val="000000"/>
          <w:sz w:val="24"/>
          <w:szCs w:val="24"/>
        </w:rPr>
        <w:t>(8), 1182-1209.</w:t>
      </w:r>
    </w:p>
    <w:p w14:paraId="49C8200A"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Mewes, J., Fairbrother, M., Giordano, G. N., Wu, C., &amp; Wilkes, R. (2021). Experiences matter: A longitudinal study of individual-level sources of declining social trust in the United States. </w:t>
      </w:r>
      <w:r w:rsidRPr="00996563">
        <w:rPr>
          <w:rFonts w:ascii="Times New Roman" w:hAnsi="Times New Roman" w:cs="Times New Roman"/>
          <w:i/>
          <w:iCs/>
          <w:sz w:val="24"/>
          <w:szCs w:val="24"/>
        </w:rPr>
        <w:t>Social Science Research</w:t>
      </w:r>
      <w:r w:rsidRPr="00996563">
        <w:rPr>
          <w:rFonts w:ascii="Times New Roman" w:hAnsi="Times New Roman" w:cs="Times New Roman"/>
          <w:sz w:val="24"/>
          <w:szCs w:val="24"/>
        </w:rPr>
        <w:t>, </w:t>
      </w:r>
      <w:r w:rsidRPr="00996563">
        <w:rPr>
          <w:rFonts w:ascii="Times New Roman" w:hAnsi="Times New Roman" w:cs="Times New Roman"/>
          <w:i/>
          <w:iCs/>
          <w:sz w:val="24"/>
          <w:szCs w:val="24"/>
        </w:rPr>
        <w:t>95</w:t>
      </w:r>
      <w:r w:rsidRPr="00996563">
        <w:rPr>
          <w:rFonts w:ascii="Times New Roman" w:hAnsi="Times New Roman" w:cs="Times New Roman"/>
          <w:sz w:val="24"/>
          <w:szCs w:val="24"/>
        </w:rPr>
        <w:t>, 102537.</w:t>
      </w:r>
    </w:p>
    <w:p w14:paraId="1D81F906"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color w:val="222222"/>
          <w:sz w:val="24"/>
          <w:szCs w:val="24"/>
          <w:shd w:val="clear" w:color="auto" w:fill="FFFFFF"/>
        </w:rPr>
        <w:lastRenderedPageBreak/>
        <w:t>Mohnen, S. M., Groenewegen, P. P., Völker, B., &amp; Flap, H. (2011). Neighborhood social capital and individual health. </w:t>
      </w:r>
      <w:r w:rsidRPr="007B0B8D">
        <w:rPr>
          <w:rFonts w:ascii="Times New Roman" w:hAnsi="Times New Roman" w:cs="Times New Roman"/>
          <w:i/>
          <w:iCs/>
          <w:color w:val="222222"/>
          <w:sz w:val="24"/>
          <w:szCs w:val="24"/>
          <w:shd w:val="clear" w:color="auto" w:fill="FFFFFF"/>
        </w:rPr>
        <w:t>Social science &amp; medicine</w:t>
      </w:r>
      <w:r w:rsidRPr="007B0B8D">
        <w:rPr>
          <w:rFonts w:ascii="Times New Roman" w:hAnsi="Times New Roman" w:cs="Times New Roman"/>
          <w:color w:val="222222"/>
          <w:sz w:val="24"/>
          <w:szCs w:val="24"/>
          <w:shd w:val="clear" w:color="auto" w:fill="FFFFFF"/>
        </w:rPr>
        <w:t>, </w:t>
      </w:r>
      <w:r w:rsidRPr="007B0B8D">
        <w:rPr>
          <w:rFonts w:ascii="Times New Roman" w:hAnsi="Times New Roman" w:cs="Times New Roman"/>
          <w:i/>
          <w:iCs/>
          <w:color w:val="222222"/>
          <w:sz w:val="24"/>
          <w:szCs w:val="24"/>
          <w:shd w:val="clear" w:color="auto" w:fill="FFFFFF"/>
        </w:rPr>
        <w:t>72</w:t>
      </w:r>
      <w:r w:rsidRPr="007B0B8D">
        <w:rPr>
          <w:rFonts w:ascii="Times New Roman" w:hAnsi="Times New Roman" w:cs="Times New Roman"/>
          <w:color w:val="222222"/>
          <w:sz w:val="24"/>
          <w:szCs w:val="24"/>
          <w:shd w:val="clear" w:color="auto" w:fill="FFFFFF"/>
        </w:rPr>
        <w:t>(5), 660-667.</w:t>
      </w:r>
    </w:p>
    <w:p w14:paraId="1E3B2968"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Moy, P., Manosevitch, E., Stamm, K., &amp; Dunsmore, K. (2005). Linking dimensions of Internet use and civic engagement. </w:t>
      </w:r>
      <w:r w:rsidRPr="00AD7D0A">
        <w:rPr>
          <w:i/>
          <w:iCs/>
          <w:color w:val="000000"/>
        </w:rPr>
        <w:t>Journalism &amp; Mass Communication Quarterly</w:t>
      </w:r>
      <w:r w:rsidRPr="00AD7D0A">
        <w:rPr>
          <w:color w:val="000000"/>
        </w:rPr>
        <w:t>, </w:t>
      </w:r>
      <w:r w:rsidRPr="00AD7D0A">
        <w:rPr>
          <w:i/>
          <w:iCs/>
          <w:color w:val="000000"/>
        </w:rPr>
        <w:t>82</w:t>
      </w:r>
      <w:r w:rsidRPr="00AD7D0A">
        <w:rPr>
          <w:color w:val="000000"/>
        </w:rPr>
        <w:t>(3), 571-586.</w:t>
      </w:r>
    </w:p>
    <w:p w14:paraId="2B8EC1C0"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National Academies of Sciences, Engineering, and Medicine. (2020). </w:t>
      </w:r>
      <w:r w:rsidRPr="00AD7D0A">
        <w:rPr>
          <w:rFonts w:ascii="Times New Roman" w:eastAsia="Times New Roman" w:hAnsi="Times New Roman" w:cs="Times New Roman"/>
          <w:i/>
          <w:iCs/>
          <w:color w:val="000000"/>
          <w:sz w:val="24"/>
          <w:szCs w:val="24"/>
        </w:rPr>
        <w:t>Social isolation and loneliness in older adults: Opportunities for the health care system</w:t>
      </w:r>
      <w:r w:rsidRPr="00AD7D0A">
        <w:rPr>
          <w:rFonts w:ascii="Times New Roman" w:eastAsia="Times New Roman" w:hAnsi="Times New Roman" w:cs="Times New Roman"/>
          <w:color w:val="000000"/>
          <w:sz w:val="24"/>
          <w:szCs w:val="24"/>
        </w:rPr>
        <w:t>. National Academies Press.</w:t>
      </w:r>
    </w:p>
    <w:p w14:paraId="1EAB9D45"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Norris, P. (2002). The bridging and bonding role of online communities. </w:t>
      </w:r>
      <w:r w:rsidRPr="00AD7D0A">
        <w:rPr>
          <w:rFonts w:ascii="Times New Roman" w:eastAsia="Times New Roman" w:hAnsi="Times New Roman" w:cs="Times New Roman"/>
          <w:i/>
          <w:iCs/>
          <w:color w:val="000000"/>
          <w:sz w:val="24"/>
          <w:szCs w:val="24"/>
        </w:rPr>
        <w:t>Harvard International Journal of Press/Politics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7</w:t>
      </w:r>
      <w:r w:rsidRPr="00AD7D0A">
        <w:rPr>
          <w:rFonts w:ascii="Times New Roman" w:eastAsia="Times New Roman" w:hAnsi="Times New Roman" w:cs="Times New Roman"/>
          <w:color w:val="000000"/>
          <w:sz w:val="24"/>
          <w:szCs w:val="24"/>
        </w:rPr>
        <w:t>(3), 3-13.</w:t>
      </w:r>
    </w:p>
    <w:p w14:paraId="38BD349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Park, C., Majeed, A., Gill, H., Tamura, J., Ho, R. C., Mansur, R. B., ... &amp; McIntyre, R. S. (2020). The effect of loneliness on distinct health outcomes: a comprehensive review and meta-analysis. </w:t>
      </w:r>
      <w:r w:rsidRPr="00AD7D0A">
        <w:rPr>
          <w:rFonts w:ascii="Times New Roman" w:eastAsia="Times New Roman" w:hAnsi="Times New Roman" w:cs="Times New Roman"/>
          <w:i/>
          <w:iCs/>
          <w:color w:val="000000"/>
          <w:sz w:val="24"/>
          <w:szCs w:val="24"/>
        </w:rPr>
        <w:t>Psychiatry Research</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294</w:t>
      </w:r>
      <w:r w:rsidRPr="00AD7D0A">
        <w:rPr>
          <w:rFonts w:ascii="Times New Roman" w:eastAsia="Times New Roman" w:hAnsi="Times New Roman" w:cs="Times New Roman"/>
          <w:color w:val="000000"/>
          <w:sz w:val="24"/>
          <w:szCs w:val="24"/>
        </w:rPr>
        <w:t>, 113514.</w:t>
      </w:r>
    </w:p>
    <w:p w14:paraId="4D973422"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Park, H. M. (2011). Practical guides to panel data modeling: a step-by-step analysis using stata. </w:t>
      </w:r>
      <w:r w:rsidRPr="00996563">
        <w:rPr>
          <w:rFonts w:ascii="Times New Roman" w:hAnsi="Times New Roman" w:cs="Times New Roman"/>
          <w:i/>
          <w:iCs/>
          <w:sz w:val="24"/>
          <w:szCs w:val="24"/>
        </w:rPr>
        <w:t>Public Management and Policy Analysis Program, Graduate School of International Relations, International University of Japan</w:t>
      </w:r>
      <w:r w:rsidRPr="00996563">
        <w:rPr>
          <w:rFonts w:ascii="Times New Roman" w:hAnsi="Times New Roman" w:cs="Times New Roman"/>
          <w:sz w:val="24"/>
          <w:szCs w:val="24"/>
        </w:rPr>
        <w:t>, </w:t>
      </w:r>
      <w:r w:rsidRPr="00996563">
        <w:rPr>
          <w:rFonts w:ascii="Times New Roman" w:hAnsi="Times New Roman" w:cs="Times New Roman"/>
          <w:i/>
          <w:iCs/>
          <w:sz w:val="24"/>
          <w:szCs w:val="24"/>
        </w:rPr>
        <w:t>12</w:t>
      </w:r>
      <w:r w:rsidRPr="00996563">
        <w:rPr>
          <w:rFonts w:ascii="Times New Roman" w:hAnsi="Times New Roman" w:cs="Times New Roman"/>
          <w:sz w:val="24"/>
          <w:szCs w:val="24"/>
        </w:rPr>
        <w:t>, 1-52.</w:t>
      </w:r>
    </w:p>
    <w:p w14:paraId="3CB7EDCB"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Paul, E., Bu, F., &amp; Fancourt, D. (2021). Loneliness and risk for cardiovascular disease: mechanisms and future directions. </w:t>
      </w:r>
      <w:r w:rsidRPr="00AD7D0A">
        <w:rPr>
          <w:rFonts w:ascii="Times New Roman" w:eastAsia="Times New Roman" w:hAnsi="Times New Roman" w:cs="Times New Roman"/>
          <w:i/>
          <w:iCs/>
          <w:color w:val="000000"/>
          <w:sz w:val="24"/>
          <w:szCs w:val="24"/>
        </w:rPr>
        <w:t>Current cardiology reports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23</w:t>
      </w:r>
      <w:r w:rsidRPr="00AD7D0A">
        <w:rPr>
          <w:rFonts w:ascii="Times New Roman" w:eastAsia="Times New Roman" w:hAnsi="Times New Roman" w:cs="Times New Roman"/>
          <w:color w:val="000000"/>
          <w:sz w:val="24"/>
          <w:szCs w:val="24"/>
        </w:rPr>
        <w:t>(6), 1-7.</w:t>
      </w:r>
    </w:p>
    <w:p w14:paraId="772A5EBB"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Paxton, P. (1999). Is social capital declining in the United States? A multiple indicator assessment. </w:t>
      </w:r>
      <w:r w:rsidRPr="00996563">
        <w:rPr>
          <w:rFonts w:ascii="Times New Roman" w:hAnsi="Times New Roman" w:cs="Times New Roman"/>
          <w:i/>
          <w:iCs/>
          <w:sz w:val="24"/>
          <w:szCs w:val="24"/>
        </w:rPr>
        <w:t>American Journal of sociology</w:t>
      </w:r>
      <w:r w:rsidRPr="00996563">
        <w:rPr>
          <w:rFonts w:ascii="Times New Roman" w:hAnsi="Times New Roman" w:cs="Times New Roman"/>
          <w:sz w:val="24"/>
          <w:szCs w:val="24"/>
        </w:rPr>
        <w:t>, </w:t>
      </w:r>
      <w:r w:rsidRPr="00996563">
        <w:rPr>
          <w:rFonts w:ascii="Times New Roman" w:hAnsi="Times New Roman" w:cs="Times New Roman"/>
          <w:i/>
          <w:iCs/>
          <w:sz w:val="24"/>
          <w:szCs w:val="24"/>
        </w:rPr>
        <w:t>105</w:t>
      </w:r>
      <w:r w:rsidRPr="00996563">
        <w:rPr>
          <w:rFonts w:ascii="Times New Roman" w:hAnsi="Times New Roman" w:cs="Times New Roman"/>
          <w:sz w:val="24"/>
          <w:szCs w:val="24"/>
        </w:rPr>
        <w:t>(1), 88-127.</w:t>
      </w:r>
    </w:p>
    <w:p w14:paraId="2F8131E8"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Pew Research Center (2021). Internet/Broadband Fact Sheet. Internet. </w:t>
      </w:r>
      <w:r w:rsidRPr="00AD7D0A">
        <w:rPr>
          <w:rFonts w:ascii="Times New Roman" w:eastAsia="Times New Roman" w:hAnsi="Times New Roman" w:cs="Times New Roman"/>
          <w:i/>
          <w:iCs/>
          <w:color w:val="000000"/>
          <w:sz w:val="24"/>
          <w:szCs w:val="24"/>
        </w:rPr>
        <w:t xml:space="preserve">Science &amp; Tech. </w:t>
      </w:r>
      <w:r w:rsidRPr="00AD7D0A">
        <w:rPr>
          <w:rFonts w:ascii="Times New Roman" w:eastAsia="Times New Roman" w:hAnsi="Times New Roman" w:cs="Times New Roman"/>
          <w:color w:val="000000"/>
          <w:sz w:val="24"/>
          <w:szCs w:val="24"/>
        </w:rPr>
        <w:t>Accessed on October 18</w:t>
      </w:r>
      <w:r w:rsidRPr="00AD7D0A">
        <w:rPr>
          <w:rFonts w:ascii="Times New Roman" w:eastAsia="Times New Roman" w:hAnsi="Times New Roman" w:cs="Times New Roman"/>
          <w:color w:val="000000"/>
          <w:sz w:val="24"/>
          <w:szCs w:val="24"/>
          <w:vertAlign w:val="superscript"/>
        </w:rPr>
        <w:t>th</w:t>
      </w:r>
      <w:r w:rsidRPr="00AD7D0A">
        <w:rPr>
          <w:rFonts w:ascii="Times New Roman" w:eastAsia="Times New Roman" w:hAnsi="Times New Roman" w:cs="Times New Roman"/>
          <w:color w:val="000000"/>
          <w:sz w:val="24"/>
          <w:szCs w:val="24"/>
        </w:rPr>
        <w:t xml:space="preserve">, 2022 </w:t>
      </w:r>
      <w:hyperlink r:id="rId29" w:history="1">
        <w:r w:rsidRPr="00AD7D0A">
          <w:rPr>
            <w:rStyle w:val="Hyperlink"/>
            <w:rFonts w:ascii="Times New Roman" w:eastAsia="Times New Roman" w:hAnsi="Times New Roman" w:cs="Times New Roman"/>
            <w:sz w:val="24"/>
            <w:szCs w:val="24"/>
          </w:rPr>
          <w:t>https://www.pewresearch.org/internet/fact-sheet/internet-broadband/</w:t>
        </w:r>
      </w:hyperlink>
    </w:p>
    <w:p w14:paraId="0A64626F" w14:textId="77777777" w:rsidR="00302B20" w:rsidRPr="007B0B8D" w:rsidRDefault="00302B20" w:rsidP="00302B20">
      <w:pPr>
        <w:pStyle w:val="NormalWeb"/>
        <w:spacing w:before="0" w:beforeAutospacing="0" w:after="160" w:afterAutospacing="0" w:line="480" w:lineRule="auto"/>
        <w:ind w:left="720" w:hanging="720"/>
        <w:textAlignment w:val="baseline"/>
        <w:rPr>
          <w:color w:val="000000"/>
        </w:rPr>
      </w:pPr>
      <w:r w:rsidRPr="007B0B8D">
        <w:rPr>
          <w:color w:val="000000"/>
        </w:rPr>
        <w:lastRenderedPageBreak/>
        <w:t>Pittman, M. (2018). Happiness, loneliness, and social media: perceived intimacy mediates the emotional benefits of platform use. </w:t>
      </w:r>
      <w:r w:rsidRPr="007B0B8D">
        <w:rPr>
          <w:i/>
          <w:iCs/>
          <w:color w:val="000000"/>
        </w:rPr>
        <w:t>The Journal of Social Media in Society</w:t>
      </w:r>
      <w:r w:rsidRPr="007B0B8D">
        <w:rPr>
          <w:color w:val="000000"/>
        </w:rPr>
        <w:t>, </w:t>
      </w:r>
      <w:r w:rsidRPr="007B0B8D">
        <w:rPr>
          <w:i/>
          <w:iCs/>
          <w:color w:val="000000"/>
        </w:rPr>
        <w:t>7</w:t>
      </w:r>
      <w:r w:rsidRPr="007B0B8D">
        <w:rPr>
          <w:color w:val="000000"/>
        </w:rPr>
        <w:t>(2), 164-176.</w:t>
      </w:r>
    </w:p>
    <w:p w14:paraId="30FB8FE6"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BD116F">
        <w:rPr>
          <w:rFonts w:ascii="Times New Roman" w:eastAsia="Times New Roman" w:hAnsi="Times New Roman" w:cs="Times New Roman"/>
          <w:color w:val="000000"/>
          <w:sz w:val="24"/>
          <w:szCs w:val="24"/>
        </w:rPr>
        <w:t xml:space="preserve">Procentese, F., De Carlo, F., &amp; Gatti, F. (2019). </w:t>
      </w:r>
      <w:r w:rsidRPr="00AD7D0A">
        <w:rPr>
          <w:rFonts w:ascii="Times New Roman" w:eastAsia="Times New Roman" w:hAnsi="Times New Roman" w:cs="Times New Roman"/>
          <w:color w:val="000000"/>
          <w:sz w:val="24"/>
          <w:szCs w:val="24"/>
        </w:rPr>
        <w:t>Civic engagement within the local community and sense of responsible togetherness. </w:t>
      </w:r>
      <w:r w:rsidRPr="00AD7D0A">
        <w:rPr>
          <w:rFonts w:ascii="Times New Roman" w:eastAsia="Times New Roman" w:hAnsi="Times New Roman" w:cs="Times New Roman"/>
          <w:i/>
          <w:iCs/>
          <w:color w:val="000000"/>
          <w:sz w:val="24"/>
          <w:szCs w:val="24"/>
        </w:rPr>
        <w:t>TPM: Testing, Psychometrics, Methodology in Applied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26</w:t>
      </w:r>
      <w:r w:rsidRPr="00AD7D0A">
        <w:rPr>
          <w:rFonts w:ascii="Times New Roman" w:eastAsia="Times New Roman" w:hAnsi="Times New Roman" w:cs="Times New Roman"/>
          <w:color w:val="000000"/>
          <w:sz w:val="24"/>
          <w:szCs w:val="24"/>
        </w:rPr>
        <w:t>(4).</w:t>
      </w:r>
    </w:p>
    <w:p w14:paraId="3DCC33A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Prohaska, T., Burholt, V., Burns, A., Golden, J., Hawkley, L., Lawlor, B., ... &amp; Fried, L. (2020). Consensus statement: loneliness in older adults, the 21st century social determinant of health?. </w:t>
      </w:r>
      <w:r w:rsidRPr="00AD7D0A">
        <w:rPr>
          <w:rFonts w:ascii="Times New Roman" w:eastAsia="Times New Roman" w:hAnsi="Times New Roman" w:cs="Times New Roman"/>
          <w:i/>
          <w:iCs/>
          <w:color w:val="000000"/>
          <w:sz w:val="24"/>
          <w:szCs w:val="24"/>
        </w:rPr>
        <w:t>BMJ open</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10</w:t>
      </w:r>
      <w:r w:rsidRPr="00AD7D0A">
        <w:rPr>
          <w:rFonts w:ascii="Times New Roman" w:eastAsia="Times New Roman" w:hAnsi="Times New Roman" w:cs="Times New Roman"/>
          <w:color w:val="000000"/>
          <w:sz w:val="24"/>
          <w:szCs w:val="24"/>
        </w:rPr>
        <w:t>(8), e034967.</w:t>
      </w:r>
    </w:p>
    <w:p w14:paraId="1AB9938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hAnsi="Times New Roman" w:cs="Times New Roman"/>
          <w:sz w:val="24"/>
          <w:szCs w:val="24"/>
        </w:rPr>
      </w:pPr>
      <w:r w:rsidRPr="00AD7D0A">
        <w:rPr>
          <w:rFonts w:ascii="Times New Roman" w:hAnsi="Times New Roman" w:cs="Times New Roman"/>
          <w:sz w:val="24"/>
          <w:szCs w:val="24"/>
        </w:rPr>
        <w:t>Putnam, R. D. (2000). </w:t>
      </w:r>
      <w:r w:rsidRPr="00AD7D0A">
        <w:rPr>
          <w:rFonts w:ascii="Times New Roman" w:hAnsi="Times New Roman" w:cs="Times New Roman"/>
          <w:i/>
          <w:iCs/>
          <w:sz w:val="24"/>
          <w:szCs w:val="24"/>
        </w:rPr>
        <w:t>Bowling alone: The collapse and revival of American community</w:t>
      </w:r>
      <w:r w:rsidRPr="00AD7D0A">
        <w:rPr>
          <w:rFonts w:ascii="Times New Roman" w:hAnsi="Times New Roman" w:cs="Times New Roman"/>
          <w:sz w:val="24"/>
          <w:szCs w:val="24"/>
        </w:rPr>
        <w:t>. Simon and schuster.</w:t>
      </w:r>
    </w:p>
    <w:p w14:paraId="5C5E9C5B"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Rauschenberg, C., Schick, A., Goetzl, C., Roehr, S., Riedel-Heller, S. G., Koppe, G., ... &amp; Reininghaus, U. (2021). Social isolation, mental health, and use of digital interventions in youth during the COVID-19 pandemic: A nationally representative survey. </w:t>
      </w:r>
      <w:r w:rsidRPr="007B0B8D">
        <w:rPr>
          <w:rFonts w:ascii="Times New Roman" w:hAnsi="Times New Roman" w:cs="Times New Roman"/>
          <w:i/>
          <w:iCs/>
          <w:sz w:val="24"/>
          <w:szCs w:val="24"/>
        </w:rPr>
        <w:t>European Psychiatry</w:t>
      </w:r>
      <w:r w:rsidRPr="007B0B8D">
        <w:rPr>
          <w:rFonts w:ascii="Times New Roman" w:hAnsi="Times New Roman" w:cs="Times New Roman"/>
          <w:sz w:val="24"/>
          <w:szCs w:val="24"/>
        </w:rPr>
        <w:t>, </w:t>
      </w:r>
      <w:r w:rsidRPr="007B0B8D">
        <w:rPr>
          <w:rFonts w:ascii="Times New Roman" w:hAnsi="Times New Roman" w:cs="Times New Roman"/>
          <w:i/>
          <w:iCs/>
          <w:sz w:val="24"/>
          <w:szCs w:val="24"/>
        </w:rPr>
        <w:t>64</w:t>
      </w:r>
      <w:r w:rsidRPr="007B0B8D">
        <w:rPr>
          <w:rFonts w:ascii="Times New Roman" w:hAnsi="Times New Roman" w:cs="Times New Roman"/>
          <w:sz w:val="24"/>
          <w:szCs w:val="24"/>
        </w:rPr>
        <w:t>(1).</w:t>
      </w:r>
    </w:p>
    <w:p w14:paraId="34A12CD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Ren, Y., Kraut, R., &amp; Kiesler, S. (2007). Applying common identity and bond theory to design of online communities. </w:t>
      </w:r>
      <w:r w:rsidRPr="00AD7D0A">
        <w:rPr>
          <w:rFonts w:ascii="Times New Roman" w:eastAsia="Times New Roman" w:hAnsi="Times New Roman" w:cs="Times New Roman"/>
          <w:i/>
          <w:iCs/>
          <w:color w:val="000000"/>
          <w:sz w:val="24"/>
          <w:szCs w:val="24"/>
        </w:rPr>
        <w:t>Organization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28</w:t>
      </w:r>
      <w:r w:rsidRPr="00AD7D0A">
        <w:rPr>
          <w:rFonts w:ascii="Times New Roman" w:eastAsia="Times New Roman" w:hAnsi="Times New Roman" w:cs="Times New Roman"/>
          <w:color w:val="000000"/>
          <w:sz w:val="24"/>
          <w:szCs w:val="24"/>
        </w:rPr>
        <w:t>(3), 377-408.</w:t>
      </w:r>
    </w:p>
    <w:p w14:paraId="26432A60" w14:textId="77777777" w:rsidR="00302B20" w:rsidRPr="00996563" w:rsidRDefault="00302B20" w:rsidP="00302B20">
      <w:pPr>
        <w:spacing w:after="0" w:line="480" w:lineRule="auto"/>
        <w:ind w:left="720" w:hanging="720"/>
        <w:rPr>
          <w:rFonts w:ascii="Times New Roman" w:hAnsi="Times New Roman" w:cs="Times New Roman"/>
          <w:sz w:val="24"/>
          <w:szCs w:val="24"/>
        </w:rPr>
      </w:pPr>
      <w:bookmarkStart w:id="49" w:name="_Hlk119602448"/>
      <w:r w:rsidRPr="00996563">
        <w:rPr>
          <w:rFonts w:ascii="Times New Roman" w:hAnsi="Times New Roman" w:cs="Times New Roman"/>
          <w:sz w:val="24"/>
          <w:szCs w:val="24"/>
        </w:rPr>
        <w:t>Riedl, M., &amp; Geishecker</w:t>
      </w:r>
      <w:bookmarkEnd w:id="49"/>
      <w:r w:rsidRPr="00996563">
        <w:rPr>
          <w:rFonts w:ascii="Times New Roman" w:hAnsi="Times New Roman" w:cs="Times New Roman"/>
          <w:sz w:val="24"/>
          <w:szCs w:val="24"/>
        </w:rPr>
        <w:t>, I. (2014). Keep it simple: estimation strategies for ordered response models with fixed effects. </w:t>
      </w:r>
      <w:r w:rsidRPr="00996563">
        <w:rPr>
          <w:rFonts w:ascii="Times New Roman" w:hAnsi="Times New Roman" w:cs="Times New Roman"/>
          <w:i/>
          <w:iCs/>
          <w:sz w:val="24"/>
          <w:szCs w:val="24"/>
        </w:rPr>
        <w:t>Journal of Applied Statistics</w:t>
      </w:r>
      <w:r w:rsidRPr="00996563">
        <w:rPr>
          <w:rFonts w:ascii="Times New Roman" w:hAnsi="Times New Roman" w:cs="Times New Roman"/>
          <w:sz w:val="24"/>
          <w:szCs w:val="24"/>
        </w:rPr>
        <w:t>, </w:t>
      </w:r>
      <w:r w:rsidRPr="00996563">
        <w:rPr>
          <w:rFonts w:ascii="Times New Roman" w:hAnsi="Times New Roman" w:cs="Times New Roman"/>
          <w:i/>
          <w:iCs/>
          <w:sz w:val="24"/>
          <w:szCs w:val="24"/>
        </w:rPr>
        <w:t>41</w:t>
      </w:r>
      <w:r w:rsidRPr="00996563">
        <w:rPr>
          <w:rFonts w:ascii="Times New Roman" w:hAnsi="Times New Roman" w:cs="Times New Roman"/>
          <w:sz w:val="24"/>
          <w:szCs w:val="24"/>
        </w:rPr>
        <w:t>(11), 2358-2374.</w:t>
      </w:r>
    </w:p>
    <w:p w14:paraId="79BD63A9"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Russell, D. W. (1996). UCLA Loneliness Scale (Version 3): Reliability, validity, and factor structure. </w:t>
      </w:r>
      <w:r w:rsidRPr="00AD7D0A">
        <w:rPr>
          <w:rFonts w:ascii="Times New Roman" w:eastAsia="Times New Roman" w:hAnsi="Times New Roman" w:cs="Times New Roman"/>
          <w:i/>
          <w:iCs/>
          <w:color w:val="000000"/>
          <w:sz w:val="24"/>
          <w:szCs w:val="24"/>
        </w:rPr>
        <w:t>Journal of Personality Assessment, 66</w:t>
      </w:r>
      <w:r w:rsidRPr="00AD7D0A">
        <w:rPr>
          <w:rFonts w:ascii="Times New Roman" w:eastAsia="Times New Roman" w:hAnsi="Times New Roman" w:cs="Times New Roman"/>
          <w:color w:val="000000"/>
          <w:sz w:val="24"/>
          <w:szCs w:val="24"/>
        </w:rPr>
        <w:t>(1), 20–40. </w:t>
      </w:r>
      <w:hyperlink r:id="rId30" w:tgtFrame="_blank" w:history="1">
        <w:r w:rsidRPr="00AD7D0A">
          <w:rPr>
            <w:rStyle w:val="Hyperlink"/>
            <w:rFonts w:ascii="Times New Roman" w:eastAsia="Times New Roman" w:hAnsi="Times New Roman" w:cs="Times New Roman"/>
            <w:sz w:val="24"/>
            <w:szCs w:val="24"/>
          </w:rPr>
          <w:t>https://doi.org/10.1207/s15327752jpa6601_2</w:t>
        </w:r>
      </w:hyperlink>
    </w:p>
    <w:p w14:paraId="71A552D6" w14:textId="77777777" w:rsidR="00302B20"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lastRenderedPageBreak/>
        <w:t>Russell, D. W., Cutrona, C. E., McRae, C., &amp; Gomez, M. (2012). Is loneliness the same as being alone?. </w:t>
      </w:r>
      <w:r w:rsidRPr="00AD7D0A">
        <w:rPr>
          <w:rFonts w:ascii="Times New Roman" w:eastAsia="Times New Roman" w:hAnsi="Times New Roman" w:cs="Times New Roman"/>
          <w:i/>
          <w:color w:val="000000"/>
          <w:sz w:val="24"/>
          <w:szCs w:val="24"/>
        </w:rPr>
        <w:t>The Journal of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146</w:t>
      </w:r>
      <w:r w:rsidRPr="00AD7D0A">
        <w:rPr>
          <w:rFonts w:ascii="Times New Roman" w:eastAsia="Times New Roman" w:hAnsi="Times New Roman" w:cs="Times New Roman"/>
          <w:color w:val="000000"/>
          <w:sz w:val="24"/>
          <w:szCs w:val="24"/>
        </w:rPr>
        <w:t>(1-2), 7-22.</w:t>
      </w:r>
    </w:p>
    <w:p w14:paraId="1FC4F250" w14:textId="4ADD0163" w:rsidR="00287051" w:rsidRPr="00AD7D0A" w:rsidRDefault="00287051"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931BD9">
        <w:rPr>
          <w:rFonts w:ascii="Times New Roman" w:eastAsia="Times New Roman" w:hAnsi="Times New Roman" w:cs="Times New Roman"/>
          <w:color w:val="000000"/>
          <w:sz w:val="24"/>
          <w:szCs w:val="24"/>
        </w:rPr>
        <w:t xml:space="preserve">Sandu, V., Zólyomi, E., &amp; Leichsenring, K. (2021). </w:t>
      </w:r>
      <w:r w:rsidRPr="00287051">
        <w:rPr>
          <w:rFonts w:ascii="Times New Roman" w:eastAsia="Times New Roman" w:hAnsi="Times New Roman" w:cs="Times New Roman"/>
          <w:color w:val="000000"/>
          <w:sz w:val="24"/>
          <w:szCs w:val="24"/>
        </w:rPr>
        <w:t>Addressing loneliness and social isolation among older people in Europe. </w:t>
      </w:r>
      <w:r w:rsidRPr="00287051">
        <w:rPr>
          <w:rFonts w:ascii="Times New Roman" w:eastAsia="Times New Roman" w:hAnsi="Times New Roman" w:cs="Times New Roman"/>
          <w:i/>
          <w:iCs/>
          <w:color w:val="000000"/>
          <w:sz w:val="24"/>
          <w:szCs w:val="24"/>
        </w:rPr>
        <w:t>Policy Brief</w:t>
      </w:r>
      <w:r w:rsidRPr="0028705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Retrieved from </w:t>
      </w:r>
      <w:hyperlink r:id="rId31" w:history="1">
        <w:r w:rsidR="0013774A" w:rsidRPr="00E30471">
          <w:rPr>
            <w:rStyle w:val="Hyperlink"/>
            <w:rFonts w:ascii="Times New Roman" w:eastAsia="Times New Roman" w:hAnsi="Times New Roman" w:cs="Times New Roman"/>
            <w:sz w:val="24"/>
            <w:szCs w:val="24"/>
          </w:rPr>
          <w:t>https://www.age-platform.eu/sites/default/files/AddressingLoneliness%26SocialIsolation-EuropeanCentre-Jul2021.pdf</w:t>
        </w:r>
      </w:hyperlink>
      <w:r w:rsidR="0013774A">
        <w:rPr>
          <w:rFonts w:ascii="Times New Roman" w:eastAsia="Times New Roman" w:hAnsi="Times New Roman" w:cs="Times New Roman"/>
          <w:color w:val="000000"/>
          <w:sz w:val="24"/>
          <w:szCs w:val="24"/>
        </w:rPr>
        <w:t xml:space="preserve"> </w:t>
      </w:r>
    </w:p>
    <w:p w14:paraId="6E67D31A"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Scott, R. A., Stuart, J., &amp; Barber, B. L. (2021). Contemporary friendships and social vulnerability among youth: Understanding the role of online and offline contexts of interaction in friendship quality. </w:t>
      </w:r>
      <w:r w:rsidRPr="00AD7D0A">
        <w:rPr>
          <w:rFonts w:ascii="Times New Roman" w:eastAsia="Times New Roman" w:hAnsi="Times New Roman" w:cs="Times New Roman"/>
          <w:i/>
          <w:iCs/>
          <w:color w:val="000000"/>
          <w:sz w:val="24"/>
          <w:szCs w:val="24"/>
        </w:rPr>
        <w:t>Journal of Social and Personal Relationships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38</w:t>
      </w:r>
      <w:r w:rsidRPr="00AD7D0A">
        <w:rPr>
          <w:rFonts w:ascii="Times New Roman" w:eastAsia="Times New Roman" w:hAnsi="Times New Roman" w:cs="Times New Roman"/>
          <w:color w:val="000000"/>
          <w:sz w:val="24"/>
          <w:szCs w:val="24"/>
        </w:rPr>
        <w:t>(12), 3451-3471.</w:t>
      </w:r>
    </w:p>
    <w:p w14:paraId="2B9BE92A"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Sessions, L. F. (2010). How offline gatherings affect online communities: when virtual community members ‘meetup’. </w:t>
      </w:r>
      <w:r w:rsidRPr="007B0B8D">
        <w:rPr>
          <w:rFonts w:ascii="Times New Roman" w:hAnsi="Times New Roman" w:cs="Times New Roman"/>
          <w:i/>
          <w:iCs/>
          <w:sz w:val="24"/>
          <w:szCs w:val="24"/>
        </w:rPr>
        <w:t>Information, Communication &amp; Society</w:t>
      </w:r>
      <w:r w:rsidRPr="007B0B8D">
        <w:rPr>
          <w:rFonts w:ascii="Times New Roman" w:hAnsi="Times New Roman" w:cs="Times New Roman"/>
          <w:sz w:val="24"/>
          <w:szCs w:val="24"/>
        </w:rPr>
        <w:t>, </w:t>
      </w:r>
      <w:r w:rsidRPr="007B0B8D">
        <w:rPr>
          <w:rFonts w:ascii="Times New Roman" w:hAnsi="Times New Roman" w:cs="Times New Roman"/>
          <w:i/>
          <w:iCs/>
          <w:sz w:val="24"/>
          <w:szCs w:val="24"/>
        </w:rPr>
        <w:t>13</w:t>
      </w:r>
      <w:r w:rsidRPr="007B0B8D">
        <w:rPr>
          <w:rFonts w:ascii="Times New Roman" w:hAnsi="Times New Roman" w:cs="Times New Roman"/>
          <w:sz w:val="24"/>
          <w:szCs w:val="24"/>
        </w:rPr>
        <w:t>(3), 375-395.</w:t>
      </w:r>
    </w:p>
    <w:p w14:paraId="174CB1D3"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Shakya, H. B., &amp; Christakis, N. A. (2017). Association of Facebook use with compromised well-being: A longitudinal study. </w:t>
      </w:r>
      <w:r w:rsidRPr="00AD7D0A">
        <w:rPr>
          <w:rFonts w:ascii="Times New Roman" w:eastAsia="Times New Roman" w:hAnsi="Times New Roman" w:cs="Times New Roman"/>
          <w:i/>
          <w:iCs/>
          <w:color w:val="000000"/>
          <w:sz w:val="24"/>
          <w:szCs w:val="24"/>
        </w:rPr>
        <w:t>American journal of epidemiology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185</w:t>
      </w:r>
      <w:r w:rsidRPr="00AD7D0A">
        <w:rPr>
          <w:rFonts w:ascii="Times New Roman" w:eastAsia="Times New Roman" w:hAnsi="Times New Roman" w:cs="Times New Roman"/>
          <w:color w:val="000000"/>
          <w:sz w:val="24"/>
          <w:szCs w:val="24"/>
        </w:rPr>
        <w:t>(3), 203-211.</w:t>
      </w:r>
    </w:p>
    <w:p w14:paraId="744E9CA7"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Smith, T. W., &amp; Son, J. (2010). </w:t>
      </w:r>
      <w:r w:rsidRPr="00996563">
        <w:rPr>
          <w:rFonts w:ascii="Times New Roman" w:hAnsi="Times New Roman" w:cs="Times New Roman"/>
          <w:i/>
          <w:iCs/>
          <w:sz w:val="24"/>
          <w:szCs w:val="24"/>
        </w:rPr>
        <w:t>An analysis of panel attrition and panel change on the 2006-2008 General Social Survey Panel</w:t>
      </w:r>
      <w:r w:rsidRPr="00996563">
        <w:rPr>
          <w:rFonts w:ascii="Times New Roman" w:hAnsi="Times New Roman" w:cs="Times New Roman"/>
          <w:sz w:val="24"/>
          <w:szCs w:val="24"/>
        </w:rPr>
        <w:t>. NORC/University of Chicago.</w:t>
      </w:r>
    </w:p>
    <w:p w14:paraId="06DCAAE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Steafnone, M. A., Huang, Y. C., &amp; Lackaff, D. (2011, January). Negotiating social belonging: Online, offline, and in-between. In </w:t>
      </w:r>
      <w:r w:rsidRPr="00AD7D0A">
        <w:rPr>
          <w:rFonts w:ascii="Times New Roman" w:eastAsia="Times New Roman" w:hAnsi="Times New Roman" w:cs="Times New Roman"/>
          <w:i/>
          <w:color w:val="000000"/>
          <w:sz w:val="24"/>
          <w:szCs w:val="24"/>
        </w:rPr>
        <w:t>2011 44th Hawaii International Conference on System Sciences</w:t>
      </w:r>
      <w:r w:rsidRPr="00AD7D0A">
        <w:rPr>
          <w:rFonts w:ascii="Times New Roman" w:eastAsia="Times New Roman" w:hAnsi="Times New Roman" w:cs="Times New Roman"/>
          <w:color w:val="000000"/>
          <w:sz w:val="24"/>
          <w:szCs w:val="24"/>
        </w:rPr>
        <w:t> (pp. 1-10). IEEE.</w:t>
      </w:r>
    </w:p>
    <w:p w14:paraId="4F67A86C" w14:textId="77777777" w:rsidR="00302B20" w:rsidRPr="00AD7D0A" w:rsidRDefault="00302B20" w:rsidP="00302B20">
      <w:pP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Stickley, A., &amp; Koyanagi, A. (2016). Loneliness, common mental disorders and suicidal behavior: Findings from a general population survey. </w:t>
      </w:r>
      <w:r w:rsidRPr="00AD7D0A">
        <w:rPr>
          <w:rFonts w:ascii="Times New Roman" w:eastAsia="Times New Roman" w:hAnsi="Times New Roman" w:cs="Times New Roman"/>
          <w:i/>
          <w:iCs/>
          <w:color w:val="000000"/>
          <w:sz w:val="24"/>
          <w:szCs w:val="24"/>
        </w:rPr>
        <w:t>Journal of affective disorders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197</w:t>
      </w:r>
      <w:r w:rsidRPr="00AD7D0A">
        <w:rPr>
          <w:rFonts w:ascii="Times New Roman" w:eastAsia="Times New Roman" w:hAnsi="Times New Roman" w:cs="Times New Roman"/>
          <w:color w:val="000000"/>
          <w:sz w:val="24"/>
          <w:szCs w:val="24"/>
        </w:rPr>
        <w:t>, 81-87.</w:t>
      </w:r>
    </w:p>
    <w:p w14:paraId="56B5265A"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bookmarkStart w:id="50" w:name="_Hlk117960674"/>
      <w:r w:rsidRPr="00AD7D0A">
        <w:rPr>
          <w:color w:val="000000"/>
        </w:rPr>
        <w:lastRenderedPageBreak/>
        <w:t>Subramanian, S. V., Kubzansky, L., Berkman, L., Fay, M., &amp; Kawachi</w:t>
      </w:r>
      <w:bookmarkEnd w:id="50"/>
      <w:r w:rsidRPr="00AD7D0A">
        <w:rPr>
          <w:color w:val="000000"/>
        </w:rPr>
        <w:t>, I. (2006). Neighborhood effects on the self-rated health of elders: uncovering the relative importance of structural and service-related neighborhood environments. </w:t>
      </w:r>
      <w:r w:rsidRPr="00AD7D0A">
        <w:rPr>
          <w:i/>
          <w:iCs/>
          <w:color w:val="000000"/>
        </w:rPr>
        <w:t>The Journals of Gerontology Series B: Psychological Sciences and Social Sciences</w:t>
      </w:r>
      <w:r w:rsidRPr="00AD7D0A">
        <w:rPr>
          <w:color w:val="000000"/>
        </w:rPr>
        <w:t>, </w:t>
      </w:r>
      <w:r w:rsidRPr="00AD7D0A">
        <w:rPr>
          <w:i/>
          <w:iCs/>
          <w:color w:val="000000"/>
        </w:rPr>
        <w:t>61</w:t>
      </w:r>
      <w:r w:rsidRPr="00AD7D0A">
        <w:rPr>
          <w:color w:val="000000"/>
        </w:rPr>
        <w:t>(3), S153-S160.</w:t>
      </w:r>
    </w:p>
    <w:p w14:paraId="0E235915" w14:textId="7D1D2782" w:rsidR="000C14F0"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FC1032">
        <w:rPr>
          <w:rFonts w:ascii="Times New Roman" w:eastAsia="Times New Roman" w:hAnsi="Times New Roman" w:cs="Times New Roman"/>
          <w:color w:val="000000"/>
          <w:sz w:val="24"/>
          <w:szCs w:val="24"/>
        </w:rPr>
        <w:t>Thi</w:t>
      </w:r>
      <w:r w:rsidRPr="005F20F2">
        <w:rPr>
          <w:rFonts w:ascii="Times New Roman" w:eastAsia="Times New Roman" w:hAnsi="Times New Roman" w:cs="Times New Roman"/>
          <w:color w:val="000000"/>
          <w:sz w:val="24"/>
          <w:szCs w:val="24"/>
        </w:rPr>
        <w:t>baut, J. W. &amp; Kelly, H</w:t>
      </w:r>
      <w:r>
        <w:rPr>
          <w:rFonts w:ascii="Times New Roman" w:eastAsia="Times New Roman" w:hAnsi="Times New Roman" w:cs="Times New Roman"/>
          <w:color w:val="000000"/>
          <w:sz w:val="24"/>
          <w:szCs w:val="24"/>
        </w:rPr>
        <w:t>. H. (1959). The social psychology of groups. New York: Wiley.</w:t>
      </w:r>
    </w:p>
    <w:p w14:paraId="09E474BE"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Towner, E., Tomova, L., Ladensack, D., Chu, K., &amp; Callaghan, B. (2022). Virtual social interaction and loneliness among emerging adults amid the COVID-19 pandemic. </w:t>
      </w:r>
      <w:r w:rsidRPr="007B0B8D">
        <w:rPr>
          <w:rFonts w:ascii="Times New Roman" w:hAnsi="Times New Roman" w:cs="Times New Roman"/>
          <w:i/>
          <w:iCs/>
          <w:sz w:val="24"/>
          <w:szCs w:val="24"/>
        </w:rPr>
        <w:t>Current Research in Ecological and Social Psychology</w:t>
      </w:r>
      <w:r w:rsidRPr="007B0B8D">
        <w:rPr>
          <w:rFonts w:ascii="Times New Roman" w:hAnsi="Times New Roman" w:cs="Times New Roman"/>
          <w:sz w:val="24"/>
          <w:szCs w:val="24"/>
        </w:rPr>
        <w:t>, </w:t>
      </w:r>
      <w:r w:rsidRPr="007B0B8D">
        <w:rPr>
          <w:rFonts w:ascii="Times New Roman" w:hAnsi="Times New Roman" w:cs="Times New Roman"/>
          <w:i/>
          <w:iCs/>
          <w:sz w:val="24"/>
          <w:szCs w:val="24"/>
        </w:rPr>
        <w:t>3</w:t>
      </w:r>
      <w:r w:rsidRPr="007B0B8D">
        <w:rPr>
          <w:rFonts w:ascii="Times New Roman" w:hAnsi="Times New Roman" w:cs="Times New Roman"/>
          <w:sz w:val="24"/>
          <w:szCs w:val="24"/>
        </w:rPr>
        <w:t>, 100058.</w:t>
      </w:r>
    </w:p>
    <w:p w14:paraId="1C5F62A2"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Turner, J. W., Grube, J. A., &amp; Meyers, J. (2001). Developing an optimal match within online communities: An exploration of CMC support communities and traditional support. </w:t>
      </w:r>
      <w:r w:rsidRPr="007B0B8D">
        <w:rPr>
          <w:rFonts w:ascii="Times New Roman" w:hAnsi="Times New Roman" w:cs="Times New Roman"/>
          <w:i/>
          <w:iCs/>
          <w:sz w:val="24"/>
          <w:szCs w:val="24"/>
        </w:rPr>
        <w:t>Journal of Communication</w:t>
      </w:r>
      <w:r w:rsidRPr="007B0B8D">
        <w:rPr>
          <w:rFonts w:ascii="Times New Roman" w:hAnsi="Times New Roman" w:cs="Times New Roman"/>
          <w:sz w:val="24"/>
          <w:szCs w:val="24"/>
        </w:rPr>
        <w:t>, </w:t>
      </w:r>
      <w:r w:rsidRPr="007B0B8D">
        <w:rPr>
          <w:rFonts w:ascii="Times New Roman" w:hAnsi="Times New Roman" w:cs="Times New Roman"/>
          <w:i/>
          <w:iCs/>
          <w:sz w:val="24"/>
          <w:szCs w:val="24"/>
        </w:rPr>
        <w:t>51</w:t>
      </w:r>
      <w:r w:rsidRPr="007B0B8D">
        <w:rPr>
          <w:rFonts w:ascii="Times New Roman" w:hAnsi="Times New Roman" w:cs="Times New Roman"/>
          <w:sz w:val="24"/>
          <w:szCs w:val="24"/>
        </w:rPr>
        <w:t>(2), 231-251.</w:t>
      </w:r>
    </w:p>
    <w:p w14:paraId="1257B0E1"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Vacchiano, M., &amp; Bolano, D. (2021). Online and offline leisure, relatedness and psychological distress: A study of young people in Switzerland. </w:t>
      </w:r>
      <w:r w:rsidRPr="007B0B8D">
        <w:rPr>
          <w:rFonts w:ascii="Times New Roman" w:hAnsi="Times New Roman" w:cs="Times New Roman"/>
          <w:i/>
          <w:iCs/>
          <w:sz w:val="24"/>
          <w:szCs w:val="24"/>
        </w:rPr>
        <w:t>Leisure Studies</w:t>
      </w:r>
      <w:r w:rsidRPr="007B0B8D">
        <w:rPr>
          <w:rFonts w:ascii="Times New Roman" w:hAnsi="Times New Roman" w:cs="Times New Roman"/>
          <w:sz w:val="24"/>
          <w:szCs w:val="24"/>
        </w:rPr>
        <w:t>, </w:t>
      </w:r>
      <w:r w:rsidRPr="007B0B8D">
        <w:rPr>
          <w:rFonts w:ascii="Times New Roman" w:hAnsi="Times New Roman" w:cs="Times New Roman"/>
          <w:i/>
          <w:iCs/>
          <w:sz w:val="24"/>
          <w:szCs w:val="24"/>
        </w:rPr>
        <w:t>40</w:t>
      </w:r>
      <w:r w:rsidRPr="007B0B8D">
        <w:rPr>
          <w:rFonts w:ascii="Times New Roman" w:hAnsi="Times New Roman" w:cs="Times New Roman"/>
          <w:sz w:val="24"/>
          <w:szCs w:val="24"/>
        </w:rPr>
        <w:t>(3), 338-351.</w:t>
      </w:r>
    </w:p>
    <w:p w14:paraId="52919F2B"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Valtorta, N. K., Kanaan, M., Gilbody, S., &amp; Hanratty, B. (2016). Loneliness, social isolation and social relationships: what are we measuring? A novel framework for classifying and comparing tools. </w:t>
      </w:r>
      <w:r w:rsidRPr="00AD7D0A">
        <w:rPr>
          <w:rFonts w:ascii="Times New Roman" w:eastAsia="Times New Roman" w:hAnsi="Times New Roman" w:cs="Times New Roman"/>
          <w:i/>
          <w:iCs/>
          <w:color w:val="000000"/>
          <w:sz w:val="24"/>
          <w:szCs w:val="24"/>
        </w:rPr>
        <w:t>BMJ open</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6</w:t>
      </w:r>
      <w:r w:rsidRPr="00AD7D0A">
        <w:rPr>
          <w:rFonts w:ascii="Times New Roman" w:eastAsia="Times New Roman" w:hAnsi="Times New Roman" w:cs="Times New Roman"/>
          <w:color w:val="000000"/>
          <w:sz w:val="24"/>
          <w:szCs w:val="24"/>
        </w:rPr>
        <w:t>(4), e010799.</w:t>
      </w:r>
    </w:p>
    <w:p w14:paraId="37941E7F"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Van Beek, M., &amp; Patulny, R. (2022). 'The threat is in all of us': Perceptions of loneliness and divided communities in urban and rural areas during COVID‐19. </w:t>
      </w:r>
      <w:r w:rsidRPr="00AD7D0A">
        <w:rPr>
          <w:rFonts w:ascii="Times New Roman" w:eastAsia="Times New Roman" w:hAnsi="Times New Roman" w:cs="Times New Roman"/>
          <w:i/>
          <w:color w:val="000000"/>
          <w:sz w:val="24"/>
          <w:szCs w:val="24"/>
        </w:rPr>
        <w:t>Journal of Community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50</w:t>
      </w:r>
      <w:r w:rsidRPr="00AD7D0A">
        <w:rPr>
          <w:rFonts w:ascii="Times New Roman" w:eastAsia="Times New Roman" w:hAnsi="Times New Roman" w:cs="Times New Roman"/>
          <w:color w:val="000000"/>
          <w:sz w:val="24"/>
          <w:szCs w:val="24"/>
        </w:rPr>
        <w:t>(3), 1531-1548.</w:t>
      </w:r>
    </w:p>
    <w:p w14:paraId="4862BADD"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van Eldik, A., Kneer, J., &amp; Jansz, J. (2019). Urban &amp; online: Social media use among adolescents and sense of belonging to a super-diverse city. </w:t>
      </w:r>
      <w:r w:rsidRPr="00AD7D0A">
        <w:rPr>
          <w:i/>
          <w:iCs/>
          <w:color w:val="000000"/>
        </w:rPr>
        <w:t>Media and Communication</w:t>
      </w:r>
      <w:r w:rsidRPr="00AD7D0A">
        <w:rPr>
          <w:color w:val="000000"/>
        </w:rPr>
        <w:t>, </w:t>
      </w:r>
      <w:r w:rsidRPr="00AD7D0A">
        <w:rPr>
          <w:i/>
          <w:iCs/>
          <w:color w:val="000000"/>
        </w:rPr>
        <w:t>7</w:t>
      </w:r>
      <w:r w:rsidRPr="00AD7D0A">
        <w:rPr>
          <w:color w:val="000000"/>
        </w:rPr>
        <w:t>(2), 242-253.</w:t>
      </w:r>
    </w:p>
    <w:p w14:paraId="0EA78A21"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lastRenderedPageBreak/>
        <w:t>Villalonga-Olives, E., Adams, I., &amp; Kawachi, I. (2016). The development of a bridging social capital questionnaire for use in population health research. </w:t>
      </w:r>
      <w:r w:rsidRPr="00AD7D0A">
        <w:rPr>
          <w:rFonts w:ascii="Times New Roman" w:eastAsia="Times New Roman" w:hAnsi="Times New Roman" w:cs="Times New Roman"/>
          <w:i/>
          <w:iCs/>
          <w:color w:val="000000"/>
          <w:sz w:val="24"/>
          <w:szCs w:val="24"/>
        </w:rPr>
        <w:t>SSM-population Health</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w:t>
      </w:r>
      <w:r w:rsidRPr="00AD7D0A">
        <w:rPr>
          <w:rFonts w:ascii="Times New Roman" w:eastAsia="Times New Roman" w:hAnsi="Times New Roman" w:cs="Times New Roman"/>
          <w:color w:val="000000"/>
          <w:sz w:val="24"/>
          <w:szCs w:val="24"/>
        </w:rPr>
        <w:t>, 613-622.</w:t>
      </w:r>
    </w:p>
    <w:p w14:paraId="4C6ABF4C"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EE6790">
        <w:rPr>
          <w:rFonts w:ascii="Times New Roman" w:eastAsia="Times New Roman" w:hAnsi="Times New Roman" w:cs="Times New Roman"/>
          <w:color w:val="000000"/>
          <w:sz w:val="24"/>
          <w:szCs w:val="24"/>
        </w:rPr>
        <w:t>Wang, J., Mann, F., Lloyd-Evans, B., Ma, R., &amp; Johnson, S. (2018). Associations between loneliness and perceived social support and outcomes of mental health problems: a systematic review. </w:t>
      </w:r>
      <w:r w:rsidRPr="00EE6790">
        <w:rPr>
          <w:rFonts w:ascii="Times New Roman" w:eastAsia="Times New Roman" w:hAnsi="Times New Roman" w:cs="Times New Roman"/>
          <w:i/>
          <w:iCs/>
          <w:color w:val="000000"/>
          <w:sz w:val="24"/>
          <w:szCs w:val="24"/>
        </w:rPr>
        <w:t>BMC psychiatry</w:t>
      </w:r>
      <w:r w:rsidRPr="00EE6790">
        <w:rPr>
          <w:rFonts w:ascii="Times New Roman" w:eastAsia="Times New Roman" w:hAnsi="Times New Roman" w:cs="Times New Roman"/>
          <w:color w:val="000000"/>
          <w:sz w:val="24"/>
          <w:szCs w:val="24"/>
        </w:rPr>
        <w:t>, </w:t>
      </w:r>
      <w:r w:rsidRPr="00EE6790">
        <w:rPr>
          <w:rFonts w:ascii="Times New Roman" w:eastAsia="Times New Roman" w:hAnsi="Times New Roman" w:cs="Times New Roman"/>
          <w:i/>
          <w:iCs/>
          <w:color w:val="000000"/>
          <w:sz w:val="24"/>
          <w:szCs w:val="24"/>
        </w:rPr>
        <w:t>18</w:t>
      </w:r>
      <w:r w:rsidRPr="00EE6790">
        <w:rPr>
          <w:rFonts w:ascii="Times New Roman" w:eastAsia="Times New Roman" w:hAnsi="Times New Roman" w:cs="Times New Roman"/>
          <w:color w:val="000000"/>
          <w:sz w:val="24"/>
          <w:szCs w:val="24"/>
        </w:rPr>
        <w:t>(1), 1-16.</w:t>
      </w:r>
    </w:p>
    <w:p w14:paraId="3639A000" w14:textId="77777777" w:rsidR="00302B20" w:rsidRDefault="00302B20" w:rsidP="00302B20">
      <w:pPr>
        <w:spacing w:line="480" w:lineRule="auto"/>
        <w:ind w:left="720" w:hanging="720"/>
        <w:rPr>
          <w:rStyle w:val="Hyperlink"/>
          <w:rFonts w:ascii="Times New Roman" w:hAnsi="Times New Roman" w:cs="Times New Roman"/>
          <w:sz w:val="24"/>
          <w:szCs w:val="24"/>
        </w:rPr>
      </w:pPr>
      <w:r w:rsidRPr="007B0B8D">
        <w:rPr>
          <w:rFonts w:ascii="Times New Roman" w:hAnsi="Times New Roman" w:cs="Times New Roman"/>
          <w:sz w:val="24"/>
          <w:szCs w:val="24"/>
        </w:rPr>
        <w:t>Weissbourd, R., Batanova, M., Lovison, V., &amp; Torres, E. (2021). How the Pandemic Has Deepened an Epidemic of Loneliness and What We Can Do About It (pp. 1–13). </w:t>
      </w:r>
      <w:r w:rsidRPr="007B0B8D">
        <w:rPr>
          <w:rFonts w:ascii="Times New Roman" w:hAnsi="Times New Roman" w:cs="Times New Roman"/>
          <w:i/>
          <w:iCs/>
          <w:sz w:val="24"/>
          <w:szCs w:val="24"/>
        </w:rPr>
        <w:t>Harvard University</w:t>
      </w:r>
      <w:r w:rsidRPr="007B0B8D">
        <w:rPr>
          <w:rFonts w:ascii="Times New Roman" w:hAnsi="Times New Roman" w:cs="Times New Roman"/>
          <w:sz w:val="24"/>
          <w:szCs w:val="24"/>
        </w:rPr>
        <w:t xml:space="preserve">. Retrieved from </w:t>
      </w:r>
      <w:hyperlink r:id="rId32" w:history="1">
        <w:r w:rsidRPr="007B0B8D">
          <w:rPr>
            <w:rStyle w:val="Hyperlink"/>
            <w:rFonts w:ascii="Times New Roman" w:hAnsi="Times New Roman" w:cs="Times New Roman"/>
            <w:sz w:val="24"/>
            <w:szCs w:val="24"/>
          </w:rPr>
          <w:t>https://static1.squarespace.com/static/5b7c56e255b02c683659fe43/t/6021776bdd04957c4557c212/1612805995893/Loneliness+in+America+2021_02_08_FINAL.pdf</w:t>
        </w:r>
      </w:hyperlink>
    </w:p>
    <w:p w14:paraId="5BBBEE39" w14:textId="77777777" w:rsidR="00302B20" w:rsidRPr="007B0B8D" w:rsidRDefault="00302B20" w:rsidP="00302B20">
      <w:pPr>
        <w:spacing w:line="480" w:lineRule="auto"/>
        <w:ind w:left="720" w:hanging="720"/>
        <w:rPr>
          <w:rFonts w:ascii="Times New Roman" w:hAnsi="Times New Roman" w:cs="Times New Roman"/>
          <w:sz w:val="24"/>
          <w:szCs w:val="24"/>
        </w:rPr>
      </w:pPr>
      <w:r w:rsidRPr="007B0B8D">
        <w:rPr>
          <w:rFonts w:ascii="Times New Roman" w:hAnsi="Times New Roman" w:cs="Times New Roman"/>
          <w:sz w:val="24"/>
          <w:szCs w:val="24"/>
        </w:rPr>
        <w:t>Wellman, B., Boase, J., &amp; Chen, W. (2002). The networked nature of community: Online and offline. </w:t>
      </w:r>
      <w:r w:rsidRPr="007B0B8D">
        <w:rPr>
          <w:rFonts w:ascii="Times New Roman" w:hAnsi="Times New Roman" w:cs="Times New Roman"/>
          <w:i/>
          <w:iCs/>
          <w:sz w:val="24"/>
          <w:szCs w:val="24"/>
        </w:rPr>
        <w:t>It &amp; Society</w:t>
      </w:r>
      <w:r w:rsidRPr="007B0B8D">
        <w:rPr>
          <w:rFonts w:ascii="Times New Roman" w:hAnsi="Times New Roman" w:cs="Times New Roman"/>
          <w:sz w:val="24"/>
          <w:szCs w:val="24"/>
        </w:rPr>
        <w:t>, </w:t>
      </w:r>
      <w:r w:rsidRPr="007B0B8D">
        <w:rPr>
          <w:rFonts w:ascii="Times New Roman" w:hAnsi="Times New Roman" w:cs="Times New Roman"/>
          <w:i/>
          <w:iCs/>
          <w:sz w:val="24"/>
          <w:szCs w:val="24"/>
        </w:rPr>
        <w:t>1</w:t>
      </w:r>
      <w:r w:rsidRPr="007B0B8D">
        <w:rPr>
          <w:rFonts w:ascii="Times New Roman" w:hAnsi="Times New Roman" w:cs="Times New Roman"/>
          <w:sz w:val="24"/>
          <w:szCs w:val="24"/>
        </w:rPr>
        <w:t>(1), 151-165.</w:t>
      </w:r>
    </w:p>
    <w:p w14:paraId="79A654A0" w14:textId="77777777" w:rsidR="00302B20"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Whitehead, A. L., &amp; Stroope, S. (2015). Small groups, contexts, and civic engagement: A multilevel analysis of United States Congregational Life Survey data. </w:t>
      </w:r>
      <w:r w:rsidRPr="00AD7D0A">
        <w:rPr>
          <w:rFonts w:ascii="Times New Roman" w:eastAsia="Times New Roman" w:hAnsi="Times New Roman" w:cs="Times New Roman"/>
          <w:i/>
          <w:iCs/>
          <w:color w:val="000000"/>
          <w:sz w:val="24"/>
          <w:szCs w:val="24"/>
        </w:rPr>
        <w:t>Social Science Research</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52</w:t>
      </w:r>
      <w:r w:rsidRPr="00AD7D0A">
        <w:rPr>
          <w:rFonts w:ascii="Times New Roman" w:eastAsia="Times New Roman" w:hAnsi="Times New Roman" w:cs="Times New Roman"/>
          <w:color w:val="000000"/>
          <w:sz w:val="24"/>
          <w:szCs w:val="24"/>
        </w:rPr>
        <w:t>, 659-670.</w:t>
      </w:r>
    </w:p>
    <w:p w14:paraId="4AC9B369" w14:textId="1C6314D3" w:rsidR="005A7DA4" w:rsidRPr="00AD7D0A" w:rsidRDefault="005A7DA4"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5A7DA4">
        <w:rPr>
          <w:rFonts w:ascii="Times New Roman" w:eastAsia="Times New Roman" w:hAnsi="Times New Roman" w:cs="Times New Roman"/>
          <w:color w:val="000000"/>
          <w:sz w:val="24"/>
          <w:szCs w:val="24"/>
        </w:rPr>
        <w:t>Windle, K., Francis, J., &amp; Coomber, C. (2011). </w:t>
      </w:r>
      <w:r w:rsidRPr="005A7DA4">
        <w:rPr>
          <w:rFonts w:ascii="Times New Roman" w:eastAsia="Times New Roman" w:hAnsi="Times New Roman" w:cs="Times New Roman"/>
          <w:i/>
          <w:iCs/>
          <w:color w:val="000000"/>
          <w:sz w:val="24"/>
          <w:szCs w:val="24"/>
        </w:rPr>
        <w:t>Preventing loneliness and social isolation: interventions and outcomes</w:t>
      </w:r>
      <w:r w:rsidRPr="005A7DA4">
        <w:rPr>
          <w:rFonts w:ascii="Times New Roman" w:eastAsia="Times New Roman" w:hAnsi="Times New Roman" w:cs="Times New Roman"/>
          <w:color w:val="000000"/>
          <w:sz w:val="24"/>
          <w:szCs w:val="24"/>
        </w:rPr>
        <w:t> (pp. 1-16). London: Social Care Institute for Excellence.</w:t>
      </w:r>
    </w:p>
    <w:p w14:paraId="714E621A"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Wirtz, D., Tucker, A., Briggs, C., &amp; Schoemann, A. M. (2021). How and why social media affect subjective well-being: Multi-site use and social comparison as predictors of change across time. </w:t>
      </w:r>
      <w:r w:rsidRPr="00AD7D0A">
        <w:rPr>
          <w:rFonts w:ascii="Times New Roman" w:eastAsia="Times New Roman" w:hAnsi="Times New Roman" w:cs="Times New Roman"/>
          <w:i/>
          <w:iCs/>
          <w:color w:val="000000"/>
          <w:sz w:val="24"/>
          <w:szCs w:val="24"/>
        </w:rPr>
        <w:t>Journal of Happiness Studies</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22</w:t>
      </w:r>
      <w:r w:rsidRPr="00AD7D0A">
        <w:rPr>
          <w:rFonts w:ascii="Times New Roman" w:eastAsia="Times New Roman" w:hAnsi="Times New Roman" w:cs="Times New Roman"/>
          <w:color w:val="000000"/>
          <w:sz w:val="24"/>
          <w:szCs w:val="24"/>
        </w:rPr>
        <w:t>(4), 1673-1691.</w:t>
      </w:r>
    </w:p>
    <w:p w14:paraId="6716827E"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BD116F">
        <w:rPr>
          <w:rFonts w:ascii="Times New Roman" w:eastAsia="Times New Roman" w:hAnsi="Times New Roman" w:cs="Times New Roman"/>
          <w:color w:val="000000"/>
          <w:sz w:val="24"/>
          <w:szCs w:val="24"/>
        </w:rPr>
        <w:lastRenderedPageBreak/>
        <w:t xml:space="preserve">Wong, A., Ho, S., Olusanya, O., Antonini, M. V., &amp; Lyness, D. (2021). </w:t>
      </w:r>
      <w:r w:rsidRPr="00AD7D0A">
        <w:rPr>
          <w:rFonts w:ascii="Times New Roman" w:eastAsia="Times New Roman" w:hAnsi="Times New Roman" w:cs="Times New Roman"/>
          <w:color w:val="000000"/>
          <w:sz w:val="24"/>
          <w:szCs w:val="24"/>
        </w:rPr>
        <w:t>The use of social media and online communications in times of pandemic COVID-19. </w:t>
      </w:r>
      <w:r w:rsidRPr="00AD7D0A">
        <w:rPr>
          <w:rFonts w:ascii="Times New Roman" w:eastAsia="Times New Roman" w:hAnsi="Times New Roman" w:cs="Times New Roman"/>
          <w:i/>
          <w:color w:val="000000"/>
          <w:sz w:val="24"/>
          <w:szCs w:val="24"/>
        </w:rPr>
        <w:t>Journal of the Intensive Care Society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color w:val="000000"/>
          <w:sz w:val="24"/>
          <w:szCs w:val="24"/>
        </w:rPr>
        <w:t>22</w:t>
      </w:r>
      <w:r w:rsidRPr="00AD7D0A">
        <w:rPr>
          <w:rFonts w:ascii="Times New Roman" w:eastAsia="Times New Roman" w:hAnsi="Times New Roman" w:cs="Times New Roman"/>
          <w:color w:val="000000"/>
          <w:sz w:val="24"/>
          <w:szCs w:val="24"/>
        </w:rPr>
        <w:t>(3), 255-260.</w:t>
      </w:r>
    </w:p>
    <w:p w14:paraId="65991023"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Wray-Lake, L., DeHaan, C. R., Shubert, J., &amp; Ryan, R. M. (2019). Examining links from civic engagement to daily well-being from a self-determination theory perspective. </w:t>
      </w:r>
      <w:r w:rsidRPr="00AD7D0A">
        <w:rPr>
          <w:rFonts w:ascii="Times New Roman" w:eastAsia="Times New Roman" w:hAnsi="Times New Roman" w:cs="Times New Roman"/>
          <w:i/>
          <w:iCs/>
          <w:color w:val="000000"/>
          <w:sz w:val="24"/>
          <w:szCs w:val="24"/>
        </w:rPr>
        <w:t>The Journal of Positive Psychology</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14</w:t>
      </w:r>
      <w:r w:rsidRPr="00AD7D0A">
        <w:rPr>
          <w:rFonts w:ascii="Times New Roman" w:eastAsia="Times New Roman" w:hAnsi="Times New Roman" w:cs="Times New Roman"/>
          <w:color w:val="000000"/>
          <w:sz w:val="24"/>
          <w:szCs w:val="24"/>
        </w:rPr>
        <w:t>(2), 166-177.</w:t>
      </w:r>
    </w:p>
    <w:p w14:paraId="3C0CEBED" w14:textId="77777777" w:rsidR="00302B20" w:rsidRPr="00AD7D0A" w:rsidRDefault="00302B20" w:rsidP="00302B20">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AD7D0A">
        <w:rPr>
          <w:rFonts w:ascii="Times New Roman" w:eastAsia="Times New Roman" w:hAnsi="Times New Roman" w:cs="Times New Roman"/>
          <w:color w:val="000000"/>
          <w:sz w:val="24"/>
          <w:szCs w:val="24"/>
        </w:rPr>
        <w:t>Xia, N., &amp; Li, H. (2018). Loneliness, social isolation, and cardiovascular health. </w:t>
      </w:r>
      <w:r w:rsidRPr="00AD7D0A">
        <w:rPr>
          <w:rFonts w:ascii="Times New Roman" w:eastAsia="Times New Roman" w:hAnsi="Times New Roman" w:cs="Times New Roman"/>
          <w:i/>
          <w:iCs/>
          <w:color w:val="000000"/>
          <w:sz w:val="24"/>
          <w:szCs w:val="24"/>
        </w:rPr>
        <w:t>Antioxidants &amp; redox signaling</w:t>
      </w:r>
      <w:r w:rsidRPr="00AD7D0A">
        <w:rPr>
          <w:rFonts w:ascii="Times New Roman" w:eastAsia="Times New Roman" w:hAnsi="Times New Roman" w:cs="Times New Roman"/>
          <w:color w:val="000000"/>
          <w:sz w:val="24"/>
          <w:szCs w:val="24"/>
        </w:rPr>
        <w:t>, </w:t>
      </w:r>
      <w:r w:rsidRPr="00AD7D0A">
        <w:rPr>
          <w:rFonts w:ascii="Times New Roman" w:eastAsia="Times New Roman" w:hAnsi="Times New Roman" w:cs="Times New Roman"/>
          <w:i/>
          <w:iCs/>
          <w:color w:val="000000"/>
          <w:sz w:val="24"/>
          <w:szCs w:val="24"/>
        </w:rPr>
        <w:t>28</w:t>
      </w:r>
      <w:r w:rsidRPr="00AD7D0A">
        <w:rPr>
          <w:rFonts w:ascii="Times New Roman" w:eastAsia="Times New Roman" w:hAnsi="Times New Roman" w:cs="Times New Roman"/>
          <w:color w:val="000000"/>
          <w:sz w:val="24"/>
          <w:szCs w:val="24"/>
        </w:rPr>
        <w:t>(9), 837-851.</w:t>
      </w:r>
    </w:p>
    <w:p w14:paraId="56C3BB70" w14:textId="77777777" w:rsidR="00302B20" w:rsidRPr="00996563" w:rsidRDefault="00302B20" w:rsidP="00302B20">
      <w:pPr>
        <w:spacing w:after="0" w:line="480" w:lineRule="auto"/>
        <w:ind w:left="720" w:hanging="720"/>
        <w:rPr>
          <w:rFonts w:ascii="Times New Roman" w:hAnsi="Times New Roman" w:cs="Times New Roman"/>
          <w:sz w:val="24"/>
          <w:szCs w:val="24"/>
        </w:rPr>
      </w:pPr>
      <w:r w:rsidRPr="00996563">
        <w:rPr>
          <w:rFonts w:ascii="Times New Roman" w:hAnsi="Times New Roman" w:cs="Times New Roman"/>
          <w:sz w:val="24"/>
          <w:szCs w:val="24"/>
        </w:rPr>
        <w:t>Yang, Y., &amp; Land, K. C. (2008). Age–period–cohort analysis of repeated cross-section surveys: fixed or random effects?. </w:t>
      </w:r>
      <w:r w:rsidRPr="00996563">
        <w:rPr>
          <w:rFonts w:ascii="Times New Roman" w:hAnsi="Times New Roman" w:cs="Times New Roman"/>
          <w:i/>
          <w:iCs/>
          <w:sz w:val="24"/>
          <w:szCs w:val="24"/>
        </w:rPr>
        <w:t>Sociological methods &amp; research</w:t>
      </w:r>
      <w:r w:rsidRPr="00996563">
        <w:rPr>
          <w:rFonts w:ascii="Times New Roman" w:hAnsi="Times New Roman" w:cs="Times New Roman"/>
          <w:sz w:val="24"/>
          <w:szCs w:val="24"/>
        </w:rPr>
        <w:t>, </w:t>
      </w:r>
      <w:r w:rsidRPr="00996563">
        <w:rPr>
          <w:rFonts w:ascii="Times New Roman" w:hAnsi="Times New Roman" w:cs="Times New Roman"/>
          <w:i/>
          <w:iCs/>
          <w:sz w:val="24"/>
          <w:szCs w:val="24"/>
        </w:rPr>
        <w:t>36</w:t>
      </w:r>
      <w:r w:rsidRPr="00996563">
        <w:rPr>
          <w:rFonts w:ascii="Times New Roman" w:hAnsi="Times New Roman" w:cs="Times New Roman"/>
          <w:sz w:val="24"/>
          <w:szCs w:val="24"/>
        </w:rPr>
        <w:t>(3), 297-326.</w:t>
      </w:r>
      <w:r w:rsidRPr="00996563">
        <w:rPr>
          <w:color w:val="000000"/>
        </w:rPr>
        <w:t>‌</w:t>
      </w:r>
    </w:p>
    <w:p w14:paraId="2DFA9773" w14:textId="77777777" w:rsidR="00302B20" w:rsidRPr="00AD7D0A" w:rsidRDefault="00302B20" w:rsidP="00302B20">
      <w:pPr>
        <w:pStyle w:val="NormalWeb"/>
        <w:spacing w:before="0" w:beforeAutospacing="0" w:after="0" w:afterAutospacing="0" w:line="480" w:lineRule="auto"/>
        <w:ind w:left="720" w:hanging="720"/>
        <w:textAlignment w:val="baseline"/>
        <w:rPr>
          <w:color w:val="000000"/>
        </w:rPr>
      </w:pPr>
      <w:r w:rsidRPr="00AD7D0A">
        <w:rPr>
          <w:color w:val="222222"/>
          <w:shd w:val="clear" w:color="auto" w:fill="FFFFFF"/>
        </w:rPr>
        <w:t>Yu, R. P., Mccammon, R. J., Ellison, N. B., &amp; Langa, K. M. (2016). The relationships that matter: Social network site use and social wellbeing among older adults in the United States of America. </w:t>
      </w:r>
      <w:r w:rsidRPr="00AD7D0A">
        <w:rPr>
          <w:i/>
          <w:iCs/>
          <w:color w:val="222222"/>
          <w:shd w:val="clear" w:color="auto" w:fill="FFFFFF"/>
        </w:rPr>
        <w:t>Ageing &amp; Society</w:t>
      </w:r>
      <w:r w:rsidRPr="00AD7D0A">
        <w:rPr>
          <w:color w:val="222222"/>
          <w:shd w:val="clear" w:color="auto" w:fill="FFFFFF"/>
        </w:rPr>
        <w:t>, </w:t>
      </w:r>
      <w:r w:rsidRPr="00AD7D0A">
        <w:rPr>
          <w:i/>
          <w:iCs/>
          <w:color w:val="222222"/>
          <w:shd w:val="clear" w:color="auto" w:fill="FFFFFF"/>
        </w:rPr>
        <w:t>36</w:t>
      </w:r>
      <w:r w:rsidRPr="00AD7D0A">
        <w:rPr>
          <w:color w:val="222222"/>
          <w:shd w:val="clear" w:color="auto" w:fill="FFFFFF"/>
        </w:rPr>
        <w:t>(9), 1826-1852.</w:t>
      </w:r>
    </w:p>
    <w:p w14:paraId="0190CF81" w14:textId="77777777" w:rsidR="00302B20" w:rsidRPr="004F0402" w:rsidRDefault="00302B20" w:rsidP="00302B20">
      <w:pPr>
        <w:pStyle w:val="NormalWeb"/>
        <w:spacing w:before="0" w:beforeAutospacing="0" w:after="0" w:afterAutospacing="0" w:line="480" w:lineRule="auto"/>
        <w:ind w:left="720" w:hanging="720"/>
        <w:textAlignment w:val="baseline"/>
        <w:rPr>
          <w:color w:val="000000"/>
        </w:rPr>
      </w:pPr>
      <w:r w:rsidRPr="00AD7D0A">
        <w:rPr>
          <w:color w:val="000000"/>
        </w:rPr>
        <w:t>Zhang, X. A., &amp; Sung, Y. H. (2021). Communities Going Virtual: Examining the Roles of Online and Offline Social Capital in Pandemic Perceived Community Resilience-Building. </w:t>
      </w:r>
      <w:r w:rsidRPr="00AD7D0A">
        <w:rPr>
          <w:i/>
          <w:iCs/>
          <w:color w:val="000000"/>
        </w:rPr>
        <w:t>Mass Communication and Society</w:t>
      </w:r>
      <w:r w:rsidRPr="00AD7D0A">
        <w:rPr>
          <w:color w:val="000000"/>
        </w:rPr>
        <w:t>, 1-27.</w:t>
      </w:r>
    </w:p>
    <w:p w14:paraId="04295EB6" w14:textId="77777777" w:rsidR="00302B20" w:rsidRPr="00302B20" w:rsidRDefault="00302B20" w:rsidP="00302B20"/>
    <w:sectPr w:rsidR="00302B20" w:rsidRPr="00302B20" w:rsidSect="008737B7">
      <w:footerReference w:type="first" r:id="rId3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2F2F3" w14:textId="77777777" w:rsidR="00D1494A" w:rsidRDefault="00D1494A" w:rsidP="001F6D40">
      <w:pPr>
        <w:spacing w:after="0" w:line="240" w:lineRule="auto"/>
      </w:pPr>
      <w:r>
        <w:separator/>
      </w:r>
    </w:p>
  </w:endnote>
  <w:endnote w:type="continuationSeparator" w:id="0">
    <w:p w14:paraId="44E346D4" w14:textId="77777777" w:rsidR="00D1494A" w:rsidRDefault="00D1494A" w:rsidP="001F6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30931955"/>
      <w:docPartObj>
        <w:docPartGallery w:val="Page Numbers (Bottom of Page)"/>
        <w:docPartUnique/>
      </w:docPartObj>
    </w:sdtPr>
    <w:sdtEndPr>
      <w:rPr>
        <w:noProof/>
        <w:sz w:val="24"/>
        <w:szCs w:val="24"/>
      </w:rPr>
    </w:sdtEndPr>
    <w:sdtContent>
      <w:p w14:paraId="2DF597AD" w14:textId="2211EE02" w:rsidR="001F6D40" w:rsidRPr="008737B7" w:rsidRDefault="001F6D40" w:rsidP="008737B7">
        <w:pPr>
          <w:pStyle w:val="Footer"/>
          <w:jc w:val="center"/>
          <w:rPr>
            <w:rFonts w:ascii="Times New Roman" w:hAnsi="Times New Roman" w:cs="Times New Roman"/>
            <w:sz w:val="24"/>
            <w:szCs w:val="24"/>
          </w:rPr>
        </w:pPr>
        <w:r w:rsidRPr="001F6D40">
          <w:rPr>
            <w:rFonts w:ascii="Times New Roman" w:hAnsi="Times New Roman" w:cs="Times New Roman"/>
            <w:sz w:val="24"/>
            <w:szCs w:val="24"/>
          </w:rPr>
          <w:fldChar w:fldCharType="begin"/>
        </w:r>
        <w:r w:rsidRPr="001F6D40">
          <w:rPr>
            <w:rFonts w:ascii="Times New Roman" w:hAnsi="Times New Roman" w:cs="Times New Roman"/>
            <w:sz w:val="24"/>
            <w:szCs w:val="24"/>
          </w:rPr>
          <w:instrText xml:space="preserve"> PAGE   \* MERGEFORMAT </w:instrText>
        </w:r>
        <w:r w:rsidRPr="001F6D40">
          <w:rPr>
            <w:rFonts w:ascii="Times New Roman" w:hAnsi="Times New Roman" w:cs="Times New Roman"/>
            <w:sz w:val="24"/>
            <w:szCs w:val="24"/>
          </w:rPr>
          <w:fldChar w:fldCharType="separate"/>
        </w:r>
        <w:r w:rsidRPr="001F6D40">
          <w:rPr>
            <w:rFonts w:ascii="Times New Roman" w:hAnsi="Times New Roman" w:cs="Times New Roman"/>
            <w:noProof/>
            <w:sz w:val="24"/>
            <w:szCs w:val="24"/>
          </w:rPr>
          <w:t>2</w:t>
        </w:r>
        <w:r w:rsidRPr="001F6D40">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072674"/>
      <w:docPartObj>
        <w:docPartGallery w:val="Page Numbers (Bottom of Page)"/>
        <w:docPartUnique/>
      </w:docPartObj>
    </w:sdtPr>
    <w:sdtEndPr>
      <w:rPr>
        <w:noProof/>
      </w:rPr>
    </w:sdtEndPr>
    <w:sdtContent>
      <w:p w14:paraId="11105EF4" w14:textId="6791469D" w:rsidR="008737B7" w:rsidRDefault="008737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9A5ABA" w14:textId="77777777" w:rsidR="008737B7" w:rsidRDefault="008737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67254536"/>
      <w:docPartObj>
        <w:docPartGallery w:val="Page Numbers (Bottom of Page)"/>
        <w:docPartUnique/>
      </w:docPartObj>
    </w:sdtPr>
    <w:sdtEndPr>
      <w:rPr>
        <w:noProof/>
      </w:rPr>
    </w:sdtEndPr>
    <w:sdtContent>
      <w:p w14:paraId="73B16730" w14:textId="3645C18A" w:rsidR="008737B7" w:rsidRPr="008737B7" w:rsidRDefault="008737B7" w:rsidP="008737B7">
        <w:pPr>
          <w:pStyle w:val="Footer"/>
          <w:jc w:val="center"/>
          <w:rPr>
            <w:rFonts w:ascii="Times New Roman" w:hAnsi="Times New Roman" w:cs="Times New Roman"/>
            <w:sz w:val="24"/>
            <w:szCs w:val="24"/>
          </w:rPr>
        </w:pPr>
        <w:r w:rsidRPr="008737B7">
          <w:rPr>
            <w:rFonts w:ascii="Times New Roman" w:hAnsi="Times New Roman" w:cs="Times New Roman"/>
            <w:sz w:val="24"/>
            <w:szCs w:val="24"/>
          </w:rPr>
          <w:fldChar w:fldCharType="begin"/>
        </w:r>
        <w:r w:rsidRPr="008737B7">
          <w:rPr>
            <w:rFonts w:ascii="Times New Roman" w:hAnsi="Times New Roman" w:cs="Times New Roman"/>
            <w:sz w:val="24"/>
            <w:szCs w:val="24"/>
          </w:rPr>
          <w:instrText xml:space="preserve"> PAGE   \* MERGEFORMAT </w:instrText>
        </w:r>
        <w:r w:rsidRPr="008737B7">
          <w:rPr>
            <w:rFonts w:ascii="Times New Roman" w:hAnsi="Times New Roman" w:cs="Times New Roman"/>
            <w:sz w:val="24"/>
            <w:szCs w:val="24"/>
          </w:rPr>
          <w:fldChar w:fldCharType="separate"/>
        </w:r>
        <w:r w:rsidRPr="008737B7">
          <w:rPr>
            <w:rFonts w:ascii="Times New Roman" w:hAnsi="Times New Roman" w:cs="Times New Roman"/>
            <w:noProof/>
            <w:sz w:val="24"/>
            <w:szCs w:val="24"/>
          </w:rPr>
          <w:t>2</w:t>
        </w:r>
        <w:r w:rsidRPr="008737B7">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25FC4" w14:textId="77777777" w:rsidR="00D1494A" w:rsidRDefault="00D1494A" w:rsidP="001F6D40">
      <w:pPr>
        <w:spacing w:after="0" w:line="240" w:lineRule="auto"/>
      </w:pPr>
      <w:r>
        <w:separator/>
      </w:r>
    </w:p>
  </w:footnote>
  <w:footnote w:type="continuationSeparator" w:id="0">
    <w:p w14:paraId="42554EA5" w14:textId="77777777" w:rsidR="00D1494A" w:rsidRDefault="00D1494A" w:rsidP="001F6D40">
      <w:pPr>
        <w:spacing w:after="0" w:line="240" w:lineRule="auto"/>
      </w:pPr>
      <w:r>
        <w:continuationSeparator/>
      </w:r>
    </w:p>
  </w:footnote>
  <w:footnote w:id="1">
    <w:p w14:paraId="045FDC97" w14:textId="401CAEFB" w:rsidR="008737B7" w:rsidRDefault="008737B7" w:rsidP="008737B7">
      <w:pPr>
        <w:pStyle w:val="FootnoteText"/>
      </w:pPr>
      <w:r w:rsidRPr="00C275A4">
        <w:rPr>
          <w:rStyle w:val="FootnoteReference"/>
          <w:rFonts w:ascii="Times New Roman" w:hAnsi="Times New Roman" w:cs="Times New Roman"/>
        </w:rPr>
        <w:footnoteRef/>
      </w:r>
      <w:r w:rsidRPr="00C275A4">
        <w:rPr>
          <w:rFonts w:ascii="Times New Roman" w:hAnsi="Times New Roman" w:cs="Times New Roman"/>
        </w:rPr>
        <w:t xml:space="preserve"> Results are cross referenced from the National Health and Aging Trends Study (NHATS) and an independent study by the Kaiser Foundation</w:t>
      </w:r>
      <w:r w:rsidR="006B190D">
        <w:rPr>
          <w:rFonts w:ascii="Times New Roman" w:hAnsi="Times New Roman" w:cs="Times New Roman"/>
        </w:rPr>
        <w:t>.</w:t>
      </w:r>
    </w:p>
  </w:footnote>
  <w:footnote w:id="2">
    <w:p w14:paraId="6C9E377D" w14:textId="77777777" w:rsidR="008737B7" w:rsidRPr="00697101" w:rsidRDefault="008737B7" w:rsidP="008737B7">
      <w:pPr>
        <w:pStyle w:val="FootnoteText"/>
        <w:rPr>
          <w:rFonts w:ascii="Times New Roman" w:hAnsi="Times New Roman" w:cs="Times New Roman"/>
        </w:rPr>
      </w:pPr>
      <w:r w:rsidRPr="00697101">
        <w:rPr>
          <w:rStyle w:val="FootnoteReference"/>
          <w:rFonts w:ascii="Times New Roman" w:hAnsi="Times New Roman" w:cs="Times New Roman"/>
        </w:rPr>
        <w:footnoteRef/>
      </w:r>
      <w:r w:rsidRPr="00697101">
        <w:rPr>
          <w:rFonts w:ascii="Times New Roman" w:hAnsi="Times New Roman" w:cs="Times New Roman"/>
        </w:rPr>
        <w:t xml:space="preserve"> This trend actually preceded forced social isolation, since online community participation had been growing since 2017 (From 72% to 76% in 2019, Reddit &amp; GlobalWebIndex, 2019).</w:t>
      </w:r>
    </w:p>
  </w:footnote>
  <w:footnote w:id="3">
    <w:p w14:paraId="30BF2029" w14:textId="2ED1C26D" w:rsidR="008737B7" w:rsidRDefault="008737B7" w:rsidP="008737B7">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While the view of digital equality here is optimistic, the literature also contends that focusing on praising growth rather than reinforcing it will lead to dangerous complacency, as new risks from the developing digital age remain </w:t>
      </w:r>
      <w:r w:rsidR="00AD7DE1">
        <w:rPr>
          <w:rFonts w:ascii="Times New Roman" w:hAnsi="Times New Roman" w:cs="Times New Roman"/>
        </w:rPr>
        <w:t>unaddressed</w:t>
      </w:r>
      <w:r>
        <w:rPr>
          <w:rFonts w:ascii="Times New Roman" w:hAnsi="Times New Roman" w:cs="Times New Roman"/>
        </w:rPr>
        <w:t xml:space="preserve"> (Gui &amp; </w:t>
      </w:r>
      <w:r w:rsidRPr="00B73F5D">
        <w:rPr>
          <w:rFonts w:ascii="Times New Roman" w:hAnsi="Times New Roman" w:cs="Times New Roman"/>
        </w:rPr>
        <w:t>Büchi</w:t>
      </w:r>
      <w:r>
        <w:rPr>
          <w:rFonts w:ascii="Times New Roman" w:hAnsi="Times New Roman" w:cs="Times New Roman"/>
        </w:rPr>
        <w:t>, 2021)</w:t>
      </w:r>
      <w:r w:rsidR="006B190D">
        <w:rPr>
          <w:rFonts w:ascii="Times New Roman" w:hAnsi="Times New Roman" w:cs="Times New Roman"/>
        </w:rPr>
        <w:t>.</w:t>
      </w:r>
    </w:p>
  </w:footnote>
  <w:footnote w:id="4">
    <w:p w14:paraId="2F418B07" w14:textId="5B7CA45C" w:rsidR="008737B7" w:rsidRDefault="008737B7" w:rsidP="008737B7">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Cyberbullying, upward comparisons, fear of missing out, overuse, problematic internet use (Gioia et al., 2021)</w:t>
      </w:r>
      <w:r w:rsidR="00066B9C">
        <w:rPr>
          <w:rFonts w:ascii="Times New Roman" w:hAnsi="Times New Roman" w:cs="Times New Roman"/>
        </w:rPr>
        <w:t>.</w:t>
      </w:r>
    </w:p>
  </w:footnote>
  <w:footnote w:id="5">
    <w:p w14:paraId="62DB8175" w14:textId="1EF5EC72" w:rsidR="00040D92" w:rsidRPr="00B21406" w:rsidRDefault="00040D92">
      <w:pPr>
        <w:pStyle w:val="FootnoteText"/>
        <w:rPr>
          <w:rFonts w:ascii="Times New Roman" w:hAnsi="Times New Roman" w:cs="Times New Roman"/>
        </w:rPr>
      </w:pPr>
      <w:r w:rsidRPr="00B21406">
        <w:rPr>
          <w:rStyle w:val="FootnoteReference"/>
          <w:rFonts w:ascii="Times New Roman" w:hAnsi="Times New Roman" w:cs="Times New Roman"/>
        </w:rPr>
        <w:footnoteRef/>
      </w:r>
      <w:r w:rsidRPr="00B21406">
        <w:rPr>
          <w:rFonts w:ascii="Times New Roman" w:hAnsi="Times New Roman" w:cs="Times New Roman"/>
        </w:rPr>
        <w:t xml:space="preserve"> Infection Anxiety, Loneliness, Mask Fatigue</w:t>
      </w:r>
      <w:r w:rsidR="00066B9C">
        <w:rPr>
          <w:rFonts w:ascii="Times New Roman" w:hAnsi="Times New Roman" w:cs="Times New Roman"/>
        </w:rPr>
        <w:t>.</w:t>
      </w:r>
    </w:p>
  </w:footnote>
  <w:footnote w:id="6">
    <w:p w14:paraId="2C15F3E9" w14:textId="4DE2B31A" w:rsidR="007B27F0" w:rsidRDefault="007B27F0">
      <w:pPr>
        <w:pStyle w:val="FootnoteText"/>
      </w:pPr>
      <w:r>
        <w:rPr>
          <w:rStyle w:val="FootnoteReference"/>
        </w:rPr>
        <w:footnoteRef/>
      </w:r>
      <w:r>
        <w:t xml:space="preserve"> </w:t>
      </w:r>
      <w:r>
        <w:rPr>
          <w:rFonts w:ascii="Times New Roman" w:hAnsi="Times New Roman" w:cs="Times New Roman"/>
        </w:rPr>
        <w:t>Spatial and social inequalities, belonging to multiple communities at once, and temporal changes in well-being, as well as community structure types.</w:t>
      </w:r>
    </w:p>
  </w:footnote>
  <w:footnote w:id="7">
    <w:p w14:paraId="007F65FC" w14:textId="1F414E62" w:rsidR="008737B7" w:rsidRDefault="008737B7" w:rsidP="008737B7">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Ren, Kraut and Kiesler (2007) specifically reference Bond theory and the presence of common identity groups, which simplify their identity over the group’s existence, and bond groups, which function under intercommunicative relations across members. Topic-based groups are a simplification of the former, as norm guided entities with little empathy for existing members but attraction towards newcomer growth</w:t>
      </w:r>
      <w:r w:rsidR="0029103D">
        <w:rPr>
          <w:rFonts w:ascii="Times New Roman" w:hAnsi="Times New Roman" w:cs="Times New Roman"/>
        </w:rPr>
        <w:t>.</w:t>
      </w:r>
    </w:p>
  </w:footnote>
  <w:footnote w:id="8">
    <w:p w14:paraId="0D07730C" w14:textId="77777777" w:rsidR="00470A3F" w:rsidRDefault="00470A3F" w:rsidP="00470A3F">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“Bonding social capital refers to connections between members of a network who are similar to each other with respect to social class, race/ethnicity, or other attributes. By contrast, bridging social capital is defined as the connections between individuals who are dissimilar (or heterogeneous) with respect to socioeconomic and other characteristics” (Villalonga-Olives et al., 2016)</w:t>
      </w:r>
    </w:p>
  </w:footnote>
  <w:footnote w:id="9">
    <w:p w14:paraId="220753A4" w14:textId="7219CF32" w:rsidR="008737B7" w:rsidRPr="005F20F2" w:rsidRDefault="008737B7" w:rsidP="008737B7">
      <w:pPr>
        <w:pStyle w:val="FootnoteText"/>
        <w:rPr>
          <w:rFonts w:ascii="Times New Roman" w:hAnsi="Times New Roman" w:cs="Times New Roman"/>
        </w:rPr>
      </w:pPr>
      <w:r w:rsidRPr="005F20F2">
        <w:rPr>
          <w:rStyle w:val="FootnoteReference"/>
          <w:rFonts w:ascii="Times New Roman" w:hAnsi="Times New Roman" w:cs="Times New Roman"/>
        </w:rPr>
        <w:footnoteRef/>
      </w:r>
      <w:r w:rsidRPr="005F20F2">
        <w:rPr>
          <w:rFonts w:ascii="Times New Roman" w:hAnsi="Times New Roman" w:cs="Times New Roman"/>
        </w:rPr>
        <w:t xml:space="preserve"> Cognitive Comparison Level (Thibaut &amp; Kelley, 1959)</w:t>
      </w:r>
      <w:r w:rsidR="00B2265D">
        <w:rPr>
          <w:rFonts w:ascii="Times New Roman" w:hAnsi="Times New Roman" w:cs="Times New Roman"/>
        </w:rPr>
        <w:t>.</w:t>
      </w:r>
    </w:p>
  </w:footnote>
  <w:footnote w:id="10">
    <w:p w14:paraId="0E2078C6" w14:textId="32FB849A" w:rsidR="008737B7" w:rsidRDefault="008737B7" w:rsidP="008737B7">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Time spent is the only factor that may vary between offline and online engagement. For details see Moy, Manosevitch, Stamm &amp; Dunsmore (2005)</w:t>
      </w:r>
      <w:r w:rsidR="001217E4">
        <w:rPr>
          <w:rFonts w:ascii="Times New Roman" w:hAnsi="Times New Roman" w:cs="Times New Roman"/>
        </w:rPr>
        <w:t>.</w:t>
      </w:r>
    </w:p>
  </w:footnote>
  <w:footnote w:id="11">
    <w:p w14:paraId="098EC908" w14:textId="761AD4E5" w:rsidR="00C86733" w:rsidRPr="00C86733" w:rsidRDefault="00C86733" w:rsidP="00C86733">
      <w:pPr>
        <w:pStyle w:val="FootnoteText"/>
        <w:rPr>
          <w:rFonts w:ascii="Times New Roman" w:hAnsi="Times New Roman" w:cs="Times New Roman"/>
          <w:b/>
          <w:bCs/>
        </w:rPr>
      </w:pPr>
      <w:r w:rsidRPr="00C86733">
        <w:rPr>
          <w:rStyle w:val="FootnoteReference"/>
          <w:rFonts w:ascii="Times New Roman" w:hAnsi="Times New Roman" w:cs="Times New Roman"/>
        </w:rPr>
        <w:footnoteRef/>
      </w:r>
      <w:r w:rsidRPr="00C86733">
        <w:rPr>
          <w:rFonts w:ascii="Times New Roman" w:hAnsi="Times New Roman" w:cs="Times New Roman"/>
        </w:rPr>
        <w:t xml:space="preserve"> </w:t>
      </w:r>
      <w:r w:rsidRPr="00C86733">
        <w:rPr>
          <w:rFonts w:ascii="Times New Roman" w:hAnsi="Times New Roman" w:cs="Times New Roman"/>
          <w:b/>
        </w:rPr>
        <w:t xml:space="preserve">a) </w:t>
      </w:r>
      <w:r w:rsidRPr="00C86733">
        <w:rPr>
          <w:rFonts w:ascii="Times New Roman" w:hAnsi="Times New Roman" w:cs="Times New Roman"/>
          <w:bCs/>
        </w:rPr>
        <w:t xml:space="preserve">bonding and bridging equilibrium, with little discomfort for the individual; </w:t>
      </w:r>
      <w:r w:rsidRPr="00C86733">
        <w:rPr>
          <w:rFonts w:ascii="Times New Roman" w:hAnsi="Times New Roman" w:cs="Times New Roman"/>
          <w:b/>
        </w:rPr>
        <w:t>b)</w:t>
      </w:r>
      <w:r w:rsidRPr="00C86733">
        <w:rPr>
          <w:rFonts w:ascii="Times New Roman" w:hAnsi="Times New Roman" w:cs="Times New Roman"/>
          <w:bCs/>
        </w:rPr>
        <w:t xml:space="preserve"> prevalence of bonded relationships, but with sufficient support; </w:t>
      </w:r>
      <w:r w:rsidRPr="00C86733">
        <w:rPr>
          <w:rFonts w:ascii="Times New Roman" w:hAnsi="Times New Roman" w:cs="Times New Roman"/>
          <w:b/>
        </w:rPr>
        <w:t>c)</w:t>
      </w:r>
      <w:r w:rsidRPr="00C86733">
        <w:rPr>
          <w:rFonts w:ascii="Times New Roman" w:hAnsi="Times New Roman" w:cs="Times New Roman"/>
          <w:bCs/>
        </w:rPr>
        <w:t xml:space="preserve"> large social network of shallow quality, typical of online interactions; </w:t>
      </w:r>
      <w:r w:rsidRPr="00C86733">
        <w:rPr>
          <w:rFonts w:ascii="Times New Roman" w:hAnsi="Times New Roman" w:cs="Times New Roman"/>
          <w:b/>
        </w:rPr>
        <w:t>d)</w:t>
      </w:r>
      <w:r w:rsidRPr="00C86733">
        <w:rPr>
          <w:rFonts w:ascii="Times New Roman" w:hAnsi="Times New Roman" w:cs="Times New Roman"/>
          <w:bCs/>
        </w:rPr>
        <w:t xml:space="preserve"> prevalence of low quality bonded relationships, which destabilize the individual</w:t>
      </w:r>
      <w:r w:rsidR="001217E4">
        <w:rPr>
          <w:rFonts w:ascii="Times New Roman" w:hAnsi="Times New Roman" w:cs="Times New Roman"/>
          <w:bCs/>
        </w:rPr>
        <w:t>.</w:t>
      </w:r>
    </w:p>
    <w:p w14:paraId="6ACD365F" w14:textId="45C300A9" w:rsidR="00C86733" w:rsidRDefault="00C86733">
      <w:pPr>
        <w:pStyle w:val="FootnoteText"/>
      </w:pPr>
    </w:p>
  </w:footnote>
  <w:footnote w:id="12">
    <w:p w14:paraId="0EC5EE44" w14:textId="77777777" w:rsidR="008737B7" w:rsidRDefault="008737B7" w:rsidP="008737B7">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Cover (2012) specifically discusses the work that goes into creating and maintaining cognitive consistency across one’s friends and identity online, which directly copies our real-life work to avoid cognitive dissonance.</w:t>
      </w:r>
    </w:p>
  </w:footnote>
  <w:footnote w:id="13">
    <w:p w14:paraId="5A52723B" w14:textId="2A3178B1" w:rsidR="008737B7" w:rsidRDefault="008737B7" w:rsidP="008737B7">
      <w:pPr>
        <w:pStyle w:val="FootnoteText"/>
      </w:pPr>
      <w:r>
        <w:rPr>
          <w:rStyle w:val="FootnoteReference"/>
        </w:rPr>
        <w:footnoteRef/>
      </w:r>
      <w:r>
        <w:rPr>
          <w:rFonts w:ascii="Times New Roman" w:hAnsi="Times New Roman" w:cs="Times New Roman"/>
        </w:rPr>
        <w:t xml:space="preserve"> See Luchetti et al. (2020) and DiJulio, Hamel, Muñana, &amp; Brodie (2018) for specific interrelationship characteristics</w:t>
      </w:r>
      <w:r w:rsidR="00394D92">
        <w:rPr>
          <w:rFonts w:ascii="Times New Roman" w:hAnsi="Times New Roman" w:cs="Times New Roman"/>
        </w:rPr>
        <w:t>.</w:t>
      </w:r>
    </w:p>
  </w:footnote>
  <w:footnote w:id="14">
    <w:p w14:paraId="27F51EDF" w14:textId="653E82EC" w:rsidR="008737B7" w:rsidRDefault="008737B7" w:rsidP="008737B7">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See Auxier and Anderson (2021) for specific site use</w:t>
      </w:r>
      <w:r w:rsidR="00394D92">
        <w:rPr>
          <w:rFonts w:ascii="Times New Roman" w:hAnsi="Times New Roman" w:cs="Times New Roman"/>
        </w:rPr>
        <w:t>.</w:t>
      </w:r>
    </w:p>
  </w:footnote>
  <w:footnote w:id="15">
    <w:p w14:paraId="01AE17E6" w14:textId="77777777" w:rsidR="008737B7" w:rsidRDefault="008737B7" w:rsidP="008737B7">
      <w:pPr>
        <w:pStyle w:val="FootnoteText"/>
      </w:pPr>
      <w:r>
        <w:rPr>
          <w:rStyle w:val="FootnoteReference"/>
        </w:rPr>
        <w:footnoteRef/>
      </w:r>
      <w:r>
        <w:t xml:space="preserve"> </w:t>
      </w:r>
      <w:r>
        <w:rPr>
          <w:rFonts w:ascii="Times New Roman" w:hAnsi="Times New Roman" w:cs="Times New Roman"/>
        </w:rPr>
        <w:t>In both papers the sense of uniqueness is referenced as individuality within a shared community, which can be interpreted as usefulness without entailing intermember dependency.</w:t>
      </w:r>
    </w:p>
  </w:footnote>
  <w:footnote w:id="16">
    <w:p w14:paraId="45FC7FB1" w14:textId="77777777" w:rsidR="000A6D4D" w:rsidRDefault="000A6D4D" w:rsidP="000A6D4D">
      <w:pPr>
        <w:pStyle w:val="FootnoteText"/>
        <w:rPr>
          <w:rFonts w:ascii="Times New Roman" w:hAnsi="Times New Roman" w:cs="Times New Roman"/>
        </w:rPr>
      </w:pPr>
      <w:r>
        <w:rPr>
          <w:rStyle w:val="FootnoteReference"/>
          <w:rFonts w:ascii="Times New Roman" w:hAnsi="Times New Roman" w:cs="Times New Roman"/>
        </w:rPr>
        <w:footnoteRef/>
      </w:r>
      <w:r>
        <w:rPr>
          <w:rFonts w:ascii="Times New Roman" w:hAnsi="Times New Roman" w:cs="Times New Roman"/>
        </w:rPr>
        <w:t xml:space="preserve"> Information obtained from the GSS website: </w:t>
      </w:r>
      <w:hyperlink r:id="rId1" w:history="1">
        <w:r>
          <w:rPr>
            <w:rStyle w:val="Hyperlink"/>
            <w:rFonts w:ascii="Times New Roman" w:hAnsi="Times New Roman" w:cs="Times New Roman"/>
          </w:rPr>
          <w:t>https://gss.norc.org/About-The-GSS</w:t>
        </w:r>
      </w:hyperlink>
      <w:r>
        <w:rPr>
          <w:rFonts w:ascii="Times New Roman" w:hAnsi="Times New Roman" w:cs="Times New Roman"/>
        </w:rPr>
        <w:t xml:space="preserve"> </w:t>
      </w:r>
    </w:p>
  </w:footnote>
  <w:footnote w:id="17">
    <w:p w14:paraId="02BB7DF9" w14:textId="15813EF2" w:rsidR="000A6D4D" w:rsidRDefault="000A6D4D" w:rsidP="000A6D4D">
      <w:pPr>
        <w:pStyle w:val="FootnoteText"/>
      </w:pPr>
      <w:r>
        <w:rPr>
          <w:rStyle w:val="FootnoteReference"/>
          <w:rFonts w:ascii="Times New Roman" w:hAnsi="Times New Roman" w:cs="Times New Roman"/>
        </w:rPr>
        <w:footnoteRef/>
      </w:r>
      <w:r>
        <w:rPr>
          <w:rFonts w:ascii="Times New Roman" w:hAnsi="Times New Roman" w:cs="Times New Roman"/>
        </w:rPr>
        <w:t xml:space="preserve"> Panstat tracks whether a respondent was selected and reinterviewed (1 = Selected, Eligible, and Re-Interviewed, 2 = Not Selected, 3 = Selected, but not re-interviewed, 4 = Selected, but not eligible and not re-interviewed because R was deceased, 5 = Selected, but not eligible and not re-interviewed because R was permanently incapacitated, outside the U.S., or otherwise out of scope)</w:t>
      </w:r>
      <w:r w:rsidR="00394D92">
        <w:rPr>
          <w:rFonts w:ascii="Times New Roman" w:hAnsi="Times New Roman" w:cs="Times New Roman"/>
        </w:rPr>
        <w:t>.</w:t>
      </w:r>
    </w:p>
  </w:footnote>
  <w:footnote w:id="18">
    <w:p w14:paraId="74E89855" w14:textId="09B9F7B7" w:rsidR="00B13A53" w:rsidRPr="002342EF" w:rsidRDefault="00B13A53">
      <w:pPr>
        <w:pStyle w:val="FootnoteText"/>
        <w:rPr>
          <w:rFonts w:ascii="Times New Roman" w:hAnsi="Times New Roman" w:cs="Times New Roman"/>
        </w:rPr>
      </w:pPr>
      <w:r w:rsidRPr="002342EF">
        <w:rPr>
          <w:rStyle w:val="FootnoteReference"/>
          <w:rFonts w:ascii="Times New Roman" w:hAnsi="Times New Roman" w:cs="Times New Roman"/>
        </w:rPr>
        <w:footnoteRef/>
      </w:r>
      <w:r w:rsidRPr="002342EF">
        <w:rPr>
          <w:rFonts w:ascii="Times New Roman" w:hAnsi="Times New Roman" w:cs="Times New Roman"/>
        </w:rPr>
        <w:t xml:space="preserve"> The mentioned websites were Facebook, Twitter, Instagram, Snapchat, TikTok, </w:t>
      </w:r>
      <w:r w:rsidR="002B1868" w:rsidRPr="002342EF">
        <w:rPr>
          <w:rFonts w:ascii="Times New Roman" w:hAnsi="Times New Roman" w:cs="Times New Roman"/>
        </w:rPr>
        <w:t>Youtube</w:t>
      </w:r>
      <w:r w:rsidR="00E23BB7" w:rsidRPr="002342EF">
        <w:rPr>
          <w:rFonts w:ascii="Times New Roman" w:hAnsi="Times New Roman" w:cs="Times New Roman"/>
        </w:rPr>
        <w:t xml:space="preserve">, and Reddit. The other two categories </w:t>
      </w:r>
      <w:r w:rsidR="00820302" w:rsidRPr="002342EF">
        <w:rPr>
          <w:rFonts w:ascii="Times New Roman" w:hAnsi="Times New Roman" w:cs="Times New Roman"/>
        </w:rPr>
        <w:t>were used as “other” and “none of the above</w:t>
      </w:r>
      <w:r w:rsidR="002342EF" w:rsidRPr="002342EF">
        <w:rPr>
          <w:rFonts w:ascii="Times New Roman" w:hAnsi="Times New Roman" w:cs="Times New Roman"/>
        </w:rPr>
        <w:t>”</w:t>
      </w:r>
      <w:r w:rsidR="00820302" w:rsidRPr="002342EF">
        <w:rPr>
          <w:rFonts w:ascii="Times New Roman" w:hAnsi="Times New Roman" w:cs="Times New Roman"/>
        </w:rPr>
        <w:t xml:space="preserve"> options</w:t>
      </w:r>
      <w:r w:rsidR="002342EF" w:rsidRPr="002342EF">
        <w:rPr>
          <w:rFonts w:ascii="Times New Roman" w:hAnsi="Times New Roman" w:cs="Times New Roman"/>
        </w:rPr>
        <w:t>.</w:t>
      </w:r>
    </w:p>
  </w:footnote>
  <w:footnote w:id="19">
    <w:p w14:paraId="5EC3A840" w14:textId="510BCA5B" w:rsidR="00647C92" w:rsidRPr="00C939C2" w:rsidRDefault="00647C92">
      <w:pPr>
        <w:pStyle w:val="FootnoteText"/>
        <w:rPr>
          <w:rFonts w:ascii="Times New Roman" w:hAnsi="Times New Roman" w:cs="Times New Roman"/>
        </w:rPr>
      </w:pPr>
      <w:r w:rsidRPr="00C939C2">
        <w:rPr>
          <w:rStyle w:val="FootnoteReference"/>
          <w:rFonts w:ascii="Times New Roman" w:hAnsi="Times New Roman" w:cs="Times New Roman"/>
        </w:rPr>
        <w:footnoteRef/>
      </w:r>
      <w:r w:rsidRPr="00C939C2">
        <w:rPr>
          <w:rFonts w:ascii="Times New Roman" w:hAnsi="Times New Roman" w:cs="Times New Roman"/>
        </w:rPr>
        <w:t xml:space="preserve"> STEM Classification was taken directly from the U.S. Bureau of Labor Statistics, and the </w:t>
      </w:r>
      <w:r w:rsidRPr="00C939C2">
        <w:rPr>
          <w:rFonts w:ascii="Times New Roman" w:hAnsi="Times New Roman" w:cs="Times New Roman"/>
          <w:i/>
          <w:iCs/>
        </w:rPr>
        <w:t>occ10</w:t>
      </w:r>
      <w:r w:rsidRPr="00C939C2">
        <w:rPr>
          <w:rFonts w:ascii="Times New Roman" w:hAnsi="Times New Roman" w:cs="Times New Roman"/>
        </w:rPr>
        <w:t xml:space="preserve"> variable was used a base to distinguish </w:t>
      </w:r>
      <w:r w:rsidR="00C45AAA" w:rsidRPr="00C939C2">
        <w:rPr>
          <w:rFonts w:ascii="Times New Roman" w:hAnsi="Times New Roman" w:cs="Times New Roman"/>
        </w:rPr>
        <w:t>the 23 original SOC 10 categories.</w:t>
      </w:r>
    </w:p>
  </w:footnote>
  <w:footnote w:id="20">
    <w:p w14:paraId="1ADE83F6" w14:textId="17EB1F58" w:rsidR="00D50F02" w:rsidRPr="00BF3CEB" w:rsidRDefault="00D50F02">
      <w:pPr>
        <w:pStyle w:val="FootnoteText"/>
        <w:rPr>
          <w:rFonts w:ascii="Times New Roman" w:hAnsi="Times New Roman" w:cs="Times New Roman"/>
        </w:rPr>
      </w:pPr>
      <w:r w:rsidRPr="00BF3CEB">
        <w:rPr>
          <w:rStyle w:val="FootnoteReference"/>
          <w:rFonts w:ascii="Times New Roman" w:hAnsi="Times New Roman" w:cs="Times New Roman"/>
        </w:rPr>
        <w:footnoteRef/>
      </w:r>
      <w:r w:rsidRPr="00BF3CEB">
        <w:rPr>
          <w:rFonts w:ascii="Times New Roman" w:hAnsi="Times New Roman" w:cs="Times New Roman"/>
        </w:rPr>
        <w:t xml:space="preserve"> See Appendix A for</w:t>
      </w:r>
      <w:r w:rsidR="00BF3CEB" w:rsidRPr="00BF3CEB">
        <w:rPr>
          <w:rFonts w:ascii="Times New Roman" w:hAnsi="Times New Roman" w:cs="Times New Roman"/>
        </w:rPr>
        <w:t xml:space="preserve"> pairwise</w:t>
      </w:r>
      <w:r w:rsidRPr="00BF3CEB">
        <w:rPr>
          <w:rFonts w:ascii="Times New Roman" w:hAnsi="Times New Roman" w:cs="Times New Roman"/>
        </w:rPr>
        <w:t xml:space="preserve"> direct correlation </w:t>
      </w:r>
      <w:r w:rsidR="00BF3CEB" w:rsidRPr="00BF3CEB">
        <w:rPr>
          <w:rFonts w:ascii="Times New Roman" w:hAnsi="Times New Roman" w:cs="Times New Roman"/>
        </w:rPr>
        <w:t>significance.</w:t>
      </w:r>
    </w:p>
  </w:footnote>
  <w:footnote w:id="21">
    <w:p w14:paraId="10A879F9" w14:textId="50162885" w:rsidR="00323B76" w:rsidRPr="00323B76" w:rsidRDefault="00323B76">
      <w:pPr>
        <w:pStyle w:val="FootnoteText"/>
        <w:rPr>
          <w:rFonts w:ascii="Times New Roman" w:hAnsi="Times New Roman" w:cs="Times New Roman"/>
        </w:rPr>
      </w:pPr>
      <w:r w:rsidRPr="00323B76">
        <w:rPr>
          <w:rStyle w:val="FootnoteReference"/>
          <w:rFonts w:ascii="Times New Roman" w:hAnsi="Times New Roman" w:cs="Times New Roman"/>
        </w:rPr>
        <w:footnoteRef/>
      </w:r>
      <w:r w:rsidRPr="00323B76">
        <w:rPr>
          <w:rFonts w:ascii="Times New Roman" w:hAnsi="Times New Roman" w:cs="Times New Roman"/>
        </w:rPr>
        <w:t xml:space="preserve"> The question was answered in 2021, after the presidential election and the second wave of pandemic-related restrictions.</w:t>
      </w:r>
    </w:p>
  </w:footnote>
  <w:footnote w:id="22">
    <w:p w14:paraId="7B28138A" w14:textId="572CC718" w:rsidR="00924F56" w:rsidRPr="00491C60" w:rsidRDefault="00924F56">
      <w:pPr>
        <w:pStyle w:val="FootnoteText"/>
        <w:rPr>
          <w:rFonts w:ascii="Times New Roman" w:hAnsi="Times New Roman" w:cs="Times New Roman"/>
        </w:rPr>
      </w:pPr>
      <w:r w:rsidRPr="00491C60">
        <w:rPr>
          <w:rStyle w:val="FootnoteReference"/>
          <w:rFonts w:ascii="Times New Roman" w:hAnsi="Times New Roman" w:cs="Times New Roman"/>
        </w:rPr>
        <w:footnoteRef/>
      </w:r>
      <w:r w:rsidRPr="00491C60">
        <w:rPr>
          <w:rFonts w:ascii="Times New Roman" w:hAnsi="Times New Roman" w:cs="Times New Roman"/>
        </w:rPr>
        <w:t xml:space="preserve"> </w:t>
      </w:r>
      <w:r w:rsidR="00491C60" w:rsidRPr="00491C60">
        <w:rPr>
          <w:rFonts w:ascii="Times New Roman" w:hAnsi="Times New Roman" w:cs="Times New Roman"/>
        </w:rPr>
        <w:t xml:space="preserve">Individuals were .00352 times as likely to be very happy, as opposed to moderately happy, between 2018 and 2020, if they experienced low levels of loneliness. </w:t>
      </w:r>
      <w:r w:rsidRPr="00491C60">
        <w:rPr>
          <w:rFonts w:ascii="Times New Roman" w:hAnsi="Times New Roman" w:cs="Times New Roman"/>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30103"/>
    <w:multiLevelType w:val="hybridMultilevel"/>
    <w:tmpl w:val="20ACC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0B2F8D"/>
    <w:multiLevelType w:val="hybridMultilevel"/>
    <w:tmpl w:val="DF10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D5600B"/>
    <w:multiLevelType w:val="hybridMultilevel"/>
    <w:tmpl w:val="BB00A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468159">
    <w:abstractNumId w:val="1"/>
  </w:num>
  <w:num w:numId="2" w16cid:durableId="1779640849">
    <w:abstractNumId w:val="0"/>
  </w:num>
  <w:num w:numId="3" w16cid:durableId="211270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20D"/>
    <w:rsid w:val="000001FF"/>
    <w:rsid w:val="00005C95"/>
    <w:rsid w:val="00010934"/>
    <w:rsid w:val="000141CD"/>
    <w:rsid w:val="0002153D"/>
    <w:rsid w:val="00022CDC"/>
    <w:rsid w:val="00031177"/>
    <w:rsid w:val="000340D1"/>
    <w:rsid w:val="00034973"/>
    <w:rsid w:val="000351DB"/>
    <w:rsid w:val="00040D92"/>
    <w:rsid w:val="00043C3D"/>
    <w:rsid w:val="00043D22"/>
    <w:rsid w:val="000444C2"/>
    <w:rsid w:val="00046F27"/>
    <w:rsid w:val="0005422D"/>
    <w:rsid w:val="00060041"/>
    <w:rsid w:val="00060455"/>
    <w:rsid w:val="000617E9"/>
    <w:rsid w:val="00064B84"/>
    <w:rsid w:val="00066288"/>
    <w:rsid w:val="00066872"/>
    <w:rsid w:val="00066B9C"/>
    <w:rsid w:val="00066D6B"/>
    <w:rsid w:val="00076F9A"/>
    <w:rsid w:val="000862B3"/>
    <w:rsid w:val="000916EA"/>
    <w:rsid w:val="00091D0A"/>
    <w:rsid w:val="00093C6B"/>
    <w:rsid w:val="0009415A"/>
    <w:rsid w:val="000963E6"/>
    <w:rsid w:val="000A46B3"/>
    <w:rsid w:val="000A6D4D"/>
    <w:rsid w:val="000B2B67"/>
    <w:rsid w:val="000C14F0"/>
    <w:rsid w:val="000C2C80"/>
    <w:rsid w:val="000C4CFA"/>
    <w:rsid w:val="000D238A"/>
    <w:rsid w:val="000D35BB"/>
    <w:rsid w:val="000D7605"/>
    <w:rsid w:val="000E0486"/>
    <w:rsid w:val="000E2DCC"/>
    <w:rsid w:val="000F3068"/>
    <w:rsid w:val="00102D0A"/>
    <w:rsid w:val="001057B0"/>
    <w:rsid w:val="00107785"/>
    <w:rsid w:val="00112D2E"/>
    <w:rsid w:val="00112DE2"/>
    <w:rsid w:val="00115CD0"/>
    <w:rsid w:val="00117C36"/>
    <w:rsid w:val="001217E4"/>
    <w:rsid w:val="00121819"/>
    <w:rsid w:val="0013774A"/>
    <w:rsid w:val="00146347"/>
    <w:rsid w:val="00147FF0"/>
    <w:rsid w:val="00162BE0"/>
    <w:rsid w:val="00164B6B"/>
    <w:rsid w:val="00167AC0"/>
    <w:rsid w:val="0017609B"/>
    <w:rsid w:val="00176C8C"/>
    <w:rsid w:val="00181B31"/>
    <w:rsid w:val="00186E92"/>
    <w:rsid w:val="00186FE3"/>
    <w:rsid w:val="00190500"/>
    <w:rsid w:val="0019489E"/>
    <w:rsid w:val="00196FFD"/>
    <w:rsid w:val="001A5DC5"/>
    <w:rsid w:val="001B3932"/>
    <w:rsid w:val="001C148E"/>
    <w:rsid w:val="001C29DD"/>
    <w:rsid w:val="001C6B20"/>
    <w:rsid w:val="001D1CE0"/>
    <w:rsid w:val="001D21CC"/>
    <w:rsid w:val="001E49B8"/>
    <w:rsid w:val="001E6777"/>
    <w:rsid w:val="001E6A40"/>
    <w:rsid w:val="001E6B47"/>
    <w:rsid w:val="001F33E6"/>
    <w:rsid w:val="001F3CA0"/>
    <w:rsid w:val="001F6D40"/>
    <w:rsid w:val="001F792A"/>
    <w:rsid w:val="001F7D65"/>
    <w:rsid w:val="00200165"/>
    <w:rsid w:val="00201368"/>
    <w:rsid w:val="00202999"/>
    <w:rsid w:val="002105AB"/>
    <w:rsid w:val="00211061"/>
    <w:rsid w:val="00217BEA"/>
    <w:rsid w:val="00217CBD"/>
    <w:rsid w:val="00222496"/>
    <w:rsid w:val="00223346"/>
    <w:rsid w:val="00223962"/>
    <w:rsid w:val="0023169A"/>
    <w:rsid w:val="002342EF"/>
    <w:rsid w:val="00235D2F"/>
    <w:rsid w:val="00242CAE"/>
    <w:rsid w:val="00250946"/>
    <w:rsid w:val="002553B4"/>
    <w:rsid w:val="00261D64"/>
    <w:rsid w:val="00271B99"/>
    <w:rsid w:val="00271D96"/>
    <w:rsid w:val="00277C7B"/>
    <w:rsid w:val="002818BC"/>
    <w:rsid w:val="00281D26"/>
    <w:rsid w:val="00287051"/>
    <w:rsid w:val="0029103D"/>
    <w:rsid w:val="00291BB4"/>
    <w:rsid w:val="002926F4"/>
    <w:rsid w:val="00292A30"/>
    <w:rsid w:val="0029599A"/>
    <w:rsid w:val="0029735A"/>
    <w:rsid w:val="00297FFD"/>
    <w:rsid w:val="002A0D94"/>
    <w:rsid w:val="002A1378"/>
    <w:rsid w:val="002A763B"/>
    <w:rsid w:val="002B1868"/>
    <w:rsid w:val="002C3003"/>
    <w:rsid w:val="002E2E03"/>
    <w:rsid w:val="002E35B5"/>
    <w:rsid w:val="002F1875"/>
    <w:rsid w:val="002F55ED"/>
    <w:rsid w:val="002F6D02"/>
    <w:rsid w:val="002F7A97"/>
    <w:rsid w:val="002F7D4E"/>
    <w:rsid w:val="00302B20"/>
    <w:rsid w:val="00304EBC"/>
    <w:rsid w:val="00304F96"/>
    <w:rsid w:val="0030523A"/>
    <w:rsid w:val="00315812"/>
    <w:rsid w:val="00315819"/>
    <w:rsid w:val="00320664"/>
    <w:rsid w:val="003206CF"/>
    <w:rsid w:val="00323B76"/>
    <w:rsid w:val="0032448C"/>
    <w:rsid w:val="003257B4"/>
    <w:rsid w:val="00334FEE"/>
    <w:rsid w:val="00335621"/>
    <w:rsid w:val="003408AF"/>
    <w:rsid w:val="00344A44"/>
    <w:rsid w:val="003462C0"/>
    <w:rsid w:val="0035301A"/>
    <w:rsid w:val="00354413"/>
    <w:rsid w:val="0035696B"/>
    <w:rsid w:val="00357054"/>
    <w:rsid w:val="003578B5"/>
    <w:rsid w:val="00361676"/>
    <w:rsid w:val="0036419E"/>
    <w:rsid w:val="003647C8"/>
    <w:rsid w:val="00367D07"/>
    <w:rsid w:val="00371655"/>
    <w:rsid w:val="0037215E"/>
    <w:rsid w:val="0037416A"/>
    <w:rsid w:val="003756B2"/>
    <w:rsid w:val="00381A7C"/>
    <w:rsid w:val="00383303"/>
    <w:rsid w:val="00384764"/>
    <w:rsid w:val="0039047D"/>
    <w:rsid w:val="00394D92"/>
    <w:rsid w:val="00397693"/>
    <w:rsid w:val="003A5D76"/>
    <w:rsid w:val="003B45D3"/>
    <w:rsid w:val="003C086C"/>
    <w:rsid w:val="003C168A"/>
    <w:rsid w:val="003C2D3A"/>
    <w:rsid w:val="003D049B"/>
    <w:rsid w:val="003D33D8"/>
    <w:rsid w:val="003E01CA"/>
    <w:rsid w:val="003E0E8E"/>
    <w:rsid w:val="003F03C9"/>
    <w:rsid w:val="003F259F"/>
    <w:rsid w:val="003F7B2B"/>
    <w:rsid w:val="00402419"/>
    <w:rsid w:val="0040604F"/>
    <w:rsid w:val="004064F5"/>
    <w:rsid w:val="00407BB8"/>
    <w:rsid w:val="00413294"/>
    <w:rsid w:val="00414969"/>
    <w:rsid w:val="004176A3"/>
    <w:rsid w:val="00427AD8"/>
    <w:rsid w:val="004302D6"/>
    <w:rsid w:val="00442B8D"/>
    <w:rsid w:val="004436E8"/>
    <w:rsid w:val="004502E6"/>
    <w:rsid w:val="00451315"/>
    <w:rsid w:val="00451525"/>
    <w:rsid w:val="00452DA0"/>
    <w:rsid w:val="00455AEF"/>
    <w:rsid w:val="00460196"/>
    <w:rsid w:val="00467413"/>
    <w:rsid w:val="004708E9"/>
    <w:rsid w:val="00470A3F"/>
    <w:rsid w:val="004729A6"/>
    <w:rsid w:val="00475761"/>
    <w:rsid w:val="00476057"/>
    <w:rsid w:val="00477C0A"/>
    <w:rsid w:val="004856AC"/>
    <w:rsid w:val="00485CCE"/>
    <w:rsid w:val="0048781D"/>
    <w:rsid w:val="00491768"/>
    <w:rsid w:val="00491C60"/>
    <w:rsid w:val="00497E28"/>
    <w:rsid w:val="004A01DC"/>
    <w:rsid w:val="004A210F"/>
    <w:rsid w:val="004A3A4E"/>
    <w:rsid w:val="004A45A2"/>
    <w:rsid w:val="004A6604"/>
    <w:rsid w:val="004A7768"/>
    <w:rsid w:val="004C2D16"/>
    <w:rsid w:val="004C3192"/>
    <w:rsid w:val="004C4BA7"/>
    <w:rsid w:val="004C60FE"/>
    <w:rsid w:val="004E683C"/>
    <w:rsid w:val="004E6EAB"/>
    <w:rsid w:val="004F2785"/>
    <w:rsid w:val="004F40EC"/>
    <w:rsid w:val="005050CC"/>
    <w:rsid w:val="0051070A"/>
    <w:rsid w:val="005148D9"/>
    <w:rsid w:val="00521A45"/>
    <w:rsid w:val="00522F53"/>
    <w:rsid w:val="00523323"/>
    <w:rsid w:val="005245B7"/>
    <w:rsid w:val="00532B73"/>
    <w:rsid w:val="005332CB"/>
    <w:rsid w:val="00534FD9"/>
    <w:rsid w:val="005460EB"/>
    <w:rsid w:val="00551F26"/>
    <w:rsid w:val="00552B83"/>
    <w:rsid w:val="00557F96"/>
    <w:rsid w:val="0056027F"/>
    <w:rsid w:val="00560A9E"/>
    <w:rsid w:val="0056259D"/>
    <w:rsid w:val="00570A64"/>
    <w:rsid w:val="00582B90"/>
    <w:rsid w:val="00583753"/>
    <w:rsid w:val="005864F9"/>
    <w:rsid w:val="0059206A"/>
    <w:rsid w:val="005A5C2C"/>
    <w:rsid w:val="005A6137"/>
    <w:rsid w:val="005A7DA4"/>
    <w:rsid w:val="005C0774"/>
    <w:rsid w:val="005C28DD"/>
    <w:rsid w:val="005C5E82"/>
    <w:rsid w:val="005D03E5"/>
    <w:rsid w:val="005D62B9"/>
    <w:rsid w:val="005E767B"/>
    <w:rsid w:val="005F15F7"/>
    <w:rsid w:val="005F2102"/>
    <w:rsid w:val="005F28AE"/>
    <w:rsid w:val="005F28FB"/>
    <w:rsid w:val="005F385A"/>
    <w:rsid w:val="005F7A9E"/>
    <w:rsid w:val="00600F0E"/>
    <w:rsid w:val="00607111"/>
    <w:rsid w:val="00611F43"/>
    <w:rsid w:val="006159B9"/>
    <w:rsid w:val="006175F5"/>
    <w:rsid w:val="00620995"/>
    <w:rsid w:val="00624CC7"/>
    <w:rsid w:val="0063755B"/>
    <w:rsid w:val="00637A82"/>
    <w:rsid w:val="00646BFA"/>
    <w:rsid w:val="00646D37"/>
    <w:rsid w:val="00647C92"/>
    <w:rsid w:val="00650AF1"/>
    <w:rsid w:val="006561FF"/>
    <w:rsid w:val="00657D0B"/>
    <w:rsid w:val="0066282A"/>
    <w:rsid w:val="00662FDA"/>
    <w:rsid w:val="00664250"/>
    <w:rsid w:val="006653C7"/>
    <w:rsid w:val="006669BA"/>
    <w:rsid w:val="0066707C"/>
    <w:rsid w:val="006670EA"/>
    <w:rsid w:val="006729DE"/>
    <w:rsid w:val="00677E51"/>
    <w:rsid w:val="0068266B"/>
    <w:rsid w:val="00683C9E"/>
    <w:rsid w:val="00683F42"/>
    <w:rsid w:val="00686E9A"/>
    <w:rsid w:val="00691EF3"/>
    <w:rsid w:val="006952CD"/>
    <w:rsid w:val="0069538C"/>
    <w:rsid w:val="00695B31"/>
    <w:rsid w:val="006A0050"/>
    <w:rsid w:val="006A18E7"/>
    <w:rsid w:val="006A5172"/>
    <w:rsid w:val="006A543C"/>
    <w:rsid w:val="006A7290"/>
    <w:rsid w:val="006A73E9"/>
    <w:rsid w:val="006B190D"/>
    <w:rsid w:val="006B54AF"/>
    <w:rsid w:val="006C5B82"/>
    <w:rsid w:val="006D0685"/>
    <w:rsid w:val="006D5F02"/>
    <w:rsid w:val="006D7E30"/>
    <w:rsid w:val="006E5C8A"/>
    <w:rsid w:val="006E6913"/>
    <w:rsid w:val="00711349"/>
    <w:rsid w:val="0071259D"/>
    <w:rsid w:val="00716E91"/>
    <w:rsid w:val="00723BBB"/>
    <w:rsid w:val="00731D7C"/>
    <w:rsid w:val="007325CF"/>
    <w:rsid w:val="0073549C"/>
    <w:rsid w:val="00742D10"/>
    <w:rsid w:val="0074471C"/>
    <w:rsid w:val="00746859"/>
    <w:rsid w:val="007667F5"/>
    <w:rsid w:val="0076766B"/>
    <w:rsid w:val="00772AAB"/>
    <w:rsid w:val="00775AE8"/>
    <w:rsid w:val="00775F0B"/>
    <w:rsid w:val="007902E0"/>
    <w:rsid w:val="00791725"/>
    <w:rsid w:val="007A4D99"/>
    <w:rsid w:val="007A5D65"/>
    <w:rsid w:val="007B1C24"/>
    <w:rsid w:val="007B27F0"/>
    <w:rsid w:val="007B3D26"/>
    <w:rsid w:val="007B514E"/>
    <w:rsid w:val="007C38F9"/>
    <w:rsid w:val="007D393C"/>
    <w:rsid w:val="007E0154"/>
    <w:rsid w:val="007E5C17"/>
    <w:rsid w:val="007F2C76"/>
    <w:rsid w:val="007F36F8"/>
    <w:rsid w:val="007F7E1B"/>
    <w:rsid w:val="00804603"/>
    <w:rsid w:val="00806BC2"/>
    <w:rsid w:val="00820302"/>
    <w:rsid w:val="00823837"/>
    <w:rsid w:val="00834276"/>
    <w:rsid w:val="00837B2F"/>
    <w:rsid w:val="00845431"/>
    <w:rsid w:val="0085260C"/>
    <w:rsid w:val="0085376D"/>
    <w:rsid w:val="008564FA"/>
    <w:rsid w:val="00856983"/>
    <w:rsid w:val="00857896"/>
    <w:rsid w:val="00860C86"/>
    <w:rsid w:val="0086745C"/>
    <w:rsid w:val="00870B08"/>
    <w:rsid w:val="00870C57"/>
    <w:rsid w:val="00872D64"/>
    <w:rsid w:val="008737B7"/>
    <w:rsid w:val="008746AD"/>
    <w:rsid w:val="00883379"/>
    <w:rsid w:val="008843B2"/>
    <w:rsid w:val="00890CD8"/>
    <w:rsid w:val="00891390"/>
    <w:rsid w:val="00892C65"/>
    <w:rsid w:val="00893305"/>
    <w:rsid w:val="008944DC"/>
    <w:rsid w:val="00895D47"/>
    <w:rsid w:val="00897069"/>
    <w:rsid w:val="008A0567"/>
    <w:rsid w:val="008B43C9"/>
    <w:rsid w:val="008C0BF8"/>
    <w:rsid w:val="008C1B21"/>
    <w:rsid w:val="008C2487"/>
    <w:rsid w:val="008C658B"/>
    <w:rsid w:val="008C7AEC"/>
    <w:rsid w:val="008D0198"/>
    <w:rsid w:val="008D18A0"/>
    <w:rsid w:val="008D286B"/>
    <w:rsid w:val="008D2EE1"/>
    <w:rsid w:val="008D4A6A"/>
    <w:rsid w:val="008E0CAB"/>
    <w:rsid w:val="008E689F"/>
    <w:rsid w:val="008E6951"/>
    <w:rsid w:val="008E6F1C"/>
    <w:rsid w:val="008F1A8E"/>
    <w:rsid w:val="008F3AE0"/>
    <w:rsid w:val="008F4169"/>
    <w:rsid w:val="008F516B"/>
    <w:rsid w:val="008F7CF0"/>
    <w:rsid w:val="00902FF9"/>
    <w:rsid w:val="009052CB"/>
    <w:rsid w:val="0090696C"/>
    <w:rsid w:val="0091369D"/>
    <w:rsid w:val="00914F79"/>
    <w:rsid w:val="009157D3"/>
    <w:rsid w:val="00916861"/>
    <w:rsid w:val="00922088"/>
    <w:rsid w:val="0092341D"/>
    <w:rsid w:val="00924615"/>
    <w:rsid w:val="00924F56"/>
    <w:rsid w:val="00931BD9"/>
    <w:rsid w:val="00932CFC"/>
    <w:rsid w:val="00933763"/>
    <w:rsid w:val="00935D70"/>
    <w:rsid w:val="0093698D"/>
    <w:rsid w:val="0094413A"/>
    <w:rsid w:val="00952B4C"/>
    <w:rsid w:val="00955368"/>
    <w:rsid w:val="00964B25"/>
    <w:rsid w:val="00967067"/>
    <w:rsid w:val="00983917"/>
    <w:rsid w:val="0098597C"/>
    <w:rsid w:val="00985B9E"/>
    <w:rsid w:val="00987DEA"/>
    <w:rsid w:val="00990163"/>
    <w:rsid w:val="009909DB"/>
    <w:rsid w:val="00992A34"/>
    <w:rsid w:val="00993285"/>
    <w:rsid w:val="009A0A5F"/>
    <w:rsid w:val="009A25F7"/>
    <w:rsid w:val="009A55DC"/>
    <w:rsid w:val="009A57C4"/>
    <w:rsid w:val="009B0616"/>
    <w:rsid w:val="009B2B22"/>
    <w:rsid w:val="009B68DE"/>
    <w:rsid w:val="009C043F"/>
    <w:rsid w:val="009E1BD1"/>
    <w:rsid w:val="009E42B5"/>
    <w:rsid w:val="009E581B"/>
    <w:rsid w:val="009E5829"/>
    <w:rsid w:val="009F1895"/>
    <w:rsid w:val="009F76F4"/>
    <w:rsid w:val="00A007AB"/>
    <w:rsid w:val="00A031CD"/>
    <w:rsid w:val="00A04AF5"/>
    <w:rsid w:val="00A04D05"/>
    <w:rsid w:val="00A12FE6"/>
    <w:rsid w:val="00A14B12"/>
    <w:rsid w:val="00A151EE"/>
    <w:rsid w:val="00A16A4A"/>
    <w:rsid w:val="00A210F6"/>
    <w:rsid w:val="00A22D9B"/>
    <w:rsid w:val="00A4025A"/>
    <w:rsid w:val="00A448F1"/>
    <w:rsid w:val="00A47566"/>
    <w:rsid w:val="00A47D57"/>
    <w:rsid w:val="00A509C0"/>
    <w:rsid w:val="00A51E32"/>
    <w:rsid w:val="00A51ED9"/>
    <w:rsid w:val="00A55644"/>
    <w:rsid w:val="00A5725C"/>
    <w:rsid w:val="00A60F94"/>
    <w:rsid w:val="00A634B7"/>
    <w:rsid w:val="00A6387C"/>
    <w:rsid w:val="00A64236"/>
    <w:rsid w:val="00A70429"/>
    <w:rsid w:val="00A7099C"/>
    <w:rsid w:val="00A8538A"/>
    <w:rsid w:val="00A868C5"/>
    <w:rsid w:val="00A9025D"/>
    <w:rsid w:val="00A91144"/>
    <w:rsid w:val="00A918F3"/>
    <w:rsid w:val="00A93147"/>
    <w:rsid w:val="00AA5DCB"/>
    <w:rsid w:val="00AA703A"/>
    <w:rsid w:val="00AA76AA"/>
    <w:rsid w:val="00AB717C"/>
    <w:rsid w:val="00AC757E"/>
    <w:rsid w:val="00AD2976"/>
    <w:rsid w:val="00AD40D6"/>
    <w:rsid w:val="00AD7DE1"/>
    <w:rsid w:val="00AE5943"/>
    <w:rsid w:val="00AE68ED"/>
    <w:rsid w:val="00AF56A8"/>
    <w:rsid w:val="00AF60EF"/>
    <w:rsid w:val="00B0268F"/>
    <w:rsid w:val="00B03940"/>
    <w:rsid w:val="00B0620D"/>
    <w:rsid w:val="00B13A53"/>
    <w:rsid w:val="00B146E9"/>
    <w:rsid w:val="00B151B5"/>
    <w:rsid w:val="00B16E19"/>
    <w:rsid w:val="00B20825"/>
    <w:rsid w:val="00B21406"/>
    <w:rsid w:val="00B2265D"/>
    <w:rsid w:val="00B35CEA"/>
    <w:rsid w:val="00B400EF"/>
    <w:rsid w:val="00B40B9C"/>
    <w:rsid w:val="00B45595"/>
    <w:rsid w:val="00B51DCF"/>
    <w:rsid w:val="00B5294D"/>
    <w:rsid w:val="00B6035F"/>
    <w:rsid w:val="00B60696"/>
    <w:rsid w:val="00B628D4"/>
    <w:rsid w:val="00B645F6"/>
    <w:rsid w:val="00B8109A"/>
    <w:rsid w:val="00B82028"/>
    <w:rsid w:val="00B83AFB"/>
    <w:rsid w:val="00B928B8"/>
    <w:rsid w:val="00B955CD"/>
    <w:rsid w:val="00BA2EAD"/>
    <w:rsid w:val="00BA4B16"/>
    <w:rsid w:val="00BA6BDA"/>
    <w:rsid w:val="00BB0DE6"/>
    <w:rsid w:val="00BB25D1"/>
    <w:rsid w:val="00BB622E"/>
    <w:rsid w:val="00BD020C"/>
    <w:rsid w:val="00BD116F"/>
    <w:rsid w:val="00BD2F28"/>
    <w:rsid w:val="00BD43CA"/>
    <w:rsid w:val="00BE023A"/>
    <w:rsid w:val="00BE3489"/>
    <w:rsid w:val="00BE421F"/>
    <w:rsid w:val="00BE4D4C"/>
    <w:rsid w:val="00BE5E6A"/>
    <w:rsid w:val="00BE7631"/>
    <w:rsid w:val="00BE773A"/>
    <w:rsid w:val="00BF1112"/>
    <w:rsid w:val="00BF1360"/>
    <w:rsid w:val="00BF297B"/>
    <w:rsid w:val="00BF2BE5"/>
    <w:rsid w:val="00BF3CEB"/>
    <w:rsid w:val="00C02E28"/>
    <w:rsid w:val="00C03C21"/>
    <w:rsid w:val="00C03CBD"/>
    <w:rsid w:val="00C044E4"/>
    <w:rsid w:val="00C0758F"/>
    <w:rsid w:val="00C1033C"/>
    <w:rsid w:val="00C106AA"/>
    <w:rsid w:val="00C32641"/>
    <w:rsid w:val="00C40C11"/>
    <w:rsid w:val="00C426D4"/>
    <w:rsid w:val="00C450E1"/>
    <w:rsid w:val="00C45AAA"/>
    <w:rsid w:val="00C469B8"/>
    <w:rsid w:val="00C46A7A"/>
    <w:rsid w:val="00C5388F"/>
    <w:rsid w:val="00C571F4"/>
    <w:rsid w:val="00C62507"/>
    <w:rsid w:val="00C668C3"/>
    <w:rsid w:val="00C70441"/>
    <w:rsid w:val="00C76A9F"/>
    <w:rsid w:val="00C76F25"/>
    <w:rsid w:val="00C80573"/>
    <w:rsid w:val="00C835CA"/>
    <w:rsid w:val="00C86733"/>
    <w:rsid w:val="00C86A56"/>
    <w:rsid w:val="00C939C2"/>
    <w:rsid w:val="00C96A82"/>
    <w:rsid w:val="00CA29E0"/>
    <w:rsid w:val="00CA2FF4"/>
    <w:rsid w:val="00CA304E"/>
    <w:rsid w:val="00CA4153"/>
    <w:rsid w:val="00CA741A"/>
    <w:rsid w:val="00CB2880"/>
    <w:rsid w:val="00CB4712"/>
    <w:rsid w:val="00CB697D"/>
    <w:rsid w:val="00CB6ECC"/>
    <w:rsid w:val="00CC2761"/>
    <w:rsid w:val="00CC2ED2"/>
    <w:rsid w:val="00CC3C01"/>
    <w:rsid w:val="00CC6B41"/>
    <w:rsid w:val="00CC6F3E"/>
    <w:rsid w:val="00CD31DF"/>
    <w:rsid w:val="00CE08FF"/>
    <w:rsid w:val="00CE384A"/>
    <w:rsid w:val="00CE556F"/>
    <w:rsid w:val="00CE7CDA"/>
    <w:rsid w:val="00CF0E93"/>
    <w:rsid w:val="00CF1314"/>
    <w:rsid w:val="00CF29F3"/>
    <w:rsid w:val="00CF5BF5"/>
    <w:rsid w:val="00CF7D53"/>
    <w:rsid w:val="00D02059"/>
    <w:rsid w:val="00D05084"/>
    <w:rsid w:val="00D075EA"/>
    <w:rsid w:val="00D07613"/>
    <w:rsid w:val="00D14033"/>
    <w:rsid w:val="00D1494A"/>
    <w:rsid w:val="00D14C1C"/>
    <w:rsid w:val="00D14C1F"/>
    <w:rsid w:val="00D160B8"/>
    <w:rsid w:val="00D202D1"/>
    <w:rsid w:val="00D20A51"/>
    <w:rsid w:val="00D21462"/>
    <w:rsid w:val="00D23486"/>
    <w:rsid w:val="00D25EF9"/>
    <w:rsid w:val="00D3668B"/>
    <w:rsid w:val="00D43D17"/>
    <w:rsid w:val="00D46B84"/>
    <w:rsid w:val="00D50F02"/>
    <w:rsid w:val="00D533F4"/>
    <w:rsid w:val="00D55141"/>
    <w:rsid w:val="00D551B9"/>
    <w:rsid w:val="00D60194"/>
    <w:rsid w:val="00D6272C"/>
    <w:rsid w:val="00D65B7C"/>
    <w:rsid w:val="00D67F69"/>
    <w:rsid w:val="00D70F92"/>
    <w:rsid w:val="00D760B7"/>
    <w:rsid w:val="00D8182E"/>
    <w:rsid w:val="00D91B58"/>
    <w:rsid w:val="00D97F50"/>
    <w:rsid w:val="00DA2D6E"/>
    <w:rsid w:val="00DA2DFF"/>
    <w:rsid w:val="00DA4FEC"/>
    <w:rsid w:val="00DA4FFD"/>
    <w:rsid w:val="00DA4FFF"/>
    <w:rsid w:val="00DA50D0"/>
    <w:rsid w:val="00DA511E"/>
    <w:rsid w:val="00DB0FB1"/>
    <w:rsid w:val="00DB16C3"/>
    <w:rsid w:val="00DB3F84"/>
    <w:rsid w:val="00DB596E"/>
    <w:rsid w:val="00DB6DEB"/>
    <w:rsid w:val="00DB78EE"/>
    <w:rsid w:val="00DC02D8"/>
    <w:rsid w:val="00DC2AB0"/>
    <w:rsid w:val="00DC3454"/>
    <w:rsid w:val="00DC4C10"/>
    <w:rsid w:val="00DC7E4F"/>
    <w:rsid w:val="00DD0011"/>
    <w:rsid w:val="00DD2401"/>
    <w:rsid w:val="00DE0A3F"/>
    <w:rsid w:val="00DE11BE"/>
    <w:rsid w:val="00DE4D68"/>
    <w:rsid w:val="00DE77F8"/>
    <w:rsid w:val="00DF0832"/>
    <w:rsid w:val="00DF3D9F"/>
    <w:rsid w:val="00DF4551"/>
    <w:rsid w:val="00DF70EC"/>
    <w:rsid w:val="00DF7EF6"/>
    <w:rsid w:val="00E0460F"/>
    <w:rsid w:val="00E048B5"/>
    <w:rsid w:val="00E06AB7"/>
    <w:rsid w:val="00E139A9"/>
    <w:rsid w:val="00E23BB7"/>
    <w:rsid w:val="00E3038C"/>
    <w:rsid w:val="00E314F9"/>
    <w:rsid w:val="00E40099"/>
    <w:rsid w:val="00E40B1D"/>
    <w:rsid w:val="00E47D6F"/>
    <w:rsid w:val="00E51E31"/>
    <w:rsid w:val="00E522BB"/>
    <w:rsid w:val="00E573DF"/>
    <w:rsid w:val="00E65EF5"/>
    <w:rsid w:val="00E71DD9"/>
    <w:rsid w:val="00E72CF7"/>
    <w:rsid w:val="00E74FAE"/>
    <w:rsid w:val="00E8181B"/>
    <w:rsid w:val="00E90F30"/>
    <w:rsid w:val="00E94986"/>
    <w:rsid w:val="00E9548E"/>
    <w:rsid w:val="00EA02C9"/>
    <w:rsid w:val="00EA0AB5"/>
    <w:rsid w:val="00EA2331"/>
    <w:rsid w:val="00EA611D"/>
    <w:rsid w:val="00EA68A6"/>
    <w:rsid w:val="00EB2850"/>
    <w:rsid w:val="00EC1F94"/>
    <w:rsid w:val="00EC2C8D"/>
    <w:rsid w:val="00EC4A44"/>
    <w:rsid w:val="00ED0FA2"/>
    <w:rsid w:val="00ED109B"/>
    <w:rsid w:val="00ED3986"/>
    <w:rsid w:val="00ED6161"/>
    <w:rsid w:val="00ED63CA"/>
    <w:rsid w:val="00ED70DF"/>
    <w:rsid w:val="00EE178F"/>
    <w:rsid w:val="00EE4CBB"/>
    <w:rsid w:val="00EF1A67"/>
    <w:rsid w:val="00EF2268"/>
    <w:rsid w:val="00EF4CA5"/>
    <w:rsid w:val="00EF6080"/>
    <w:rsid w:val="00F02CB1"/>
    <w:rsid w:val="00F0384F"/>
    <w:rsid w:val="00F03C99"/>
    <w:rsid w:val="00F0650D"/>
    <w:rsid w:val="00F06E47"/>
    <w:rsid w:val="00F07EC7"/>
    <w:rsid w:val="00F20E90"/>
    <w:rsid w:val="00F24AF1"/>
    <w:rsid w:val="00F25F5C"/>
    <w:rsid w:val="00F265C3"/>
    <w:rsid w:val="00F266BB"/>
    <w:rsid w:val="00F30DF6"/>
    <w:rsid w:val="00F41778"/>
    <w:rsid w:val="00F42A53"/>
    <w:rsid w:val="00F43D29"/>
    <w:rsid w:val="00F457B7"/>
    <w:rsid w:val="00F47E30"/>
    <w:rsid w:val="00F5183E"/>
    <w:rsid w:val="00F5286A"/>
    <w:rsid w:val="00F529B2"/>
    <w:rsid w:val="00F54D9F"/>
    <w:rsid w:val="00F6519B"/>
    <w:rsid w:val="00F6714D"/>
    <w:rsid w:val="00F81ADD"/>
    <w:rsid w:val="00F8736C"/>
    <w:rsid w:val="00F8785E"/>
    <w:rsid w:val="00F924F7"/>
    <w:rsid w:val="00F9278E"/>
    <w:rsid w:val="00F94859"/>
    <w:rsid w:val="00FA5F39"/>
    <w:rsid w:val="00FA6E95"/>
    <w:rsid w:val="00FB4517"/>
    <w:rsid w:val="00FB4A8B"/>
    <w:rsid w:val="00FC14AB"/>
    <w:rsid w:val="00FD1A42"/>
    <w:rsid w:val="00FD3052"/>
    <w:rsid w:val="00FD6087"/>
    <w:rsid w:val="00FD61BA"/>
    <w:rsid w:val="00FE012A"/>
    <w:rsid w:val="00FE2787"/>
    <w:rsid w:val="00FE2F58"/>
    <w:rsid w:val="00FE4E92"/>
    <w:rsid w:val="00FE5EEA"/>
    <w:rsid w:val="00FE79F8"/>
    <w:rsid w:val="00FF1172"/>
    <w:rsid w:val="00FF3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4893D0"/>
  <w15:chartTrackingRefBased/>
  <w15:docId w15:val="{690B3FF7-8055-48B9-9A3B-64FB2906C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4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7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E6777"/>
    <w:rPr>
      <w:sz w:val="16"/>
      <w:szCs w:val="16"/>
    </w:rPr>
  </w:style>
  <w:style w:type="paragraph" w:styleId="CommentText">
    <w:name w:val="annotation text"/>
    <w:basedOn w:val="Normal"/>
    <w:link w:val="CommentTextChar"/>
    <w:uiPriority w:val="99"/>
    <w:unhideWhenUsed/>
    <w:rsid w:val="001E6777"/>
    <w:pPr>
      <w:spacing w:line="240" w:lineRule="auto"/>
    </w:pPr>
    <w:rPr>
      <w:sz w:val="20"/>
      <w:szCs w:val="20"/>
    </w:rPr>
  </w:style>
  <w:style w:type="character" w:customStyle="1" w:styleId="CommentTextChar">
    <w:name w:val="Comment Text Char"/>
    <w:basedOn w:val="DefaultParagraphFont"/>
    <w:link w:val="CommentText"/>
    <w:uiPriority w:val="99"/>
    <w:rsid w:val="001E6777"/>
    <w:rPr>
      <w:sz w:val="20"/>
      <w:szCs w:val="20"/>
    </w:rPr>
  </w:style>
  <w:style w:type="paragraph" w:styleId="CommentSubject">
    <w:name w:val="annotation subject"/>
    <w:basedOn w:val="CommentText"/>
    <w:next w:val="CommentText"/>
    <w:link w:val="CommentSubjectChar"/>
    <w:uiPriority w:val="99"/>
    <w:semiHidden/>
    <w:unhideWhenUsed/>
    <w:rsid w:val="001E6777"/>
    <w:rPr>
      <w:b/>
      <w:bCs/>
    </w:rPr>
  </w:style>
  <w:style w:type="character" w:customStyle="1" w:styleId="CommentSubjectChar">
    <w:name w:val="Comment Subject Char"/>
    <w:basedOn w:val="CommentTextChar"/>
    <w:link w:val="CommentSubject"/>
    <w:uiPriority w:val="99"/>
    <w:semiHidden/>
    <w:rsid w:val="001E6777"/>
    <w:rPr>
      <w:b/>
      <w:bCs/>
      <w:sz w:val="20"/>
      <w:szCs w:val="20"/>
    </w:rPr>
  </w:style>
  <w:style w:type="paragraph" w:styleId="Header">
    <w:name w:val="header"/>
    <w:basedOn w:val="Normal"/>
    <w:link w:val="HeaderChar"/>
    <w:uiPriority w:val="99"/>
    <w:unhideWhenUsed/>
    <w:rsid w:val="001F6D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D40"/>
  </w:style>
  <w:style w:type="paragraph" w:styleId="Footer">
    <w:name w:val="footer"/>
    <w:basedOn w:val="Normal"/>
    <w:link w:val="FooterChar"/>
    <w:uiPriority w:val="99"/>
    <w:unhideWhenUsed/>
    <w:rsid w:val="001F6D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D40"/>
  </w:style>
  <w:style w:type="character" w:customStyle="1" w:styleId="Heading1Char">
    <w:name w:val="Heading 1 Char"/>
    <w:basedOn w:val="DefaultParagraphFont"/>
    <w:link w:val="Heading1"/>
    <w:uiPriority w:val="9"/>
    <w:rsid w:val="006A54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543C"/>
    <w:pPr>
      <w:outlineLvl w:val="9"/>
    </w:pPr>
  </w:style>
  <w:style w:type="paragraph" w:styleId="FootnoteText">
    <w:name w:val="footnote text"/>
    <w:basedOn w:val="Normal"/>
    <w:link w:val="FootnoteTextChar"/>
    <w:uiPriority w:val="99"/>
    <w:semiHidden/>
    <w:unhideWhenUsed/>
    <w:rsid w:val="008737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37B7"/>
    <w:rPr>
      <w:sz w:val="20"/>
      <w:szCs w:val="20"/>
    </w:rPr>
  </w:style>
  <w:style w:type="character" w:styleId="FootnoteReference">
    <w:name w:val="footnote reference"/>
    <w:basedOn w:val="DefaultParagraphFont"/>
    <w:uiPriority w:val="99"/>
    <w:semiHidden/>
    <w:unhideWhenUsed/>
    <w:rsid w:val="008737B7"/>
    <w:rPr>
      <w:vertAlign w:val="superscript"/>
    </w:rPr>
  </w:style>
  <w:style w:type="paragraph" w:styleId="TOC1">
    <w:name w:val="toc 1"/>
    <w:basedOn w:val="Normal"/>
    <w:next w:val="Normal"/>
    <w:autoRedefine/>
    <w:uiPriority w:val="39"/>
    <w:unhideWhenUsed/>
    <w:rsid w:val="008737B7"/>
    <w:pPr>
      <w:spacing w:after="100"/>
    </w:pPr>
  </w:style>
  <w:style w:type="character" w:styleId="Hyperlink">
    <w:name w:val="Hyperlink"/>
    <w:basedOn w:val="DefaultParagraphFont"/>
    <w:uiPriority w:val="99"/>
    <w:unhideWhenUsed/>
    <w:rsid w:val="008737B7"/>
    <w:rPr>
      <w:color w:val="0563C1" w:themeColor="hyperlink"/>
      <w:u w:val="single"/>
    </w:rPr>
  </w:style>
  <w:style w:type="character" w:customStyle="1" w:styleId="Heading2Char">
    <w:name w:val="Heading 2 Char"/>
    <w:basedOn w:val="DefaultParagraphFont"/>
    <w:link w:val="Heading2"/>
    <w:uiPriority w:val="9"/>
    <w:rsid w:val="008737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37B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D2976"/>
    <w:pPr>
      <w:tabs>
        <w:tab w:val="right" w:leader="dot" w:pos="9350"/>
      </w:tabs>
      <w:spacing w:after="100"/>
      <w:ind w:left="220"/>
    </w:pPr>
  </w:style>
  <w:style w:type="paragraph" w:styleId="TOC3">
    <w:name w:val="toc 3"/>
    <w:basedOn w:val="Normal"/>
    <w:next w:val="Normal"/>
    <w:autoRedefine/>
    <w:uiPriority w:val="39"/>
    <w:unhideWhenUsed/>
    <w:rsid w:val="008737B7"/>
    <w:pPr>
      <w:spacing w:after="100"/>
      <w:ind w:left="440"/>
    </w:pPr>
  </w:style>
  <w:style w:type="paragraph" w:styleId="Caption">
    <w:name w:val="caption"/>
    <w:basedOn w:val="Normal"/>
    <w:next w:val="Normal"/>
    <w:link w:val="CaptionChar"/>
    <w:uiPriority w:val="35"/>
    <w:unhideWhenUsed/>
    <w:qFormat/>
    <w:rsid w:val="008737B7"/>
    <w:pPr>
      <w:spacing w:after="200" w:line="240" w:lineRule="auto"/>
    </w:pPr>
    <w:rPr>
      <w:i/>
      <w:iCs/>
      <w:color w:val="44546A" w:themeColor="text2"/>
      <w:sz w:val="18"/>
      <w:szCs w:val="18"/>
    </w:rPr>
  </w:style>
  <w:style w:type="table" w:styleId="TableGrid">
    <w:name w:val="Table Grid"/>
    <w:basedOn w:val="TableNormal"/>
    <w:uiPriority w:val="59"/>
    <w:rsid w:val="000A6D4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02B20"/>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F02CB1"/>
    <w:pPr>
      <w:spacing w:after="0"/>
    </w:pPr>
  </w:style>
  <w:style w:type="character" w:styleId="FollowedHyperlink">
    <w:name w:val="FollowedHyperlink"/>
    <w:basedOn w:val="DefaultParagraphFont"/>
    <w:uiPriority w:val="99"/>
    <w:semiHidden/>
    <w:unhideWhenUsed/>
    <w:rsid w:val="00D160B8"/>
    <w:rPr>
      <w:color w:val="954F72" w:themeColor="followedHyperlink"/>
      <w:u w:val="single"/>
    </w:rPr>
  </w:style>
  <w:style w:type="paragraph" w:customStyle="1" w:styleId="AppendixHeading">
    <w:name w:val="Appendix Heading"/>
    <w:basedOn w:val="Caption"/>
    <w:link w:val="AppendixHeadingChar"/>
    <w:qFormat/>
    <w:rsid w:val="00D160B8"/>
    <w:pPr>
      <w:keepNext/>
    </w:pPr>
    <w:rPr>
      <w:rFonts w:ascii="Times New Roman" w:hAnsi="Times New Roman" w:cs="Times New Roman"/>
      <w:b/>
      <w:bCs/>
      <w:i w:val="0"/>
      <w:iCs w:val="0"/>
      <w:color w:val="auto"/>
      <w:sz w:val="24"/>
      <w:szCs w:val="24"/>
    </w:rPr>
  </w:style>
  <w:style w:type="character" w:styleId="PlaceholderText">
    <w:name w:val="Placeholder Text"/>
    <w:basedOn w:val="DefaultParagraphFont"/>
    <w:uiPriority w:val="99"/>
    <w:semiHidden/>
    <w:rsid w:val="00A868C5"/>
    <w:rPr>
      <w:color w:val="808080"/>
    </w:rPr>
  </w:style>
  <w:style w:type="character" w:customStyle="1" w:styleId="CaptionChar">
    <w:name w:val="Caption Char"/>
    <w:basedOn w:val="DefaultParagraphFont"/>
    <w:link w:val="Caption"/>
    <w:uiPriority w:val="35"/>
    <w:rsid w:val="00D160B8"/>
    <w:rPr>
      <w:i/>
      <w:iCs/>
      <w:color w:val="44546A" w:themeColor="text2"/>
      <w:sz w:val="18"/>
      <w:szCs w:val="18"/>
    </w:rPr>
  </w:style>
  <w:style w:type="character" w:customStyle="1" w:styleId="AppendixHeadingChar">
    <w:name w:val="Appendix Heading Char"/>
    <w:basedOn w:val="CaptionChar"/>
    <w:link w:val="AppendixHeading"/>
    <w:rsid w:val="00D160B8"/>
    <w:rPr>
      <w:rFonts w:ascii="Times New Roman" w:hAnsi="Times New Roman" w:cs="Times New Roman"/>
      <w:b/>
      <w:bCs/>
      <w:i w:val="0"/>
      <w:iCs w:val="0"/>
      <w:color w:val="44546A" w:themeColor="text2"/>
      <w:sz w:val="24"/>
      <w:szCs w:val="24"/>
    </w:rPr>
  </w:style>
  <w:style w:type="paragraph" w:styleId="Revision">
    <w:name w:val="Revision"/>
    <w:hidden/>
    <w:uiPriority w:val="99"/>
    <w:semiHidden/>
    <w:rsid w:val="00D07613"/>
    <w:pPr>
      <w:spacing w:after="0" w:line="240" w:lineRule="auto"/>
    </w:pPr>
  </w:style>
  <w:style w:type="paragraph" w:styleId="ListParagraph">
    <w:name w:val="List Paragraph"/>
    <w:basedOn w:val="Normal"/>
    <w:uiPriority w:val="34"/>
    <w:qFormat/>
    <w:rsid w:val="00990163"/>
    <w:pPr>
      <w:ind w:left="720"/>
      <w:contextualSpacing/>
    </w:pPr>
  </w:style>
  <w:style w:type="character" w:styleId="UnresolvedMention">
    <w:name w:val="Unresolved Mention"/>
    <w:basedOn w:val="DefaultParagraphFont"/>
    <w:uiPriority w:val="99"/>
    <w:semiHidden/>
    <w:unhideWhenUsed/>
    <w:rsid w:val="00650A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4039">
      <w:bodyDiv w:val="1"/>
      <w:marLeft w:val="0"/>
      <w:marRight w:val="0"/>
      <w:marTop w:val="0"/>
      <w:marBottom w:val="0"/>
      <w:divBdr>
        <w:top w:val="none" w:sz="0" w:space="0" w:color="auto"/>
        <w:left w:val="none" w:sz="0" w:space="0" w:color="auto"/>
        <w:bottom w:val="none" w:sz="0" w:space="0" w:color="auto"/>
        <w:right w:val="none" w:sz="0" w:space="0" w:color="auto"/>
      </w:divBdr>
    </w:div>
    <w:div w:id="342587019">
      <w:bodyDiv w:val="1"/>
      <w:marLeft w:val="0"/>
      <w:marRight w:val="0"/>
      <w:marTop w:val="0"/>
      <w:marBottom w:val="0"/>
      <w:divBdr>
        <w:top w:val="none" w:sz="0" w:space="0" w:color="auto"/>
        <w:left w:val="none" w:sz="0" w:space="0" w:color="auto"/>
        <w:bottom w:val="none" w:sz="0" w:space="0" w:color="auto"/>
        <w:right w:val="none" w:sz="0" w:space="0" w:color="auto"/>
      </w:divBdr>
    </w:div>
    <w:div w:id="440299532">
      <w:bodyDiv w:val="1"/>
      <w:marLeft w:val="0"/>
      <w:marRight w:val="0"/>
      <w:marTop w:val="0"/>
      <w:marBottom w:val="0"/>
      <w:divBdr>
        <w:top w:val="none" w:sz="0" w:space="0" w:color="auto"/>
        <w:left w:val="none" w:sz="0" w:space="0" w:color="auto"/>
        <w:bottom w:val="none" w:sz="0" w:space="0" w:color="auto"/>
        <w:right w:val="none" w:sz="0" w:space="0" w:color="auto"/>
      </w:divBdr>
    </w:div>
    <w:div w:id="478420123">
      <w:bodyDiv w:val="1"/>
      <w:marLeft w:val="0"/>
      <w:marRight w:val="0"/>
      <w:marTop w:val="0"/>
      <w:marBottom w:val="0"/>
      <w:divBdr>
        <w:top w:val="none" w:sz="0" w:space="0" w:color="auto"/>
        <w:left w:val="none" w:sz="0" w:space="0" w:color="auto"/>
        <w:bottom w:val="none" w:sz="0" w:space="0" w:color="auto"/>
        <w:right w:val="none" w:sz="0" w:space="0" w:color="auto"/>
      </w:divBdr>
    </w:div>
    <w:div w:id="1162040997">
      <w:bodyDiv w:val="1"/>
      <w:marLeft w:val="0"/>
      <w:marRight w:val="0"/>
      <w:marTop w:val="0"/>
      <w:marBottom w:val="0"/>
      <w:divBdr>
        <w:top w:val="none" w:sz="0" w:space="0" w:color="auto"/>
        <w:left w:val="none" w:sz="0" w:space="0" w:color="auto"/>
        <w:bottom w:val="none" w:sz="0" w:space="0" w:color="auto"/>
        <w:right w:val="none" w:sz="0" w:space="0" w:color="auto"/>
      </w:divBdr>
    </w:div>
    <w:div w:id="1651864556">
      <w:bodyDiv w:val="1"/>
      <w:marLeft w:val="0"/>
      <w:marRight w:val="0"/>
      <w:marTop w:val="0"/>
      <w:marBottom w:val="0"/>
      <w:divBdr>
        <w:top w:val="none" w:sz="0" w:space="0" w:color="auto"/>
        <w:left w:val="none" w:sz="0" w:space="0" w:color="auto"/>
        <w:bottom w:val="none" w:sz="0" w:space="0" w:color="auto"/>
        <w:right w:val="none" w:sz="0" w:space="0" w:color="auto"/>
      </w:divBdr>
    </w:div>
    <w:div w:id="209979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mai.org/covid19/descargas/SocialGlobalWebIndex.pdf" TargetMode="External"/><Relationship Id="rId3" Type="http://schemas.openxmlformats.org/officeDocument/2006/relationships/styles" Target="styles.xml"/><Relationship Id="rId21" Type="http://schemas.openxmlformats.org/officeDocument/2006/relationships/hyperlink" Target="http://www.electionstudies.or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lectionstudies.org/anes-2024-award/"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pewresearch.org/internet/fact-sheet/internet-broadb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7605/OSF.IO/HACZV" TargetMode="External"/><Relationship Id="rId32" Type="http://schemas.openxmlformats.org/officeDocument/2006/relationships/hyperlink" Target="https://static1.squarespace.com/static/5b7c56e255b02c683659fe43/t/6021776bdd04957c4557c212/1612805995893/Loneliness+in+America+2021_02_08_FINAL.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ipsos.com/en/social-cohesion-pandemic-age-global-perspective" TargetMode="External"/><Relationship Id="rId28" Type="http://schemas.openxmlformats.org/officeDocument/2006/relationships/hyperlink" Target="https://www.pewresearch.org/internet/2021/09/01/the-internet-and-the-pandemic/"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www.age-platform.eu/sites/default/files/AddressingLoneliness%26SocialIsolation-EuropeanCentre-Jul2021.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www.ipsos.com" TargetMode="External"/><Relationship Id="rId27" Type="http://schemas.openxmlformats.org/officeDocument/2006/relationships/hyperlink" Target="https://news.gallup.com/poll/276503/happiness-not-quite-widespread-usual.aspx" TargetMode="External"/><Relationship Id="rId30" Type="http://schemas.openxmlformats.org/officeDocument/2006/relationships/hyperlink" Target="https://psycnet.apa.org/doi/10.1207/s15327752jpa6601_2" TargetMode="External"/><Relationship Id="rId35" Type="http://schemas.openxmlformats.org/officeDocument/2006/relationships/theme" Target="theme/theme1.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ss.norc.org/About-The-G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191E7-0469-435B-9D4E-700C75D94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3700</TotalTime>
  <Pages>72</Pages>
  <Words>15585</Words>
  <Characters>88841</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Giunti</dc:creator>
  <cp:keywords/>
  <dc:description/>
  <cp:lastModifiedBy>Michele Giunti</cp:lastModifiedBy>
  <cp:revision>658</cp:revision>
  <dcterms:created xsi:type="dcterms:W3CDTF">2023-03-24T20:47:00Z</dcterms:created>
  <dcterms:modified xsi:type="dcterms:W3CDTF">2023-03-31T16:24:00Z</dcterms:modified>
</cp:coreProperties>
</file>