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2C23" w14:textId="77777777" w:rsidR="003565CA" w:rsidRPr="003565CA" w:rsidRDefault="003565CA" w:rsidP="003565CA">
      <w:pPr>
        <w:rPr>
          <w:b/>
          <w:bCs/>
          <w:sz w:val="28"/>
          <w:szCs w:val="28"/>
        </w:rPr>
      </w:pPr>
      <w:r w:rsidRPr="003565CA">
        <w:rPr>
          <w:b/>
          <w:bCs/>
          <w:sz w:val="28"/>
          <w:szCs w:val="28"/>
        </w:rPr>
        <w:t>RISK vs. REWARD</w:t>
      </w:r>
    </w:p>
    <w:p w14:paraId="491BF263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Sample Episode Breakdown</w:t>
      </w:r>
    </w:p>
    <w:p w14:paraId="502E983B" w14:textId="77777777" w:rsidR="003565CA" w:rsidRPr="003565CA" w:rsidRDefault="003565CA" w:rsidP="003565CA">
      <w:r w:rsidRPr="003565CA">
        <w:rPr>
          <w:b/>
          <w:bCs/>
        </w:rPr>
        <w:t>Tagline:</w:t>
      </w:r>
      <w:r w:rsidRPr="003565CA">
        <w:br/>
        <w:t>"Two contestants. Two strategies. One shot at a million."</w:t>
      </w:r>
    </w:p>
    <w:p w14:paraId="2692E83A" w14:textId="77777777" w:rsidR="003565CA" w:rsidRPr="003565CA" w:rsidRDefault="003565CA" w:rsidP="003565CA">
      <w:r w:rsidRPr="003565CA">
        <w:rPr>
          <w:b/>
          <w:bCs/>
        </w:rPr>
        <w:t>Episode Length:</w:t>
      </w:r>
      <w:r w:rsidRPr="003565CA">
        <w:br/>
        <w:t>1 Hour (Approx. 42 Minutes of Content + Commercials)</w:t>
      </w:r>
    </w:p>
    <w:p w14:paraId="6CE3B5E9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SEGMENT 1: COLD OPEN &amp; INTRO (2–3 MINUTES)</w:t>
      </w:r>
    </w:p>
    <w:p w14:paraId="76C6985D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Opening Tension Hook</w:t>
      </w:r>
    </w:p>
    <w:p w14:paraId="3BD01734" w14:textId="77777777" w:rsidR="003565CA" w:rsidRPr="003565CA" w:rsidRDefault="003565CA" w:rsidP="003565CA">
      <w:r w:rsidRPr="003565CA">
        <w:t>A brief flashback to a dramatic moment from a previous episode:</w:t>
      </w:r>
    </w:p>
    <w:p w14:paraId="391703A0" w14:textId="77777777" w:rsidR="003565CA" w:rsidRPr="003565CA" w:rsidRDefault="003565CA" w:rsidP="003565CA">
      <w:r w:rsidRPr="003565CA">
        <w:t>"I was sure I was right... and it cost me over $300,000."</w:t>
      </w:r>
    </w:p>
    <w:p w14:paraId="42F2F3E1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Teaser Montage</w:t>
      </w:r>
    </w:p>
    <w:p w14:paraId="7D82E802" w14:textId="77777777" w:rsidR="003565CA" w:rsidRPr="003565CA" w:rsidRDefault="003565CA" w:rsidP="003565CA">
      <w:r w:rsidRPr="003565CA">
        <w:t>Rapid cuts of high-stakes gameplay:</w:t>
      </w:r>
    </w:p>
    <w:p w14:paraId="220B9CCC" w14:textId="77777777" w:rsidR="003565CA" w:rsidRPr="003565CA" w:rsidRDefault="003565CA" w:rsidP="003565CA">
      <w:pPr>
        <w:ind w:left="720"/>
      </w:pPr>
      <w:r w:rsidRPr="003565CA">
        <w:t>• Hands hovering over the Risk/Reward Slider</w:t>
      </w:r>
      <w:r w:rsidRPr="003565CA">
        <w:br/>
        <w:t>• Last-second confidence decisions</w:t>
      </w:r>
      <w:r w:rsidRPr="003565CA">
        <w:br/>
        <w:t>• Celebratory victories</w:t>
      </w:r>
      <w:r w:rsidRPr="003565CA">
        <w:br/>
        <w:t>• Shocked reactions to costly mistakes</w:t>
      </w:r>
      <w:r w:rsidRPr="003565CA">
        <w:br/>
        <w:t>• The final question for $1,000,000</w:t>
      </w:r>
    </w:p>
    <w:p w14:paraId="328B128E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Host Introduction</w:t>
      </w:r>
    </w:p>
    <w:p w14:paraId="1C53A043" w14:textId="77777777" w:rsidR="003565CA" w:rsidRPr="003565CA" w:rsidRDefault="003565CA" w:rsidP="003565CA">
      <w:pPr>
        <w:ind w:left="720"/>
      </w:pPr>
      <w:r w:rsidRPr="003565CA">
        <w:t>• Welcomes viewers and builds anticipation.</w:t>
      </w:r>
      <w:r w:rsidRPr="003565CA">
        <w:br/>
        <w:t>• Explains the format with energy and clarity:</w:t>
      </w:r>
      <w:r w:rsidRPr="003565CA">
        <w:br/>
        <w:t>"Twelve questions. One million dollars. But before every answer, contestants must decide how much they trust their choice."</w:t>
      </w:r>
      <w:r w:rsidRPr="003565CA">
        <w:br/>
        <w:t>• Introduces the two contestants with quick personality-driven profiles.</w:t>
      </w:r>
      <w:r w:rsidRPr="003565CA">
        <w:br/>
        <w:t>• Establishes the central question of the episode:</w:t>
      </w:r>
      <w:r w:rsidRPr="003565CA">
        <w:br/>
        <w:t>"Who will manage confidence better under pressure?"</w:t>
      </w:r>
    </w:p>
    <w:p w14:paraId="4F37F98A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SEGMENT 2: CONTESTANT 1 GAMEPLAY (15–20 MINUTES)</w:t>
      </w:r>
    </w:p>
    <w:p w14:paraId="316CFCC0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Early Rounds (Questions 1–4)</w:t>
      </w:r>
    </w:p>
    <w:p w14:paraId="3D290E84" w14:textId="77777777" w:rsidR="003565CA" w:rsidRPr="003565CA" w:rsidRDefault="003565CA" w:rsidP="003565CA">
      <w:pPr>
        <w:ind w:left="720"/>
      </w:pPr>
      <w:r w:rsidRPr="003565CA">
        <w:t>• Contestant establishes their strategy.</w:t>
      </w:r>
      <w:r w:rsidRPr="003565CA">
        <w:br/>
        <w:t>• Initial confidence decisions reveal personality and play style.</w:t>
      </w:r>
      <w:r w:rsidRPr="003565CA">
        <w:br/>
        <w:t>• Host explores contestant thinking:</w:t>
      </w:r>
      <w:r w:rsidRPr="003565CA">
        <w:br/>
        <w:t>"Starting cautiously—or saving your biggest moves for later?"</w:t>
      </w:r>
    </w:p>
    <w:p w14:paraId="6B1EC3B4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lastRenderedPageBreak/>
        <w:t>Mid-Game (Questions 5–8)</w:t>
      </w:r>
    </w:p>
    <w:p w14:paraId="1646C3DC" w14:textId="77777777" w:rsidR="003565CA" w:rsidRPr="003565CA" w:rsidRDefault="003565CA" w:rsidP="003565CA">
      <w:pPr>
        <w:ind w:left="720"/>
      </w:pPr>
      <w:r w:rsidRPr="003565CA">
        <w:t>• Confidence decisions begin to have a greater impact on future winning potential.</w:t>
      </w:r>
      <w:r w:rsidRPr="003565CA">
        <w:br/>
        <w:t>• Contestant faces increasingly difficult choices.</w:t>
      </w:r>
      <w:r w:rsidRPr="003565CA">
        <w:br/>
        <w:t>• Possible use of the "Do Over" Lifeline creates added suspense.</w:t>
      </w:r>
      <w:r w:rsidRPr="003565CA">
        <w:br/>
        <w:t>• Strategic patterns begin to emerge.</w:t>
      </w:r>
    </w:p>
    <w:p w14:paraId="33D47EF4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Defining Moment</w:t>
      </w:r>
    </w:p>
    <w:p w14:paraId="7A171AAC" w14:textId="77777777" w:rsidR="003565CA" w:rsidRPr="003565CA" w:rsidRDefault="003565CA" w:rsidP="003565CA">
      <w:pPr>
        <w:ind w:left="720"/>
      </w:pPr>
      <w:r w:rsidRPr="003565CA">
        <w:t>• Contestant must decide how much they trust a critical answer.</w:t>
      </w:r>
      <w:r w:rsidRPr="003565CA">
        <w:br/>
        <w:t>• A bold move can dramatically improve their position.</w:t>
      </w:r>
      <w:r w:rsidRPr="003565CA">
        <w:br/>
        <w:t>• A mistake can significantly alter their path to the top prize.</w:t>
      </w:r>
    </w:p>
    <w:p w14:paraId="636735FD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Final Questions (Questions 9–12)</w:t>
      </w:r>
    </w:p>
    <w:p w14:paraId="098F0E58" w14:textId="77777777" w:rsidR="003565CA" w:rsidRPr="003565CA" w:rsidRDefault="003565CA" w:rsidP="003565CA">
      <w:pPr>
        <w:ind w:left="720"/>
      </w:pPr>
      <w:r w:rsidRPr="003565CA">
        <w:t>• Maximum pressure.</w:t>
      </w:r>
      <w:r w:rsidRPr="003565CA">
        <w:br/>
        <w:t>• Every confidence decision carries major consequences.</w:t>
      </w:r>
      <w:r w:rsidRPr="003565CA">
        <w:br/>
        <w:t>• Host highlights the magnitude of the moment:</w:t>
      </w:r>
      <w:r w:rsidRPr="003565CA">
        <w:br/>
        <w:t>"That's a six-figure decision based entirely on how much you trust that answer."</w:t>
      </w:r>
      <w:r w:rsidRPr="003565CA">
        <w:br/>
        <w:t>• Contestant reaches the final question and must decide whether to fully commit or protect what they've built.</w:t>
      </w:r>
    </w:p>
    <w:p w14:paraId="5025FADE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Post-Game Reflection</w:t>
      </w:r>
    </w:p>
    <w:p w14:paraId="5C15F9A1" w14:textId="77777777" w:rsidR="003565CA" w:rsidRPr="003565CA" w:rsidRDefault="003565CA" w:rsidP="003565CA">
      <w:pPr>
        <w:ind w:left="720"/>
      </w:pPr>
      <w:r w:rsidRPr="003565CA">
        <w:t>• Immediate emotional reaction.</w:t>
      </w:r>
      <w:r w:rsidRPr="003565CA">
        <w:br/>
        <w:t>• Brief discussion of key decisions.</w:t>
      </w:r>
      <w:r w:rsidRPr="003565CA">
        <w:br/>
        <w:t>• Final score revealed and recorded.</w:t>
      </w:r>
    </w:p>
    <w:p w14:paraId="52166D4E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Flexible Pacing</w:t>
      </w:r>
    </w:p>
    <w:p w14:paraId="416C1EAE" w14:textId="77777777" w:rsidR="003565CA" w:rsidRPr="003565CA" w:rsidRDefault="003565CA" w:rsidP="003565CA">
      <w:r w:rsidRPr="003565CA">
        <w:t>If Contestant 1 finishes with a modest total or a straightforward game, the segment may be slightly shorter to maintain overall episode momentum.</w:t>
      </w:r>
    </w:p>
    <w:p w14:paraId="6BE1CEC7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SEGMENT 3: CONTESTANT 2 GAMEPLAY (20–25 MINUTES)</w:t>
      </w:r>
    </w:p>
    <w:p w14:paraId="50C692C4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Opening Comparison</w:t>
      </w:r>
    </w:p>
    <w:p w14:paraId="6CF94763" w14:textId="77777777" w:rsidR="003565CA" w:rsidRPr="003565CA" w:rsidRDefault="003565CA" w:rsidP="003565CA">
      <w:r w:rsidRPr="003565CA">
        <w:t>Host establishes a contrast with Contestant 1:</w:t>
      </w:r>
    </w:p>
    <w:p w14:paraId="3234872B" w14:textId="77777777" w:rsidR="003565CA" w:rsidRPr="003565CA" w:rsidRDefault="003565CA" w:rsidP="003565CA">
      <w:pPr>
        <w:ind w:left="720"/>
      </w:pPr>
      <w:r w:rsidRPr="003565CA">
        <w:t>"Contestant 1 played cautiously. Will Contestant 2 take a different approach?"</w:t>
      </w:r>
    </w:p>
    <w:p w14:paraId="24324D2C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Strategic Contrast</w:t>
      </w:r>
    </w:p>
    <w:p w14:paraId="38C74E94" w14:textId="77777777" w:rsidR="003565CA" w:rsidRPr="003565CA" w:rsidRDefault="003565CA" w:rsidP="003565CA">
      <w:r w:rsidRPr="003565CA">
        <w:t>The contrast between contestant strategies becomes a central storytelling element of the episode.</w:t>
      </w:r>
    </w:p>
    <w:p w14:paraId="511E4314" w14:textId="77777777" w:rsidR="003565CA" w:rsidRPr="003565CA" w:rsidRDefault="003565CA" w:rsidP="003565CA">
      <w:r w:rsidRPr="003565CA">
        <w:lastRenderedPageBreak/>
        <w:t>Examples:</w:t>
      </w:r>
    </w:p>
    <w:p w14:paraId="110042C4" w14:textId="77777777" w:rsidR="003565CA" w:rsidRPr="003565CA" w:rsidRDefault="003565CA" w:rsidP="003565CA">
      <w:pPr>
        <w:ind w:left="720"/>
      </w:pPr>
      <w:r w:rsidRPr="003565CA">
        <w:t>• Contestant 1 played conservatively; Contestant 2 embraces bigger risks.</w:t>
      </w:r>
      <w:r w:rsidRPr="003565CA">
        <w:br/>
        <w:t>• Contestant 1 recovered from mistakes; Contestant 2 tries to avoid them altogether.</w:t>
      </w:r>
      <w:r w:rsidRPr="003565CA">
        <w:br/>
        <w:t>• Contestant 1 trusted their instincts; Contestant 2 relies on careful confidence management.</w:t>
      </w:r>
    </w:p>
    <w:p w14:paraId="520E0D47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Escalating Drama</w:t>
      </w:r>
    </w:p>
    <w:p w14:paraId="00203FDA" w14:textId="77777777" w:rsidR="003565CA" w:rsidRPr="003565CA" w:rsidRDefault="003565CA" w:rsidP="003565CA">
      <w:pPr>
        <w:ind w:left="720"/>
      </w:pPr>
      <w:r w:rsidRPr="003565CA">
        <w:t>• Stakes increase as viewers compare the two approaches.</w:t>
      </w:r>
      <w:r w:rsidRPr="003565CA">
        <w:br/>
        <w:t>• Host highlights the psychological differences between contestants.</w:t>
      </w:r>
      <w:r w:rsidRPr="003565CA">
        <w:br/>
        <w:t>• Major confidence decisions receive additional focus.</w:t>
      </w:r>
    </w:p>
    <w:p w14:paraId="703E469D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Key Storytelling Moments</w:t>
      </w:r>
    </w:p>
    <w:p w14:paraId="2027ECA0" w14:textId="77777777" w:rsidR="003565CA" w:rsidRPr="003565CA" w:rsidRDefault="003565CA" w:rsidP="003565CA">
      <w:pPr>
        <w:ind w:left="720"/>
      </w:pPr>
      <w:r w:rsidRPr="003565CA">
        <w:t>• Unexpected successes.</w:t>
      </w:r>
      <w:r w:rsidRPr="003565CA">
        <w:br/>
        <w:t>• Costly mistakes.</w:t>
      </w:r>
      <w:r w:rsidRPr="003565CA">
        <w:br/>
        <w:t>• Strategic use of the Do Over Lifeline.</w:t>
      </w:r>
      <w:r w:rsidRPr="003565CA">
        <w:br/>
        <w:t>• High-pressure final-round decisions.</w:t>
      </w:r>
    </w:p>
    <w:p w14:paraId="36AD7417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Editing Flexibility</w:t>
      </w:r>
    </w:p>
    <w:p w14:paraId="374B7883" w14:textId="77777777" w:rsidR="003565CA" w:rsidRPr="003565CA" w:rsidRDefault="003565CA" w:rsidP="003565CA">
      <w:r w:rsidRPr="003565CA">
        <w:t>The two-game structure allows producers to emphasize the most compelling moments from each contestant while maintaining strong pacing throughout the hour.</w:t>
      </w:r>
    </w:p>
    <w:p w14:paraId="655B117B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SEGMENT 4: WRAP-UP (2–3 MINUTES)</w:t>
      </w:r>
    </w:p>
    <w:p w14:paraId="71BA77FE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Contestant Comparison</w:t>
      </w:r>
    </w:p>
    <w:p w14:paraId="199A4316" w14:textId="77777777" w:rsidR="003565CA" w:rsidRPr="003565CA" w:rsidRDefault="003565CA" w:rsidP="003565CA">
      <w:pPr>
        <w:ind w:left="720"/>
      </w:pPr>
      <w:r w:rsidRPr="003565CA">
        <w:t xml:space="preserve">• Host compares </w:t>
      </w:r>
      <w:proofErr w:type="gramStart"/>
      <w:r w:rsidRPr="003565CA">
        <w:t>final results</w:t>
      </w:r>
      <w:proofErr w:type="gramEnd"/>
      <w:r w:rsidRPr="003565CA">
        <w:t>.</w:t>
      </w:r>
      <w:r w:rsidRPr="003565CA">
        <w:br/>
        <w:t>• Reviews major strategic differences.</w:t>
      </w:r>
      <w:r w:rsidRPr="003565CA">
        <w:br/>
        <w:t>• Highlights pivotal confidence decisions that shaped the outcomes.</w:t>
      </w:r>
    </w:p>
    <w:p w14:paraId="4E0C678D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Final Reflections</w:t>
      </w:r>
    </w:p>
    <w:p w14:paraId="4CED6DC7" w14:textId="77777777" w:rsidR="003565CA" w:rsidRPr="003565CA" w:rsidRDefault="003565CA" w:rsidP="003565CA">
      <w:pPr>
        <w:ind w:left="720"/>
      </w:pPr>
      <w:r w:rsidRPr="003565CA">
        <w:t>• Contestants share reactions and lessons learned.</w:t>
      </w:r>
      <w:r w:rsidRPr="003565CA">
        <w:br/>
        <w:t>• Discussion reinforces the show's central theme:</w:t>
      </w:r>
      <w:r w:rsidRPr="003565CA">
        <w:br/>
        <w:t>knowledge, confidence, and decision-making under pressure.</w:t>
      </w:r>
    </w:p>
    <w:p w14:paraId="4B99582A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Closing Tease</w:t>
      </w:r>
    </w:p>
    <w:p w14:paraId="54D81A2C" w14:textId="77777777" w:rsidR="003565CA" w:rsidRPr="003565CA" w:rsidRDefault="003565CA" w:rsidP="003565CA">
      <w:r w:rsidRPr="003565CA">
        <w:t>Preview of the next episode featuring dramatic moments from upcoming contestants.</w:t>
      </w:r>
    </w:p>
    <w:p w14:paraId="5BB7C99C" w14:textId="77777777" w:rsidR="003565CA" w:rsidRDefault="003565CA" w:rsidP="003565CA"/>
    <w:p w14:paraId="0170FECD" w14:textId="2310EF44" w:rsidR="003565CA" w:rsidRPr="003565CA" w:rsidRDefault="003565CA" w:rsidP="003565CA">
      <w:r w:rsidRPr="003565CA">
        <w:lastRenderedPageBreak/>
        <w:t>Example:</w:t>
      </w:r>
    </w:p>
    <w:p w14:paraId="66EBB8C4" w14:textId="77777777" w:rsidR="003565CA" w:rsidRPr="003565CA" w:rsidRDefault="003565CA" w:rsidP="003565CA">
      <w:pPr>
        <w:ind w:left="720"/>
      </w:pPr>
      <w:r w:rsidRPr="003565CA">
        <w:t>"This player risks everything on a single answer. Did confidence pay off—or cost them everything?"</w:t>
      </w:r>
    </w:p>
    <w:p w14:paraId="7C1C1D2E" w14:textId="77777777" w:rsidR="003565CA" w:rsidRPr="003565CA" w:rsidRDefault="003565CA" w:rsidP="003565CA">
      <w:pPr>
        <w:rPr>
          <w:b/>
          <w:bCs/>
        </w:rPr>
      </w:pPr>
      <w:r w:rsidRPr="003565CA">
        <w:rPr>
          <w:b/>
          <w:bCs/>
        </w:rPr>
        <w:t>Host Sign-Off</w:t>
      </w:r>
    </w:p>
    <w:p w14:paraId="5D985B2E" w14:textId="77777777" w:rsidR="003565CA" w:rsidRPr="003565CA" w:rsidRDefault="003565CA" w:rsidP="003565CA">
      <w:r w:rsidRPr="003565CA">
        <w:t xml:space="preserve">"How much would you have </w:t>
      </w:r>
      <w:proofErr w:type="gramStart"/>
      <w:r w:rsidRPr="003565CA">
        <w:t>risked on</w:t>
      </w:r>
      <w:proofErr w:type="gramEnd"/>
      <w:r w:rsidRPr="003565CA">
        <w:t xml:space="preserve"> being right? Join us next time for another episode of RISK vs. REWARD."</w:t>
      </w:r>
    </w:p>
    <w:p w14:paraId="533C5AFF" w14:textId="77777777" w:rsidR="003565CA" w:rsidRDefault="003565CA" w:rsidP="003565CA">
      <w:pPr>
        <w:rPr>
          <w:b/>
          <w:bCs/>
        </w:rPr>
      </w:pPr>
    </w:p>
    <w:p w14:paraId="3E7E12CE" w14:textId="4D7BD7C1" w:rsidR="003565CA" w:rsidRPr="003565CA" w:rsidRDefault="003565CA" w:rsidP="003565CA">
      <w:r w:rsidRPr="003565CA">
        <w:rPr>
          <w:b/>
          <w:bCs/>
        </w:rPr>
        <w:t>Created by:</w:t>
      </w:r>
      <w:r>
        <w:br/>
      </w:r>
      <w:r w:rsidRPr="003565CA">
        <w:t>Eddie Lawhorn</w:t>
      </w:r>
      <w:r>
        <w:tab/>
      </w:r>
      <w:r>
        <w:tab/>
        <w:t xml:space="preserve">email: </w:t>
      </w:r>
      <w:hyperlink r:id="rId4" w:history="1">
        <w:r w:rsidRPr="001B44AF">
          <w:rPr>
            <w:rStyle w:val="Hyperlink"/>
          </w:rPr>
          <w:t>eddie.lawhorn.author@gmail.com</w:t>
        </w:r>
      </w:hyperlink>
      <w:r w:rsidRPr="003565CA">
        <w:t xml:space="preserve"> </w:t>
      </w:r>
      <w:r>
        <w:br/>
      </w:r>
      <w:r w:rsidRPr="003565CA">
        <w:t>256-975-2238</w:t>
      </w:r>
      <w:r>
        <w:tab/>
      </w:r>
      <w:r>
        <w:tab/>
        <w:t xml:space="preserve">website: </w:t>
      </w:r>
      <w:r w:rsidRPr="003565CA">
        <w:t>eddielawhorn.com</w:t>
      </w:r>
    </w:p>
    <w:p w14:paraId="556533C4" w14:textId="77777777" w:rsidR="00805ABF" w:rsidRDefault="00805ABF"/>
    <w:sectPr w:rsidR="00805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CA"/>
    <w:rsid w:val="003565CA"/>
    <w:rsid w:val="00805ABF"/>
    <w:rsid w:val="00894DB3"/>
    <w:rsid w:val="009D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633A"/>
  <w15:chartTrackingRefBased/>
  <w15:docId w15:val="{F2B3164F-BE4D-4573-A1C4-F05D5334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5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5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ddie.lawhorn.autho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598</Words>
  <Characters>3739</Characters>
  <Application>Microsoft Office Word</Application>
  <DocSecurity>0</DocSecurity>
  <Lines>101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Lawhorn, Edward T CTR USARMY DEVCOM AVMC (USA)</dc:creator>
  <cp:keywords/>
  <dc:description/>
  <cp:lastModifiedBy>Lawhorn, Edward T CTR USARMY DEVCOM AVMC (USA)</cp:lastModifiedBy>
  <cp:revision>1</cp:revision>
  <dcterms:created xsi:type="dcterms:W3CDTF">2026-06-25T13:04:00Z</dcterms:created>
  <dcterms:modified xsi:type="dcterms:W3CDTF">2026-06-25T13:10:00Z</dcterms:modified>
</cp:coreProperties>
</file>