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Lima, 2026</w:t>
        <w:br/>
        <w:t>PERÚ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p>
      <w:r>
        <w:rPr>
          <w:i/>
        </w:rPr>
        <w:t>Nota: Describa la realidad de cada variable independiente y dependiente de los últimos 5 a 10 años.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p>
      <w:r>
        <w:rPr>
          <w:i/>
        </w:rPr>
        <w:t>Nota: Estructure formalmente la idea de investigación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p>
      <w:r>
        <w:rPr>
          <w:i/>
        </w:rPr>
        <w:t>Nota: Defina el propósito, meta o fin a lograr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p>
      <w:r>
        <w:rPr>
          <w:i/>
        </w:rPr>
        <w:t>Nota: Explique la naturaleza, magnitud y trascendencia del estudio.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p>
      <w:r>
        <w:rPr>
          <w:i/>
        </w:rPr>
        <w:t>Nota: Defina los límites Teóricos, Temporales y Espaciales.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p>
      <w:r>
        <w:rPr>
          <w:i/>
        </w:rPr>
        <w:t>Nota: Estado del arte. Se recomiendan 20 a 30 investigaciones afines.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p>
      <w:r>
        <w:rPr>
          <w:i/>
        </w:rPr>
        <w:t>Nota: Análisis sistemático de las principales teorías existentes.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p>
      <w:r>
        <w:rPr>
          <w:i/>
        </w:rPr>
        <w:t>Nota: Elaboración de nuevos constructos fundamentados.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p>
      <w:r>
        <w:rPr>
          <w:i/>
        </w:rPr>
        <w:t>Nota: Glosario funcional a la investigación.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p>
      <w:r>
        <w:rPr>
          <w:i/>
        </w:rPr>
        <w:t>Nota: Enunciado presumible de la relación entre dos o más variables.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p>
      <w:r>
        <w:rPr>
          <w:i/>
        </w:rPr>
        <w:t>Nota: Definición conceptual y operacional, dimensiones e indicadores.</w:t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1: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Conceptual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Operacional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V.I: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V.D: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p>
      <w:r>
        <w:rPr>
          <w:i/>
        </w:rPr>
        <w:t>Nota: Conjunto de métodos y procedimientos para recopilar y analizar variables.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p>
      <w:r>
        <w:rPr>
          <w:i/>
        </w:rPr>
        <w:t>Nota: Procedimientos para lograr los objetivos (Inductivo, Deductivo, etc.).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p>
      <w:r>
        <w:rPr>
          <w:i/>
        </w:rPr>
        <w:t>Nota: Universo y subconjunto seleccionado.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p>
      <w:r>
        <w:rPr>
          <w:i/>
        </w:rPr>
        <w:t>Nota: Ubicación geográfica e institucional.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p>
      <w:r>
        <w:rPr>
          <w:i/>
        </w:rPr>
        <w:t>Nota: Mecanismos para registrar información (Validar por expertos).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p>
      <w:r>
        <w:rPr>
          <w:i/>
        </w:rPr>
        <w:t>Nota: Transformación de datos en información utilizable.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p>
      <w:r>
        <w:rPr>
          <w:i/>
        </w:rPr>
        <w:t>Nota: Cumplimiento de la Conducta Responsable en Investigación (CRI).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p>
      <w:r>
        <w:rPr>
          <w:i/>
        </w:rPr>
        <w:t>Nota: Tablas y figuras simples.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2: Distribución de frecuencias de la variable dependiente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Nivel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Frecuencia (fi)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Porcentaje (%)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% Acumulado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Bajo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Alto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100%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 con SPSS v25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p>
      <w:r>
        <w:rPr>
          <w:i/>
        </w:rPr>
        <w:t>Nota: Contrastación de hipótesis.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3: Prueba de normalidad (Shapiro-Wilk)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gl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Distribución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Post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4: Contrastación de hipótesis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Prueba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 (bilateral)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Decisión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H₀: [no hay diferencia significativa]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[T-Student / Wilcoxon]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[Se rechaza / No se rechaza H₀]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H₁: [sí hay diferencia significativa]</w:t>
            </w:r>
          </w:p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p>
      <w:r>
        <w:rPr>
          <w:i/>
        </w:rPr>
        <w:t>Nota: Confrontación con la experiencia y evidencia empírica.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p>
      <w:r>
        <w:rPr>
          <w:i/>
        </w:rPr>
        <w:t>Nota: Comparación con antecedentes.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p>
      <w:r>
        <w:rPr>
          <w:i/>
        </w:rPr>
        <w:t>Nota: Responsabilidad por la información emitida.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r>
        <w:rPr>
          <w:b/>
        </w:rPr>
        <w:t>Anexo 1: Matriz de Consistencia</w:t>
      </w:r>
    </w:p>
    <w:p>
      <w:r>
        <w:t>Resumen lógico de Problemas, Objetivos, Hipótesis, Variables y Método.</w:t>
      </w:r>
    </w:p>
    <w:p>
      <w:r>
        <w:rPr>
          <w:b/>
        </w:rPr>
        <w:t>Anexo 2: Instrumento de recolección de datos</w:t>
      </w:r>
    </w:p>
    <w:p>
      <w:r>
        <w:t>Cuestionario o ficha técnica utilizada.</w:t>
      </w:r>
    </w:p>
    <w:p>
      <w:r>
        <w:rPr>
          <w:b/>
        </w:rPr>
        <w:t>Anexo 3: Validación de instrumento</w:t>
      </w:r>
    </w:p>
    <w:p>
      <w:r>
        <w:t>Constancia de juicio de expertos.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