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b/>
          <w:sz w:val="32"/>
        </w:rPr>
        <w:t>UNIVERSIDAD NACIONAL DEL CALLAO</w:t>
      </w:r>
    </w:p>
    <w:p>
      <w:pPr>
        <w:spacing w:before="0" w:after="80" w:line="240" w:lineRule="auto"/>
        <w:jc w:val="center"/>
      </w:pPr>
      <w:r>
        <w:rPr>
          <w:b/>
          <w:sz w:val="26"/>
        </w:rPr>
        <w:t>FACULTAD DE [NOMBRE DE LA FACULTAD]</w:t>
      </w:r>
    </w:p>
    <w:p>
      <w:pPr>
        <w:spacing w:before="0" w:after="500" w:line="240" w:lineRule="auto"/>
        <w:jc w:val="center"/>
      </w:pPr>
      <w:r>
        <w:rPr>
          <w:b/>
          <w:sz w:val="26"/>
        </w:rPr>
        <w:t>ESCUELA PROFESIONAL DE [NOMBRE DE LA ESCUELA]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b/>
          <w:sz w:val="30"/>
        </w:rPr>
        <w:t>INFORME DE TESIS</w:t>
      </w:r>
    </w:p>
    <w:p>
      <w:pPr>
        <w:spacing w:before="600" w:after="800" w:line="240" w:lineRule="auto"/>
        <w:jc w:val="center"/>
      </w:pPr>
      <w:r>
        <w:rPr>
          <w:b/>
          <w:sz w:val="28"/>
        </w:rPr>
        <w:t>"[ESCRIBA AQUÍ EL TÍTULO DE LA TESIS]"</w:t>
      </w:r>
    </w:p>
    <w:p>
      <w:pPr>
        <w:spacing w:before="400" w:after="0" w:line="240" w:lineRule="auto"/>
        <w:jc w:val="center"/>
      </w:pPr>
      <w:r>
        <w:rPr>
          <w:b w:val="0"/>
          <w:sz w:val="22"/>
        </w:rPr>
        <w:t>PARA OPTAR EL TITULO PROFESIONAL DE:</w:t>
      </w:r>
    </w:p>
    <w:p>
      <w:pPr>
        <w:spacing w:before="0" w:after="1000" w:line="240" w:lineRule="auto"/>
        <w:jc w:val="center"/>
      </w:pPr>
      <w:r>
        <w:rPr>
          <w:b/>
          <w:sz w:val="24"/>
        </w:rPr>
        <w:t>[INGENIERO DE ...]</w:t>
      </w:r>
    </w:p>
    <w:p>
      <w:pPr>
        <w:spacing w:before="0" w:after="100" w:line="240" w:lineRule="auto"/>
        <w:jc w:val="center"/>
      </w:pPr>
      <w:r>
        <w:rPr>
          <w:b/>
          <w:sz w:val="22"/>
        </w:rPr>
        <w:t>AUTOR: [NOMBRES Y APELLIDOS]</w:t>
      </w:r>
    </w:p>
    <w:p>
      <w:pPr>
        <w:spacing w:before="0" w:after="600" w:line="240" w:lineRule="auto"/>
        <w:jc w:val="center"/>
      </w:pPr>
      <w:r>
        <w:rPr>
          <w:b/>
          <w:sz w:val="22"/>
        </w:rPr>
        <w:t>ASESOR: [NOMBRES Y APELLIDOS]</w:t>
      </w:r>
    </w:p>
    <w:p>
      <w:pPr>
        <w:spacing w:before="0" w:after="1200" w:line="240" w:lineRule="auto"/>
        <w:jc w:val="center"/>
      </w:pPr>
      <w:r>
        <w:rPr>
          <w:b w:val="0"/>
          <w:sz w:val="20"/>
        </w:rPr>
        <w:t>LÍNEA DE INVESTIGACIÓN: [NOMBRE DE LA LÍNEA]</w:t>
      </w:r>
    </w:p>
    <w:p>
      <w:pPr>
        <w:spacing w:before="0" w:after="0" w:line="240" w:lineRule="auto"/>
        <w:jc w:val="center"/>
      </w:pPr>
      <w:r>
        <w:rPr>
          <w:b w:val="0"/>
          <w:sz w:val="22"/>
        </w:rPr>
        <w:t>Callao, 2026</w:t>
      </w:r>
    </w:p>
    <w:p>
      <w:pPr>
        <w:spacing w:before="0" w:after="0" w:line="240" w:lineRule="auto"/>
        <w:jc w:val="center"/>
      </w:pPr>
      <w:r>
        <w:rPr>
          <w:b/>
          <w:sz w:val="22"/>
        </w:rPr>
        <w:t>PERÚ</w:t>
      </w:r>
    </w:p>
    <w:p>
      <w:pPr>
        <w:sectPr>
          <w:footerReference w:type="default" r:id="rId10"/>
          <w:pgSz w:w="11906" w:h="16838"/>
          <w:pgMar w:top="1701" w:right="1417" w:bottom="1701" w:left="1984" w:header="720" w:footer="720" w:gutter="0"/>
          <w:cols w:space="720"/>
          <w:titlePg/>
          <w:docGrid w:linePitch="360"/>
        </w:sectPr>
      </w:pPr>
    </w:p>
    <w:p/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before="0" w:after="240" w:line="240" w:lineRule="auto"/>
        <w:jc w:val="center"/>
      </w:pPr>
      <w:r>
        <w:rPr>
          <w:b/>
          <w:sz w:val="28"/>
        </w:rPr>
        <w:t>DEDICATORIA / AGRADECIMIENTO</w:t>
      </w:r>
    </w:p>
    <w:p>
      <w:r>
        <w:t>[Escriba aquí su dedicatoria o agradecimientos...]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b/>
          <w:sz w:val="28"/>
        </w:rPr>
        <w:t>RESUMEN / ABSTRACT</w:t>
      </w:r>
    </w:p>
    <w:p>
      <w:r>
        <w:br/>
        <w:t>[Escriba aquí el cuerpo del resumen. Debe contener el objetivo, el método, los resultados y las conclusiones principales. No exceder las 200 palabras.]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b/>
          <w:sz w:val="28"/>
        </w:rPr>
        <w:t>ÍNDICE DE CONTENIDO</w:t>
      </w:r>
    </w:p>
    <w:p>
      <w:pPr>
        <w:jc w:val="right"/>
      </w:pPr>
      <w:r>
        <w:t>Pág.</w:t>
      </w:r>
    </w:p>
    <w:p>
      <w:fldSimple w:instr="TOC \o &quot;1-3&quot; \h \z \u">
        <w:r>
          <w:t> </w:t>
        </w:r>
      </w:fldSimple>
    </w:p>
    <w:p>
      <w:r>
        <w:br w:type="page"/>
      </w:r>
    </w:p>
    <w:p>
      <w:pPr>
        <w:pStyle w:val="Heading1"/>
        <w:spacing w:before="0" w:after="240"/>
        <w:jc w:val="left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[La introducción informa tres elementos muy importantes: El propósito, la importancia de la investigación y el conocimiento actual del tema.]</w:t>
      </w:r>
    </w:p>
    <w:p>
      <w:pPr>
        <w:sectPr>
          <w:footerReference w:type="default" r:id="rId12"/>
          <w:pgSz w:w="11906" w:h="16838"/>
          <w:pgMar w:top="1701" w:right="1417" w:bottom="1701" w:left="1984" w:header="720" w:footer="720" w:gutter="0"/>
          <w:cols w:space="720"/>
          <w:docGrid w:linePitch="360"/>
          <w:pgNumType w:fmt="lowerRoman" w:start="1"/>
        </w:sectPr>
      </w:pP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1.1 Descripción de la realidad problemática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En este apartado debes presentar y contextualizar el problema basándote en hechos y datos, utilizando un enfoque deductivo (de lo general a lo específico).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Contexto internacional:</w:t>
            </w:r>
            <w:r>
              <w:rPr>
                <w:sz w:val="20"/>
              </w:rPr>
              <w:t xml:space="preserve"> Describe cómo se comporta la variable o el problema a nivel mundial o regional. Usa estadísticas, informes de organismos internacionales o tendencias globales.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Contexto nacional:</w:t>
            </w:r>
            <w:r>
              <w:rPr>
                <w:sz w:val="20"/>
              </w:rPr>
              <w:t xml:space="preserve"> Explica la situación del problema en el Perú. Cita normativas, informes ministeriales o datos estadísticos nacionales que evidencien la deficiencia.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Contexto institucional/local:</w:t>
            </w:r>
            <w:r>
              <w:rPr>
                <w:sz w:val="20"/>
              </w:rPr>
              <w:t xml:space="preserve"> Describe la realidad específica en la empresa, área o lugar de estudio. Detalla los síntomas observables (fallas, demoras, pérdidas).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Sustento ingenieril (Obligatorio):</w:t>
            </w:r>
            <w:r>
              <w:rPr>
                <w:sz w:val="20"/>
              </w:rPr>
              <w:t xml:space="preserve"> Debes aplicar al menos una herramienta de ingeniería para diagnosticar el problema, tal como: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Diagrama de Ishikawa (Causa-Efecto).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Diagrama de Pareto (80/20).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Árbol de problemas.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Matriz de Vester o Matriz de Priorización.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Cierre:</w:t>
            </w:r>
            <w:r>
              <w:rPr>
                <w:sz w:val="20"/>
              </w:rPr>
              <w:t xml:space="preserve"> Finaliza mencionando explícitamente la propuesta de solución (ej. 'Por lo expuesto, se propone la implementación de...').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1.2 Formulación del problema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Estructura formalmente la idea de investigación mediante preguntas que relacionen las variables de estudio.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Problema General:</w:t>
            </w:r>
            <w:r>
              <w:rPr>
                <w:sz w:val="20"/>
              </w:rPr>
              <w:t xml:space="preserve"> Es la interrogante principal que engloba la relación entre la Variable Independiente y la Dependiente (o la variable única en descriptivos).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¿De qué manera la implementación de X influye en Y?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Problemas Específicos:</w:t>
            </w:r>
            <w:r>
              <w:rPr>
                <w:sz w:val="20"/>
              </w:rPr>
              <w:t xml:space="preserve"> Son sub-preguntas que desglosan el análisis. Generalmente relacionan las Dimensiones de la Variable Independiente con la Variable Dependiente.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1.3 Objetivos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Expresan el fin medible que se pretende lograr. Deben iniciar con un verbo en infinitivo fuerte (Determinar, Evaluar, Diseñar, Establecer) y ser congruentes con los problemas.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Objetivo General:</w:t>
            </w:r>
            <w:r>
              <w:rPr>
                <w:sz w:val="20"/>
              </w:rPr>
              <w:t xml:space="preserve"> El logro final del estudio (respuesta al problema general).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Objetivos Específicos:</w:t>
            </w:r>
            <w:r>
              <w:rPr>
                <w:sz w:val="20"/>
              </w:rPr>
              <w:t xml:space="preserve"> Los pasos intermedios u operativos necesarios para alcanzar el general (respuestas a los problemas específicos).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1.4 Justificación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Explica las razones por las cuales es necesario realizar el estudio. Debes redactar los siguientes enfoques: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Justificación Técnica/Práctica:</w:t>
            </w:r>
            <w:r>
              <w:rPr>
                <w:sz w:val="20"/>
              </w:rPr>
              <w:t xml:space="preserve"> ¿Qué problema real resuelve? ¿Cómo mejora la eficiencia, productividad o costos en la empresa?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Justificación Teórica:</w:t>
            </w:r>
            <w:r>
              <w:rPr>
                <w:sz w:val="20"/>
              </w:rPr>
              <w:t xml:space="preserve"> ¿Cómo aplica o valida conocimientos de ingeniería existentes?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Justificación Metodológica:</w:t>
            </w:r>
            <w:r>
              <w:rPr>
                <w:sz w:val="20"/>
              </w:rPr>
              <w:t xml:space="preserve"> ¿Utiliza algún instrumento, software o método de análisis que sirva de modelo para otros?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Justificación Económica/Social:</w:t>
            </w:r>
            <w:r>
              <w:rPr>
                <w:sz w:val="20"/>
              </w:rPr>
              <w:t xml:space="preserve"> ¿Cuál es el beneficio costo-beneficio o el impacto en la sociedad/trabajadores?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1.5 Delimitantes de la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Define las fronteras del estudio para asegurar su viabilidad:</w:t>
            </w:r>
            <w:r>
              <w:rPr>
                <w:sz w:val="20"/>
              </w:rPr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Temática:</w:t>
            </w:r>
            <w:r>
              <w:rPr>
                <w:sz w:val="20"/>
              </w:rPr>
              <w:t xml:space="preserve"> Línea de investigación de la escuela o área de la ingeniería (ej. Mantenimiento, Telecomunicaciones, Control).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Espacial:</w:t>
            </w:r>
            <w:r>
              <w:rPr>
                <w:sz w:val="20"/>
              </w:rPr>
              <w:t xml:space="preserve"> Lugar exacto donde se tomarán los datos (Empresa X, Área Y, Ciudad Z).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Temporal:</w:t>
            </w:r>
            <w:r>
              <w:rPr>
                <w:sz w:val="20"/>
              </w:rPr>
              <w:t xml:space="preserve"> Periodo de tiempo que abarca la recolección y análisis de datos (ej. Datos históricos de 2023 o mediciones de Enero a Junio 2024).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II. MARCO TEÓRICO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2.1 Antecedentes (Internacional y nacional)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Presenta el 'estado del arte'. Debes buscar tesis o artículos científicos (papers) indexados, preferiblemente de los últimos 5 a 10 años.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Estructura de cada antecedente:</w:t>
            </w:r>
            <w:r>
              <w:rPr>
                <w:sz w:val="20"/>
              </w:rPr>
              <w:t xml:space="preserve"> Debes redactar en forma de párrafo fluido (no viñetas) incluyendo: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Apellido del autor y Año.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Título de la investigación.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Objetivo principal.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Metodología (Diseño, muestra, instrumentos).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Resultados numéricos más relevantes (datos estadísticos, mejoras porcentuales).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Conclusiones principales.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Cantidad:</w:t>
            </w:r>
            <w:r>
              <w:rPr>
                <w:sz w:val="20"/>
              </w:rPr>
              <w:t xml:space="preserve"> Se recomienda un promedio de 5 internacionales y 5 nacionales para pregrado (o 20-30 referencias totales para posgrado).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2.2 Bases teóricas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Es el sustento científico de la tesis.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Desarrollo:</w:t>
            </w:r>
            <w:r>
              <w:rPr>
                <w:sz w:val="20"/>
              </w:rPr>
              <w:t xml:space="preserve"> Analiza sistemáticamente las teorías, leyes, principios y modelos matemáticos/físicos que explican tus variables (Variable Independiente y Dependiente).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Rigor:</w:t>
            </w:r>
            <w:r>
              <w:rPr>
                <w:sz w:val="20"/>
              </w:rPr>
              <w:t xml:space="preserve"> No es un copiado y pegado; debes interpretar la teoría y citar fuentes confiables (Libros de especialidad, IEEE, normas técnicas).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Fundamentación:</w:t>
            </w:r>
            <w:r>
              <w:rPr>
                <w:sz w:val="20"/>
              </w:rPr>
              <w:t xml:space="preserve"> Incluir brevemente el enfoque epistemológico (positivista/cuantitativo) que guía el estudio.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2.3 Marco conceptual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Elabora 'constructos' o definiciones teóricas específicas para tu investigación.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Diferencia:</w:t>
            </w:r>
            <w:r>
              <w:rPr>
                <w:sz w:val="20"/>
              </w:rPr>
              <w:t xml:space="preserve"> A diferencia de las bases teóricas (que explican el funcionamiento), aquí defines conceptualmente las variables y sus dimensiones basándote en la literatura revisada.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Propósito:</w:t>
            </w:r>
            <w:r>
              <w:rPr>
                <w:sz w:val="20"/>
              </w:rPr>
              <w:t xml:space="preserve"> Establecer con claridad qué se entiende por cada concepto clave dentro de tu investigación.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2.4 Definición de términos básicos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Definiciones precisas y funcionales a la investigación del problema, para evitar ambigüedades en la interpretación de los resultados.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III. HIPÓTESIS Y VARIABLES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3.1 Hipótesis (General y específicas)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Son las respuestas tentativas a los problemas formulados.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Requisito:</w:t>
            </w:r>
            <w:r>
              <w:rPr>
                <w:sz w:val="20"/>
              </w:rPr>
              <w:t xml:space="preserve"> Deben ser proposiciones afirmativas que establezcan una relación (causa-efecto, correlación o diferencia) entre las variables.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Comprobación:</w:t>
            </w:r>
            <w:r>
              <w:rPr>
                <w:sz w:val="20"/>
              </w:rPr>
              <w:t xml:space="preserve"> Deben estar formuladas de tal manera que puedan ser aceptadas o rechazadas mediante pruebas estadísticas (Hipótesis Nula vs. Alterna).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Alineación:</w:t>
            </w:r>
            <w:r>
              <w:rPr>
                <w:sz w:val="20"/>
              </w:rPr>
              <w:t xml:space="preserve"> Debe haber una Hipótesis General para el Problema General y Hipótesis Específicas para los Específicos.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3.1.1 Operacionalización de variables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Es el proceso técnico de convertir conceptos abstractos en datos medibles. Se suele presentar en una matriz (tabla) que contiene: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Definición Conceptual:</w:t>
            </w:r>
            <w:r>
              <w:rPr>
                <w:sz w:val="20"/>
              </w:rPr>
              <w:t xml:space="preserve"> Qué es la variable según un autor.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Definición Operacional:</w:t>
            </w:r>
            <w:r>
              <w:rPr>
                <w:sz w:val="20"/>
              </w:rPr>
              <w:t xml:space="preserve"> Cómo se medirá o calculará en este estudio.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Dimensiones:</w:t>
            </w:r>
            <w:r>
              <w:rPr>
                <w:sz w:val="20"/>
              </w:rPr>
              <w:t xml:space="preserve"> Factores o componentes de la variable.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Indicadores:</w:t>
            </w:r>
            <w:r>
              <w:rPr>
                <w:sz w:val="20"/>
              </w:rPr>
              <w:t xml:space="preserve"> La unidad de medida exacta (ej. %, kg, horas, grados).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Escala de medición:</w:t>
            </w:r>
            <w:r>
              <w:rPr>
                <w:sz w:val="20"/>
              </w:rPr>
              <w:t xml:space="preserve"> Nominal, Ordinal, de Intervalo o de Razón.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IV. METODOLOGÍA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4.1 Diseño metodológico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Define la estrategia para probar la hipótesis. Debes especificar y justificar: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Tipo de investigación:</w:t>
            </w:r>
            <w:r>
              <w:rPr>
                <w:sz w:val="20"/>
              </w:rPr>
              <w:t xml:space="preserve"> Básica (teórica) o Aplicada (solución práctica).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Nivel:</w:t>
            </w:r>
            <w:r>
              <w:rPr>
                <w:sz w:val="20"/>
              </w:rPr>
              <w:t xml:space="preserve"> Exploratorio, Descriptivo, Correlacional o Explicativo.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Diseño:</w:t>
            </w:r>
            <w:r>
              <w:rPr>
                <w:sz w:val="20"/>
              </w:rPr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Experimental:</w:t>
            </w:r>
            <w:r>
              <w:rPr>
                <w:sz w:val="20"/>
              </w:rPr>
              <w:t xml:space="preserve"> Pre-experimental, Cuasi-experimental o Experimental puro (manipulación de variables).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No Experimental:</w:t>
            </w:r>
            <w:r>
              <w:rPr>
                <w:sz w:val="20"/>
              </w:rPr>
              <w:t xml:space="preserve"> Transversal (una medición) o Longitudinal (varias mediciones).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4.2 Método de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Describe el razonamiento lógico utilizado.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Generalmente en ingeniería se usa el Método Hipotético-Deductivo (parte de una teoría, plantea hipótesis y las deduce/prueba en la realidad) o el Método Cuantitativo (medición numérica y análisis estadístico).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4.3 Población y muestra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Define quiénes o qué cosas serán medidas.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Población:</w:t>
            </w:r>
            <w:r>
              <w:rPr>
                <w:sz w:val="20"/>
              </w:rPr>
              <w:t xml:space="preserve"> El conjunto total de elementos (personas, máquinas, registros, lotes de producción) con características comunes.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Muestra:</w:t>
            </w:r>
            <w:r>
              <w:rPr>
                <w:sz w:val="20"/>
              </w:rPr>
              <w:t xml:space="preserve"> El subconjunto seleccionado para medir. Debes indicar: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Tipo de muestreo:</w:t>
            </w:r>
            <w:r>
              <w:rPr>
                <w:sz w:val="20"/>
              </w:rPr>
              <w:t xml:space="preserve"> Probabilístico (aleatorio) o No Probabilístico (por conveniencia/criterio).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Cálculo:</w:t>
            </w:r>
            <w:r>
              <w:rPr>
                <w:sz w:val="20"/>
              </w:rPr>
              <w:t xml:space="preserve"> Presentar la fórmula estadística utilizada para hallar el tamaño de la muestra (n) o sustentar por qué se usó toda la población (censo).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4.4 Lugar de estudio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Facultad de Ingeniería Eléctrica y Electrónica - UNAC.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4.5 Técnicas e instrumentos de recolección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Detalla cómo obtendrás los datos 'crudos'.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Técnicas:</w:t>
            </w:r>
            <w:r>
              <w:rPr>
                <w:sz w:val="20"/>
              </w:rPr>
              <w:t xml:space="preserve"> El medio de captura (ej. Encuesta, Observación directa, Análisis documental, Medición experimental).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Instrumentos:</w:t>
            </w:r>
            <w:r>
              <w:rPr>
                <w:sz w:val="20"/>
              </w:rPr>
              <w:t xml:space="preserve"> La herramienta física o digital (ej. Cuestionario, Ficha de registro de datos, Hoja de verificación, Equipos de medición calibrados).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Validación y Confiabilidad:</w:t>
            </w:r>
            <w:r>
              <w:rPr>
                <w:sz w:val="20"/>
              </w:rPr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Validez:</w:t>
            </w:r>
            <w:r>
              <w:rPr>
                <w:sz w:val="20"/>
              </w:rPr>
              <w:t xml:space="preserve"> Certificado por Juicio de Expertos.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Confiabilidad:</w:t>
            </w:r>
            <w:r>
              <w:rPr>
                <w:sz w:val="20"/>
              </w:rPr>
              <w:t xml:space="preserve"> Prueba estadística piloto (Alfa de Cronbach, KR-20) para cuestionarios.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4.6 Análisis y procesamiento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Describe cómo transformarás los datos en información.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Herramientas:</w:t>
            </w:r>
            <w:r>
              <w:rPr>
                <w:sz w:val="20"/>
              </w:rPr>
              <w:t xml:space="preserve"> Mencionar el software (SPSS, Excel, Minitab, Matlab, Python).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Estadística Descriptiva:</w:t>
            </w:r>
            <w:r>
              <w:rPr>
                <w:sz w:val="20"/>
              </w:rPr>
              <w:t xml:space="preserve"> Uso de tablas, frecuencias, media, desviación estándar.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Estadística Inferencial:</w:t>
            </w:r>
            <w:r>
              <w:rPr>
                <w:sz w:val="20"/>
              </w:rPr>
              <w:t xml:space="preserve"> Especificar las pruebas para la contrastación de hipótesis: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Prueba de Normalidad (Shapiro-Wilk o Kolmogorov-Smirnov).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Prueba de Hipótesis (T-Student, U de Mann-Whitney, Wilcoxon, Pearson, Spearman, ANOVA) según la normalidad de los datos.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4.7 Aspectos Éticos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Considerar principios éticos:</w:t>
            </w:r>
            <w:r>
              <w:rPr>
                <w:sz w:val="20"/>
              </w:rPr>
              <w:t xml:space="preserve"> Respeto por las personas, Beneficencia y Justicia. Evitar plagio y conflictos de interés.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V. RESULTADOS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5.1 Resultados descriptivos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Presenta el análisis exploratorio de los datos.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Utiliza tablas de distribución de frecuencias y gráficos estadísticos (barras, líneas, histogramas) debidamente numerados y titulados según norma (APA/ISO).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Debajo de cada tabla/figura, redacta una interpretación objetiva de los datos (qué porcentaje es mayor, cuál es la tendencia).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5.2 Resultados inferenciales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Es la parte crítica de la tesis cuantitativa.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Presenta primero la Prueba de Normalidad para justificar si usas pruebas paramétricas o no paramétricas.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Desarrolla la Prueba de Hipótesis para la General y las Específicas: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Plantea H0 (Nula) y H1 (Alterna).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Muestra el estadístico de prueba y el Valor-p (Sig.).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Toma la decisión estadística:</w:t>
            </w:r>
            <w:r>
              <w:rPr>
                <w:sz w:val="20"/>
              </w:rPr>
              <w:t xml:space="preserve"> Si p &lt; 0.05, se rechaza la hipótesis nula.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VI. DISCUSIÓN DE RESULTADOS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6.1 Contrastación y demostración de la hipótesis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Realiza la discusión técnica.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Analiza si la evidencia estadística (Resultados 5.2) respalda o no lo que afirmaste en tu Hipótesis (3.1).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Explica qué significa este resultado en el contexto de tu problema de ingeniería (ej. 'Se demostró que el nuevo sistema redujo las fallas en un 20%, validando la hipótesis...').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6.2 Contrastación con otros estudios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Triangulación de resultados.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Compara tus hallazgos con los Antecedentes (2.1).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'Este resultado coincide con lo hallado por Pérez (2020), quien también observó mejoras...' o 'Difiere de Gómez (2019), posiblemente debido a...'.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Esto valida la robustez de tu investigación.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6.3 Responsabilidad ética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El autor se responsabiliza por la veracidad y rigor ético de los resultados presentados.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VII.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Son sentencias directas y precisas que responden a los objetivos.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Deben ser numeradas.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Debe haber una conclusión por cada objetivo específico y una para el objetivo general.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Deben incluir datos cuantitativos clave (ej. 'Se determinó que la eficiencia aumentó en 15%...'). No presentar citas ni explicaciones teóricas aquí.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VIII.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Sugerencias de acción basadas en las conclusiones.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Metodológicas:</w:t>
            </w:r>
            <w:r>
              <w:rPr>
                <w:sz w:val="20"/>
              </w:rPr>
              <w:t xml:space="preserve"> Para futuros investigadores (ampliar muestra, cambiar variables).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Académicas:</w:t>
            </w:r>
            <w:r>
              <w:rPr>
                <w:sz w:val="20"/>
              </w:rPr>
              <w:t xml:space="preserve"> Para la universidad.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Prácticas:</w:t>
            </w:r>
            <w:r>
              <w:rPr>
                <w:sz w:val="20"/>
              </w:rPr>
              <w:t xml:space="preserve"> Dirigidas a la empresa o institución (implementar el plan, realizar mantenimientos, capacitar personal). Deben ser viables.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IX. 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Normas internacionales:</w:t>
            </w:r>
            <w:r>
              <w:rPr>
                <w:sz w:val="20"/>
              </w:rPr>
              <w:t xml:space="preserve"> ISO 690 o IEEE (Ingenierías), APA o Vancouver (Otras). Uso de gestores como Mendeley o Zotero.</w:t>
            </w:r>
          </w:p>
        </w:tc>
      </w:tr>
    </w:tbl>
    <w:p>
      <w:pPr>
        <w:spacing w:after="240"/>
      </w:pPr>
    </w:p>
    <w:p>
      <w:r>
        <w:rPr>
          <w:b/>
        </w:rPr>
        <w:t>Referencias Bibliográficas (Formato APA 7ma Ed.):</w:t>
      </w:r>
    </w:p>
    <w:p>
      <w:pPr>
        <w:spacing w:line="360" w:lineRule="auto" w:after="240"/>
        <w:ind w:left="720" w:hanging="720"/>
        <w:jc w:val="both"/>
      </w:pPr>
      <w:r>
        <w:rPr>
          <w:rFonts w:ascii="Arial" w:hAnsi="Arial"/>
          <w:sz w:val="22"/>
        </w:rPr>
        <w:t>Hernández-Sampieri, R., &amp; Mendoza, C. (2018). Metodología de la investigación: las rutas cuantitativa, cualitativa y mixta. McGraw-Hill Education.</w:t>
      </w:r>
    </w:p>
    <w:p>
      <w:pPr>
        <w:spacing w:line="360" w:lineRule="auto" w:after="240"/>
        <w:ind w:left="720" w:hanging="720"/>
        <w:jc w:val="both"/>
      </w:pPr>
      <w:r>
        <w:rPr>
          <w:rFonts w:ascii="Arial" w:hAnsi="Arial"/>
          <w:sz w:val="22"/>
        </w:rPr>
        <w:t>Creswell, J. W. (2014). Research design: Qualitative, quantitative, and mixed methods approaches (4th ed.). Sage Publications.</w:t>
      </w:r>
    </w:p>
    <w:p>
      <w:pPr>
        <w:spacing w:line="360" w:lineRule="auto" w:after="240"/>
        <w:ind w:left="720" w:hanging="720"/>
        <w:jc w:val="both"/>
      </w:pPr>
      <w:r>
        <w:rPr>
          <w:rFonts w:ascii="Arial" w:hAnsi="Arial"/>
          <w:sz w:val="22"/>
        </w:rPr>
        <w:t>Ministerio de Educación del Perú. (2020). Orientaciones para la investigación universitaria. MINEDU.</w:t>
      </w:r>
    </w:p>
    <w:p>
      <w:r>
        <w:br w:type="page"/>
      </w:r>
    </w:p>
    <w:p>
      <w:pPr>
        <w:pStyle w:val="Heading1"/>
        <w:spacing w:before="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/>
    <w:p>
      <w:pPr>
        <w:jc w:val="center"/>
      </w:pPr>
      <w:r>
        <w:rPr>
          <w:b/>
          <w:sz w:val="24"/>
        </w:rPr>
        <w:t>Anexo 1: Matriz de Consistencia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PROBLEMAS</w:t>
            </w:r>
          </w:p>
        </w:tc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OBJETIVOS</w:t>
            </w:r>
          </w:p>
        </w:tc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HIPÓTESIS</w:t>
            </w:r>
          </w:p>
        </w:tc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VARIABLES</w:t>
            </w:r>
          </w:p>
        </w:tc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METODOLOGÍA</w:t>
            </w:r>
          </w:p>
        </w:tc>
      </w:tr>
      <w:tr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General:</w:t>
            </w:r>
          </w:p>
          <w:p>
            <w:pPr>
              <w:spacing w:line="240" w:lineRule="auto" w:after="40"/>
            </w:pPr>
            <w:r>
              <w:rPr>
                <w:rFonts w:ascii="Arial" w:hAnsi="Arial"/>
                <w:b w:val="0"/>
                <w:sz w:val="16"/>
              </w:rPr>
              <w:t>¿De qué manera la implementación de un plan de mantenimiento reduce el tiempo perdido en el área de trapiche?</w:t>
            </w:r>
          </w:p>
        </w:tc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General:</w:t>
            </w:r>
          </w:p>
          <w:p>
            <w:pPr>
              <w:spacing w:line="240" w:lineRule="auto" w:after="40"/>
            </w:pPr>
            <w:r>
              <w:rPr>
                <w:rFonts w:ascii="Arial" w:hAnsi="Arial"/>
                <w:b w:val="0"/>
                <w:sz w:val="16"/>
              </w:rPr>
              <w:t>Determinar cómo la implementación de un plan de mantenimiento reduce el tiempo perdido.</w:t>
            </w:r>
          </w:p>
        </w:tc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General:</w:t>
            </w:r>
          </w:p>
          <w:p>
            <w:pPr>
              <w:spacing w:line="240" w:lineRule="auto" w:after="40"/>
            </w:pPr>
            <w:r>
              <w:rPr>
                <w:rFonts w:ascii="Arial" w:hAnsi="Arial"/>
                <w:b w:val="0"/>
                <w:sz w:val="16"/>
              </w:rPr>
              <w:t>La implementación de un plan de mantenimiento reduce significativamente el tiempo perdido.</w:t>
            </w:r>
          </w:p>
        </w:tc>
        <w:tc>
          <w:tcPr>
            <w:tcW w:type="dxa" w:w="1701"/>
            <w:vMerge w:val="restart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color w:val="FF0000"/>
                <w:sz w:val="16"/>
              </w:rPr>
              <w:t>PLAN DE MANTENIMIENTO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Criticidad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AMEF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Programación</w:t>
            </w:r>
          </w:p>
          <w:p>
            <w:pPr>
              <w:spacing w:line="240" w:lineRule="auto" w:after="40"/>
            </w:pPr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line="240" w:lineRule="auto" w:after="40"/>
            </w:pPr>
            <w:r>
              <w:rPr>
                <w:rFonts w:ascii="Arial" w:hAnsi="Arial"/>
                <w:b/>
                <w:color w:val="0000FF"/>
                <w:sz w:val="16"/>
              </w:rPr>
              <w:t>TIEMPO PERDIDO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Disponibilidad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Confiabilidad</w:t>
            </w:r>
          </w:p>
        </w:tc>
        <w:tc>
          <w:tcPr>
            <w:tcW w:type="dxa" w:w="1701"/>
            <w:vMerge w:val="restart"/>
          </w:tcPr>
          <w:p/>
          <w:p>
            <w:r>
              <w:rPr>
                <w:b/>
                <w:sz w:val="16"/>
              </w:rPr>
              <w:t xml:space="preserve">Tipo: </w:t>
            </w:r>
            <w:r>
              <w:rPr>
                <w:sz w:val="16"/>
              </w:rPr>
              <w:t>Aplicada</w:t>
            </w:r>
          </w:p>
          <w:p>
            <w:r>
              <w:rPr>
                <w:b/>
                <w:sz w:val="16"/>
              </w:rPr>
              <w:t xml:space="preserve">Enfoque: </w:t>
            </w:r>
            <w:r>
              <w:rPr>
                <w:sz w:val="16"/>
              </w:rPr>
              <w:t>Cuantitativo</w:t>
            </w:r>
          </w:p>
          <w:p>
            <w:r>
              <w:rPr>
                <w:b/>
                <w:sz w:val="16"/>
              </w:rPr>
              <w:t xml:space="preserve">Nivel: </w:t>
            </w:r>
            <w:r>
              <w:rPr>
                <w:sz w:val="16"/>
              </w:rPr>
              <w:t>Explicativo</w:t>
            </w:r>
          </w:p>
          <w:p>
            <w:r>
              <w:rPr>
                <w:b/>
                <w:sz w:val="16"/>
              </w:rPr>
              <w:t xml:space="preserve">Diseno: </w:t>
            </w:r>
            <w:r>
              <w:rPr>
                <w:sz w:val="16"/>
              </w:rPr>
              <w:t>Pre Experimental</w:t>
            </w:r>
          </w:p>
          <w:p>
            <w:r>
              <w:rPr>
                <w:b/>
                <w:sz w:val="16"/>
              </w:rPr>
              <w:t xml:space="preserve">Poblacion: </w:t>
            </w:r>
            <w:r>
              <w:rPr>
                <w:sz w:val="16"/>
              </w:rPr>
              <w:t>32 equipos</w:t>
            </w:r>
          </w:p>
          <w:p>
            <w:r>
              <w:rPr>
                <w:b/>
                <w:sz w:val="16"/>
              </w:rPr>
              <w:t xml:space="preserve">Muestra: </w:t>
            </w:r>
            <w:r>
              <w:rPr>
                <w:sz w:val="16"/>
              </w:rPr>
              <w:t>24 equipos críticos</w:t>
            </w:r>
          </w:p>
          <w:p>
            <w:r>
              <w:rPr>
                <w:b/>
                <w:sz w:val="16"/>
              </w:rPr>
              <w:t xml:space="preserve">Tecnicas: </w:t>
            </w:r>
            <w:r>
              <w:rPr>
                <w:sz w:val="16"/>
              </w:rPr>
              <w:t>Observación</w:t>
            </w:r>
          </w:p>
          <w:p>
            <w:r>
              <w:rPr>
                <w:b/>
                <w:sz w:val="16"/>
              </w:rPr>
              <w:t xml:space="preserve">Instrumentos: </w:t>
            </w:r>
            <w:r>
              <w:rPr>
                <w:sz w:val="16"/>
              </w:rPr>
              <w:t>Ficha de datos</w:t>
            </w:r>
          </w:p>
          <w:p>
            <w:r>
              <w:rPr>
                <w:b/>
                <w:sz w:val="16"/>
              </w:rPr>
              <w:t xml:space="preserve">Procesamiento: </w:t>
            </w:r>
            <w:r>
              <w:rPr>
                <w:sz w:val="16"/>
              </w:rPr>
              <w:t>SPSS v25</w:t>
            </w:r>
          </w:p>
        </w:tc>
      </w:tr>
      <w:tr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Específicos: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¿Cuál es el diagnóstico inicial midiendo el tiempo perdido?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¿De qué manera realizar un análisis de criticidad?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¿Cómo desarrollar un análisis de modos y efectos de fallas?</w:t>
            </w:r>
          </w:p>
        </w:tc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Específicos: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Realizar un diagnóstico inicial.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Realizar un análisis de criticidad.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Desarrollar un análisis AMEF.</w:t>
            </w:r>
          </w:p>
        </w:tc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Específicos: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El diagnóstico permite identificar causas raíz.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El análisis de criticidad prioriza equipos clave.</w:t>
            </w:r>
          </w:p>
        </w:tc>
        <w:tc>
          <w:tcPr>
            <w:tcW w:type="dxa" w:w="1701"/>
            <w:vMerge/>
          </w:tcPr>
          <w:p/>
        </w:tc>
        <w:tc>
          <w:tcPr>
            <w:tcW w:type="dxa" w:w="1701"/>
            <w:vMerge/>
          </w:tcPr>
          <w:p/>
        </w:tc>
      </w:tr>
    </w:tbl>
    <w:p>
      <w:r>
        <w:br w:type="page"/>
      </w:r>
    </w:p>
    <w:p>
      <w:r>
        <w:rPr>
          <w:b/>
        </w:rPr>
        <w:t>Anexo 2: Instrumento de recolección de datos</w:t>
      </w:r>
    </w:p>
    <w:p>
      <w:r>
        <w:br w:type="page"/>
      </w:r>
    </w:p>
    <w:p>
      <w:r>
        <w:rPr>
          <w:b/>
        </w:rPr>
        <w:t>Anexo 3: Validación de instrumento</w:t>
      </w:r>
    </w:p>
    <w:p>
      <w:r>
        <w:br w:type="page"/>
      </w:r>
    </w:p>
    <w:sectPr w:rsidR="00FC693F" w:rsidRPr="0006063C" w:rsidSect="00034616">
      <w:footerReference w:type="default" r:id="rId13"/>
      <w:pgSz w:w="11906" w:h="16838"/>
      <w:pgMar w:top="1701" w:right="1417" w:bottom="1701" w:left="1984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