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0" w:after="480" w:line="240" w:lineRule="auto"/>
        <w:jc w:val="center"/>
      </w:pPr>
      <w:r>
        <w:rPr>
          <w:rFonts w:ascii="Arial" w:hAnsi="Arial"/>
          <w:b/>
          <w:i w:val="0"/>
          <w:sz w:val="28"/>
        </w:rPr>
        <w:t>ESCUELA PROFESIONAL DE [NOMBRE DE LA ESCUELA]</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INFORME DE TESIS</w:t>
      </w:r>
    </w:p>
    <w:p>
      <w:pPr>
        <w:spacing w:before="600" w:after="600" w:line="240" w:lineRule="auto"/>
        <w:jc w:val="center"/>
      </w:pPr>
      <w:r>
        <w:rPr>
          <w:rFonts w:ascii="Arial" w:hAnsi="Arial"/>
          <w:b/>
          <w:i w:val="0"/>
          <w:sz w:val="28"/>
        </w:rPr>
        <w:t>"[ESCRIBA AQUÍ EL TÍTULO DE LA TESIS]"</w:t>
      </w:r>
    </w:p>
    <w:p>
      <w:pPr>
        <w:spacing w:before="200" w:after="0" w:line="240" w:lineRule="auto"/>
        <w:jc w:val="center"/>
      </w:pPr>
      <w:r>
        <w:rPr>
          <w:rFonts w:ascii="Arial" w:hAnsi="Arial"/>
          <w:b w:val="0"/>
          <w:i w:val="0"/>
          <w:sz w:val="24"/>
        </w:rPr>
        <w:t>PARA OPTAR EL TÍTULO PROFESIONAL DE:</w:t>
      </w:r>
    </w:p>
    <w:p>
      <w:pPr>
        <w:spacing w:before="0" w:after="800" w:line="240" w:lineRule="auto"/>
        <w:jc w:val="center"/>
      </w:pPr>
      <w:r>
        <w:rPr>
          <w:rFonts w:ascii="Arial" w:hAnsi="Arial"/>
          <w:b/>
          <w:i w:val="0"/>
          <w:sz w:val="26"/>
        </w:rPr>
        <w:t>[INGENIERO DE ...]</w:t>
      </w:r>
    </w:p>
    <w:p>
      <w:pPr>
        <w:spacing w:before="0" w:after="0" w:line="240" w:lineRule="auto"/>
        <w:jc w:val="center"/>
      </w:pPr>
      <w:r>
        <w:rPr>
          <w:rFonts w:ascii="Arial" w:hAnsi="Arial"/>
          <w:b/>
          <w:i w:val="0"/>
          <w:sz w:val="24"/>
        </w:rPr>
        <w:t>AUTOR: [NOMBRES Y APELLIDOS]</w:t>
      </w:r>
    </w:p>
    <w:p>
      <w:pPr>
        <w:spacing w:before="240" w:after="0" w:line="240" w:lineRule="auto"/>
        <w:jc w:val="center"/>
      </w:pPr>
      <w:r>
        <w:rPr>
          <w:rFonts w:ascii="Arial" w:hAnsi="Arial"/>
          <w:b/>
          <w:i w:val="0"/>
          <w:sz w:val="24"/>
        </w:rPr>
        <w:t>ASESOR: [NOMBRES Y APELLIDOS]</w:t>
      </w:r>
    </w:p>
    <w:p>
      <w:pPr>
        <w:spacing w:before="0" w:after="800" w:line="240" w:lineRule="auto"/>
        <w:jc w:val="center"/>
      </w:pPr>
      <w:r>
        <w:rPr>
          <w:rFonts w:ascii="Arial" w:hAnsi="Arial"/>
          <w:b w:val="0"/>
          <w:i/>
          <w:sz w:val="22"/>
        </w:rPr>
        <w:t>LÍNEA DE INVESTIGACIÓN: [NOMBRE DE LA LÍNEA]</w:t>
      </w:r>
    </w:p>
    <w:p>
      <w:pPr>
        <w:spacing w:before="1200" w:after="0" w:line="240" w:lineRule="auto"/>
        <w:jc w:val="center"/>
      </w:pPr>
      <w:r>
        <w:rPr>
          <w:rFonts w:ascii="Arial" w:hAnsi="Arial"/>
          <w:b/>
          <w:i w:val="0"/>
          <w:sz w:val="24"/>
        </w:rPr>
        <w:t>Callao, [AÑO]</w:t>
        <w:br/>
        <w:t>PERÚ</w:t>
      </w:r>
    </w:p>
    <w:p>
      <w:r>
        <w:br w:type="page"/>
      </w:r>
    </w:p>
    <w:p>
      <w:pPr>
        <w:sectPr>
          <w:footerReference w:type="default" r:id="rId11"/>
          <w:pgSz w:w="11906" w:h="16838"/>
          <w:pgMar w:top="1701" w:right="1417" w:bottom="1701" w:left="1984" w:header="720" w:footer="720" w:gutter="0"/>
          <w:cols w:space="720"/>
          <w:docGrid w:linePitch="360"/>
        </w:sectPr>
      </w:pPr>
    </w:p>
    <w:p>
      <w:pPr>
        <w:pStyle w:val="Heading1"/>
        <w:spacing w:before="240" w:after="240"/>
        <w:jc w:val="center"/>
      </w:pPr>
      <w:r>
        <w:rPr>
          <w:rFonts w:ascii="Arial" w:hAnsi="Arial"/>
          <w:b/>
          <w:color w:val="000000"/>
          <w:sz w:val="28"/>
        </w:rPr>
        <w:t>DEDICATORIA / AGRADECIMIENTO</w:t>
      </w:r>
    </w:p>
    <w:p>
      <w:r>
        <w:t>[Escriba aquí su dedicatoria o agradecimientos...]</w:t>
      </w:r>
    </w:p>
    <w:p>
      <w:r>
        <w:br w:type="page"/>
      </w:r>
    </w:p>
    <w:p>
      <w:pPr>
        <w:pStyle w:val="Heading1"/>
        <w:spacing w:before="240" w:after="240"/>
        <w:jc w:val="center"/>
      </w:pPr>
      <w:r>
        <w:rPr>
          <w:rFonts w:ascii="Arial" w:hAnsi="Arial"/>
          <w:b/>
          <w:color w:val="000000"/>
          <w:sz w:val="28"/>
        </w:rPr>
        <w:t>RESUMEN / ABSTRACT</w:t>
      </w:r>
    </w:p>
    <w:p>
      <w:r>
        <w:br/>
        <w:t>[Escriba aquí el cuerpo del resumen. Debe contener el objetivo, el método, los resultados y las conclusiones principales. No exceder las 200 palabras.]</w:t>
      </w:r>
    </w:p>
    <w:p>
      <w:r>
        <w:br w:type="page"/>
      </w:r>
    </w:p>
    <w:p>
      <w:pPr>
        <w:pStyle w:val="Heading1"/>
        <w:spacing w:before="240" w:after="240"/>
        <w:jc w:val="center"/>
      </w:pPr>
      <w:r>
        <w:rPr>
          <w:rFonts w:ascii="Arial" w:hAnsi="Arial"/>
          <w:b/>
          <w:color w:val="000000"/>
          <w:sz w:val="28"/>
        </w:rPr>
        <w:t>ÍNDICE DE CONTENIDO</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jc w:val="center"/>
      </w:pPr>
      <w:r>
        <w:t>[Completar lista]</w:t>
      </w:r>
    </w:p>
    <w:p>
      <w:r>
        <w:br w:type="page"/>
      </w:r>
    </w:p>
    <w:p>
      <w:pPr>
        <w:pStyle w:val="Heading1"/>
        <w:spacing w:before="240" w:after="240"/>
        <w:jc w:val="center"/>
      </w:pPr>
      <w:r>
        <w:rPr>
          <w:rFonts w:ascii="Arial" w:hAnsi="Arial"/>
          <w:b/>
          <w:color w:val="000000"/>
          <w:sz w:val="28"/>
        </w:rPr>
        <w:t>INTRODUCCIÓN</w:t>
      </w:r>
    </w:p>
    <w:p>
      <w:r>
        <w:t>[La introducción informa tres elementos muy importantes: El propósito, la importancia de la investigación y el conocimiento actual del tema.]</w:t>
      </w:r>
    </w:p>
    <w:p>
      <w:r>
        <w:br w:type="page"/>
      </w:r>
    </w:p>
    <w:p>
      <w:pPr>
        <w:pStyle w:val="Heading1"/>
        <w:spacing w:before="240" w:after="240"/>
        <w:jc w:val="left"/>
      </w:pPr>
      <w:r>
        <w:rPr>
          <w:rFonts w:ascii="Arial" w:hAnsi="Arial"/>
          <w:b/>
          <w:color w:val="000000"/>
          <w:sz w:val="28"/>
        </w:rPr>
        <w:t>I. PLANTEAMIENTO DEL PROBLEMA</w:t>
      </w:r>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este apartado debes presentar y contextualizar claramente el problema basándote en evidencia objetiva, datos y hechos, utilizando un enfoque deductivo (de lo general a lo específico).</w:t>
            </w:r>
          </w:p>
          <w:p>
            <w:pPr>
              <w:spacing w:after="120"/>
              <w:jc w:val="left"/>
            </w:pPr>
            <w:r>
              <w:rPr>
                <w:sz w:val="20"/>
              </w:rPr>
              <w:t>Debes desarrollar el contenido considerando tres niveles de análisis:</w:t>
            </w:r>
          </w:p>
          <w:p>
            <w:pPr>
              <w:spacing w:after="120"/>
              <w:ind w:left="425" w:hanging="283"/>
              <w:jc w:val="left"/>
            </w:pPr>
            <w:r>
              <w:rPr>
                <w:sz w:val="20"/>
              </w:rPr>
              <w:t xml:space="preserve">• </w:t>
            </w:r>
            <w:r>
              <w:rPr>
                <w:sz w:val="20"/>
              </w:rPr>
              <w:t>Contexto internacional: Describe cómo se comporta la variable o el problema a nivel mundial o regional. Usa estadísticas, informes de organismos internacionales (ONU, Banco Mundial, etc.) o tendencias globales que demuestren la relevancia del tema.</w:t>
            </w:r>
          </w:p>
          <w:p>
            <w:pPr>
              <w:spacing w:after="120"/>
              <w:ind w:left="425" w:hanging="283"/>
              <w:jc w:val="left"/>
            </w:pPr>
            <w:r>
              <w:rPr>
                <w:sz w:val="20"/>
              </w:rPr>
              <w:t xml:space="preserve">• </w:t>
            </w:r>
            <w:r>
              <w:rPr>
                <w:sz w:val="20"/>
              </w:rPr>
              <w:t>Contexto nacional: Explica la situación del problema en el Perú. Cita normativas, informes ministeriales, planes nacionales o datos estadísticos del INEI que evidencien la deficiencia o necesidad a nivel país.</w:t>
            </w:r>
          </w:p>
          <w:p>
            <w:pPr>
              <w:spacing w:after="120"/>
              <w:ind w:left="425" w:hanging="283"/>
              <w:jc w:val="left"/>
            </w:pPr>
            <w:r>
              <w:rPr>
                <w:sz w:val="20"/>
              </w:rPr>
              <w:t xml:space="preserve">• </w:t>
            </w:r>
            <w:r>
              <w:rPr>
                <w:sz w:val="20"/>
              </w:rPr>
              <w:t>Contexto institucional o local: Describe la realidad específica en la empresa, área o lugar de estudio. Detalla los síntomas observables (fallas, demoras, pérdidas, quejas) con datos preliminares si es posible.</w:t>
            </w:r>
          </w:p>
          <w:p>
            <w:pPr>
              <w:spacing w:after="120"/>
              <w:ind w:left="425" w:hanging="283"/>
              <w:jc w:val="left"/>
            </w:pPr>
            <w:r>
              <w:rPr>
                <w:sz w:val="20"/>
              </w:rPr>
              <w:t xml:space="preserve">• </w:t>
            </w:r>
            <w:r>
              <w:rPr>
                <w:sz w:val="20"/>
              </w:rPr>
              <w:t>Sustento ingenieril (Obligatorio): Debes aplicar al menos una herramienta de ingeniería para diagnosticar técnicamente el problema, tal como:</w:t>
            </w:r>
          </w:p>
          <w:p>
            <w:pPr>
              <w:spacing w:after="120"/>
              <w:ind w:left="425" w:hanging="283"/>
              <w:jc w:val="left"/>
            </w:pPr>
            <w:r>
              <w:rPr>
                <w:sz w:val="20"/>
              </w:rPr>
              <w:t xml:space="preserve">• </w:t>
            </w:r>
            <w:r>
              <w:rPr>
                <w:sz w:val="20"/>
              </w:rPr>
              <w:t>Diagrama de Ishikawa (Causa-Efecto).</w:t>
            </w:r>
          </w:p>
          <w:p>
            <w:pPr>
              <w:spacing w:after="120"/>
              <w:ind w:left="425" w:hanging="283"/>
              <w:jc w:val="left"/>
            </w:pPr>
            <w:r>
              <w:rPr>
                <w:sz w:val="20"/>
              </w:rPr>
              <w:t xml:space="preserve">• </w:t>
            </w:r>
            <w:r>
              <w:rPr>
                <w:sz w:val="20"/>
              </w:rPr>
              <w:t>Diagrama de Pareto (80/20).</w:t>
            </w:r>
          </w:p>
          <w:p>
            <w:pPr>
              <w:spacing w:after="120"/>
              <w:ind w:left="425" w:hanging="283"/>
              <w:jc w:val="left"/>
            </w:pPr>
            <w:r>
              <w:rPr>
                <w:sz w:val="20"/>
              </w:rPr>
              <w:t xml:space="preserve">• </w:t>
            </w:r>
            <w:r>
              <w:rPr>
                <w:sz w:val="20"/>
              </w:rPr>
              <w:t>Árbol de problemas.</w:t>
            </w:r>
          </w:p>
          <w:p>
            <w:pPr>
              <w:spacing w:after="120"/>
              <w:ind w:left="425" w:hanging="283"/>
              <w:jc w:val="left"/>
            </w:pPr>
            <w:r>
              <w:rPr>
                <w:sz w:val="20"/>
              </w:rPr>
              <w:t xml:space="preserve">• </w:t>
            </w:r>
            <w:r>
              <w:rPr>
                <w:sz w:val="20"/>
              </w:rPr>
              <w:t>Matriz de Vester o Matriz de Priorización.</w:t>
            </w:r>
          </w:p>
          <w:p>
            <w:pPr>
              <w:spacing w:after="120"/>
              <w:ind w:left="425" w:hanging="283"/>
              <w:jc w:val="left"/>
            </w:pPr>
            <w:r>
              <w:rPr>
                <w:sz w:val="20"/>
              </w:rPr>
              <w:t xml:space="preserve">• </w:t>
            </w:r>
            <w:r>
              <w:rPr>
                <w:sz w:val="20"/>
              </w:rPr>
              <w:t>Cierre: Finaliza mencionando explícitamente la propuesta de solución técnica (ej. 'Por lo expuesto, se propone la implementación de...').</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Estructura formalmente la idea de investigación mediante preguntas claras y precisas que relacionen las variables de estudio.</w:t>
            </w:r>
          </w:p>
          <w:p>
            <w:pPr>
              <w:spacing w:after="120"/>
              <w:ind w:left="425" w:hanging="283"/>
              <w:jc w:val="left"/>
            </w:pPr>
            <w:r>
              <w:rPr>
                <w:sz w:val="20"/>
              </w:rPr>
              <w:t xml:space="preserve">• </w:t>
            </w:r>
            <w:r>
              <w:rPr>
                <w:sz w:val="20"/>
              </w:rPr>
              <w:t>Problema General: Es la interrogante principal que engloba la relación entre la Variable Independiente y la Dependiente (o la variable única en estudios descriptivos). Debe formularse de manera que invite a la medición o prueba estadística.</w:t>
            </w:r>
          </w:p>
          <w:p>
            <w:pPr>
              <w:spacing w:after="120"/>
              <w:ind w:left="425" w:hanging="283"/>
              <w:jc w:val="left"/>
            </w:pPr>
            <w:r>
              <w:rPr>
                <w:sz w:val="20"/>
              </w:rPr>
              <w:t xml:space="preserve">• </w:t>
            </w:r>
            <w:r>
              <w:rPr>
                <w:sz w:val="20"/>
              </w:rPr>
              <w:t>Ejemplo: ¿De qué manera la implementación de X influye en Y?</w:t>
            </w:r>
          </w:p>
          <w:p>
            <w:pPr>
              <w:spacing w:after="120"/>
              <w:ind w:left="425" w:hanging="283"/>
              <w:jc w:val="left"/>
            </w:pPr>
            <w:r>
              <w:rPr>
                <w:sz w:val="20"/>
              </w:rPr>
              <w:t xml:space="preserve">• </w:t>
            </w:r>
            <w:r>
              <w:rPr>
                <w:sz w:val="20"/>
              </w:rPr>
              <w:t>Problemas Específicos: Son sub-preguntas que desglosan el análisis. Generalmente relacionan las Dimensiones de la Variable Independiente con la Variable Dependiente o sus dimensiones. Deben ser medibles y concretas.</w:t>
            </w:r>
          </w:p>
        </w:tc>
      </w:tr>
    </w:tbl>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Expresan el fin medible y verificable que se pretende lograr con la investigación. Deben iniciar con un verbo en infinitivo fuerte (Determinar, Evaluar, Diseñar, Establecer) y ser congruentes con los problemas formulados.</w:t>
            </w:r>
          </w:p>
          <w:p>
            <w:pPr>
              <w:spacing w:after="120"/>
              <w:ind w:left="425" w:hanging="283"/>
              <w:jc w:val="left"/>
            </w:pPr>
            <w:r>
              <w:rPr>
                <w:sz w:val="20"/>
              </w:rPr>
              <w:t xml:space="preserve">• </w:t>
            </w:r>
            <w:r>
              <w:rPr>
                <w:sz w:val="20"/>
              </w:rPr>
              <w:t>Objetivo General: El logro final del estudio que responde directamente al problema general.</w:t>
            </w:r>
          </w:p>
          <w:p>
            <w:pPr>
              <w:spacing w:after="120"/>
              <w:ind w:left="425" w:hanging="283"/>
              <w:jc w:val="left"/>
            </w:pPr>
            <w:r>
              <w:rPr>
                <w:sz w:val="20"/>
              </w:rPr>
              <w:t xml:space="preserve">• </w:t>
            </w:r>
            <w:r>
              <w:rPr>
                <w:sz w:val="20"/>
              </w:rPr>
              <w:t>Objetivos Específicos: Los pasos intermedios, operativos o secuenciales necesarios para alcanzar el objetivo general (responden a los problemas específicos).</w:t>
            </w:r>
          </w:p>
        </w:tc>
      </w:tr>
    </w:tbl>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las razones por las cuales es necesario y útil realizar el estudio. Debes redactar los siguientes enfoques:</w:t>
            </w:r>
          </w:p>
          <w:p>
            <w:pPr>
              <w:spacing w:after="120"/>
              <w:ind w:left="425" w:hanging="283"/>
              <w:jc w:val="left"/>
            </w:pPr>
            <w:r>
              <w:rPr>
                <w:sz w:val="20"/>
              </w:rPr>
              <w:t xml:space="preserve">• </w:t>
            </w:r>
            <w:r>
              <w:rPr>
                <w:sz w:val="20"/>
              </w:rPr>
              <w:t>Justificación Técnica/Práctica: ¿Qué problema real resuelve? ¿Cómo mejora la eficiencia, productividad, seguridad o costos en la entidad de estudio?</w:t>
            </w:r>
          </w:p>
          <w:p>
            <w:pPr>
              <w:spacing w:after="120"/>
              <w:ind w:left="425" w:hanging="283"/>
              <w:jc w:val="left"/>
            </w:pPr>
            <w:r>
              <w:rPr>
                <w:sz w:val="20"/>
              </w:rPr>
              <w:t xml:space="preserve">• </w:t>
            </w:r>
            <w:r>
              <w:rPr>
                <w:sz w:val="20"/>
              </w:rPr>
              <w:t>Justificación Teórica: ¿Cómo aplica, valida o contrasta conocimientos de ingeniería existentes? ¿Llena algún vacío de conocimiento?</w:t>
            </w:r>
          </w:p>
          <w:p>
            <w:pPr>
              <w:spacing w:after="120"/>
              <w:ind w:left="425" w:hanging="283"/>
              <w:jc w:val="left"/>
            </w:pPr>
            <w:r>
              <w:rPr>
                <w:sz w:val="20"/>
              </w:rPr>
              <w:t xml:space="preserve">• </w:t>
            </w:r>
            <w:r>
              <w:rPr>
                <w:sz w:val="20"/>
              </w:rPr>
              <w:t>Justificación Metodológica: ¿Utiliza algún instrumento, software, algoritmo o método de análisis novedoso o riguroso que sirva de modelo para futuras investigaciones?</w:t>
            </w:r>
          </w:p>
          <w:p>
            <w:pPr>
              <w:spacing w:after="120"/>
              <w:ind w:left="425" w:hanging="283"/>
              <w:jc w:val="left"/>
            </w:pPr>
            <w:r>
              <w:rPr>
                <w:sz w:val="20"/>
              </w:rPr>
              <w:t xml:space="preserve">• </w:t>
            </w:r>
            <w:r>
              <w:rPr>
                <w:sz w:val="20"/>
              </w:rPr>
              <w:t>Justificación Económica/Social: ¿Cuál es el beneficio costo-beneficio para la empresa? ¿Cuál es el impacto positivo en la sociedad, trabajadores o medio ambiente?</w:t>
            </w:r>
          </w:p>
        </w:tc>
      </w:tr>
    </w:tbl>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las fronteras y alcances del estudio para asegurar su viabilidad técnica y operativa:</w:t>
            </w:r>
          </w:p>
          <w:p>
            <w:pPr>
              <w:spacing w:after="120"/>
              <w:ind w:left="425" w:hanging="283"/>
              <w:jc w:val="left"/>
            </w:pPr>
            <w:r>
              <w:rPr>
                <w:sz w:val="20"/>
              </w:rPr>
              <w:t xml:space="preserve">• </w:t>
            </w:r>
            <w:r>
              <w:rPr>
                <w:sz w:val="20"/>
              </w:rPr>
              <w:t>Delimitación Temática: Línea de investigación de la escuela o área específica de la ingeniería (ej. Mantenimiento, Telecomunicaciones, Control, Software).</w:t>
            </w:r>
          </w:p>
          <w:p>
            <w:pPr>
              <w:spacing w:after="120"/>
              <w:ind w:left="425" w:hanging="283"/>
              <w:jc w:val="left"/>
            </w:pPr>
            <w:r>
              <w:rPr>
                <w:sz w:val="20"/>
              </w:rPr>
              <w:t xml:space="preserve">• </w:t>
            </w:r>
            <w:r>
              <w:rPr>
                <w:sz w:val="20"/>
              </w:rPr>
              <w:t>Delimitación Espacial: Lugar exacto donde se tomarán los datos o se realizará la implementación (Nombre de la Empresa, Área específica, Ciudad).</w:t>
            </w:r>
          </w:p>
          <w:p>
            <w:pPr>
              <w:spacing w:after="120"/>
              <w:ind w:left="425" w:hanging="283"/>
              <w:jc w:val="left"/>
            </w:pPr>
            <w:r>
              <w:rPr>
                <w:sz w:val="20"/>
              </w:rPr>
              <w:t xml:space="preserve">• </w:t>
            </w:r>
            <w:r>
              <w:rPr>
                <w:sz w:val="20"/>
              </w:rPr>
              <w:t>Delimitación Temporal: Periodo de tiempo que abarca la recolección y análisis de datos (ej. Datos históricos de 2023 o mediciones de campo de Enero a Junio 2024).</w:t>
            </w:r>
          </w:p>
        </w:tc>
      </w:tr>
    </w:tbl>
    <w:p/>
    <w:p>
      <w:r>
        <w:br w:type="page"/>
      </w:r>
    </w:p>
    <w:p>
      <w:pPr>
        <w:pStyle w:val="Heading1"/>
        <w:spacing w:before="240" w:after="240"/>
        <w:jc w:val="left"/>
      </w:pPr>
      <w:r>
        <w:rPr>
          <w:rFonts w:ascii="Arial" w:hAnsi="Arial"/>
          <w:b/>
          <w:color w:val="000000"/>
          <w:sz w:val="28"/>
        </w:rPr>
        <w:t>II. MARCO TEÓRICO</w:t>
      </w:r>
    </w:p>
    <w:p>
      <w:pPr>
        <w:pStyle w:val="Heading2"/>
      </w:pPr>
      <w:r>
        <w:rPr>
          <w:rFonts w:ascii="Arial" w:hAnsi="Arial"/>
          <w:color w:val="000000"/>
          <w:sz w:val="24"/>
        </w:rPr>
        <w:t>2.1 Antecedentes (Internacional y nacional)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'estado del arte' revisando investigaciones previas. Debes buscar tesis o artículos científicos (papers) indexados, preferiblemente de los últimos 5 a 10 años.</w:t>
            </w:r>
          </w:p>
          <w:p>
            <w:pPr>
              <w:spacing w:after="120"/>
              <w:jc w:val="left"/>
            </w:pPr>
            <w:r>
              <w:rPr>
                <w:b/>
                <w:sz w:val="20"/>
              </w:rPr>
              <w:t>Estructura de cada antecedente:</w:t>
            </w:r>
            <w:r>
              <w:rPr>
                <w:sz w:val="20"/>
              </w:rPr>
              <w:t xml:space="preserve"> Debes redactar en forma de párrafo fluido (no viñetas aisladas) incluyendo obligatoriamente:</w:t>
            </w:r>
          </w:p>
          <w:p>
            <w:pPr>
              <w:spacing w:after="120"/>
              <w:ind w:left="425" w:hanging="283"/>
              <w:jc w:val="left"/>
            </w:pPr>
            <w:r>
              <w:rPr>
                <w:sz w:val="20"/>
              </w:rPr>
              <w:t xml:space="preserve">• </w:t>
            </w:r>
            <w:r>
              <w:rPr>
                <w:sz w:val="20"/>
              </w:rPr>
              <w:t>Apellido del autor y Año.</w:t>
            </w:r>
          </w:p>
          <w:p>
            <w:pPr>
              <w:spacing w:after="120"/>
              <w:ind w:left="425" w:hanging="283"/>
              <w:jc w:val="left"/>
            </w:pPr>
            <w:r>
              <w:rPr>
                <w:sz w:val="20"/>
              </w:rPr>
              <w:t xml:space="preserve">• </w:t>
            </w:r>
            <w:r>
              <w:rPr>
                <w:sz w:val="20"/>
              </w:rPr>
              <w:t>Título de la investigación.</w:t>
            </w:r>
          </w:p>
          <w:p>
            <w:pPr>
              <w:spacing w:after="120"/>
              <w:ind w:left="425" w:hanging="283"/>
              <w:jc w:val="left"/>
            </w:pPr>
            <w:r>
              <w:rPr>
                <w:sz w:val="20"/>
              </w:rPr>
              <w:t xml:space="preserve">• </w:t>
            </w:r>
            <w:r>
              <w:rPr>
                <w:sz w:val="20"/>
              </w:rPr>
              <w:t>Objetivo principal del estudio.</w:t>
            </w:r>
          </w:p>
          <w:p>
            <w:pPr>
              <w:spacing w:after="120"/>
              <w:ind w:left="425" w:hanging="283"/>
              <w:jc w:val="left"/>
            </w:pPr>
            <w:r>
              <w:rPr>
                <w:sz w:val="20"/>
              </w:rPr>
              <w:t xml:space="preserve">• </w:t>
            </w:r>
            <w:r>
              <w:rPr>
                <w:sz w:val="20"/>
              </w:rPr>
              <w:t>Metodología empleada (Diseño, muestra, instrumentos).</w:t>
            </w:r>
          </w:p>
          <w:p>
            <w:pPr>
              <w:spacing w:after="120"/>
              <w:ind w:left="425" w:hanging="283"/>
              <w:jc w:val="left"/>
            </w:pPr>
            <w:r>
              <w:rPr>
                <w:sz w:val="20"/>
              </w:rPr>
              <w:t xml:space="preserve">• </w:t>
            </w:r>
            <w:r>
              <w:rPr>
                <w:sz w:val="20"/>
              </w:rPr>
              <w:t>Resultados numéricos más relevantes (datos estadísticos, mejoras porcentuales, correlaciones).</w:t>
            </w:r>
          </w:p>
          <w:p>
            <w:pPr>
              <w:spacing w:after="120"/>
              <w:ind w:left="425" w:hanging="283"/>
              <w:jc w:val="left"/>
            </w:pPr>
            <w:r>
              <w:rPr>
                <w:sz w:val="20"/>
              </w:rPr>
              <w:t xml:space="preserve">• </w:t>
            </w:r>
            <w:r>
              <w:rPr>
                <w:sz w:val="20"/>
              </w:rPr>
              <w:t>Conclusiones principales.</w:t>
            </w:r>
          </w:p>
          <w:p>
            <w:pPr>
              <w:spacing w:after="120"/>
              <w:jc w:val="left"/>
            </w:pPr>
            <w:r>
              <w:rPr>
                <w:b/>
                <w:sz w:val="20"/>
              </w:rPr>
              <w:t>Cantidad:</w:t>
            </w:r>
            <w:r>
              <w:rPr>
                <w:sz w:val="20"/>
              </w:rPr>
              <w:t xml:space="preserve"> Se recomienda un promedio de 5 antecedentes internacionales y 5 nacionales para pregrado (o 20-30 referencias totales para posgrado).</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Marco conceptual de la investigación</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basada en la revisión de literatura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el sustento científico y técnico de la tesis.</w:t>
            </w:r>
          </w:p>
          <w:p>
            <w:pPr>
              <w:spacing w:after="120"/>
              <w:ind w:left="425" w:hanging="283"/>
              <w:jc w:val="left"/>
            </w:pPr>
            <w:r>
              <w:rPr>
                <w:sz w:val="20"/>
              </w:rPr>
              <w:t xml:space="preserve">• </w:t>
            </w:r>
            <w:r>
              <w:rPr>
                <w:sz w:val="20"/>
              </w:rPr>
              <w:t>Desarrollo: Analiza sistemáticamente las teorías, leyes, principios, modelos matemáticos o físicos que explican tus variables (Variable Independiente y Dependiente).</w:t>
            </w:r>
          </w:p>
          <w:p>
            <w:pPr>
              <w:spacing w:after="120"/>
              <w:ind w:left="425" w:hanging="283"/>
              <w:jc w:val="left"/>
            </w:pPr>
            <w:r>
              <w:rPr>
                <w:sz w:val="20"/>
              </w:rPr>
              <w:t xml:space="preserve">• </w:t>
            </w:r>
            <w:r>
              <w:rPr>
                <w:sz w:val="20"/>
              </w:rPr>
              <w:t>Rigor: No es un glosario ni un 'copiar y pegar'; debes interpretar la teoría, sintetizarla y citar fuentes confiables (Libros de especialidad, IEEE, normas técnicas, papers).</w:t>
            </w:r>
          </w:p>
          <w:p>
            <w:pPr>
              <w:spacing w:after="120"/>
              <w:ind w:left="425" w:hanging="283"/>
              <w:jc w:val="left"/>
            </w:pPr>
            <w:r>
              <w:rPr>
                <w:sz w:val="20"/>
              </w:rPr>
              <w:t xml:space="preserve">• </w:t>
            </w:r>
            <w:r>
              <w:rPr>
                <w:sz w:val="20"/>
              </w:rPr>
              <w:t>Fundamentación: Incluir brevemente el enfoque epistemológico (positivista/cuantitativo) que guía el estudio, validando el uso del método científico.</w:t>
            </w:r>
          </w:p>
        </w:tc>
      </w:tr>
    </w:tbl>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Elabora 'constructos' o definiciones teóricas específicas para tu investigación.</w:t>
            </w:r>
          </w:p>
          <w:p>
            <w:pPr>
              <w:spacing w:after="120"/>
              <w:ind w:left="425" w:hanging="283"/>
              <w:jc w:val="left"/>
            </w:pPr>
            <w:r>
              <w:rPr>
                <w:sz w:val="20"/>
              </w:rPr>
              <w:t xml:space="preserve">• </w:t>
            </w:r>
            <w:r>
              <w:rPr>
                <w:sz w:val="20"/>
              </w:rPr>
              <w:t>Diferencia: A diferencia de las bases teóricas (que explican el funcionamiento y leyes), aquí defines conceptualmente las variables y sus dimensiones basándote en la literatura revisada para este contexto específico.</w:t>
            </w:r>
          </w:p>
          <w:p>
            <w:pPr>
              <w:spacing w:after="120"/>
              <w:ind w:left="425" w:hanging="283"/>
              <w:jc w:val="left"/>
            </w:pPr>
            <w:r>
              <w:rPr>
                <w:sz w:val="20"/>
              </w:rPr>
              <w:t xml:space="preserve">• </w:t>
            </w:r>
            <w:r>
              <w:rPr>
                <w:sz w:val="20"/>
              </w:rPr>
              <w:t>Propósito: Establecer con claridad y sin ambigüedades qué se entiende por cada concepto clave dentro de *tu* investigación.</w:t>
            </w:r>
          </w:p>
        </w:tc>
      </w:tr>
    </w:tbl>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un glosario técnico funcional a la investigación.</w:t>
            </w:r>
          </w:p>
          <w:p>
            <w:pPr>
              <w:spacing w:after="120"/>
              <w:jc w:val="left"/>
            </w:pPr>
            <w:r>
              <w:rPr>
                <w:b/>
                <w:sz w:val="20"/>
              </w:rPr>
              <w:t>Instrucción:</w:t>
            </w:r>
            <w:r>
              <w:rPr>
                <w:sz w:val="20"/>
              </w:rPr>
              <w:t xml:space="preserve"> Define términos técnicos especializados que se usan en la tesis y que podrían prestarse a confusión. Las definiciones deben ser precisas, citadas y funcionales para evitar ambigüedades en la interpretación de los resultados.</w:t>
            </w:r>
          </w:p>
        </w:tc>
      </w:tr>
    </w:tbl>
    <w:p/>
    <w:p>
      <w:r>
        <w:br w:type="page"/>
      </w:r>
    </w:p>
    <w:p>
      <w:pPr>
        <w:pStyle w:val="Heading1"/>
        <w:spacing w:before="240" w:after="240"/>
        <w:jc w:val="left"/>
      </w:pPr>
      <w:r>
        <w:rPr>
          <w:rFonts w:ascii="Arial" w:hAnsi="Arial"/>
          <w:b/>
          <w:color w:val="000000"/>
          <w:sz w:val="28"/>
        </w:rPr>
        <w:t>III. HIPÓTESIS Y VARIABLES</w:t>
      </w:r>
    </w:p>
    <w:p>
      <w:pPr>
        <w:pStyle w:val="Heading2"/>
      </w:pPr>
      <w:r>
        <w:rPr>
          <w:rFonts w:ascii="Arial" w:hAnsi="Arial"/>
          <w:color w:val="000000"/>
          <w:sz w:val="24"/>
        </w:rPr>
        <w:t>3.1 Hipótesis (General y específicas)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Son las respuestas tentativas y probables a los problemas formulados.</w:t>
            </w:r>
          </w:p>
          <w:p>
            <w:pPr>
              <w:spacing w:after="120"/>
              <w:ind w:left="425" w:hanging="283"/>
              <w:jc w:val="left"/>
            </w:pPr>
            <w:r>
              <w:rPr>
                <w:sz w:val="20"/>
              </w:rPr>
              <w:t xml:space="preserve">• </w:t>
            </w:r>
            <w:r>
              <w:rPr>
                <w:sz w:val="20"/>
              </w:rPr>
              <w:t>Requisito: Deben ser proposiciones afirmativas que establezcan una relación clara (causa-efecto, correlación, diferencia de grupos) entre las variables.</w:t>
            </w:r>
          </w:p>
          <w:p>
            <w:pPr>
              <w:spacing w:after="120"/>
              <w:ind w:left="425" w:hanging="283"/>
              <w:jc w:val="left"/>
            </w:pPr>
            <w:r>
              <w:rPr>
                <w:sz w:val="20"/>
              </w:rPr>
              <w:t xml:space="preserve">• </w:t>
            </w:r>
            <w:r>
              <w:rPr>
                <w:sz w:val="20"/>
              </w:rPr>
              <w:t>Comprobación: Deben estar formuladas de tal manera que puedan ser aceptadas o rechazadas mediante pruebas estadísticas (Hipótesis Nula vs. Alterna).</w:t>
            </w:r>
          </w:p>
          <w:p>
            <w:pPr>
              <w:spacing w:after="120"/>
              <w:ind w:left="425" w:hanging="283"/>
              <w:jc w:val="left"/>
            </w:pPr>
            <w:r>
              <w:rPr>
                <w:sz w:val="20"/>
              </w:rPr>
              <w:t xml:space="preserve">• </w:t>
            </w:r>
            <w:r>
              <w:rPr>
                <w:sz w:val="20"/>
              </w:rPr>
              <w:t>Alineación: Debe existir una Hipótesis General para el Problema General y Hipótesis Específicas para cada Problema Específico.</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3.1.1 Operacionalización de variables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el proceso técnico fundamental de convertir conceptos abstractos en datos medibles. Se suele presentar en una matriz (tabla) que contiene:</w:t>
            </w:r>
          </w:p>
          <w:p>
            <w:pPr>
              <w:spacing w:after="120"/>
              <w:ind w:left="425" w:hanging="283"/>
              <w:jc w:val="left"/>
            </w:pPr>
            <w:r>
              <w:rPr>
                <w:sz w:val="20"/>
              </w:rPr>
              <w:t xml:space="preserve">• </w:t>
            </w:r>
            <w:r>
              <w:rPr>
                <w:sz w:val="20"/>
              </w:rPr>
              <w:t>Definición Conceptual: Qué es la variable teóricamente según un autor.</w:t>
            </w:r>
          </w:p>
          <w:p>
            <w:pPr>
              <w:spacing w:after="120"/>
              <w:ind w:left="425" w:hanging="283"/>
              <w:jc w:val="left"/>
            </w:pPr>
            <w:r>
              <w:rPr>
                <w:sz w:val="20"/>
              </w:rPr>
              <w:t xml:space="preserve">• </w:t>
            </w:r>
            <w:r>
              <w:rPr>
                <w:sz w:val="20"/>
              </w:rPr>
              <w:t>Definición Operacional: Cómo se medirá, calculará o manipulará en este estudio específico.</w:t>
            </w:r>
          </w:p>
          <w:p>
            <w:pPr>
              <w:spacing w:after="120"/>
              <w:ind w:left="425" w:hanging="283"/>
              <w:jc w:val="left"/>
            </w:pPr>
            <w:r>
              <w:rPr>
                <w:sz w:val="20"/>
              </w:rPr>
              <w:t xml:space="preserve">• </w:t>
            </w:r>
            <w:r>
              <w:rPr>
                <w:sz w:val="20"/>
              </w:rPr>
              <w:t>Dimensiones: Factores, componentes o grandes aspectos de la variable.</w:t>
            </w:r>
          </w:p>
          <w:p>
            <w:pPr>
              <w:spacing w:after="120"/>
              <w:ind w:left="425" w:hanging="283"/>
              <w:jc w:val="left"/>
            </w:pPr>
            <w:r>
              <w:rPr>
                <w:sz w:val="20"/>
              </w:rPr>
              <w:t xml:space="preserve">• </w:t>
            </w:r>
            <w:r>
              <w:rPr>
                <w:sz w:val="20"/>
              </w:rPr>
              <w:t>Indicadores: La unidad de medida exacta y observable (ej. %, kg, horas, grados, puntaje).</w:t>
            </w:r>
          </w:p>
          <w:p>
            <w:pPr>
              <w:spacing w:after="120"/>
              <w:ind w:left="425" w:hanging="283"/>
              <w:jc w:val="left"/>
            </w:pPr>
            <w:r>
              <w:rPr>
                <w:sz w:val="20"/>
              </w:rPr>
              <w:t xml:space="preserve">• </w:t>
            </w:r>
            <w:r>
              <w:rPr>
                <w:sz w:val="20"/>
              </w:rPr>
              <w:t>Escala de medición: Nominal, Ordinal, de Intervalo o de Razón.</w:t>
            </w:r>
          </w:p>
        </w:tc>
      </w:tr>
    </w:tbl>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Operacionalización de Variables</w:t>
      </w:r>
    </w:p>
    <w:tbl>
      <w:tblPr>
        <w:tblStyle w:val="TableGrid"/>
        <w:tblW w:type="auto" w:w="0"/>
        <w:tblLayout w:type="fixed"/>
        <w:tblLook w:firstColumn="1" w:firstRow="1" w:lastColumn="0" w:lastRow="0" w:noHBand="0" w:noVBand="1" w:val="04A0"/>
      </w:tblPr>
      <w:tblGrid>
        <w:gridCol w:w="2428"/>
        <w:gridCol w:w="2428"/>
        <w:gridCol w:w="2428"/>
        <w:gridCol w:w="2428"/>
        <w:gridCol w:w="2428"/>
        <w:gridCol w:w="2428"/>
      </w:tblGrid>
      <w:tr>
        <w:tc>
          <w:tcPr>
            <w:tcW w:type="dxa" w:w="2428"/>
            <w:shd w:val="clear" w:fill="D9E2F3"/>
            <w:vAlign w:val="center"/>
          </w:tcPr>
          <w:p>
            <w:pPr>
              <w:spacing w:before="20" w:after="20" w:line="240" w:lineRule="auto"/>
              <w:jc w:val="center"/>
            </w:pPr>
            <w:r/>
            <w:r>
              <w:rPr>
                <w:rFonts w:ascii="Arial" w:hAnsi="Arial"/>
                <w:b/>
                <w:sz w:val="18"/>
              </w:rPr>
              <w:t>Variable</w:t>
            </w:r>
          </w:p>
        </w:tc>
        <w:tc>
          <w:tcPr>
            <w:tcW w:type="dxa" w:w="2428"/>
            <w:shd w:val="clear" w:fill="D9E2F3"/>
            <w:vAlign w:val="center"/>
          </w:tcPr>
          <w:p>
            <w:pPr>
              <w:spacing w:before="20" w:after="20" w:line="240" w:lineRule="auto"/>
              <w:jc w:val="center"/>
            </w:pPr>
            <w:r/>
            <w:r>
              <w:rPr>
                <w:rFonts w:ascii="Arial" w:hAnsi="Arial"/>
                <w:b/>
                <w:sz w:val="18"/>
              </w:rPr>
              <w:t>Def. Conceptual</w:t>
            </w:r>
          </w:p>
        </w:tc>
        <w:tc>
          <w:tcPr>
            <w:tcW w:type="dxa" w:w="2428"/>
            <w:shd w:val="clear" w:fill="D9E2F3"/>
            <w:vAlign w:val="center"/>
          </w:tcPr>
          <w:p>
            <w:pPr>
              <w:spacing w:before="20" w:after="20" w:line="240" w:lineRule="auto"/>
              <w:jc w:val="center"/>
            </w:pPr>
            <w:r/>
            <w:r>
              <w:rPr>
                <w:rFonts w:ascii="Arial" w:hAnsi="Arial"/>
                <w:b/>
                <w:sz w:val="18"/>
              </w:rPr>
              <w:t>Def. Operacional</w:t>
            </w:r>
          </w:p>
        </w:tc>
        <w:tc>
          <w:tcPr>
            <w:tcW w:type="dxa" w:w="2428"/>
            <w:shd w:val="clear" w:fill="D9E2F3"/>
            <w:vAlign w:val="center"/>
          </w:tcPr>
          <w:p>
            <w:pPr>
              <w:spacing w:before="20" w:after="20" w:line="240" w:lineRule="auto"/>
              <w:jc w:val="center"/>
            </w:pPr>
            <w:r/>
            <w:r>
              <w:rPr>
                <w:rFonts w:ascii="Arial" w:hAnsi="Arial"/>
                <w:b/>
                <w:sz w:val="18"/>
              </w:rPr>
              <w:t>Dimensiones</w:t>
            </w:r>
          </w:p>
        </w:tc>
        <w:tc>
          <w:tcPr>
            <w:tcW w:type="dxa" w:w="2428"/>
            <w:shd w:val="clear" w:fill="D9E2F3"/>
            <w:vAlign w:val="center"/>
          </w:tcPr>
          <w:p>
            <w:pPr>
              <w:spacing w:before="20" w:after="20" w:line="240" w:lineRule="auto"/>
              <w:jc w:val="center"/>
            </w:pPr>
            <w:r/>
            <w:r>
              <w:rPr>
                <w:rFonts w:ascii="Arial" w:hAnsi="Arial"/>
                <w:b/>
                <w:sz w:val="18"/>
              </w:rPr>
              <w:t>Indicadores</w:t>
            </w:r>
          </w:p>
        </w:tc>
        <w:tc>
          <w:tcPr>
            <w:tcW w:type="dxa" w:w="2428"/>
            <w:shd w:val="clear" w:fill="D9E2F3"/>
            <w:vAlign w:val="center"/>
          </w:tcPr>
          <w:p>
            <w:pPr>
              <w:spacing w:before="20" w:after="20" w:line="240" w:lineRule="auto"/>
              <w:jc w:val="center"/>
            </w:pPr>
            <w:r/>
            <w:r>
              <w:rPr>
                <w:rFonts w:ascii="Arial" w:hAnsi="Arial"/>
                <w:b/>
                <w:sz w:val="18"/>
              </w:rPr>
              <w:t>Escala</w:t>
            </w:r>
          </w:p>
        </w:tc>
      </w:tr>
      <w:tr>
        <w:tc>
          <w:tcPr>
            <w:tcW w:type="dxa" w:w="2428"/>
            <w:vMerge w:val="restart"/>
            <w:vAlign w:val="center"/>
          </w:tcPr>
          <w:p>
            <w:pPr>
              <w:spacing w:before="20" w:after="20" w:line="240" w:lineRule="auto"/>
              <w:jc w:val="left"/>
            </w:pPr>
            <w:r/>
            <w:r>
              <w:rPr>
                <w:rFonts w:ascii="Arial" w:hAnsi="Arial"/>
                <w:b w:val="0"/>
                <w:sz w:val="18"/>
              </w:rPr>
              <w:t>V.I: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 en este estudio]</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1]</w:t>
            </w:r>
          </w:p>
        </w:tc>
        <w:tc>
          <w:tcPr>
            <w:tcW w:type="dxa" w:w="2428"/>
            <w:vAlign w:val="center"/>
          </w:tcPr>
          <w:p>
            <w:pPr>
              <w:spacing w:before="20" w:after="20" w:line="240" w:lineRule="auto"/>
              <w:jc w:val="left"/>
            </w:pPr>
            <w:r/>
            <w:r>
              <w:rPr>
                <w:rFonts w:ascii="Arial" w:hAnsi="Arial"/>
                <w:b w:val="0"/>
                <w:sz w:val="18"/>
              </w:rPr>
              <w:t>[Indicador 1]</w:t>
            </w:r>
          </w:p>
        </w:tc>
        <w:tc>
          <w:tcPr>
            <w:tcW w:type="dxa" w:w="2428"/>
            <w:vAlign w:val="center"/>
          </w:tcPr>
          <w:p>
            <w:pPr>
              <w:spacing w:before="20" w:after="20" w:line="240" w:lineRule="auto"/>
              <w:jc w:val="left"/>
            </w:pPr>
            <w:r/>
            <w:r>
              <w:rPr>
                <w:rFonts w:ascii="Arial" w:hAnsi="Arial"/>
                <w:b w:val="0"/>
                <w:sz w:val="18"/>
              </w:rPr>
              <w:t>[Razón/Ordinal]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2]</w:t>
            </w:r>
          </w:p>
        </w:tc>
        <w:tc>
          <w:tcPr>
            <w:tcW w:type="dxa" w:w="2428"/>
            <w:vAlign w:val="center"/>
          </w:tcPr>
          <w:p>
            <w:pPr>
              <w:spacing w:before="20" w:after="20" w:line="240" w:lineRule="auto"/>
              <w:jc w:val="left"/>
            </w:pPr>
            <w:r/>
            <w:r>
              <w:rPr>
                <w:rFonts w:ascii="Arial" w:hAnsi="Arial"/>
                <w:b w:val="0"/>
                <w:sz w:val="18"/>
              </w:rPr>
              <w:t>[Indicador 2]</w:t>
            </w:r>
          </w:p>
        </w:tc>
        <w:tc>
          <w:tcPr>
            <w:tcW w:type="dxa" w:w="2428"/>
            <w:vAlign w:val="center"/>
          </w:tcPr>
          <w:p>
            <w:pPr>
              <w:spacing w:before="20" w:after="20" w:line="240" w:lineRule="auto"/>
              <w:jc w:val="left"/>
            </w:pPr>
            <w:r/>
            <w:r>
              <w:rPr>
                <w:rFonts w:ascii="Arial" w:hAnsi="Arial"/>
                <w:b w:val="0"/>
                <w:sz w:val="18"/>
              </w:rPr>
              <w:t>[Razón/Ordinal]</w:t>
            </w:r>
          </w:p>
        </w:tc>
      </w:tr>
      <w:tr>
        <w:tc>
          <w:tcPr>
            <w:tcW w:type="dxa" w:w="2428"/>
            <w:vMerge w:val="restart"/>
            <w:vAlign w:val="center"/>
          </w:tcPr>
          <w:p>
            <w:pPr>
              <w:spacing w:before="20" w:after="20" w:line="240" w:lineRule="auto"/>
              <w:jc w:val="left"/>
            </w:pPr>
            <w:r/>
            <w:r>
              <w:rPr>
                <w:rFonts w:ascii="Arial" w:hAnsi="Arial"/>
                <w:b w:val="0"/>
                <w:sz w:val="18"/>
              </w:rPr>
              <w:t>V.D: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 en este estudio]</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1]</w:t>
            </w:r>
          </w:p>
        </w:tc>
        <w:tc>
          <w:tcPr>
            <w:tcW w:type="dxa" w:w="2428"/>
            <w:vAlign w:val="center"/>
          </w:tcPr>
          <w:p>
            <w:pPr>
              <w:spacing w:before="20" w:after="20" w:line="240" w:lineRule="auto"/>
              <w:jc w:val="left"/>
            </w:pPr>
            <w:r/>
            <w:r>
              <w:rPr>
                <w:rFonts w:ascii="Arial" w:hAnsi="Arial"/>
                <w:b w:val="0"/>
                <w:sz w:val="18"/>
              </w:rPr>
              <w:t>[Indicador 1]</w:t>
            </w:r>
          </w:p>
        </w:tc>
        <w:tc>
          <w:tcPr>
            <w:tcW w:type="dxa" w:w="2428"/>
            <w:vAlign w:val="center"/>
          </w:tcPr>
          <w:p>
            <w:pPr>
              <w:spacing w:before="20" w:after="20" w:line="240" w:lineRule="auto"/>
              <w:jc w:val="left"/>
            </w:pPr>
            <w:r/>
            <w:r>
              <w:rPr>
                <w:rFonts w:ascii="Arial" w:hAnsi="Arial"/>
                <w:b w:val="0"/>
                <w:sz w:val="18"/>
              </w:rPr>
              <w:t>[Razón/Ordinal]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2]</w:t>
            </w:r>
          </w:p>
        </w:tc>
        <w:tc>
          <w:tcPr>
            <w:tcW w:type="dxa" w:w="2428"/>
            <w:vAlign w:val="center"/>
          </w:tcPr>
          <w:p>
            <w:pPr>
              <w:spacing w:before="20" w:after="20" w:line="240" w:lineRule="auto"/>
              <w:jc w:val="left"/>
            </w:pPr>
            <w:r/>
            <w:r>
              <w:rPr>
                <w:rFonts w:ascii="Arial" w:hAnsi="Arial"/>
                <w:b w:val="0"/>
                <w:sz w:val="18"/>
              </w:rPr>
              <w:t>[Indicador 2]</w:t>
            </w:r>
          </w:p>
        </w:tc>
        <w:tc>
          <w:tcPr>
            <w:tcW w:type="dxa" w:w="2428"/>
            <w:vAlign w:val="center"/>
          </w:tcPr>
          <w:p>
            <w:pPr>
              <w:spacing w:before="20" w:after="20" w:line="240" w:lineRule="auto"/>
              <w:jc w:val="left"/>
            </w:pPr>
            <w:r/>
            <w:r>
              <w:rPr>
                <w:rFonts w:ascii="Arial" w:hAnsi="Arial"/>
                <w:b w:val="0"/>
                <w:sz w:val="18"/>
              </w:rPr>
              <w:t>[Razón/Ordinal]</w:t>
            </w:r>
          </w:p>
        </w:tc>
      </w:tr>
    </w:tbl>
    <w:p>
      <w:pPr>
        <w:spacing w:before="80" w:after="160"/>
      </w:pPr>
      <w:r>
        <w:rPr>
          <w:rFonts w:ascii="Arial" w:hAnsi="Arial"/>
          <w:i/>
          <w:sz w:val="18"/>
        </w:rPr>
        <w:t>Fuente: Elaboración propia</w:t>
      </w:r>
    </w:p>
    <w:p>
      <w:pPr>
        <w:sectPr>
          <w:pgSz w:w="16838" w:h="11906"/>
          <w:pgMar w:top="1134" w:right="1134" w:bottom="1134" w:left="1134" w:header="720" w:footer="720" w:gutter="0"/>
          <w:cols w:space="720"/>
          <w:docGrid w:linePitch="360"/>
        </w:sectPr>
      </w:pPr>
    </w:p>
    <w:p>
      <w:r>
        <w:br w:type="page"/>
      </w:r>
    </w:p>
    <w:p>
      <w:pPr>
        <w:pStyle w:val="Heading1"/>
        <w:spacing w:before="240" w:after="240"/>
        <w:jc w:val="left"/>
      </w:pPr>
      <w:r>
        <w:rPr>
          <w:rFonts w:ascii="Arial" w:hAnsi="Arial"/>
          <w:b/>
          <w:color w:val="000000"/>
          <w:sz w:val="28"/>
        </w:rPr>
        <w:t>IV. METODOLOGÍA</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la estrategia operativa para probar la hipótesis. Debes especificar y justificar técnicamente:</w:t>
            </w:r>
          </w:p>
          <w:p>
            <w:pPr>
              <w:spacing w:after="120"/>
              <w:ind w:left="425" w:hanging="283"/>
              <w:jc w:val="left"/>
            </w:pPr>
            <w:r>
              <w:rPr>
                <w:sz w:val="20"/>
              </w:rPr>
              <w:t xml:space="preserve">• </w:t>
            </w:r>
            <w:r>
              <w:rPr>
                <w:sz w:val="20"/>
              </w:rPr>
              <w:t>Tipo de investigación: Básica (teórica/pura) o Aplicada (solución práctica/tecnológica).</w:t>
            </w:r>
          </w:p>
          <w:p>
            <w:pPr>
              <w:spacing w:after="120"/>
              <w:ind w:left="425" w:hanging="283"/>
              <w:jc w:val="left"/>
            </w:pPr>
            <w:r>
              <w:rPr>
                <w:sz w:val="20"/>
              </w:rPr>
              <w:t xml:space="preserve">• </w:t>
            </w:r>
            <w:r>
              <w:rPr>
                <w:sz w:val="20"/>
              </w:rPr>
              <w:t>Nivel: Exploratorio, Descriptivo, Correlacional o Explicativo (Causal).</w:t>
            </w:r>
          </w:p>
          <w:p>
            <w:pPr>
              <w:spacing w:after="120"/>
              <w:ind w:left="425" w:hanging="283"/>
              <w:jc w:val="left"/>
            </w:pPr>
            <w:r>
              <w:rPr>
                <w:sz w:val="20"/>
              </w:rPr>
              <w:t xml:space="preserve">• </w:t>
            </w:r>
            <w:r>
              <w:rPr>
                <w:sz w:val="20"/>
              </w:rPr>
              <w:t>Diseño:</w:t>
            </w:r>
          </w:p>
          <w:p>
            <w:pPr>
              <w:spacing w:after="120"/>
              <w:ind w:left="425" w:hanging="283"/>
              <w:jc w:val="left"/>
            </w:pPr>
            <w:r>
              <w:rPr>
                <w:sz w:val="20"/>
              </w:rPr>
              <w:t xml:space="preserve">• </w:t>
            </w:r>
            <w:r>
              <w:rPr>
                <w:sz w:val="20"/>
              </w:rPr>
              <w:t>Experimental: Pre-experimental, Cuasi-experimental o Experimental puro (si manipulas deliberadamente la variable independiente).</w:t>
            </w:r>
          </w:p>
          <w:p>
            <w:pPr>
              <w:spacing w:after="120"/>
              <w:ind w:left="425" w:hanging="283"/>
              <w:jc w:val="left"/>
            </w:pPr>
            <w:r>
              <w:rPr>
                <w:sz w:val="20"/>
              </w:rPr>
              <w:t xml:space="preserve">• </w:t>
            </w:r>
            <w:r>
              <w:rPr>
                <w:sz w:val="20"/>
              </w:rPr>
              <w:t>No Experimental: Transversal (una sola medición en el tiempo) o Longitudinal (varias mediciones a lo largo del tiempo).</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razonamiento lógico utilizado para la obtención de conocimiento.</w:t>
            </w:r>
          </w:p>
          <w:p>
            <w:pPr>
              <w:spacing w:after="120"/>
              <w:jc w:val="left"/>
            </w:pPr>
            <w:r>
              <w:rPr>
                <w:b/>
                <w:sz w:val="20"/>
              </w:rPr>
              <w:t>Instrucción:</w:t>
            </w:r>
            <w:r>
              <w:rPr>
                <w:sz w:val="20"/>
              </w:rPr>
              <w:t xml:space="preserve"> Generalmente en ingeniería se usa el Método Hipotético-Deductivo (parte de una teoría general, plantea hipótesis y las deduce/prueba en la realidad particular) o el Método Cuantitativo (basado en la medición numérica y el análisis estadístico objetivo).</w:t>
            </w:r>
          </w:p>
        </w:tc>
      </w:tr>
    </w:tbl>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quiénes o qué cosas serán medidas y analizadas.</w:t>
            </w:r>
          </w:p>
          <w:p>
            <w:pPr>
              <w:spacing w:after="120"/>
              <w:ind w:left="425" w:hanging="283"/>
              <w:jc w:val="left"/>
            </w:pPr>
            <w:r>
              <w:rPr>
                <w:sz w:val="20"/>
              </w:rPr>
              <w:t xml:space="preserve">• </w:t>
            </w:r>
            <w:r>
              <w:rPr>
                <w:sz w:val="20"/>
              </w:rPr>
              <w:t>Población: El conjunto total de elementos (personas, máquinas, registros, lotes de producción, expedientes) con características comunes observables.</w:t>
            </w:r>
          </w:p>
          <w:p>
            <w:pPr>
              <w:spacing w:after="120"/>
              <w:ind w:left="425" w:hanging="283"/>
              <w:jc w:val="left"/>
            </w:pPr>
            <w:r>
              <w:rPr>
                <w:sz w:val="20"/>
              </w:rPr>
              <w:t xml:space="preserve">• </w:t>
            </w:r>
            <w:r>
              <w:rPr>
                <w:sz w:val="20"/>
              </w:rPr>
              <w:t>Muestra: El subconjunto representativo seleccionado para medir. Debes indicar:</w:t>
            </w:r>
          </w:p>
          <w:p>
            <w:pPr>
              <w:spacing w:after="120"/>
              <w:ind w:left="425" w:hanging="283"/>
              <w:jc w:val="left"/>
            </w:pPr>
            <w:r>
              <w:rPr>
                <w:sz w:val="20"/>
              </w:rPr>
              <w:t xml:space="preserve">• </w:t>
            </w:r>
            <w:r>
              <w:rPr>
                <w:sz w:val="20"/>
              </w:rPr>
              <w:t>Tipo de muestreo: Probabilístico (aleatorio simple, estratificado) o No Probabilístico (por conveniencia, criterio de expertos).</w:t>
            </w:r>
          </w:p>
          <w:p>
            <w:pPr>
              <w:spacing w:after="120"/>
              <w:ind w:left="425" w:hanging="283"/>
              <w:jc w:val="left"/>
            </w:pPr>
            <w:r>
              <w:rPr>
                <w:sz w:val="20"/>
              </w:rPr>
              <w:t xml:space="preserve">• </w:t>
            </w:r>
            <w:r>
              <w:rPr>
                <w:sz w:val="20"/>
              </w:rPr>
              <w:t>Cálculo: Presentar la fórmula estadística utilizada para hallar el tamaño de la muestra (n) con sus parámetros (error, confianza) o sustentar por qué se usó toda la población (censo).</w:t>
            </w:r>
          </w:p>
        </w:tc>
      </w:tr>
    </w:tbl>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entorno físico.</w:t>
            </w:r>
          </w:p>
          <w:p>
            <w:pPr>
              <w:spacing w:after="120"/>
              <w:jc w:val="left"/>
            </w:pPr>
            <w:r>
              <w:rPr>
                <w:b/>
                <w:sz w:val="20"/>
              </w:rPr>
              <w:t>Instrucción:</w:t>
            </w:r>
            <w:r>
              <w:rPr>
                <w:sz w:val="20"/>
              </w:rPr>
              <w:t xml:space="preserve"> Ubicación geográfica e institucional exacta donde se recolectan los datos (Dirección, Ciudad, Departamento, País).</w:t>
            </w:r>
          </w:p>
        </w:tc>
      </w:tr>
    </w:tbl>
    <w:p/>
    <w:p>
      <w:pPr>
        <w:pStyle w:val="Heading2"/>
      </w:pPr>
      <w:r>
        <w:rPr>
          <w:rFonts w:ascii="Arial" w:hAnsi="Arial"/>
          <w:color w:val="000000"/>
          <w:sz w:val="24"/>
        </w:rPr>
        <w:t>4.5 Técnicas e instrumentos de recolección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Detalla cómo obtendrás los datos 'crudos' de la realidad.</w:t>
            </w:r>
          </w:p>
          <w:p>
            <w:pPr>
              <w:spacing w:after="120"/>
              <w:ind w:left="425" w:hanging="283"/>
              <w:jc w:val="left"/>
            </w:pPr>
            <w:r>
              <w:rPr>
                <w:sz w:val="20"/>
              </w:rPr>
              <w:t xml:space="preserve">• </w:t>
            </w:r>
            <w:r>
              <w:rPr>
                <w:sz w:val="20"/>
              </w:rPr>
              <w:t>Técnicas: El medio o procedimiento de captura (ej. Encuesta, Observación directa, Análisis documental, Medición experimental con equipos).</w:t>
            </w:r>
          </w:p>
          <w:p>
            <w:pPr>
              <w:spacing w:after="120"/>
              <w:ind w:left="425" w:hanging="283"/>
              <w:jc w:val="left"/>
            </w:pPr>
            <w:r>
              <w:rPr>
                <w:sz w:val="20"/>
              </w:rPr>
              <w:t xml:space="preserve">• </w:t>
            </w:r>
            <w:r>
              <w:rPr>
                <w:sz w:val="20"/>
              </w:rPr>
              <w:t>Instrumentos: La herramienta física o digital de registro (ej. Cuestionario, Ficha de registro de datos, Hoja de verificación, Equipos de medición calibrados).</w:t>
            </w:r>
          </w:p>
          <w:p>
            <w:pPr>
              <w:spacing w:after="120"/>
              <w:ind w:left="425" w:hanging="283"/>
              <w:jc w:val="left"/>
            </w:pPr>
            <w:r>
              <w:rPr>
                <w:sz w:val="20"/>
              </w:rPr>
              <w:t xml:space="preserve">• </w:t>
            </w:r>
            <w:r>
              <w:rPr>
                <w:sz w:val="20"/>
              </w:rPr>
              <w:t>Validación y Confiabilidad:</w:t>
            </w:r>
          </w:p>
          <w:p>
            <w:pPr>
              <w:spacing w:after="120"/>
              <w:ind w:left="425" w:hanging="283"/>
              <w:jc w:val="left"/>
            </w:pPr>
            <w:r>
              <w:rPr>
                <w:sz w:val="20"/>
              </w:rPr>
              <w:t xml:space="preserve">• </w:t>
            </w:r>
            <w:r>
              <w:rPr>
                <w:sz w:val="20"/>
              </w:rPr>
              <w:t>Validez: Mencionar si fue validado por Juicio de Expertos (adjuntar constancias en anexos).</w:t>
            </w:r>
          </w:p>
          <w:p>
            <w:pPr>
              <w:spacing w:after="120"/>
              <w:ind w:left="425" w:hanging="283"/>
              <w:jc w:val="left"/>
            </w:pPr>
            <w:r>
              <w:rPr>
                <w:sz w:val="20"/>
              </w:rPr>
              <w:t xml:space="preserve">• </w:t>
            </w:r>
            <w:r>
              <w:rPr>
                <w:sz w:val="20"/>
              </w:rPr>
              <w:t>Confiabilidad: Indicar la prueba estadística piloto realizada (Alfa de Cronbach para encuestas, KR-20, o análisis de repetibilidad para instrumentos mecánicos).</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cómo transformarás los datos brutos en información útil y conclusiones.</w:t>
            </w:r>
          </w:p>
          <w:p>
            <w:pPr>
              <w:spacing w:after="120"/>
              <w:ind w:left="425" w:hanging="283"/>
              <w:jc w:val="left"/>
            </w:pPr>
            <w:r>
              <w:rPr>
                <w:sz w:val="20"/>
              </w:rPr>
              <w:t xml:space="preserve">• </w:t>
            </w:r>
            <w:r>
              <w:rPr>
                <w:sz w:val="20"/>
              </w:rPr>
              <w:t>Herramientas: Mencionar el software utilizado (SPSS, Excel, Minitab, Matlab, Python, etc.).</w:t>
            </w:r>
          </w:p>
          <w:p>
            <w:pPr>
              <w:spacing w:after="120"/>
              <w:ind w:left="425" w:hanging="283"/>
              <w:jc w:val="left"/>
            </w:pPr>
            <w:r>
              <w:rPr>
                <w:sz w:val="20"/>
              </w:rPr>
              <w:t xml:space="preserve">• </w:t>
            </w:r>
            <w:r>
              <w:rPr>
                <w:sz w:val="20"/>
              </w:rPr>
              <w:t>Estadística Descriptiva: Uso de tablas de frecuencia, medidas de tendencia central (media, mediana) y dispersión (desviación estándar).</w:t>
            </w:r>
          </w:p>
          <w:p>
            <w:pPr>
              <w:spacing w:after="120"/>
              <w:ind w:left="425" w:hanging="283"/>
              <w:jc w:val="left"/>
            </w:pPr>
            <w:r>
              <w:rPr>
                <w:sz w:val="20"/>
              </w:rPr>
              <w:t xml:space="preserve">• </w:t>
            </w:r>
            <w:r>
              <w:rPr>
                <w:sz w:val="20"/>
              </w:rPr>
              <w:t>Estadística Inferencial: Especificar las pruebas para la contrastación de hipótesis:</w:t>
            </w:r>
          </w:p>
          <w:p>
            <w:pPr>
              <w:spacing w:after="120"/>
              <w:ind w:left="425" w:hanging="283"/>
              <w:jc w:val="left"/>
            </w:pPr>
            <w:r>
              <w:rPr>
                <w:sz w:val="20"/>
              </w:rPr>
              <w:t xml:space="preserve">• </w:t>
            </w:r>
            <w:r>
              <w:rPr>
                <w:sz w:val="20"/>
              </w:rPr>
              <w:t>Prueba de Normalidad (Shapiro-Wilk o Kolmogorov-Smirnov).</w:t>
            </w:r>
          </w:p>
          <w:p>
            <w:pPr>
              <w:spacing w:after="120"/>
              <w:ind w:left="425" w:hanging="283"/>
              <w:jc w:val="left"/>
            </w:pPr>
            <w:r>
              <w:rPr>
                <w:sz w:val="20"/>
              </w:rPr>
              <w:t xml:space="preserve">• </w:t>
            </w:r>
            <w:r>
              <w:rPr>
                <w:sz w:val="20"/>
              </w:rPr>
              <w:t>Prueba de Hipótesis (T-Student, U de Mann-Whitney, Wilcoxon, Pearson, Spearman, ANOVA) seleccionada según la normalidad de los datos.</w:t>
            </w:r>
          </w:p>
        </w:tc>
      </w:tr>
    </w:tbl>
    <w:p/>
    <w:p>
      <w:pPr>
        <w:pStyle w:val="Heading2"/>
      </w:pPr>
      <w:r>
        <w:rPr>
          <w:rFonts w:ascii="Arial" w:hAnsi="Arial"/>
          <w:color w:val="000000"/>
          <w:sz w:val="24"/>
        </w:rPr>
        <w:t>4.7 Aspectos Éticos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Declaración de integridad científica.</w:t>
            </w:r>
          </w:p>
          <w:p>
            <w:pPr>
              <w:spacing w:after="120"/>
              <w:jc w:val="left"/>
            </w:pPr>
            <w:r>
              <w:rPr>
                <w:b/>
                <w:sz w:val="20"/>
              </w:rPr>
              <w:t>Instrucción:</w:t>
            </w:r>
            <w:r>
              <w:rPr>
                <w:sz w:val="20"/>
              </w:rPr>
              <w:t xml:space="preserve"> Declaración explícita del cumplimiento de principios éticos (beneficencia, justicia, autonomía) y la Conducta Responsable en Investigación (CRI). Mencionar el cuidado del anonimato, el uso de consentimiento informado y la originalidad del trabajo (anti-plagio).</w:t>
            </w:r>
          </w:p>
        </w:tc>
      </w:tr>
    </w:tbl>
    <w:p/>
    <w:p>
      <w:r>
        <w:br w:type="page"/>
      </w:r>
    </w:p>
    <w:p>
      <w:pPr>
        <w:pStyle w:val="Heading1"/>
        <w:spacing w:before="240" w:after="240"/>
        <w:jc w:val="left"/>
      </w:pPr>
      <w:r>
        <w:rPr>
          <w:rFonts w:ascii="Arial" w:hAnsi="Arial"/>
          <w:b/>
          <w:color w:val="000000"/>
          <w:sz w:val="28"/>
        </w:rPr>
        <w:t>V. RESULTADOS</w:t>
      </w:r>
    </w:p>
    <w:p>
      <w:pPr>
        <w:pStyle w:val="Heading2"/>
      </w:pPr>
      <w:r>
        <w:rPr>
          <w:rFonts w:ascii="Arial" w:hAnsi="Arial"/>
          <w:color w:val="000000"/>
          <w:sz w:val="24"/>
        </w:rPr>
        <w:t>5.1 Resultados descriptivos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análisis exploratorio de los datos recolectados.</w:t>
            </w:r>
          </w:p>
          <w:p>
            <w:pPr>
              <w:spacing w:after="120"/>
              <w:jc w:val="left"/>
            </w:pPr>
            <w:r>
              <w:rPr>
                <w:b/>
                <w:sz w:val="20"/>
              </w:rPr>
              <w:t>Instrucción:</w:t>
            </w:r>
            <w:r>
              <w:rPr>
                <w:sz w:val="20"/>
              </w:rPr>
              <w:t xml:space="preserve"> Utiliza tablas de distribución de frecuencias y gráficos estadísticos (barras, líneas, histogramas, sectores) debidamente numerados y titulados según norma (APA/ISO). Debajo de cada tabla/figura, redacta una interpretación objetiva de los datos (qué porcentaje es mayor, cuál es la tendencia, qué dato resalta). No emitas juicios de valor aquí, solo describe los datos.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 frecuencias de la variable principal</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con datos de la encuesta</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Distribución de frecuencias de la variable dependiente</w:t>
      </w:r>
    </w:p>
    <w:tbl>
      <w:tblPr>
        <w:tblStyle w:val="TableGrid"/>
        <w:tblW w:type="auto" w:w="0"/>
        <w:tblLayout w:type="fixed"/>
        <w:tblLook w:firstColumn="1" w:firstRow="1" w:lastColumn="0" w:lastRow="0" w:noHBand="0" w:noVBand="1" w:val="04A0"/>
      </w:tblPr>
      <w:tblGrid>
        <w:gridCol w:w="2126"/>
        <w:gridCol w:w="2126"/>
        <w:gridCol w:w="2126"/>
        <w:gridCol w:w="2126"/>
      </w:tblGrid>
      <w:tr>
        <w:tc>
          <w:tcPr>
            <w:tcW w:type="dxa" w:w="2126"/>
            <w:shd w:val="clear" w:fill="D9D9D9"/>
            <w:vAlign w:val="center"/>
          </w:tcPr>
          <w:p>
            <w:pPr>
              <w:spacing w:before="20" w:after="20" w:line="240" w:lineRule="auto"/>
              <w:jc w:val="center"/>
            </w:pPr>
            <w:r/>
            <w:r>
              <w:rPr>
                <w:rFonts w:ascii="Arial" w:hAnsi="Arial"/>
                <w:b/>
                <w:sz w:val="20"/>
              </w:rPr>
              <w:t>Nivel</w:t>
            </w:r>
          </w:p>
        </w:tc>
        <w:tc>
          <w:tcPr>
            <w:tcW w:type="dxa" w:w="2126"/>
            <w:shd w:val="clear" w:fill="D9D9D9"/>
            <w:vAlign w:val="center"/>
          </w:tcPr>
          <w:p>
            <w:pPr>
              <w:spacing w:before="20" w:after="20" w:line="240" w:lineRule="auto"/>
              <w:jc w:val="center"/>
            </w:pPr>
            <w:r/>
            <w:r>
              <w:rPr>
                <w:rFonts w:ascii="Arial" w:hAnsi="Arial"/>
                <w:b/>
                <w:sz w:val="20"/>
              </w:rPr>
              <w:t>Frecuencia (fi)</w:t>
            </w:r>
          </w:p>
        </w:tc>
        <w:tc>
          <w:tcPr>
            <w:tcW w:type="dxa" w:w="2126"/>
            <w:shd w:val="clear" w:fill="D9D9D9"/>
            <w:vAlign w:val="center"/>
          </w:tcPr>
          <w:p>
            <w:pPr>
              <w:spacing w:before="20" w:after="20" w:line="240" w:lineRule="auto"/>
              <w:jc w:val="center"/>
            </w:pPr>
            <w:r/>
            <w:r>
              <w:rPr>
                <w:rFonts w:ascii="Arial" w:hAnsi="Arial"/>
                <w:b/>
                <w:sz w:val="20"/>
              </w:rPr>
              <w:t>Porcentaje (%)</w:t>
            </w:r>
          </w:p>
        </w:tc>
        <w:tc>
          <w:tcPr>
            <w:tcW w:type="dxa" w:w="2126"/>
            <w:shd w:val="clear" w:fill="D9D9D9"/>
            <w:vAlign w:val="center"/>
          </w:tcPr>
          <w:p>
            <w:pPr>
              <w:spacing w:before="20" w:after="20" w:line="240" w:lineRule="auto"/>
              <w:jc w:val="center"/>
            </w:pPr>
            <w:r/>
            <w:r>
              <w:rPr>
                <w:rFonts w:ascii="Arial" w:hAnsi="Arial"/>
                <w:b/>
                <w:sz w:val="20"/>
              </w:rPr>
              <w:t>% Acumulado</w:t>
            </w:r>
          </w:p>
        </w:tc>
      </w:tr>
      <w:tr>
        <w:tc>
          <w:tcPr>
            <w:tcW w:type="dxa" w:w="2126"/>
            <w:vAlign w:val="center"/>
          </w:tcPr>
          <w:p>
            <w:pPr>
              <w:spacing w:before="20" w:after="20" w:line="240" w:lineRule="auto"/>
              <w:jc w:val="left"/>
            </w:pPr>
            <w:r/>
            <w:r>
              <w:rPr>
                <w:rFonts w:ascii="Arial" w:hAnsi="Arial"/>
                <w:b w:val="0"/>
                <w:sz w:val="20"/>
              </w:rPr>
              <w:t>Bajo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r>
      <w:tr>
        <w:tc>
          <w:tcPr>
            <w:tcW w:type="dxa" w:w="2126"/>
            <w:vAlign w:val="center"/>
          </w:tcPr>
          <w:p>
            <w:pPr>
              <w:spacing w:before="20" w:after="20" w:line="240" w:lineRule="auto"/>
              <w:jc w:val="left"/>
            </w:pPr>
            <w:r/>
            <w:r>
              <w:rPr>
                <w:rFonts w:ascii="Arial" w:hAnsi="Arial"/>
                <w:b w:val="0"/>
                <w:sz w:val="20"/>
              </w:rPr>
              <w:t>Medio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r>
      <w:tr>
        <w:tc>
          <w:tcPr>
            <w:tcW w:type="dxa" w:w="2126"/>
            <w:vAlign w:val="center"/>
          </w:tcPr>
          <w:p>
            <w:pPr>
              <w:spacing w:before="20" w:after="20" w:line="240" w:lineRule="auto"/>
              <w:jc w:val="left"/>
            </w:pPr>
            <w:r/>
            <w:r>
              <w:rPr>
                <w:rFonts w:ascii="Arial" w:hAnsi="Arial"/>
                <w:b w:val="0"/>
                <w:sz w:val="20"/>
              </w:rPr>
              <w:t>Alto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c>
          <w:tcPr>
            <w:tcW w:type="dxa" w:w="2126"/>
            <w:vAlign w:val="center"/>
          </w:tcPr>
          <w:p>
            <w:pPr>
              <w:spacing w:before="20" w:after="20" w:line="240" w:lineRule="auto"/>
              <w:jc w:val="left"/>
            </w:pPr>
            <w:r/>
            <w:r>
              <w:rPr>
                <w:rFonts w:ascii="Arial" w:hAnsi="Arial"/>
                <w:b w:val="0"/>
                <w:sz w:val="20"/>
              </w:rPr>
              <w:t>[dato]</w:t>
            </w:r>
          </w:p>
        </w:tc>
      </w:tr>
      <w:tr>
        <w:tc>
          <w:tcPr>
            <w:tcW w:type="dxa" w:w="2126"/>
            <w:vAlign w:val="center"/>
          </w:tcPr>
          <w:p>
            <w:pPr>
              <w:spacing w:before="20" w:after="20" w:line="240" w:lineRule="auto"/>
              <w:jc w:val="left"/>
            </w:pPr>
            <w:r/>
            <w:r>
              <w:rPr>
                <w:rFonts w:ascii="Arial" w:hAnsi="Arial"/>
                <w:b w:val="0"/>
                <w:sz w:val="20"/>
              </w:rPr>
              <w:t>Total</w:t>
            </w:r>
          </w:p>
        </w:tc>
        <w:tc>
          <w:tcPr>
            <w:tcW w:type="dxa" w:w="2126"/>
            <w:vAlign w:val="center"/>
          </w:tcPr>
          <w:p>
            <w:pPr>
              <w:spacing w:before="20" w:after="20" w:line="240" w:lineRule="auto"/>
              <w:jc w:val="left"/>
            </w:pPr>
            <w:r/>
            <w:r>
              <w:rPr>
                <w:rFonts w:ascii="Arial" w:hAnsi="Arial"/>
                <w:b w:val="0"/>
                <w:sz w:val="20"/>
              </w:rPr>
              <w:t>[N]</w:t>
            </w:r>
          </w:p>
        </w:tc>
        <w:tc>
          <w:tcPr>
            <w:tcW w:type="dxa" w:w="2126"/>
            <w:vAlign w:val="center"/>
          </w:tcPr>
          <w:p>
            <w:pPr>
              <w:spacing w:before="20" w:after="20" w:line="240" w:lineRule="auto"/>
              <w:jc w:val="left"/>
            </w:pPr>
            <w:r/>
            <w:r>
              <w:rPr>
                <w:rFonts w:ascii="Arial" w:hAnsi="Arial"/>
                <w:b w:val="0"/>
                <w:sz w:val="20"/>
              </w:rPr>
              <w:t>100%</w:t>
            </w:r>
          </w:p>
        </w:tc>
        <w:tc>
          <w:tcPr>
            <w:tcW w:type="dxa" w:w="2126"/>
            <w:vAlign w:val="center"/>
          </w:tcPr>
          <w:p>
            <w:pPr>
              <w:spacing w:before="20" w:after="20" w:line="240" w:lineRule="auto"/>
              <w:jc w:val="left"/>
            </w:pPr>
            <w:r/>
            <w:r>
              <w:rPr>
                <w:rFonts w:ascii="Arial" w:hAnsi="Arial"/>
                <w:b w:val="0"/>
                <w:sz w:val="20"/>
              </w:rPr>
            </w:r>
          </w:p>
        </w:tc>
      </w:tr>
    </w:tbl>
    <w:p>
      <w:pPr>
        <w:spacing w:before="80" w:after="160"/>
      </w:pPr>
      <w:r>
        <w:rPr>
          <w:rFonts w:ascii="Arial" w:hAnsi="Arial"/>
          <w:i/>
          <w:sz w:val="18"/>
        </w:rPr>
        <w:t>Fuente: Elaboración propia con SPSS v25</w:t>
      </w:r>
    </w:p>
    <w:p>
      <w:pPr>
        <w:pStyle w:val="Heading2"/>
      </w:pPr>
      <w:r>
        <w:rPr>
          <w:rFonts w:ascii="Arial" w:hAnsi="Arial"/>
          <w:color w:val="000000"/>
          <w:sz w:val="24"/>
        </w:rPr>
        <w:t>5.2 Resultados inferenciales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Es la parte crítica de la tesis cuantitativa donde se prueban las hipótesis.</w:t>
            </w:r>
          </w:p>
          <w:p>
            <w:pPr>
              <w:spacing w:after="120"/>
              <w:jc w:val="left"/>
            </w:pPr>
            <w:r>
              <w:rPr>
                <w:b/>
                <w:sz w:val="20"/>
              </w:rPr>
              <w:t>Instrucción:</w:t>
            </w:r>
            <w:r>
              <w:rPr>
                <w:sz w:val="20"/>
              </w:rPr>
            </w:r>
          </w:p>
          <w:p>
            <w:pPr>
              <w:spacing w:after="120"/>
              <w:jc w:val="left"/>
            </w:pPr>
            <w:r>
              <w:rPr>
                <w:sz w:val="20"/>
              </w:rPr>
              <w:t>1. Presenta primero la Prueba de Normalidad para justificar si usas pruebas paramétricas o no paramétricas.</w:t>
            </w:r>
          </w:p>
          <w:p>
            <w:pPr>
              <w:spacing w:after="120"/>
              <w:jc w:val="left"/>
            </w:pPr>
            <w:r>
              <w:rPr>
                <w:sz w:val="20"/>
              </w:rPr>
              <w:t>2. Desarrolla la Prueba de Hipótesis para la General y las Específicas:</w:t>
            </w:r>
          </w:p>
          <w:p>
            <w:pPr>
              <w:spacing w:after="120"/>
              <w:ind w:left="425" w:hanging="283"/>
              <w:jc w:val="left"/>
            </w:pPr>
            <w:r>
              <w:rPr>
                <w:sz w:val="20"/>
              </w:rPr>
              <w:t xml:space="preserve">• </w:t>
            </w:r>
            <w:r>
              <w:rPr>
                <w:sz w:val="20"/>
              </w:rPr>
              <w:t>Plantea estadísticamente H0 (Nula) y H1 (Alterna).</w:t>
            </w:r>
          </w:p>
          <w:p>
            <w:pPr>
              <w:spacing w:after="120"/>
              <w:ind w:left="425" w:hanging="283"/>
              <w:jc w:val="left"/>
            </w:pPr>
            <w:r>
              <w:rPr>
                <w:sz w:val="20"/>
              </w:rPr>
              <w:t xml:space="preserve">• </w:t>
            </w:r>
            <w:r>
              <w:rPr>
                <w:sz w:val="20"/>
              </w:rPr>
              <w:t>Muestra el estadístico de prueba calculado y el Valor-p (Sig.).</w:t>
            </w:r>
          </w:p>
          <w:p>
            <w:pPr>
              <w:spacing w:after="120"/>
              <w:ind w:left="425" w:hanging="283"/>
              <w:jc w:val="left"/>
            </w:pPr>
            <w:r>
              <w:rPr>
                <w:sz w:val="20"/>
              </w:rPr>
              <w:t xml:space="preserve">• </w:t>
            </w:r>
            <w:r>
              <w:rPr>
                <w:sz w:val="20"/>
              </w:rPr>
              <w:t>Toma la decisión estadística: 'Como p &lt; 0.05, se rechaza la hipótesis nula y se acepta la alterna'.</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Prueba de normalidad (Shapiro-Wilk)</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Variable</w:t>
            </w:r>
          </w:p>
        </w:tc>
        <w:tc>
          <w:tcPr>
            <w:tcW w:type="dxa" w:w="1701"/>
            <w:shd w:val="clear" w:fill="D9D9D9"/>
            <w:vAlign w:val="center"/>
          </w:tcPr>
          <w:p>
            <w:pPr>
              <w:spacing w:before="20" w:after="20" w:line="240" w:lineRule="auto"/>
              <w:jc w:val="center"/>
            </w:pPr>
            <w:r/>
            <w:r>
              <w:rPr>
                <w:rFonts w:ascii="Arial" w:hAnsi="Arial"/>
                <w:b/>
                <w:sz w:val="20"/>
              </w:rPr>
              <w:t>Estadístico</w:t>
            </w:r>
          </w:p>
        </w:tc>
        <w:tc>
          <w:tcPr>
            <w:tcW w:type="dxa" w:w="1701"/>
            <w:shd w:val="clear" w:fill="D9D9D9"/>
            <w:vAlign w:val="center"/>
          </w:tcPr>
          <w:p>
            <w:pPr>
              <w:spacing w:before="20" w:after="20" w:line="240" w:lineRule="auto"/>
              <w:jc w:val="center"/>
            </w:pPr>
            <w:r/>
            <w:r>
              <w:rPr>
                <w:rFonts w:ascii="Arial" w:hAnsi="Arial"/>
                <w:b/>
                <w:sz w:val="20"/>
              </w:rPr>
              <w:t>gl</w:t>
            </w:r>
          </w:p>
        </w:tc>
        <w:tc>
          <w:tcPr>
            <w:tcW w:type="dxa" w:w="1701"/>
            <w:shd w:val="clear" w:fill="D9D9D9"/>
            <w:vAlign w:val="center"/>
          </w:tcPr>
          <w:p>
            <w:pPr>
              <w:spacing w:before="20" w:after="20" w:line="240" w:lineRule="auto"/>
              <w:jc w:val="center"/>
            </w:pPr>
            <w:r/>
            <w:r>
              <w:rPr>
                <w:rFonts w:ascii="Arial" w:hAnsi="Arial"/>
                <w:b/>
                <w:sz w:val="20"/>
              </w:rPr>
              <w:t>Sig.</w:t>
            </w:r>
          </w:p>
        </w:tc>
        <w:tc>
          <w:tcPr>
            <w:tcW w:type="dxa" w:w="1701"/>
            <w:shd w:val="clear" w:fill="D9D9D9"/>
            <w:vAlign w:val="center"/>
          </w:tcPr>
          <w:p>
            <w:pPr>
              <w:spacing w:before="20" w:after="20" w:line="240" w:lineRule="auto"/>
              <w:jc w:val="center"/>
            </w:pPr>
            <w:r/>
            <w:r>
              <w:rPr>
                <w:rFonts w:ascii="Arial" w:hAnsi="Arial"/>
                <w:b/>
                <w:sz w:val="20"/>
              </w:rPr>
              <w:t>Distribución</w:t>
            </w:r>
          </w:p>
        </w:tc>
      </w:tr>
      <w:tr>
        <w:tc>
          <w:tcPr>
            <w:tcW w:type="dxa" w:w="1701"/>
            <w:vAlign w:val="center"/>
          </w:tcPr>
          <w:p>
            <w:pPr>
              <w:spacing w:before="20" w:after="20" w:line="240" w:lineRule="auto"/>
              <w:jc w:val="left"/>
            </w:pPr>
            <w:r/>
            <w:r>
              <w:rPr>
                <w:rFonts w:ascii="Arial" w:hAnsi="Arial"/>
                <w:b w:val="0"/>
                <w:sz w:val="20"/>
              </w:rPr>
              <w:t>[Variable dependiente] - Pre</w:t>
            </w:r>
          </w:p>
        </w:tc>
        <w:tc>
          <w:tcPr>
            <w:tcW w:type="dxa" w:w="1701"/>
            <w:vAlign w:val="center"/>
          </w:tcPr>
          <w:p>
            <w:pPr>
              <w:spacing w:before="20" w:after="20" w:line="240" w:lineRule="auto"/>
              <w:jc w:val="left"/>
            </w:pPr>
            <w:r/>
            <w:r>
              <w:rPr>
                <w:rFonts w:ascii="Arial" w:hAnsi="Arial"/>
                <w:b w:val="0"/>
                <w:sz w:val="20"/>
              </w:rPr>
              <w:t>[valor]</w:t>
            </w:r>
          </w:p>
        </w:tc>
        <w:tc>
          <w:tcPr>
            <w:tcW w:type="dxa" w:w="1701"/>
            <w:vAlign w:val="center"/>
          </w:tcPr>
          <w:p>
            <w:pPr>
              <w:spacing w:before="20" w:after="20" w:line="240" w:lineRule="auto"/>
              <w:jc w:val="left"/>
            </w:pPr>
            <w:r/>
            <w:r>
              <w:rPr>
                <w:rFonts w:ascii="Arial" w:hAnsi="Arial"/>
                <w:b w:val="0"/>
                <w:sz w:val="20"/>
              </w:rPr>
              <w:t>[N]</w:t>
            </w:r>
          </w:p>
        </w:tc>
        <w:tc>
          <w:tcPr>
            <w:tcW w:type="dxa" w:w="1701"/>
            <w:vAlign w:val="center"/>
          </w:tcPr>
          <w:p>
            <w:pPr>
              <w:spacing w:before="20" w:after="20" w:line="240" w:lineRule="auto"/>
              <w:jc w:val="left"/>
            </w:pPr>
            <w:r/>
            <w:r>
              <w:rPr>
                <w:rFonts w:ascii="Arial" w:hAnsi="Arial"/>
                <w:b w:val="0"/>
                <w:sz w:val="20"/>
              </w:rPr>
              <w:t>[p-valor]</w:t>
            </w:r>
          </w:p>
        </w:tc>
        <w:tc>
          <w:tcPr>
            <w:tcW w:type="dxa" w:w="1701"/>
            <w:vAlign w:val="center"/>
          </w:tcPr>
          <w:p>
            <w:pPr>
              <w:spacing w:before="20" w:after="20" w:line="240" w:lineRule="auto"/>
              <w:jc w:val="left"/>
            </w:pPr>
            <w:r/>
            <w:r>
              <w:rPr>
                <w:rFonts w:ascii="Arial" w:hAnsi="Arial"/>
                <w:b w:val="0"/>
                <w:sz w:val="20"/>
              </w:rPr>
              <w:t>[Normal/No normal]</w:t>
            </w:r>
          </w:p>
        </w:tc>
      </w:tr>
      <w:tr>
        <w:tc>
          <w:tcPr>
            <w:tcW w:type="dxa" w:w="1701"/>
            <w:vAlign w:val="center"/>
          </w:tcPr>
          <w:p>
            <w:pPr>
              <w:spacing w:before="20" w:after="20" w:line="240" w:lineRule="auto"/>
              <w:jc w:val="left"/>
            </w:pPr>
            <w:r/>
            <w:r>
              <w:rPr>
                <w:rFonts w:ascii="Arial" w:hAnsi="Arial"/>
                <w:b w:val="0"/>
                <w:sz w:val="20"/>
              </w:rPr>
              <w:t>[Variable dependiente] - Post</w:t>
            </w:r>
          </w:p>
        </w:tc>
        <w:tc>
          <w:tcPr>
            <w:tcW w:type="dxa" w:w="1701"/>
            <w:vAlign w:val="center"/>
          </w:tcPr>
          <w:p>
            <w:pPr>
              <w:spacing w:before="20" w:after="20" w:line="240" w:lineRule="auto"/>
              <w:jc w:val="left"/>
            </w:pPr>
            <w:r/>
            <w:r>
              <w:rPr>
                <w:rFonts w:ascii="Arial" w:hAnsi="Arial"/>
                <w:b w:val="0"/>
                <w:sz w:val="20"/>
              </w:rPr>
              <w:t>[valor]</w:t>
            </w:r>
          </w:p>
        </w:tc>
        <w:tc>
          <w:tcPr>
            <w:tcW w:type="dxa" w:w="1701"/>
            <w:vAlign w:val="center"/>
          </w:tcPr>
          <w:p>
            <w:pPr>
              <w:spacing w:before="20" w:after="20" w:line="240" w:lineRule="auto"/>
              <w:jc w:val="left"/>
            </w:pPr>
            <w:r/>
            <w:r>
              <w:rPr>
                <w:rFonts w:ascii="Arial" w:hAnsi="Arial"/>
                <w:b w:val="0"/>
                <w:sz w:val="20"/>
              </w:rPr>
              <w:t>[N]</w:t>
            </w:r>
          </w:p>
        </w:tc>
        <w:tc>
          <w:tcPr>
            <w:tcW w:type="dxa" w:w="1701"/>
            <w:vAlign w:val="center"/>
          </w:tcPr>
          <w:p>
            <w:pPr>
              <w:spacing w:before="20" w:after="20" w:line="240" w:lineRule="auto"/>
              <w:jc w:val="left"/>
            </w:pPr>
            <w:r/>
            <w:r>
              <w:rPr>
                <w:rFonts w:ascii="Arial" w:hAnsi="Arial"/>
                <w:b w:val="0"/>
                <w:sz w:val="20"/>
              </w:rPr>
              <w:t>[p-valor]</w:t>
            </w:r>
          </w:p>
        </w:tc>
        <w:tc>
          <w:tcPr>
            <w:tcW w:type="dxa" w:w="1701"/>
            <w:vAlign w:val="center"/>
          </w:tcPr>
          <w:p>
            <w:pPr>
              <w:spacing w:before="20" w:after="20" w:line="240" w:lineRule="auto"/>
              <w:jc w:val="left"/>
            </w:pPr>
            <w:r/>
            <w:r>
              <w:rPr>
                <w:rFonts w:ascii="Arial" w:hAnsi="Arial"/>
                <w:b w:val="0"/>
                <w:sz w:val="20"/>
              </w:rPr>
              <w:t>[Normal/No normal]</w:t>
            </w:r>
          </w:p>
        </w:tc>
      </w:tr>
    </w:tbl>
    <w:p>
      <w:pPr>
        <w:spacing w:before="80" w:after="160"/>
      </w:pPr>
      <w:r>
        <w:rPr>
          <w:rFonts w:ascii="Arial" w:hAnsi="Arial"/>
          <w:i/>
          <w:sz w:val="18"/>
        </w:rPr>
        <w:t>Fuente: Elaboración propia. Nivel de significancia α = 0.05</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Contrastación de hipótesis general</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Hipótesis</w:t>
            </w:r>
          </w:p>
        </w:tc>
        <w:tc>
          <w:tcPr>
            <w:tcW w:type="dxa" w:w="1701"/>
            <w:shd w:val="clear" w:fill="D9D9D9"/>
            <w:vAlign w:val="center"/>
          </w:tcPr>
          <w:p>
            <w:pPr>
              <w:spacing w:before="20" w:after="20" w:line="240" w:lineRule="auto"/>
              <w:jc w:val="center"/>
            </w:pPr>
            <w:r/>
            <w:r>
              <w:rPr>
                <w:rFonts w:ascii="Arial" w:hAnsi="Arial"/>
                <w:b/>
                <w:sz w:val="20"/>
              </w:rPr>
              <w:t>Prueba</w:t>
            </w:r>
          </w:p>
        </w:tc>
        <w:tc>
          <w:tcPr>
            <w:tcW w:type="dxa" w:w="1701"/>
            <w:shd w:val="clear" w:fill="D9D9D9"/>
            <w:vAlign w:val="center"/>
          </w:tcPr>
          <w:p>
            <w:pPr>
              <w:spacing w:before="20" w:after="20" w:line="240" w:lineRule="auto"/>
              <w:jc w:val="center"/>
            </w:pPr>
            <w:r/>
            <w:r>
              <w:rPr>
                <w:rFonts w:ascii="Arial" w:hAnsi="Arial"/>
                <w:b/>
                <w:sz w:val="20"/>
              </w:rPr>
              <w:t>Estadístico</w:t>
            </w:r>
          </w:p>
        </w:tc>
        <w:tc>
          <w:tcPr>
            <w:tcW w:type="dxa" w:w="1701"/>
            <w:shd w:val="clear" w:fill="D9D9D9"/>
            <w:vAlign w:val="center"/>
          </w:tcPr>
          <w:p>
            <w:pPr>
              <w:spacing w:before="20" w:after="20" w:line="240" w:lineRule="auto"/>
              <w:jc w:val="center"/>
            </w:pPr>
            <w:r/>
            <w:r>
              <w:rPr>
                <w:rFonts w:ascii="Arial" w:hAnsi="Arial"/>
                <w:b/>
                <w:sz w:val="20"/>
              </w:rPr>
              <w:t>Sig. (bilateral)</w:t>
            </w:r>
          </w:p>
        </w:tc>
        <w:tc>
          <w:tcPr>
            <w:tcW w:type="dxa" w:w="1701"/>
            <w:shd w:val="clear" w:fill="D9D9D9"/>
            <w:vAlign w:val="center"/>
          </w:tcPr>
          <w:p>
            <w:pPr>
              <w:spacing w:before="20" w:after="20" w:line="240" w:lineRule="auto"/>
              <w:jc w:val="center"/>
            </w:pPr>
            <w:r/>
            <w:r>
              <w:rPr>
                <w:rFonts w:ascii="Arial" w:hAnsi="Arial"/>
                <w:b/>
                <w:sz w:val="20"/>
              </w:rPr>
              <w:t>Decisión</w:t>
            </w:r>
          </w:p>
        </w:tc>
      </w:tr>
      <w:tr>
        <w:tc>
          <w:tcPr>
            <w:tcW w:type="dxa" w:w="1701"/>
            <w:vAlign w:val="center"/>
          </w:tcPr>
          <w:p>
            <w:pPr>
              <w:spacing w:before="20" w:after="20" w:line="240" w:lineRule="auto"/>
              <w:jc w:val="left"/>
            </w:pPr>
            <w:r/>
            <w:r>
              <w:rPr>
                <w:rFonts w:ascii="Arial" w:hAnsi="Arial"/>
                <w:b w:val="0"/>
                <w:sz w:val="20"/>
              </w:rPr>
              <w:t>H₀: [no hay diferencia significativa]</w:t>
            </w:r>
          </w:p>
        </w:tc>
        <w:tc>
          <w:tcPr>
            <w:tcW w:type="dxa" w:w="1701"/>
            <w:vMerge w:val="restart"/>
            <w:vAlign w:val="center"/>
          </w:tcPr>
          <w:p>
            <w:pPr>
              <w:spacing w:before="20" w:after="20" w:line="240" w:lineRule="auto"/>
              <w:jc w:val="left"/>
            </w:pPr>
            <w:r/>
            <w:r>
              <w:rPr>
                <w:rFonts w:ascii="Arial" w:hAnsi="Arial"/>
                <w:b w:val="0"/>
                <w:sz w:val="20"/>
              </w:rPr>
              <w:t>[T-Student / Wilcoxon]</w:t>
            </w:r>
          </w:p>
          <w:p>
            <w:pPr>
              <w:spacing w:before="20" w:after="20" w:line="240" w:lineRule="auto"/>
              <w:jc w:val="left"/>
            </w:pPr>
            <w:r/>
            <w:r>
              <w:rPr>
                <w:rFonts w:ascii="Arial" w:hAnsi="Arial"/>
                <w:b w:val="0"/>
                <w:sz w:val="20"/>
              </w:rPr>
            </w:r>
          </w:p>
        </w:tc>
        <w:tc>
          <w:tcPr>
            <w:tcW w:type="dxa" w:w="1701"/>
            <w:vMerge w:val="restart"/>
            <w:vAlign w:val="center"/>
          </w:tcPr>
          <w:p>
            <w:pPr>
              <w:spacing w:before="20" w:after="20" w:line="240" w:lineRule="auto"/>
              <w:jc w:val="left"/>
            </w:pPr>
            <w:r/>
            <w:r>
              <w:rPr>
                <w:rFonts w:ascii="Arial" w:hAnsi="Arial"/>
                <w:b w:val="0"/>
                <w:sz w:val="20"/>
              </w:rPr>
              <w:t>[valor]</w:t>
            </w:r>
          </w:p>
          <w:p>
            <w:pPr>
              <w:spacing w:before="20" w:after="20" w:line="240" w:lineRule="auto"/>
              <w:jc w:val="left"/>
            </w:pPr>
            <w:r/>
            <w:r>
              <w:rPr>
                <w:rFonts w:ascii="Arial" w:hAnsi="Arial"/>
                <w:b w:val="0"/>
                <w:sz w:val="20"/>
              </w:rPr>
            </w:r>
          </w:p>
        </w:tc>
        <w:tc>
          <w:tcPr>
            <w:tcW w:type="dxa" w:w="1701"/>
            <w:vMerge w:val="restart"/>
            <w:vAlign w:val="center"/>
          </w:tcPr>
          <w:p>
            <w:pPr>
              <w:spacing w:before="20" w:after="20" w:line="240" w:lineRule="auto"/>
              <w:jc w:val="left"/>
            </w:pPr>
            <w:r/>
            <w:r>
              <w:rPr>
                <w:rFonts w:ascii="Arial" w:hAnsi="Arial"/>
                <w:b w:val="0"/>
                <w:sz w:val="20"/>
              </w:rPr>
              <w:t>[p-valor]</w:t>
            </w:r>
          </w:p>
          <w:p>
            <w:pPr>
              <w:spacing w:before="20" w:after="20" w:line="240" w:lineRule="auto"/>
              <w:jc w:val="left"/>
            </w:pPr>
            <w:r/>
            <w:r>
              <w:rPr>
                <w:rFonts w:ascii="Arial" w:hAnsi="Arial"/>
                <w:b w:val="0"/>
                <w:sz w:val="20"/>
              </w:rPr>
            </w:r>
          </w:p>
        </w:tc>
        <w:tc>
          <w:tcPr>
            <w:tcW w:type="dxa" w:w="1701"/>
            <w:vMerge w:val="restart"/>
            <w:vAlign w:val="center"/>
          </w:tcPr>
          <w:p>
            <w:pPr>
              <w:spacing w:before="20" w:after="20" w:line="240" w:lineRule="auto"/>
              <w:jc w:val="left"/>
            </w:pPr>
            <w:r/>
            <w:r>
              <w:rPr>
                <w:rFonts w:ascii="Arial" w:hAnsi="Arial"/>
                <w:b w:val="0"/>
                <w:sz w:val="20"/>
              </w:rPr>
              <w:t>[Se rechaza / No se rechaza H₀]</w:t>
            </w:r>
          </w:p>
          <w:p>
            <w:pPr>
              <w:spacing w:before="20" w:after="20" w:line="240" w:lineRule="auto"/>
              <w:jc w:val="left"/>
            </w:pPr>
            <w:r/>
            <w:r>
              <w:rPr>
                <w:rFonts w:ascii="Arial" w:hAnsi="Arial"/>
                <w:b w:val="0"/>
                <w:sz w:val="20"/>
              </w:rPr>
            </w:r>
          </w:p>
        </w:tc>
      </w:tr>
      <w:tr>
        <w:tc>
          <w:tcPr>
            <w:tcW w:type="dxa" w:w="1701"/>
            <w:vAlign w:val="center"/>
          </w:tcPr>
          <w:p>
            <w:pPr>
              <w:spacing w:before="20" w:after="20" w:line="240" w:lineRule="auto"/>
              <w:jc w:val="left"/>
            </w:pPr>
            <w:r/>
            <w:r>
              <w:rPr>
                <w:rFonts w:ascii="Arial" w:hAnsi="Arial"/>
                <w:b w:val="0"/>
                <w:sz w:val="20"/>
              </w:rPr>
              <w:t>H₁: [sí hay diferencia significativa]</w:t>
            </w:r>
          </w:p>
        </w:tc>
        <w:tc>
          <w:tcPr>
            <w:tcW w:type="dxa" w:w="1701"/>
            <w:vMerge/>
            <w:vAlign w:val="center"/>
          </w:tcPr>
          <w:p/>
        </w:tc>
        <w:tc>
          <w:tcPr>
            <w:tcW w:type="dxa" w:w="1701"/>
            <w:vMerge/>
            <w:vAlign w:val="center"/>
          </w:tcPr>
          <w:p/>
        </w:tc>
        <w:tc>
          <w:tcPr>
            <w:tcW w:type="dxa" w:w="1701"/>
            <w:vMerge/>
            <w:vAlign w:val="center"/>
          </w:tcPr>
          <w:p/>
        </w:tc>
        <w:tc>
          <w:tcPr>
            <w:tcW w:type="dxa" w:w="1701"/>
            <w:vMerge/>
            <w:vAlign w:val="center"/>
          </w:tcPr>
          <w:p/>
        </w:tc>
      </w:tr>
    </w:tbl>
    <w:p>
      <w:pPr>
        <w:spacing w:before="80" w:after="160"/>
      </w:pPr>
      <w:r>
        <w:rPr>
          <w:rFonts w:ascii="Arial" w:hAnsi="Arial"/>
          <w:i/>
          <w:sz w:val="18"/>
        </w:rPr>
        <w:t>Fuente: Elaboración propia. Nivel de significancia α = 0.05</w:t>
      </w:r>
    </w:p>
    <w:p>
      <w:r>
        <w:br w:type="page"/>
      </w:r>
    </w:p>
    <w:p>
      <w:pPr>
        <w:pStyle w:val="Heading1"/>
        <w:spacing w:before="240" w:after="240"/>
        <w:jc w:val="left"/>
      </w:pPr>
      <w:r>
        <w:rPr>
          <w:rFonts w:ascii="Arial" w:hAnsi="Arial"/>
          <w:b/>
          <w:color w:val="000000"/>
          <w:sz w:val="28"/>
        </w:rPr>
        <w:t>VI. DISCUSIÓN DE RESULTADOS</w:t>
      </w:r>
    </w:p>
    <w:p>
      <w:pPr>
        <w:pStyle w:val="Heading2"/>
      </w:pPr>
      <w:r>
        <w:rPr>
          <w:rFonts w:ascii="Arial" w:hAnsi="Arial"/>
          <w:color w:val="000000"/>
          <w:sz w:val="24"/>
        </w:rPr>
        <w:t>6.1 Contrastación y demostración de la hipótesis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Realiza la discusión técnica de los hallazgos inferenciales.</w:t>
            </w:r>
          </w:p>
          <w:p>
            <w:pPr>
              <w:spacing w:after="120"/>
              <w:jc w:val="left"/>
            </w:pPr>
            <w:r>
              <w:rPr>
                <w:b/>
                <w:sz w:val="20"/>
              </w:rPr>
              <w:t>Instrucción:</w:t>
            </w:r>
            <w:r>
              <w:rPr>
                <w:sz w:val="20"/>
              </w:rPr>
              <w:t xml:space="preserve"> Analiza si la evidencia estadística obtenida (en el cap. 5.2) respalda o no lo que afirmaste teóricamente en tu Hipótesis (cap. 3.1). Explica qué significa este resultado en el contexto de tu problema de ingeniería (ej. 'Se demostró estadísticamente que el nuevo sistema redujo las fallas en un 20%, validando la hipótesis de mejora...').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 frecuencias de la variable principal</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con datos de la encuesta</w:t>
      </w:r>
    </w:p>
    <w:p>
      <w:pPr>
        <w:pStyle w:val="Heading2"/>
      </w:pPr>
      <w:r>
        <w:rPr>
          <w:rFonts w:ascii="Arial" w:hAnsi="Arial"/>
          <w:color w:val="000000"/>
          <w:sz w:val="24"/>
        </w:rPr>
        <w:t>6.2 Contrastación con otros estudios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Triangulación de resultados para dar validez externa.</w:t>
            </w:r>
          </w:p>
          <w:p>
            <w:pPr>
              <w:spacing w:after="120"/>
              <w:jc w:val="left"/>
            </w:pPr>
            <w:r>
              <w:rPr>
                <w:b/>
                <w:sz w:val="20"/>
              </w:rPr>
              <w:t>Instrucción:</w:t>
            </w:r>
            <w:r>
              <w:rPr>
                <w:sz w:val="20"/>
              </w:rPr>
              <w:t xml:space="preserve"> Compara tus hallazgos con los Antecedentes presentados en el capítulo 2.1.</w:t>
            </w:r>
          </w:p>
          <w:p>
            <w:pPr>
              <w:spacing w:after="120"/>
              <w:ind w:left="425" w:hanging="283"/>
              <w:jc w:val="left"/>
            </w:pPr>
            <w:r>
              <w:rPr>
                <w:sz w:val="20"/>
              </w:rPr>
              <w:t xml:space="preserve">• </w:t>
            </w:r>
            <w:r>
              <w:rPr>
                <w:sz w:val="20"/>
              </w:rPr>
              <w:t>Ejemplo: 'Este resultado coincide con lo hallado por Pérez (2020), quien también observó mejoras significativas...' o 'Difiere de Gómez (2019), posiblemente debido a las diferentes condiciones de...'.</w:t>
            </w:r>
          </w:p>
          <w:p>
            <w:pPr>
              <w:spacing w:after="120"/>
              <w:jc w:val="left"/>
            </w:pPr>
            <w:r>
              <w:rPr>
                <w:sz w:val="20"/>
              </w:rPr>
              <w:t>Esto valida la robustez y coherencia de tu investigación frente al conocimiento existente.</w:t>
            </w:r>
          </w:p>
        </w:tc>
      </w:tr>
    </w:tbl>
    <w:p/>
    <w:p>
      <w:pPr>
        <w:pStyle w:val="Heading2"/>
      </w:pPr>
      <w:r>
        <w:rPr>
          <w:rFonts w:ascii="Arial" w:hAnsi="Arial"/>
          <w:color w:val="000000"/>
          <w:sz w:val="24"/>
        </w:rPr>
        <w:t>6.3 Responsabilidad ética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Declaración final de integridad sobre los resultados.</w:t>
            </w:r>
          </w:p>
          <w:p>
            <w:pPr>
              <w:spacing w:after="120"/>
              <w:jc w:val="left"/>
            </w:pPr>
            <w:r>
              <w:rPr>
                <w:b/>
                <w:sz w:val="20"/>
              </w:rPr>
              <w:t>Instrucción:</w:t>
            </w:r>
            <w:r>
              <w:rPr>
                <w:sz w:val="20"/>
              </w:rPr>
              <w:t xml:space="preserve"> El autor asume la responsabilidad por la veracidad, autenticidad y el rigor científico de los datos presentados, asegurando que no han sido manipulados ni fabricados.</w:t>
            </w:r>
          </w:p>
        </w:tc>
      </w:tr>
    </w:tbl>
    <w:p/>
    <w:p>
      <w:r>
        <w:br w:type="page"/>
      </w:r>
    </w:p>
    <w:p>
      <w:pPr>
        <w:pStyle w:val="Heading1"/>
        <w:spacing w:before="240" w:after="240"/>
        <w:jc w:val="left"/>
      </w:pPr>
      <w:r>
        <w:rPr>
          <w:rFonts w:ascii="Arial" w:hAnsi="Arial"/>
          <w:b/>
          <w:color w:val="000000"/>
          <w:sz w:val="28"/>
        </w:rPr>
        <w:t>VII. CONCLUSIONES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Son sentencias directas, precisas y numeradas que responden a los objetivos planteados.</w:t>
            </w:r>
          </w:p>
          <w:p>
            <w:pPr>
              <w:spacing w:after="120"/>
              <w:jc w:val="left"/>
            </w:pPr>
            <w:r>
              <w:rPr>
                <w:b/>
                <w:sz w:val="20"/>
              </w:rPr>
              <w:t>Instrucción:</w:t>
            </w:r>
            <w:r>
              <w:rPr>
                <w:sz w:val="20"/>
              </w:rPr>
            </w:r>
          </w:p>
          <w:p>
            <w:pPr>
              <w:spacing w:after="120"/>
              <w:ind w:left="425" w:hanging="283"/>
              <w:jc w:val="left"/>
            </w:pPr>
            <w:r>
              <w:rPr>
                <w:sz w:val="20"/>
              </w:rPr>
              <w:t xml:space="preserve">• </w:t>
            </w:r>
            <w:r>
              <w:rPr>
                <w:sz w:val="20"/>
              </w:rPr>
              <w:t>Deben ser numeradas.</w:t>
            </w:r>
          </w:p>
          <w:p>
            <w:pPr>
              <w:spacing w:after="120"/>
              <w:ind w:left="425" w:hanging="283"/>
              <w:jc w:val="left"/>
            </w:pPr>
            <w:r>
              <w:rPr>
                <w:sz w:val="20"/>
              </w:rPr>
              <w:t xml:space="preserve">• </w:t>
            </w:r>
            <w:r>
              <w:rPr>
                <w:sz w:val="20"/>
              </w:rPr>
              <w:t>Debe haber al menos una conclusión por cada objetivo específico y una para el objetivo general.</w:t>
            </w:r>
          </w:p>
          <w:p>
            <w:pPr>
              <w:spacing w:after="120"/>
              <w:ind w:left="425" w:hanging="283"/>
              <w:jc w:val="left"/>
            </w:pPr>
            <w:r>
              <w:rPr>
                <w:sz w:val="20"/>
              </w:rPr>
              <w:t xml:space="preserve">• </w:t>
            </w:r>
            <w:r>
              <w:rPr>
                <w:sz w:val="20"/>
              </w:rPr>
              <w:t>Deben incluir datos cuantitativos clave hallados en la investigación (ej. 'Se determinó que la eficiencia aumentó en 15%...', 'Existe una correlación positiva alta de 0.85...').</w:t>
            </w:r>
          </w:p>
          <w:p>
            <w:pPr>
              <w:spacing w:after="120"/>
              <w:ind w:left="425" w:hanging="283"/>
              <w:jc w:val="left"/>
            </w:pPr>
            <w:r>
              <w:rPr>
                <w:sz w:val="20"/>
              </w:rPr>
              <w:t xml:space="preserve">• </w:t>
            </w:r>
            <w:r>
              <w:rPr>
                <w:sz w:val="20"/>
              </w:rPr>
              <w:t>No presentar citas de autores ni explicaciones teóricas aquí, solo hallazgos directos.</w:t>
            </w:r>
          </w:p>
        </w:tc>
      </w:tr>
    </w:tbl>
    <w:p/>
    <w:p>
      <w:r>
        <w:br w:type="page"/>
      </w:r>
    </w:p>
    <w:p>
      <w:pPr>
        <w:pStyle w:val="Heading1"/>
        <w:spacing w:before="240" w:after="240"/>
        <w:jc w:val="left"/>
      </w:pPr>
      <w:r>
        <w:rPr>
          <w:rFonts w:ascii="Arial" w:hAnsi="Arial"/>
          <w:b/>
          <w:color w:val="000000"/>
          <w:sz w:val="28"/>
        </w:rPr>
        <w:t>VIII. RECOMENDACIONES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Sugerencias de acción prácticas y viables basadas en las conclusiones.</w:t>
            </w:r>
          </w:p>
          <w:p>
            <w:pPr>
              <w:spacing w:after="120"/>
              <w:jc w:val="left"/>
            </w:pPr>
            <w:r>
              <w:rPr>
                <w:b/>
                <w:sz w:val="20"/>
              </w:rPr>
              <w:t>Instrucción:</w:t>
            </w:r>
            <w:r>
              <w:rPr>
                <w:sz w:val="20"/>
              </w:rPr>
            </w:r>
          </w:p>
          <w:p>
            <w:pPr>
              <w:spacing w:after="120"/>
              <w:ind w:left="425" w:hanging="283"/>
              <w:jc w:val="left"/>
            </w:pPr>
            <w:r>
              <w:rPr>
                <w:sz w:val="20"/>
              </w:rPr>
              <w:t xml:space="preserve">• </w:t>
            </w:r>
            <w:r>
              <w:rPr>
                <w:sz w:val="20"/>
              </w:rPr>
              <w:t>Metodológicas: Para futuros investigadores (ej. ampliar muestra, incluir nuevas variables, usar otro diseño).</w:t>
            </w:r>
          </w:p>
          <w:p>
            <w:pPr>
              <w:spacing w:after="120"/>
              <w:ind w:left="425" w:hanging="283"/>
              <w:jc w:val="left"/>
            </w:pPr>
            <w:r>
              <w:rPr>
                <w:sz w:val="20"/>
              </w:rPr>
              <w:t xml:space="preserve">• </w:t>
            </w:r>
            <w:r>
              <w:rPr>
                <w:sz w:val="20"/>
              </w:rPr>
              <w:t>Académicas: Para la universidad o línea de investigación.</w:t>
            </w:r>
          </w:p>
          <w:p>
            <w:pPr>
              <w:spacing w:after="120"/>
              <w:ind w:left="425" w:hanging="283"/>
              <w:jc w:val="left"/>
            </w:pPr>
            <w:r>
              <w:rPr>
                <w:sz w:val="20"/>
              </w:rPr>
              <w:t xml:space="preserve">• </w:t>
            </w:r>
            <w:r>
              <w:rPr>
                <w:sz w:val="20"/>
              </w:rPr>
              <w:t>Prácticas: Dirigidas a la empresa o institución estudiada (ej. implementar el plan diseñado, realizar mantenimientos periódicos, capacitar al personal en X). Deben ser acciones concretas y realizables.</w:t>
            </w:r>
          </w:p>
        </w:tc>
      </w:tr>
    </w:tbl>
    <w:p/>
    <w:p>
      <w:r>
        <w:br w:type="page"/>
      </w:r>
    </w:p>
    <w:p>
      <w:pPr>
        <w:pStyle w:val="Heading1"/>
        <w:spacing w:before="240" w:after="240"/>
        <w:jc w:val="left"/>
      </w:pPr>
      <w:r>
        <w:rPr>
          <w:rFonts w:ascii="Arial" w:hAnsi="Arial"/>
          <w:b/>
          <w:color w:val="000000"/>
          <w:sz w:val="28"/>
        </w:rPr>
        <w:t>IX.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Listado riguroso según norma (ISO 690/IEEE para Ingeniería, APA otras). Usar gestores bibliográficos.</w:t>
            </w:r>
          </w:p>
        </w:tc>
      </w:tr>
    </w:tbl>
    <w:p/>
    <w:p>
      <w:r>
        <w:rPr>
          <w:b/>
        </w:rPr>
        <w:t>Ejemplos APA 7:</w:t>
      </w:r>
    </w:p>
    <w:p>
      <w:pPr>
        <w:ind w:left="720" w:hanging="720"/>
      </w:pPr>
      <w:r>
        <w:t>Chávez, S. (2018). Manual de gestión de mantenimiento. Editorial Universitaria.</w:t>
      </w:r>
    </w:p>
    <w:p>
      <w:pPr>
        <w:ind w:left="720" w:hanging="720"/>
      </w:pPr>
      <w:r>
        <w:t>Rodriguez, M. A. (2020). Implementación de un plan de mantenimiento preventivo. Tesis de Ingeniería, Universidad Nacional del Callao.</w:t>
      </w:r>
    </w:p>
    <w:p>
      <w:pPr>
        <w:ind w:left="720" w:hanging="720"/>
      </w:pPr>
      <w:r>
        <w:t>Pérez, J., &amp; Gómez, L. (2019). Reliability analysis in industrial systems. IEEE Transactions on Reliability, 68(2), 450-460.</w:t>
      </w:r>
    </w:p>
    <w:p>
      <w:r>
        <w:br w:type="page"/>
      </w:r>
    </w:p>
    <w:p>
      <w:pPr>
        <w:sectPr>
          <w:pgSz w:w="11906" w:h="16838"/>
          <w:pgMar w:top="1701" w:right="1417" w:bottom="1701" w:left="1984" w:header="720" w:footer="720" w:gutter="0"/>
          <w:cols w:space="720"/>
          <w:docGrid w:linePitch="360"/>
        </w:sectPr>
      </w:pPr>
    </w:p>
    <w:p>
      <w:pPr>
        <w:pStyle w:val="Heading1"/>
        <w:spacing w:before="240" w:after="240"/>
        <w:jc w:val="left"/>
      </w:pPr>
      <w:r>
        <w:rPr>
          <w:rFonts w:ascii="Arial" w:hAnsi="Arial"/>
          <w:b/>
          <w:color w:val="000000"/>
          <w:sz w:val="28"/>
        </w:rPr>
        <w:t>ANEXOS</w:t>
      </w:r>
    </w:p>
    <w:p>
      <w:pPr>
        <w:pStyle w:val="Heading2"/>
        <w:jc w:val="center"/>
      </w:pPr>
      <w:r>
        <w:rPr>
          <w:rFonts w:ascii="Arial" w:hAnsi="Arial"/>
          <w:color w:val="000000"/>
          <w:sz w:val="26"/>
        </w:rPr>
        <w:t>Anexo 1: Matriz de consistencia</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significativamente el tiempo perdido.</w:t>
            </w:r>
          </w:p>
        </w:tc>
        <w:tc>
          <w:tcPr>
            <w:tcW w:type="dxa" w:w="2914"/>
            <w:vMerge w:val="restart"/>
            <w:vAlign w:val="center"/>
          </w:tcPr>
          <w:p>
            <w:pPr>
              <w:spacing w:before="20" w:after="20" w:line="240" w:lineRule="auto"/>
              <w:jc w:val="left"/>
            </w:pPr>
            <w:r/>
            <w:r>
              <w:rPr>
                <w:rFonts w:ascii="Arial" w:hAnsi="Arial"/>
                <w:b w:val="0"/>
                <w:sz w:val="18"/>
              </w:rPr>
              <w:t>V. Indep: PLAN DE MANTENIMIENTO</w:t>
            </w:r>
          </w:p>
          <w:p>
            <w:pPr>
              <w:spacing w:before="20" w:after="20" w:line="240" w:lineRule="auto"/>
              <w:jc w:val="left"/>
            </w:pPr>
            <w:r>
              <w:rPr>
                <w:rFonts w:ascii="Arial" w:hAnsi="Arial"/>
                <w:b w:val="0"/>
                <w:sz w:val="18"/>
              </w:rPr>
              <w:t>Dim: Criticidad, AMEF, Programación</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TIEMPO PERDIDO</w:t>
            </w:r>
          </w:p>
          <w:p>
            <w:pPr>
              <w:spacing w:before="20" w:after="20" w:line="240" w:lineRule="auto"/>
              <w:jc w:val="left"/>
            </w:pPr>
            <w:r>
              <w:rPr>
                <w:rFonts w:ascii="Arial" w:hAnsi="Arial"/>
                <w:b w:val="0"/>
                <w:sz w:val="18"/>
              </w:rPr>
              <w:t>Dim: Disponibilidad, Confiabilidad</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Cuantitativo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Observación</w:t>
            </w:r>
          </w:p>
          <w:p>
            <w:pPr>
              <w:spacing w:before="20" w:after="20" w:line="240" w:lineRule="auto"/>
              <w:jc w:val="left"/>
            </w:pPr>
            <w:r>
              <w:rPr>
                <w:rFonts w:ascii="Arial" w:hAnsi="Arial"/>
                <w:b w:val="0"/>
                <w:sz w:val="18"/>
              </w:rPr>
              <w:t>Instrumentos: Ficha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¿Cuál es el diagnóstico inicial midiendo el tiempo perdido?</w:t>
            </w:r>
          </w:p>
          <w:p>
            <w:pPr>
              <w:spacing w:before="20" w:after="20" w:line="240" w:lineRule="auto"/>
              <w:jc w:val="left"/>
            </w:pPr>
            <w:r>
              <w:rPr>
                <w:rFonts w:ascii="Arial" w:hAnsi="Arial"/>
                <w:b w:val="0"/>
                <w:sz w:val="18"/>
              </w:rPr>
              <w:t>- ¿De qué manera realizar un análisis de criticidad?</w:t>
            </w:r>
          </w:p>
          <w:p>
            <w:pPr>
              <w:spacing w:before="20" w:after="20" w:line="240" w:lineRule="auto"/>
              <w:jc w:val="left"/>
            </w:pPr>
            <w:r>
              <w:rPr>
                <w:rFonts w:ascii="Arial" w:hAnsi="Arial"/>
                <w:b w:val="0"/>
                <w:sz w:val="18"/>
              </w:rPr>
              <w:t>- ¿Cómo desarrollar un análisis de modos y efectos de fallas?</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w:t>
            </w:r>
          </w:p>
          <w:p>
            <w:pPr>
              <w:spacing w:before="20" w:after="20" w:line="240" w:lineRule="auto"/>
              <w:jc w:val="left"/>
            </w:pPr>
            <w:r>
              <w:rPr>
                <w:rFonts w:ascii="Arial" w:hAnsi="Arial"/>
                <w:b w:val="0"/>
                <w:sz w:val="18"/>
              </w:rPr>
              <w:t>- Realizar un análisis de criticidad.</w:t>
            </w:r>
          </w:p>
          <w:p>
            <w:pPr>
              <w:spacing w:before="20" w:after="20" w:line="240" w:lineRule="auto"/>
              <w:jc w:val="left"/>
            </w:pPr>
            <w:r>
              <w:rPr>
                <w:rFonts w:ascii="Arial" w:hAnsi="Arial"/>
                <w:b w:val="0"/>
                <w:sz w:val="18"/>
              </w:rPr>
              <w:t>- Desarrollar un análisis AMEF.</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El diagnóstico permite identificar causas raíz.</w:t>
            </w:r>
          </w:p>
          <w:p>
            <w:pPr>
              <w:spacing w:before="20" w:after="20" w:line="240" w:lineRule="auto"/>
              <w:jc w:val="left"/>
            </w:pPr>
            <w:r>
              <w:rPr>
                <w:rFonts w:ascii="Arial" w:hAnsi="Arial"/>
                <w:b w:val="0"/>
                <w:sz w:val="18"/>
              </w:rPr>
              <w:t>- El análisis de criticidad prioriza equipos clave.</w:t>
            </w:r>
          </w:p>
        </w:tc>
        <w:tc>
          <w:tcPr>
            <w:tcW w:type="dxa" w:w="2914"/>
            <w:vMerge/>
            <w:vAlign w:val="center"/>
          </w:tcPr>
          <w:p/>
        </w:tc>
        <w:tc>
          <w:tcPr>
            <w:tcW w:type="dxa" w:w="2914"/>
            <w:vMerge/>
            <w:vAlign w:val="center"/>
          </w:tcPr>
          <w:p/>
        </w:tc>
      </w:tr>
    </w:tbl>
    <w:p>
      <w:pPr>
        <w:sectPr>
          <w:pgSz w:w="16838" w:h="11906"/>
          <w:pgMar w:top="1134" w:right="1134" w:bottom="1134" w:left="1134" w:header="720" w:footer="720" w:gutter="0"/>
          <w:cols w:space="720"/>
          <w:docGrid w:linePitch="360"/>
        </w:sect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