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7D35" w:rsidRDefault="007E0AFC" w:rsidP="007E0AFC">
      <w:pPr>
        <w:pStyle w:val="Title"/>
        <w:rPr>
          <w:sz w:val="44"/>
          <w:szCs w:val="44"/>
        </w:rPr>
      </w:pPr>
      <w:r>
        <w:rPr>
          <w:sz w:val="44"/>
          <w:szCs w:val="44"/>
        </w:rPr>
        <w:t>Compressor Test</w:t>
      </w:r>
    </w:p>
    <w:p w:rsidR="007E0AFC" w:rsidRDefault="007E0AFC" w:rsidP="007E0AFC"/>
    <w:p w:rsidR="007E0AFC" w:rsidRPr="007E0AFC" w:rsidRDefault="007E0AFC" w:rsidP="007E0AFC"/>
    <w:p w:rsidR="007E0AFC" w:rsidRDefault="007E0AFC" w:rsidP="007E0AFC"/>
    <w:p w:rsidR="007E0AFC" w:rsidRDefault="007E0AFC" w:rsidP="007E0AF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What is the incoming power on a Sumitomo water cooled compressor?</w:t>
      </w:r>
    </w:p>
    <w:p w:rsidR="007E0AFC" w:rsidRDefault="007E0AFC" w:rsidP="007E0AFC">
      <w:pPr>
        <w:pStyle w:val="ListParagraph"/>
        <w:rPr>
          <w:sz w:val="28"/>
          <w:szCs w:val="28"/>
        </w:rPr>
      </w:pPr>
    </w:p>
    <w:p w:rsidR="00C31183" w:rsidRDefault="00C31183" w:rsidP="007E0AF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480 volts</w:t>
      </w:r>
    </w:p>
    <w:p w:rsidR="00C31183" w:rsidRDefault="00C31183" w:rsidP="007E0AFC">
      <w:pPr>
        <w:pStyle w:val="ListParagraph"/>
        <w:rPr>
          <w:sz w:val="28"/>
          <w:szCs w:val="28"/>
        </w:rPr>
      </w:pPr>
    </w:p>
    <w:p w:rsidR="007E0AFC" w:rsidRDefault="007E0AFC" w:rsidP="007E0AF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How long is </w:t>
      </w: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Adsorber</w:t>
      </w:r>
      <w:proofErr w:type="spellEnd"/>
      <w:r>
        <w:rPr>
          <w:sz w:val="28"/>
          <w:szCs w:val="28"/>
        </w:rPr>
        <w:t xml:space="preserve"> good for?</w:t>
      </w:r>
    </w:p>
    <w:p w:rsidR="007E0AFC" w:rsidRDefault="007E0AFC" w:rsidP="007E0AFC">
      <w:pPr>
        <w:pStyle w:val="ListParagraph"/>
        <w:rPr>
          <w:sz w:val="28"/>
          <w:szCs w:val="28"/>
        </w:rPr>
      </w:pPr>
    </w:p>
    <w:p w:rsidR="00C31183" w:rsidRPr="007E0AFC" w:rsidRDefault="00C31183" w:rsidP="007E0AF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27,000 hours</w:t>
      </w:r>
    </w:p>
    <w:p w:rsidR="007E0AFC" w:rsidRDefault="007E0AFC" w:rsidP="007E0AFC">
      <w:pPr>
        <w:pStyle w:val="ListParagraph"/>
        <w:rPr>
          <w:sz w:val="28"/>
          <w:szCs w:val="28"/>
        </w:rPr>
      </w:pPr>
    </w:p>
    <w:p w:rsidR="007E0AFC" w:rsidRDefault="007E0AFC" w:rsidP="007E0AF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What should the water temps be?</w:t>
      </w:r>
    </w:p>
    <w:p w:rsidR="007E0AFC" w:rsidRDefault="007E0AFC" w:rsidP="007E0AFC">
      <w:pPr>
        <w:pStyle w:val="ListParagraph"/>
        <w:rPr>
          <w:sz w:val="28"/>
          <w:szCs w:val="28"/>
        </w:rPr>
      </w:pPr>
    </w:p>
    <w:p w:rsidR="00C31183" w:rsidRPr="00C31183" w:rsidRDefault="00721210" w:rsidP="00C3118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10 C to 20 C</w:t>
      </w:r>
    </w:p>
    <w:p w:rsidR="00C31183" w:rsidRDefault="00C31183" w:rsidP="007E0AFC">
      <w:pPr>
        <w:pStyle w:val="ListParagraph"/>
        <w:rPr>
          <w:sz w:val="28"/>
          <w:szCs w:val="28"/>
        </w:rPr>
      </w:pPr>
    </w:p>
    <w:p w:rsidR="007E0AFC" w:rsidRDefault="007E0AFC" w:rsidP="007E0AF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What should the water flow be?</w:t>
      </w:r>
    </w:p>
    <w:p w:rsidR="007E0AFC" w:rsidRDefault="007E0AFC" w:rsidP="007E0AFC">
      <w:pPr>
        <w:pStyle w:val="ListParagraph"/>
        <w:rPr>
          <w:sz w:val="28"/>
          <w:szCs w:val="28"/>
        </w:rPr>
      </w:pPr>
    </w:p>
    <w:p w:rsidR="00C31183" w:rsidRPr="00C31183" w:rsidRDefault="00C31183" w:rsidP="00C3118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1.</w:t>
      </w:r>
      <w:r w:rsidR="00721210"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gpm</w:t>
      </w:r>
      <w:proofErr w:type="spellEnd"/>
      <w:r w:rsidR="00721210">
        <w:rPr>
          <w:sz w:val="28"/>
          <w:szCs w:val="28"/>
        </w:rPr>
        <w:t xml:space="preserve"> water</w:t>
      </w:r>
      <w:r>
        <w:rPr>
          <w:sz w:val="28"/>
          <w:szCs w:val="28"/>
        </w:rPr>
        <w:t xml:space="preserve"> to 2</w:t>
      </w:r>
      <w:r w:rsidR="00721210">
        <w:rPr>
          <w:sz w:val="28"/>
          <w:szCs w:val="28"/>
        </w:rPr>
        <w:t>.6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gpm</w:t>
      </w:r>
      <w:proofErr w:type="spellEnd"/>
      <w:r w:rsidR="00721210">
        <w:rPr>
          <w:sz w:val="28"/>
          <w:szCs w:val="28"/>
        </w:rPr>
        <w:t xml:space="preserve"> glycol</w:t>
      </w:r>
    </w:p>
    <w:p w:rsidR="007E0AFC" w:rsidRDefault="007E0AFC" w:rsidP="007E0AFC">
      <w:pPr>
        <w:pStyle w:val="ListParagraph"/>
        <w:rPr>
          <w:sz w:val="28"/>
          <w:szCs w:val="28"/>
        </w:rPr>
      </w:pPr>
    </w:p>
    <w:p w:rsidR="007E0AFC" w:rsidRDefault="007E0AFC" w:rsidP="007E0AF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Approximately what should the static and dynamic pressure be on CSW’s?</w:t>
      </w:r>
    </w:p>
    <w:p w:rsidR="007E0AFC" w:rsidRDefault="007E0AFC" w:rsidP="007E0AFC">
      <w:pPr>
        <w:pStyle w:val="ListParagraph"/>
        <w:rPr>
          <w:sz w:val="28"/>
          <w:szCs w:val="28"/>
        </w:rPr>
      </w:pPr>
    </w:p>
    <w:p w:rsidR="00C31183" w:rsidRDefault="00C31183" w:rsidP="007E0AF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Static – 1.6 to 1.65 MPa</w:t>
      </w:r>
    </w:p>
    <w:p w:rsidR="00C31183" w:rsidRDefault="00C31183" w:rsidP="007E0AF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Dynamic – 2.1 to 2.3 MPa</w:t>
      </w:r>
    </w:p>
    <w:p w:rsidR="00C31183" w:rsidRDefault="00C31183" w:rsidP="007E0AFC">
      <w:pPr>
        <w:pStyle w:val="ListParagraph"/>
        <w:rPr>
          <w:sz w:val="28"/>
          <w:szCs w:val="28"/>
        </w:rPr>
      </w:pPr>
    </w:p>
    <w:p w:rsidR="007E0AFC" w:rsidRDefault="007E0AFC" w:rsidP="007E0AF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How Should the gas lines feel?</w:t>
      </w:r>
    </w:p>
    <w:p w:rsidR="007E0AFC" w:rsidRDefault="007E0AFC" w:rsidP="007E0AFC">
      <w:pPr>
        <w:pStyle w:val="ListParagraph"/>
        <w:rPr>
          <w:sz w:val="28"/>
          <w:szCs w:val="28"/>
        </w:rPr>
      </w:pPr>
    </w:p>
    <w:p w:rsidR="00C31183" w:rsidRDefault="00C31183" w:rsidP="007E0AF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Supply line should be cold</w:t>
      </w:r>
    </w:p>
    <w:p w:rsidR="00C31183" w:rsidRPr="007E0AFC" w:rsidRDefault="00C31183" w:rsidP="007E0AF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Return line should be warm</w:t>
      </w:r>
      <w:bookmarkStart w:id="0" w:name="_GoBack"/>
      <w:bookmarkEnd w:id="0"/>
    </w:p>
    <w:p w:rsidR="007E0AFC" w:rsidRDefault="007E0AFC" w:rsidP="007E0AFC">
      <w:pPr>
        <w:pStyle w:val="ListParagraph"/>
        <w:rPr>
          <w:sz w:val="28"/>
          <w:szCs w:val="28"/>
        </w:rPr>
      </w:pPr>
    </w:p>
    <w:p w:rsidR="007E0AFC" w:rsidRDefault="007E0AFC" w:rsidP="007E0AF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What is oil contamination?</w:t>
      </w:r>
    </w:p>
    <w:p w:rsidR="00C31183" w:rsidRDefault="00C31183" w:rsidP="00C31183">
      <w:pPr>
        <w:pStyle w:val="ListParagraph"/>
        <w:rPr>
          <w:sz w:val="28"/>
          <w:szCs w:val="28"/>
        </w:rPr>
      </w:pPr>
    </w:p>
    <w:p w:rsidR="00C31183" w:rsidRPr="007E0AFC" w:rsidRDefault="00C31183" w:rsidP="00C3118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Visible by black light on the connection on the cold head / compressor lines</w:t>
      </w:r>
    </w:p>
    <w:sectPr w:rsidR="00C31183" w:rsidRPr="007E0A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114FFC"/>
    <w:multiLevelType w:val="hybridMultilevel"/>
    <w:tmpl w:val="58F4E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AFC"/>
    <w:rsid w:val="00721210"/>
    <w:rsid w:val="007E0AFC"/>
    <w:rsid w:val="008A7D35"/>
    <w:rsid w:val="00C3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F4E59"/>
  <w15:chartTrackingRefBased/>
  <w15:docId w15:val="{71FB28D9-ADEA-4A8E-98DB-9A8FFB2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E0AF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7E0A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Stark</dc:creator>
  <cp:keywords/>
  <dc:description/>
  <cp:lastModifiedBy>Robert Ellis</cp:lastModifiedBy>
  <cp:revision>2</cp:revision>
  <dcterms:created xsi:type="dcterms:W3CDTF">2023-03-29T20:19:00Z</dcterms:created>
  <dcterms:modified xsi:type="dcterms:W3CDTF">2023-03-29T20:19:00Z</dcterms:modified>
</cp:coreProperties>
</file>