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76E92" w14:textId="77777777" w:rsidR="00D8488E" w:rsidRPr="00D8488E" w:rsidRDefault="00D8488E" w:rsidP="00D8488E">
      <w:pPr>
        <w:rPr>
          <w:b/>
        </w:rPr>
      </w:pPr>
      <w:r>
        <w:rPr>
          <w:b/>
        </w:rPr>
        <w:t xml:space="preserve">HS </w:t>
      </w:r>
      <w:r w:rsidRPr="00D8488E">
        <w:rPr>
          <w:b/>
        </w:rPr>
        <w:t>616</w:t>
      </w:r>
      <w:r>
        <w:rPr>
          <w:b/>
        </w:rPr>
        <w:t xml:space="preserve"> </w:t>
      </w:r>
      <w:r w:rsidRPr="00D8488E">
        <w:rPr>
          <w:b/>
        </w:rPr>
        <w:t>QUIZ 6</w:t>
      </w:r>
    </w:p>
    <w:p w14:paraId="5989A56A" w14:textId="77777777" w:rsidR="00D8488E" w:rsidRPr="00D8488E" w:rsidRDefault="00D8488E" w:rsidP="00D8488E"/>
    <w:p w14:paraId="109BAD33" w14:textId="77777777" w:rsidR="00D8488E" w:rsidRPr="00D8488E" w:rsidRDefault="00D8488E" w:rsidP="00D8488E">
      <w:pPr>
        <w:rPr>
          <w:b/>
        </w:rPr>
      </w:pPr>
      <w:r w:rsidRPr="00D8488E">
        <w:rPr>
          <w:b/>
        </w:rPr>
        <w:t>Research Article</w:t>
      </w:r>
    </w:p>
    <w:p w14:paraId="3F504143" w14:textId="77777777" w:rsidR="00D8488E" w:rsidRDefault="00D8488E" w:rsidP="00D8488E">
      <w:proofErr w:type="spellStart"/>
      <w:r w:rsidRPr="00D8488E">
        <w:t>Beata</w:t>
      </w:r>
      <w:proofErr w:type="spellEnd"/>
      <w:r w:rsidRPr="00D8488E">
        <w:t xml:space="preserve"> </w:t>
      </w:r>
      <w:proofErr w:type="spellStart"/>
      <w:r w:rsidRPr="00D8488E">
        <w:t>Strack</w:t>
      </w:r>
      <w:proofErr w:type="spellEnd"/>
      <w:r w:rsidRPr="00D8488E">
        <w:t xml:space="preserve"> et al. Impact o</w:t>
      </w:r>
      <w:bookmarkStart w:id="0" w:name="_GoBack"/>
      <w:bookmarkEnd w:id="0"/>
      <w:r w:rsidRPr="00D8488E">
        <w:t xml:space="preserve">f HbA1c Measurement on Hospital Readmission Rates: Analysis of 70,000 Clinical Database Patient Records. </w:t>
      </w:r>
      <w:proofErr w:type="spellStart"/>
      <w:proofErr w:type="gramStart"/>
      <w:r w:rsidRPr="00D8488E">
        <w:t>BioMed</w:t>
      </w:r>
      <w:proofErr w:type="spellEnd"/>
      <w:r w:rsidRPr="00D8488E">
        <w:t xml:space="preserve"> Research International.</w:t>
      </w:r>
      <w:proofErr w:type="gramEnd"/>
      <w:r w:rsidRPr="00D8488E">
        <w:t xml:space="preserve"> Volume 2014 (2014), Article ID 781670, 11 pages. </w:t>
      </w:r>
    </w:p>
    <w:p w14:paraId="04E488FA" w14:textId="77777777" w:rsidR="00D8488E" w:rsidRDefault="00D8488E" w:rsidP="00D8488E"/>
    <w:p w14:paraId="4E6785EF" w14:textId="77777777" w:rsidR="009C7F2D" w:rsidRPr="009C7F2D" w:rsidRDefault="009C7F2D" w:rsidP="00D8488E">
      <w:pPr>
        <w:rPr>
          <w:b/>
        </w:rPr>
      </w:pPr>
      <w:r w:rsidRPr="009C7F2D">
        <w:rPr>
          <w:b/>
        </w:rPr>
        <w:t>URL link</w:t>
      </w:r>
    </w:p>
    <w:p w14:paraId="7489F49E" w14:textId="77777777" w:rsidR="00D8488E" w:rsidRPr="00D8488E" w:rsidRDefault="00D8488E" w:rsidP="00D8488E">
      <w:hyperlink r:id="rId6" w:history="1">
        <w:r w:rsidRPr="00D8488E">
          <w:t>https://www.hindawi.com/jou</w:t>
        </w:r>
        <w:r w:rsidRPr="00D8488E">
          <w:t>r</w:t>
        </w:r>
        <w:r w:rsidRPr="00D8488E">
          <w:t>nals/bmri/2014/781670/#B9</w:t>
        </w:r>
      </w:hyperlink>
    </w:p>
    <w:p w14:paraId="6B7A4695" w14:textId="77777777" w:rsidR="00D8488E" w:rsidRPr="009C7F2D" w:rsidRDefault="00D8488E" w:rsidP="00D8488E">
      <w:pPr>
        <w:rPr>
          <w:b/>
        </w:rPr>
      </w:pPr>
      <w:r w:rsidRPr="00D8488E">
        <w:br/>
      </w:r>
      <w:proofErr w:type="spellStart"/>
      <w:r w:rsidRPr="009C7F2D">
        <w:rPr>
          <w:b/>
        </w:rPr>
        <w:t>Github</w:t>
      </w:r>
      <w:proofErr w:type="spellEnd"/>
      <w:r w:rsidRPr="009C7F2D">
        <w:rPr>
          <w:b/>
        </w:rPr>
        <w:t xml:space="preserve"> Repo</w:t>
      </w:r>
    </w:p>
    <w:p w14:paraId="4CF2C5A1" w14:textId="77777777" w:rsidR="00D8488E" w:rsidRDefault="00D8488E" w:rsidP="00D8488E">
      <w:r w:rsidRPr="00D8488E">
        <w:t>https://github.com/tobiolatunji/Readmission_simulation_R</w:t>
      </w:r>
    </w:p>
    <w:p w14:paraId="189482F0" w14:textId="77777777" w:rsidR="00D8488E" w:rsidRDefault="00D8488E" w:rsidP="00D8488E"/>
    <w:p w14:paraId="146FF5AD" w14:textId="77777777" w:rsidR="009C7F2D" w:rsidRPr="009C7F2D" w:rsidRDefault="009C7F2D" w:rsidP="00D8488E">
      <w:pPr>
        <w:rPr>
          <w:b/>
        </w:rPr>
      </w:pPr>
      <w:r w:rsidRPr="009C7F2D">
        <w:rPr>
          <w:b/>
        </w:rPr>
        <w:t>Report Format</w:t>
      </w:r>
    </w:p>
    <w:p w14:paraId="2630A213" w14:textId="77777777" w:rsidR="00D8488E" w:rsidRDefault="00D8488E" w:rsidP="00D8488E">
      <w:r>
        <w:t>Final Report will be submitted in html (R markdown)</w:t>
      </w:r>
    </w:p>
    <w:p w14:paraId="32C67D88" w14:textId="77777777" w:rsidR="00D8488E" w:rsidRDefault="00D8488E" w:rsidP="00D8488E"/>
    <w:p w14:paraId="03CAA0F4" w14:textId="77777777" w:rsidR="00D8488E" w:rsidRDefault="00D8488E" w:rsidP="00D8488E">
      <w:pPr>
        <w:rPr>
          <w:b/>
        </w:rPr>
      </w:pPr>
    </w:p>
    <w:p w14:paraId="0F8D5C41" w14:textId="77777777" w:rsidR="00D8488E" w:rsidRPr="00D8488E" w:rsidRDefault="00D8488E" w:rsidP="00D8488E">
      <w:pPr>
        <w:rPr>
          <w:b/>
        </w:rPr>
      </w:pPr>
      <w:r w:rsidRPr="00D8488E">
        <w:rPr>
          <w:b/>
        </w:rPr>
        <w:t>Full Project Description</w:t>
      </w:r>
    </w:p>
    <w:p w14:paraId="3D18D226" w14:textId="77777777" w:rsidR="00D8488E" w:rsidRPr="00D8488E" w:rsidRDefault="00D8488E" w:rsidP="00D8488E"/>
    <w:p w14:paraId="7C42DFE8" w14:textId="77777777" w:rsidR="009C7F2D" w:rsidRDefault="009C7F2D" w:rsidP="00D8488E">
      <w:r>
        <w:t>This data simulation project seeks to predict &lt;</w:t>
      </w:r>
      <w:proofErr w:type="gramStart"/>
      <w:r>
        <w:t>30 day</w:t>
      </w:r>
      <w:proofErr w:type="gramEnd"/>
      <w:r>
        <w:t xml:space="preserve"> readmission in patients with diabetes. The data would be simulated based on the </w:t>
      </w:r>
      <w:r w:rsidRPr="009C7F2D">
        <w:t>Health Facts database (Cerner Corporation, Kansas City, MO), a national data warehouse that collects comprehensive clinical records across hospitals throughout the United States.</w:t>
      </w:r>
    </w:p>
    <w:p w14:paraId="2C94BAE6" w14:textId="77777777" w:rsidR="009C7F2D" w:rsidRDefault="009C7F2D" w:rsidP="00D8488E"/>
    <w:p w14:paraId="60D2C785" w14:textId="77777777" w:rsidR="009C7F2D" w:rsidRDefault="009C7F2D" w:rsidP="00D8488E">
      <w:r>
        <w:t>The Health Facts data</w:t>
      </w:r>
      <w:r w:rsidRPr="009C7F2D">
        <w:t xml:space="preserve"> used was an extract representing 10 years (1999–2008) of clinical care at 130 hospitals and integrated delivery networks throughout the United States: Midwest (18 hospitals), Northeast (58), South (28), and West (16). Most of the hospitals (78) have bed size between 100 and 499, 38 hospitals have bed size less than 100, and bed size of 14 hospitals is greater than 500.</w:t>
      </w:r>
    </w:p>
    <w:p w14:paraId="113D1B7A" w14:textId="77777777" w:rsidR="009C7F2D" w:rsidRDefault="009C7F2D" w:rsidP="00D8488E"/>
    <w:p w14:paraId="7053C8D8" w14:textId="77777777" w:rsidR="009C7F2D" w:rsidRDefault="009C7F2D" w:rsidP="00D8488E">
      <w:r>
        <w:t>Dataset will have 30,000 rows and 24 columns. Original dataset had 100,000 rows and 55 columns. Dimensions were reduced to improve computation speed on my local machine.</w:t>
      </w:r>
    </w:p>
    <w:p w14:paraId="594D0924" w14:textId="77777777" w:rsidR="009C7F2D" w:rsidRDefault="009C7F2D" w:rsidP="00D8488E"/>
    <w:tbl>
      <w:tblPr>
        <w:tblStyle w:val="TableGrid"/>
        <w:tblW w:w="0" w:type="auto"/>
        <w:tblLayout w:type="fixed"/>
        <w:tblLook w:val="04A0" w:firstRow="1" w:lastRow="0" w:firstColumn="1" w:lastColumn="0" w:noHBand="0" w:noVBand="1"/>
      </w:tblPr>
      <w:tblGrid>
        <w:gridCol w:w="2235"/>
        <w:gridCol w:w="1275"/>
        <w:gridCol w:w="3969"/>
        <w:gridCol w:w="1037"/>
      </w:tblGrid>
      <w:tr w:rsidR="00BA547C" w:rsidRPr="00363A52" w14:paraId="0134E5F0" w14:textId="77777777" w:rsidTr="00363A52">
        <w:tc>
          <w:tcPr>
            <w:tcW w:w="2235" w:type="dxa"/>
          </w:tcPr>
          <w:p w14:paraId="7B64A1E3" w14:textId="77777777" w:rsidR="00BA547C" w:rsidRPr="00363A52" w:rsidRDefault="00BA547C" w:rsidP="00D8488E">
            <w:pPr>
              <w:rPr>
                <w:b/>
              </w:rPr>
            </w:pPr>
            <w:r w:rsidRPr="00363A52">
              <w:rPr>
                <w:b/>
              </w:rPr>
              <w:t>Variable</w:t>
            </w:r>
          </w:p>
        </w:tc>
        <w:tc>
          <w:tcPr>
            <w:tcW w:w="1275" w:type="dxa"/>
          </w:tcPr>
          <w:p w14:paraId="5EA36C50" w14:textId="77777777" w:rsidR="00BA547C" w:rsidRPr="00363A52" w:rsidRDefault="00BA547C" w:rsidP="00D8488E">
            <w:pPr>
              <w:rPr>
                <w:b/>
              </w:rPr>
            </w:pPr>
            <w:r w:rsidRPr="00363A52">
              <w:rPr>
                <w:b/>
              </w:rPr>
              <w:t>Variable type</w:t>
            </w:r>
          </w:p>
        </w:tc>
        <w:tc>
          <w:tcPr>
            <w:tcW w:w="3969" w:type="dxa"/>
          </w:tcPr>
          <w:p w14:paraId="3E7F13CD" w14:textId="77777777" w:rsidR="00BA547C" w:rsidRPr="00363A52" w:rsidRDefault="00BA547C" w:rsidP="00BA547C">
            <w:pPr>
              <w:rPr>
                <w:b/>
              </w:rPr>
            </w:pPr>
            <w:r w:rsidRPr="00363A52">
              <w:rPr>
                <w:b/>
              </w:rPr>
              <w:t>Description</w:t>
            </w:r>
          </w:p>
        </w:tc>
        <w:tc>
          <w:tcPr>
            <w:tcW w:w="1037" w:type="dxa"/>
          </w:tcPr>
          <w:p w14:paraId="2C27780A" w14:textId="77777777" w:rsidR="00BA547C" w:rsidRPr="00363A52" w:rsidRDefault="00BA547C" w:rsidP="00D8488E">
            <w:pPr>
              <w:rPr>
                <w:b/>
              </w:rPr>
            </w:pPr>
            <w:r w:rsidRPr="00363A52">
              <w:rPr>
                <w:b/>
              </w:rPr>
              <w:t>Missing values</w:t>
            </w:r>
          </w:p>
        </w:tc>
      </w:tr>
      <w:tr w:rsidR="00BA547C" w14:paraId="108367DB" w14:textId="77777777" w:rsidTr="00363A52">
        <w:tc>
          <w:tcPr>
            <w:tcW w:w="2235" w:type="dxa"/>
          </w:tcPr>
          <w:p w14:paraId="6565D48B" w14:textId="77777777" w:rsidR="00BA547C" w:rsidRDefault="00BA547C" w:rsidP="00D8488E">
            <w:r>
              <w:t>Race</w:t>
            </w:r>
          </w:p>
        </w:tc>
        <w:tc>
          <w:tcPr>
            <w:tcW w:w="1275" w:type="dxa"/>
          </w:tcPr>
          <w:p w14:paraId="0E97C6B8" w14:textId="77777777" w:rsidR="00BA547C" w:rsidRDefault="00BA547C" w:rsidP="00D8488E">
            <w:r>
              <w:t>Factor</w:t>
            </w:r>
          </w:p>
        </w:tc>
        <w:tc>
          <w:tcPr>
            <w:tcW w:w="3969" w:type="dxa"/>
          </w:tcPr>
          <w:p w14:paraId="6FAF4733" w14:textId="368AEB40" w:rsidR="00BA547C" w:rsidRDefault="00BA547C" w:rsidP="00D8488E">
            <w:r w:rsidRPr="00BA547C">
              <w:t>Caucasian</w:t>
            </w:r>
            <w:r w:rsidR="00A355AF">
              <w:t xml:space="preserve"> (75%), Asian</w:t>
            </w:r>
            <w:r w:rsidR="00ED203C">
              <w:t xml:space="preserve"> (1%)</w:t>
            </w:r>
            <w:r w:rsidR="00A355AF">
              <w:t>, African-</w:t>
            </w:r>
            <w:r w:rsidRPr="00BA547C">
              <w:t>American</w:t>
            </w:r>
            <w:r w:rsidR="00ED203C">
              <w:t xml:space="preserve"> (19</w:t>
            </w:r>
            <w:r w:rsidR="00A355AF">
              <w:t>%)</w:t>
            </w:r>
            <w:r w:rsidRPr="00BA547C">
              <w:t>, Hispanic</w:t>
            </w:r>
            <w:r w:rsidR="00ED203C">
              <w:t xml:space="preserve"> (3%)</w:t>
            </w:r>
            <w:r w:rsidRPr="00BA547C">
              <w:t>, and other</w:t>
            </w:r>
            <w:r w:rsidR="00ED203C">
              <w:t xml:space="preserve"> (5</w:t>
            </w:r>
            <w:r w:rsidR="00A355AF">
              <w:t>%)</w:t>
            </w:r>
          </w:p>
        </w:tc>
        <w:tc>
          <w:tcPr>
            <w:tcW w:w="1037" w:type="dxa"/>
          </w:tcPr>
          <w:p w14:paraId="324B5EDF" w14:textId="77777777" w:rsidR="00BA547C" w:rsidRDefault="00BA547C" w:rsidP="00D8488E">
            <w:r>
              <w:t>2%</w:t>
            </w:r>
          </w:p>
        </w:tc>
      </w:tr>
      <w:tr w:rsidR="00BA547C" w14:paraId="53AF8491" w14:textId="77777777" w:rsidTr="00363A52">
        <w:tc>
          <w:tcPr>
            <w:tcW w:w="2235" w:type="dxa"/>
          </w:tcPr>
          <w:p w14:paraId="1C34040B" w14:textId="77777777" w:rsidR="00BA547C" w:rsidRDefault="00BA547C" w:rsidP="00D8488E">
            <w:r>
              <w:t>Gender</w:t>
            </w:r>
          </w:p>
        </w:tc>
        <w:tc>
          <w:tcPr>
            <w:tcW w:w="1275" w:type="dxa"/>
          </w:tcPr>
          <w:p w14:paraId="128BD86A" w14:textId="77777777" w:rsidR="00BA547C" w:rsidRDefault="00BA547C" w:rsidP="00D8488E">
            <w:r>
              <w:t>Factor</w:t>
            </w:r>
          </w:p>
        </w:tc>
        <w:tc>
          <w:tcPr>
            <w:tcW w:w="3969" w:type="dxa"/>
          </w:tcPr>
          <w:p w14:paraId="19FA19C0" w14:textId="325CD193" w:rsidR="00BA547C" w:rsidRDefault="00C46059" w:rsidP="00D8488E">
            <w:r>
              <w:t>Female</w:t>
            </w:r>
            <w:r w:rsidR="00A355AF">
              <w:t xml:space="preserve"> (53%), </w:t>
            </w:r>
            <w:r>
              <w:t>male</w:t>
            </w:r>
            <w:r w:rsidR="00A355AF">
              <w:t xml:space="preserve"> (46%)</w:t>
            </w:r>
            <w:r>
              <w:t>, unknown/invalid</w:t>
            </w:r>
            <w:r w:rsidR="00A355AF">
              <w:t xml:space="preserve"> (1%)</w:t>
            </w:r>
          </w:p>
        </w:tc>
        <w:tc>
          <w:tcPr>
            <w:tcW w:w="1037" w:type="dxa"/>
          </w:tcPr>
          <w:p w14:paraId="2ABA99EB" w14:textId="77777777" w:rsidR="00BA547C" w:rsidRDefault="00BA547C" w:rsidP="00D8488E"/>
        </w:tc>
      </w:tr>
      <w:tr w:rsidR="00BA547C" w14:paraId="08612429" w14:textId="77777777" w:rsidTr="00363A52">
        <w:tc>
          <w:tcPr>
            <w:tcW w:w="2235" w:type="dxa"/>
          </w:tcPr>
          <w:p w14:paraId="0F7D915C" w14:textId="77777777" w:rsidR="00BA547C" w:rsidRDefault="00BA547C" w:rsidP="00D8488E">
            <w:r>
              <w:t>Age</w:t>
            </w:r>
          </w:p>
        </w:tc>
        <w:tc>
          <w:tcPr>
            <w:tcW w:w="1275" w:type="dxa"/>
          </w:tcPr>
          <w:p w14:paraId="5F3E325D" w14:textId="77777777" w:rsidR="00BA547C" w:rsidRDefault="00BA547C" w:rsidP="00D8488E">
            <w:r>
              <w:t>Numeric</w:t>
            </w:r>
          </w:p>
        </w:tc>
        <w:tc>
          <w:tcPr>
            <w:tcW w:w="3969" w:type="dxa"/>
          </w:tcPr>
          <w:p w14:paraId="701EFF9C" w14:textId="0A6FC8D3" w:rsidR="00BA547C" w:rsidRDefault="00C46059" w:rsidP="00D8488E">
            <w:r>
              <w:t>Right skewed Normal Distribution</w:t>
            </w:r>
            <w:r w:rsidR="00ED203C">
              <w:t>, Mode ~ 85yrs</w:t>
            </w:r>
          </w:p>
        </w:tc>
        <w:tc>
          <w:tcPr>
            <w:tcW w:w="1037" w:type="dxa"/>
          </w:tcPr>
          <w:p w14:paraId="7040FE1A" w14:textId="77777777" w:rsidR="00BA547C" w:rsidRDefault="00BA547C" w:rsidP="00D8488E"/>
        </w:tc>
      </w:tr>
      <w:tr w:rsidR="00BA547C" w14:paraId="0AE1FA6A" w14:textId="77777777" w:rsidTr="00363A52">
        <w:tc>
          <w:tcPr>
            <w:tcW w:w="2235" w:type="dxa"/>
          </w:tcPr>
          <w:p w14:paraId="11B4DDFD" w14:textId="77777777" w:rsidR="00BA547C" w:rsidRDefault="00BA547C" w:rsidP="00D8488E">
            <w:r>
              <w:t>Length of stay</w:t>
            </w:r>
          </w:p>
        </w:tc>
        <w:tc>
          <w:tcPr>
            <w:tcW w:w="1275" w:type="dxa"/>
          </w:tcPr>
          <w:p w14:paraId="62B4E303" w14:textId="77777777" w:rsidR="00BA547C" w:rsidRDefault="00BA547C" w:rsidP="00D8488E">
            <w:r>
              <w:t>Numeric</w:t>
            </w:r>
          </w:p>
        </w:tc>
        <w:tc>
          <w:tcPr>
            <w:tcW w:w="3969" w:type="dxa"/>
          </w:tcPr>
          <w:p w14:paraId="5075DB75" w14:textId="7D780092" w:rsidR="00BA547C" w:rsidRDefault="00C46059" w:rsidP="00D8488E">
            <w:r>
              <w:t>Min: 1 day, Max: 14 days</w:t>
            </w:r>
            <w:r w:rsidR="00ED203C">
              <w:t>, Mean- 4.4</w:t>
            </w:r>
          </w:p>
        </w:tc>
        <w:tc>
          <w:tcPr>
            <w:tcW w:w="1037" w:type="dxa"/>
          </w:tcPr>
          <w:p w14:paraId="5470EA86" w14:textId="77777777" w:rsidR="00BA547C" w:rsidRDefault="00BA547C" w:rsidP="00D8488E"/>
        </w:tc>
      </w:tr>
      <w:tr w:rsidR="00BA547C" w14:paraId="7149CBC8" w14:textId="77777777" w:rsidTr="00363A52">
        <w:tc>
          <w:tcPr>
            <w:tcW w:w="2235" w:type="dxa"/>
          </w:tcPr>
          <w:p w14:paraId="1A505EEB" w14:textId="77777777" w:rsidR="00BA547C" w:rsidRDefault="00BA547C" w:rsidP="00D8488E">
            <w:r>
              <w:t>Number of lab procedures</w:t>
            </w:r>
          </w:p>
        </w:tc>
        <w:tc>
          <w:tcPr>
            <w:tcW w:w="1275" w:type="dxa"/>
          </w:tcPr>
          <w:p w14:paraId="18562FDF" w14:textId="77777777" w:rsidR="00BA547C" w:rsidRDefault="00C46059" w:rsidP="00D8488E">
            <w:r>
              <w:t>Numeric</w:t>
            </w:r>
          </w:p>
        </w:tc>
        <w:tc>
          <w:tcPr>
            <w:tcW w:w="3969" w:type="dxa"/>
          </w:tcPr>
          <w:p w14:paraId="3D7730F7" w14:textId="4ECBFC0F" w:rsidR="00BA547C" w:rsidRDefault="00C46059" w:rsidP="00D8488E">
            <w:r>
              <w:t>Min: 1, Max: 132</w:t>
            </w:r>
            <w:r w:rsidR="00ED203C">
              <w:t>, Mean- 43.1</w:t>
            </w:r>
          </w:p>
        </w:tc>
        <w:tc>
          <w:tcPr>
            <w:tcW w:w="1037" w:type="dxa"/>
          </w:tcPr>
          <w:p w14:paraId="209E3AFD" w14:textId="77777777" w:rsidR="00BA547C" w:rsidRDefault="00BA547C" w:rsidP="00D8488E"/>
        </w:tc>
      </w:tr>
      <w:tr w:rsidR="00BA547C" w14:paraId="665B6566" w14:textId="77777777" w:rsidTr="00363A52">
        <w:tc>
          <w:tcPr>
            <w:tcW w:w="2235" w:type="dxa"/>
          </w:tcPr>
          <w:p w14:paraId="371BA9A0" w14:textId="77777777" w:rsidR="00BA547C" w:rsidRDefault="00BA547C" w:rsidP="00BA547C">
            <w:r>
              <w:t>Number of non-lab procedures</w:t>
            </w:r>
          </w:p>
        </w:tc>
        <w:tc>
          <w:tcPr>
            <w:tcW w:w="1275" w:type="dxa"/>
          </w:tcPr>
          <w:p w14:paraId="3B471D3E" w14:textId="77777777" w:rsidR="00BA547C" w:rsidRDefault="00C46059" w:rsidP="00D8488E">
            <w:r>
              <w:t>Numeric</w:t>
            </w:r>
          </w:p>
        </w:tc>
        <w:tc>
          <w:tcPr>
            <w:tcW w:w="3969" w:type="dxa"/>
          </w:tcPr>
          <w:p w14:paraId="32399D41" w14:textId="1F3BD55C" w:rsidR="00BA547C" w:rsidRDefault="00C46059" w:rsidP="00D8488E">
            <w:r>
              <w:t>Min:0, Max: 6</w:t>
            </w:r>
            <w:r w:rsidR="00ED203C">
              <w:t>, Mean- 1.34</w:t>
            </w:r>
          </w:p>
        </w:tc>
        <w:tc>
          <w:tcPr>
            <w:tcW w:w="1037" w:type="dxa"/>
          </w:tcPr>
          <w:p w14:paraId="67529643" w14:textId="77777777" w:rsidR="00BA547C" w:rsidRDefault="00BA547C" w:rsidP="00D8488E"/>
        </w:tc>
      </w:tr>
      <w:tr w:rsidR="00BA547C" w14:paraId="4E80DE91" w14:textId="77777777" w:rsidTr="00363A52">
        <w:tc>
          <w:tcPr>
            <w:tcW w:w="2235" w:type="dxa"/>
          </w:tcPr>
          <w:p w14:paraId="5B4DEAD2" w14:textId="77777777" w:rsidR="00BA547C" w:rsidRDefault="00BA547C" w:rsidP="00BA547C">
            <w:r>
              <w:lastRenderedPageBreak/>
              <w:t>Number of medications</w:t>
            </w:r>
          </w:p>
        </w:tc>
        <w:tc>
          <w:tcPr>
            <w:tcW w:w="1275" w:type="dxa"/>
          </w:tcPr>
          <w:p w14:paraId="5736624A" w14:textId="77777777" w:rsidR="00BA547C" w:rsidRDefault="00C46059" w:rsidP="00D8488E">
            <w:r>
              <w:t>Numeric</w:t>
            </w:r>
          </w:p>
        </w:tc>
        <w:tc>
          <w:tcPr>
            <w:tcW w:w="3969" w:type="dxa"/>
          </w:tcPr>
          <w:p w14:paraId="5C658F37" w14:textId="22A09233" w:rsidR="00BA547C" w:rsidRDefault="00C46059" w:rsidP="00D8488E">
            <w:r>
              <w:t>Min: 1, Max: 81</w:t>
            </w:r>
            <w:r w:rsidR="00ED203C">
              <w:t>, Mean- 16.02</w:t>
            </w:r>
          </w:p>
        </w:tc>
        <w:tc>
          <w:tcPr>
            <w:tcW w:w="1037" w:type="dxa"/>
          </w:tcPr>
          <w:p w14:paraId="3F34251F" w14:textId="77777777" w:rsidR="00BA547C" w:rsidRDefault="00BA547C" w:rsidP="00D8488E"/>
        </w:tc>
      </w:tr>
      <w:tr w:rsidR="00BA547C" w14:paraId="59402CF7" w14:textId="77777777" w:rsidTr="00363A52">
        <w:tc>
          <w:tcPr>
            <w:tcW w:w="2235" w:type="dxa"/>
          </w:tcPr>
          <w:p w14:paraId="40E74561" w14:textId="77777777" w:rsidR="00BA547C" w:rsidRDefault="00BA547C" w:rsidP="00BA547C">
            <w:r>
              <w:t>Number of outpatient visits</w:t>
            </w:r>
          </w:p>
        </w:tc>
        <w:tc>
          <w:tcPr>
            <w:tcW w:w="1275" w:type="dxa"/>
          </w:tcPr>
          <w:p w14:paraId="035D78E0" w14:textId="77777777" w:rsidR="00BA547C" w:rsidRDefault="00C46059" w:rsidP="00BA547C">
            <w:r>
              <w:t>Numeric</w:t>
            </w:r>
          </w:p>
        </w:tc>
        <w:tc>
          <w:tcPr>
            <w:tcW w:w="3969" w:type="dxa"/>
          </w:tcPr>
          <w:p w14:paraId="33F2ECA9" w14:textId="5971D17D" w:rsidR="00BA547C" w:rsidRDefault="00C46059" w:rsidP="00BA547C">
            <w:r>
              <w:t>Min: 0, Max: 42</w:t>
            </w:r>
            <w:r w:rsidR="00ED203C">
              <w:t>, Mean- 0.37</w:t>
            </w:r>
          </w:p>
        </w:tc>
        <w:tc>
          <w:tcPr>
            <w:tcW w:w="1037" w:type="dxa"/>
          </w:tcPr>
          <w:p w14:paraId="096DED95" w14:textId="77777777" w:rsidR="00BA547C" w:rsidRDefault="00BA547C" w:rsidP="00BA547C"/>
        </w:tc>
      </w:tr>
      <w:tr w:rsidR="00BA547C" w14:paraId="43EF1810" w14:textId="77777777" w:rsidTr="00363A52">
        <w:tc>
          <w:tcPr>
            <w:tcW w:w="2235" w:type="dxa"/>
          </w:tcPr>
          <w:p w14:paraId="0E09F6A5" w14:textId="77777777" w:rsidR="00BA547C" w:rsidRDefault="00BA547C" w:rsidP="00BA547C">
            <w:r>
              <w:t>Number of emergency visits</w:t>
            </w:r>
          </w:p>
        </w:tc>
        <w:tc>
          <w:tcPr>
            <w:tcW w:w="1275" w:type="dxa"/>
          </w:tcPr>
          <w:p w14:paraId="2F47D589" w14:textId="77777777" w:rsidR="00BA547C" w:rsidRDefault="00C46059" w:rsidP="00BA547C">
            <w:r>
              <w:t>Numeric</w:t>
            </w:r>
          </w:p>
        </w:tc>
        <w:tc>
          <w:tcPr>
            <w:tcW w:w="3969" w:type="dxa"/>
          </w:tcPr>
          <w:p w14:paraId="71D7A815" w14:textId="7EC0BC37" w:rsidR="00BA547C" w:rsidRDefault="00C46059" w:rsidP="00BA547C">
            <w:r>
              <w:t>Min: 0, Max: 76</w:t>
            </w:r>
            <w:r w:rsidR="00ED203C">
              <w:t>, Mean- 0.2</w:t>
            </w:r>
          </w:p>
        </w:tc>
        <w:tc>
          <w:tcPr>
            <w:tcW w:w="1037" w:type="dxa"/>
          </w:tcPr>
          <w:p w14:paraId="79581A1F" w14:textId="77777777" w:rsidR="00BA547C" w:rsidRDefault="00BA547C" w:rsidP="00BA547C"/>
        </w:tc>
      </w:tr>
      <w:tr w:rsidR="00BA547C" w14:paraId="4AA7E0AA" w14:textId="77777777" w:rsidTr="00363A52">
        <w:tc>
          <w:tcPr>
            <w:tcW w:w="2235" w:type="dxa"/>
          </w:tcPr>
          <w:p w14:paraId="467B00F1" w14:textId="77777777" w:rsidR="00BA547C" w:rsidRDefault="00BA547C" w:rsidP="00BA547C">
            <w:r>
              <w:t>Number of inpatient visits</w:t>
            </w:r>
          </w:p>
        </w:tc>
        <w:tc>
          <w:tcPr>
            <w:tcW w:w="1275" w:type="dxa"/>
          </w:tcPr>
          <w:p w14:paraId="77E0034D" w14:textId="77777777" w:rsidR="00BA547C" w:rsidRDefault="00C46059" w:rsidP="00BA547C">
            <w:r>
              <w:t>Numeric</w:t>
            </w:r>
          </w:p>
        </w:tc>
        <w:tc>
          <w:tcPr>
            <w:tcW w:w="3969" w:type="dxa"/>
          </w:tcPr>
          <w:p w14:paraId="67EB946F" w14:textId="3C8A40CF" w:rsidR="00BA547C" w:rsidRDefault="00C46059" w:rsidP="00BA547C">
            <w:r>
              <w:t>Min: 0, Max: 21</w:t>
            </w:r>
            <w:r w:rsidR="00ED203C">
              <w:t>, Mean- 0.64</w:t>
            </w:r>
          </w:p>
        </w:tc>
        <w:tc>
          <w:tcPr>
            <w:tcW w:w="1037" w:type="dxa"/>
          </w:tcPr>
          <w:p w14:paraId="53AA6314" w14:textId="77777777" w:rsidR="00BA547C" w:rsidRDefault="00BA547C" w:rsidP="00BA547C"/>
        </w:tc>
      </w:tr>
      <w:tr w:rsidR="00BA547C" w14:paraId="052D3454" w14:textId="77777777" w:rsidTr="00363A52">
        <w:tc>
          <w:tcPr>
            <w:tcW w:w="2235" w:type="dxa"/>
          </w:tcPr>
          <w:p w14:paraId="2562B0E7" w14:textId="77777777" w:rsidR="00BA547C" w:rsidRDefault="00BA547C" w:rsidP="00BA547C">
            <w:r>
              <w:t>Number of diagnoses</w:t>
            </w:r>
          </w:p>
        </w:tc>
        <w:tc>
          <w:tcPr>
            <w:tcW w:w="1275" w:type="dxa"/>
          </w:tcPr>
          <w:p w14:paraId="56294AE9" w14:textId="77777777" w:rsidR="00BA547C" w:rsidRDefault="00C46059" w:rsidP="00BA547C">
            <w:r>
              <w:t>Numeric</w:t>
            </w:r>
          </w:p>
        </w:tc>
        <w:tc>
          <w:tcPr>
            <w:tcW w:w="3969" w:type="dxa"/>
          </w:tcPr>
          <w:p w14:paraId="092BA0F1" w14:textId="24768DCC" w:rsidR="00BA547C" w:rsidRDefault="00C46059" w:rsidP="00BA547C">
            <w:r>
              <w:t>Min: 1, Max: 16</w:t>
            </w:r>
            <w:r w:rsidR="00ED203C">
              <w:t>, Mean- 7.42</w:t>
            </w:r>
          </w:p>
        </w:tc>
        <w:tc>
          <w:tcPr>
            <w:tcW w:w="1037" w:type="dxa"/>
          </w:tcPr>
          <w:p w14:paraId="69C9FE49" w14:textId="77777777" w:rsidR="00BA547C" w:rsidRDefault="00927345" w:rsidP="00BA547C">
            <w:r>
              <w:t>1%</w:t>
            </w:r>
          </w:p>
        </w:tc>
      </w:tr>
      <w:tr w:rsidR="00BA547C" w14:paraId="7A5D1D44" w14:textId="77777777" w:rsidTr="00363A52">
        <w:tc>
          <w:tcPr>
            <w:tcW w:w="2235" w:type="dxa"/>
          </w:tcPr>
          <w:p w14:paraId="323D2D05" w14:textId="77777777" w:rsidR="00BA547C" w:rsidRDefault="00BA547C" w:rsidP="00BA547C">
            <w:r>
              <w:t>Glucose serum test</w:t>
            </w:r>
          </w:p>
        </w:tc>
        <w:tc>
          <w:tcPr>
            <w:tcW w:w="1275" w:type="dxa"/>
          </w:tcPr>
          <w:p w14:paraId="6FF4DCA0" w14:textId="77777777" w:rsidR="00BA547C" w:rsidRDefault="00C46059" w:rsidP="00BA547C">
            <w:r>
              <w:t>Factor</w:t>
            </w:r>
            <w:r w:rsidR="00AA660A">
              <w:t>/4</w:t>
            </w:r>
          </w:p>
        </w:tc>
        <w:tc>
          <w:tcPr>
            <w:tcW w:w="3969" w:type="dxa"/>
          </w:tcPr>
          <w:p w14:paraId="1FC0CEBA" w14:textId="070D64CC" w:rsidR="00BA547C" w:rsidRDefault="00927345" w:rsidP="00BA547C">
            <w:r w:rsidRPr="00927345">
              <w:t>“&gt;200,” “&gt;300,” “normal,” and “none”</w:t>
            </w:r>
            <w:r w:rsidR="00A355AF">
              <w:t xml:space="preserve"> (&gt;95%)</w:t>
            </w:r>
          </w:p>
        </w:tc>
        <w:tc>
          <w:tcPr>
            <w:tcW w:w="1037" w:type="dxa"/>
          </w:tcPr>
          <w:p w14:paraId="42C77EED" w14:textId="77777777" w:rsidR="00BA547C" w:rsidRDefault="00BA547C" w:rsidP="00BA547C"/>
        </w:tc>
      </w:tr>
      <w:tr w:rsidR="00BA547C" w14:paraId="40D987B9" w14:textId="77777777" w:rsidTr="00363A52">
        <w:tc>
          <w:tcPr>
            <w:tcW w:w="2235" w:type="dxa"/>
          </w:tcPr>
          <w:p w14:paraId="6138AB5E" w14:textId="77777777" w:rsidR="00BA547C" w:rsidRDefault="00BA547C" w:rsidP="00BA547C">
            <w:r>
              <w:t>HbA1c result</w:t>
            </w:r>
          </w:p>
        </w:tc>
        <w:tc>
          <w:tcPr>
            <w:tcW w:w="1275" w:type="dxa"/>
          </w:tcPr>
          <w:p w14:paraId="5613241E" w14:textId="77777777" w:rsidR="00BA547C" w:rsidRDefault="00C46059" w:rsidP="00BA547C">
            <w:r>
              <w:t>Factor</w:t>
            </w:r>
            <w:r w:rsidR="00AA660A">
              <w:t>/4</w:t>
            </w:r>
          </w:p>
        </w:tc>
        <w:tc>
          <w:tcPr>
            <w:tcW w:w="3969" w:type="dxa"/>
          </w:tcPr>
          <w:p w14:paraId="375D6D1D" w14:textId="77777777" w:rsidR="00BA547C" w:rsidRDefault="00927345" w:rsidP="00BA547C">
            <w:r w:rsidRPr="00927345">
              <w:t>“&gt;8”</w:t>
            </w:r>
            <w:r w:rsidR="00A94C44">
              <w:t xml:space="preserve"> (8%),</w:t>
            </w:r>
            <w:r w:rsidRPr="00927345">
              <w:t xml:space="preserve"> if the result was greater than 8%, “&gt;7” </w:t>
            </w:r>
            <w:r w:rsidR="00A94C44">
              <w:t xml:space="preserve"> (5%), </w:t>
            </w:r>
            <w:r w:rsidRPr="00927345">
              <w:t xml:space="preserve">if the result was greater than 7% but less than 8%, “normal” </w:t>
            </w:r>
            <w:r w:rsidR="00A94C44">
              <w:t xml:space="preserve">(6%), </w:t>
            </w:r>
            <w:r w:rsidRPr="00927345">
              <w:t xml:space="preserve">if the result was less than 7%, and “none” </w:t>
            </w:r>
            <w:r w:rsidR="00A94C44">
              <w:t xml:space="preserve">(85%), </w:t>
            </w:r>
            <w:r w:rsidRPr="00927345">
              <w:t>if not measured.</w:t>
            </w:r>
          </w:p>
        </w:tc>
        <w:tc>
          <w:tcPr>
            <w:tcW w:w="1037" w:type="dxa"/>
          </w:tcPr>
          <w:p w14:paraId="162FBFB0" w14:textId="77777777" w:rsidR="00BA547C" w:rsidRDefault="00BA547C" w:rsidP="00BA547C"/>
        </w:tc>
      </w:tr>
      <w:tr w:rsidR="00BA547C" w14:paraId="53F6CC86" w14:textId="77777777" w:rsidTr="00363A52">
        <w:tc>
          <w:tcPr>
            <w:tcW w:w="2235" w:type="dxa"/>
          </w:tcPr>
          <w:p w14:paraId="7438944D" w14:textId="77777777" w:rsidR="00BA547C" w:rsidRDefault="00227E0A" w:rsidP="00BA547C">
            <w:r>
              <w:t>I</w:t>
            </w:r>
            <w:r w:rsidR="00BA547C">
              <w:t>nsulin</w:t>
            </w:r>
          </w:p>
        </w:tc>
        <w:tc>
          <w:tcPr>
            <w:tcW w:w="1275" w:type="dxa"/>
          </w:tcPr>
          <w:p w14:paraId="399E54D8" w14:textId="77777777" w:rsidR="00BA547C" w:rsidRDefault="00C46059" w:rsidP="00BA547C">
            <w:r>
              <w:t>Factor</w:t>
            </w:r>
            <w:r w:rsidR="00AA660A">
              <w:t>/2</w:t>
            </w:r>
          </w:p>
        </w:tc>
        <w:tc>
          <w:tcPr>
            <w:tcW w:w="3969" w:type="dxa"/>
          </w:tcPr>
          <w:p w14:paraId="0A29BA83" w14:textId="77777777" w:rsidR="00BA547C" w:rsidRDefault="00227E0A" w:rsidP="00BA547C">
            <w:r w:rsidRPr="00927345">
              <w:t>“</w:t>
            </w:r>
            <w:proofErr w:type="gramStart"/>
            <w:r w:rsidRPr="00927345">
              <w:t>yes</w:t>
            </w:r>
            <w:proofErr w:type="gramEnd"/>
            <w:r w:rsidRPr="00927345">
              <w:t xml:space="preserve">” </w:t>
            </w:r>
            <w:r w:rsidR="00A94C44">
              <w:t xml:space="preserve">(78%), </w:t>
            </w:r>
            <w:r w:rsidRPr="00927345">
              <w:t>and “no”</w:t>
            </w:r>
            <w:r w:rsidR="00A94C44">
              <w:t xml:space="preserve"> (22%)</w:t>
            </w:r>
          </w:p>
        </w:tc>
        <w:tc>
          <w:tcPr>
            <w:tcW w:w="1037" w:type="dxa"/>
          </w:tcPr>
          <w:p w14:paraId="7DE4F779" w14:textId="77777777" w:rsidR="00BA547C" w:rsidRDefault="00BA547C" w:rsidP="00BA547C"/>
        </w:tc>
      </w:tr>
      <w:tr w:rsidR="00BA547C" w14:paraId="5C21A219" w14:textId="77777777" w:rsidTr="00363A52">
        <w:tc>
          <w:tcPr>
            <w:tcW w:w="2235" w:type="dxa"/>
          </w:tcPr>
          <w:p w14:paraId="3E111C5A" w14:textId="77777777" w:rsidR="00BA547C" w:rsidRDefault="00BA547C" w:rsidP="00BA547C">
            <w:r>
              <w:t>Change</w:t>
            </w:r>
            <w:r w:rsidR="00927345">
              <w:t xml:space="preserve"> in medication</w:t>
            </w:r>
          </w:p>
        </w:tc>
        <w:tc>
          <w:tcPr>
            <w:tcW w:w="1275" w:type="dxa"/>
          </w:tcPr>
          <w:p w14:paraId="31798336" w14:textId="77777777" w:rsidR="00BA547C" w:rsidRDefault="00C46059" w:rsidP="00BA547C">
            <w:r>
              <w:t>Factor</w:t>
            </w:r>
            <w:r w:rsidR="00AA660A">
              <w:t>/2</w:t>
            </w:r>
          </w:p>
        </w:tc>
        <w:tc>
          <w:tcPr>
            <w:tcW w:w="3969" w:type="dxa"/>
          </w:tcPr>
          <w:p w14:paraId="1DAB7248" w14:textId="77777777" w:rsidR="00BA547C" w:rsidRDefault="00927345" w:rsidP="00BA547C">
            <w:r w:rsidRPr="00927345">
              <w:t>“</w:t>
            </w:r>
            <w:proofErr w:type="gramStart"/>
            <w:r w:rsidRPr="00927345">
              <w:t>change</w:t>
            </w:r>
            <w:proofErr w:type="gramEnd"/>
            <w:r w:rsidRPr="00927345">
              <w:t>”</w:t>
            </w:r>
            <w:r w:rsidR="00A94C44">
              <w:t xml:space="preserve"> (47%), </w:t>
            </w:r>
            <w:r w:rsidRPr="00927345">
              <w:t>and “no change”</w:t>
            </w:r>
            <w:r w:rsidR="00A94C44">
              <w:t xml:space="preserve"> (53%),</w:t>
            </w:r>
          </w:p>
        </w:tc>
        <w:tc>
          <w:tcPr>
            <w:tcW w:w="1037" w:type="dxa"/>
          </w:tcPr>
          <w:p w14:paraId="554BE875" w14:textId="77777777" w:rsidR="00BA547C" w:rsidRDefault="00BA547C" w:rsidP="00BA547C"/>
        </w:tc>
      </w:tr>
      <w:tr w:rsidR="00BA547C" w14:paraId="65844881" w14:textId="77777777" w:rsidTr="00363A52">
        <w:tc>
          <w:tcPr>
            <w:tcW w:w="2235" w:type="dxa"/>
          </w:tcPr>
          <w:p w14:paraId="115491DF" w14:textId="77777777" w:rsidR="00BA547C" w:rsidRDefault="00BA547C" w:rsidP="00BA547C">
            <w:r>
              <w:t>Diabetes Medication</w:t>
            </w:r>
          </w:p>
        </w:tc>
        <w:tc>
          <w:tcPr>
            <w:tcW w:w="1275" w:type="dxa"/>
          </w:tcPr>
          <w:p w14:paraId="746CC3FE" w14:textId="77777777" w:rsidR="00BA547C" w:rsidRDefault="00C46059" w:rsidP="00BA547C">
            <w:r>
              <w:t>Factor</w:t>
            </w:r>
            <w:r w:rsidR="00AA660A">
              <w:t>/2</w:t>
            </w:r>
          </w:p>
        </w:tc>
        <w:tc>
          <w:tcPr>
            <w:tcW w:w="3969" w:type="dxa"/>
          </w:tcPr>
          <w:p w14:paraId="0BA7D905" w14:textId="77777777" w:rsidR="00BA547C" w:rsidRDefault="00927345" w:rsidP="00BA547C">
            <w:r w:rsidRPr="00927345">
              <w:t>“</w:t>
            </w:r>
            <w:proofErr w:type="gramStart"/>
            <w:r w:rsidRPr="00927345">
              <w:t>yes</w:t>
            </w:r>
            <w:proofErr w:type="gramEnd"/>
            <w:r w:rsidRPr="00927345">
              <w:t>” and “no”</w:t>
            </w:r>
          </w:p>
        </w:tc>
        <w:tc>
          <w:tcPr>
            <w:tcW w:w="1037" w:type="dxa"/>
          </w:tcPr>
          <w:p w14:paraId="413D3E1A" w14:textId="77777777" w:rsidR="00BA547C" w:rsidRDefault="00BA547C" w:rsidP="00BA547C"/>
        </w:tc>
      </w:tr>
      <w:tr w:rsidR="00BA547C" w14:paraId="457CF290" w14:textId="77777777" w:rsidTr="00363A52">
        <w:tc>
          <w:tcPr>
            <w:tcW w:w="2235" w:type="dxa"/>
          </w:tcPr>
          <w:p w14:paraId="1EDE6DA2" w14:textId="77777777" w:rsidR="00BA547C" w:rsidRDefault="00BA547C" w:rsidP="00BA547C">
            <w:r>
              <w:t>Diagnosis 1 category</w:t>
            </w:r>
          </w:p>
        </w:tc>
        <w:tc>
          <w:tcPr>
            <w:tcW w:w="1275" w:type="dxa"/>
          </w:tcPr>
          <w:p w14:paraId="5620A17D" w14:textId="77777777" w:rsidR="00BA547C" w:rsidRDefault="00C46059" w:rsidP="00BA547C">
            <w:r>
              <w:t>Factor</w:t>
            </w:r>
            <w:r w:rsidR="00AA660A">
              <w:t>/9</w:t>
            </w:r>
          </w:p>
        </w:tc>
        <w:tc>
          <w:tcPr>
            <w:tcW w:w="3969" w:type="dxa"/>
          </w:tcPr>
          <w:p w14:paraId="3CE016BF" w14:textId="77777777" w:rsidR="00BA547C" w:rsidRDefault="00AA660A" w:rsidP="00BA547C">
            <w:r>
              <w:t>“</w:t>
            </w:r>
            <w:r w:rsidR="00927345">
              <w:t>Circulatory</w:t>
            </w:r>
            <w:r>
              <w:t>”</w:t>
            </w:r>
            <w:r w:rsidR="008C5F76">
              <w:t xml:space="preserve"> (30%)</w:t>
            </w:r>
            <w:r w:rsidR="00927345">
              <w:t xml:space="preserve">, </w:t>
            </w:r>
            <w:r>
              <w:t>“</w:t>
            </w:r>
            <w:r w:rsidR="00927345">
              <w:t>Respiratory</w:t>
            </w:r>
            <w:r>
              <w:t>”</w:t>
            </w:r>
            <w:r w:rsidR="008C5F76">
              <w:t xml:space="preserve"> (15%)</w:t>
            </w:r>
            <w:r w:rsidR="00927345">
              <w:t xml:space="preserve">, </w:t>
            </w:r>
            <w:r>
              <w:t>“</w:t>
            </w:r>
            <w:r w:rsidR="00927345">
              <w:t>Digestive</w:t>
            </w:r>
            <w:r>
              <w:t>”</w:t>
            </w:r>
            <w:r w:rsidR="008C5F76">
              <w:t xml:space="preserve"> (10%)</w:t>
            </w:r>
            <w:r w:rsidR="00927345">
              <w:t xml:space="preserve">, </w:t>
            </w:r>
            <w:r>
              <w:t>“</w:t>
            </w:r>
            <w:r w:rsidR="00927345">
              <w:t>Diabetes</w:t>
            </w:r>
            <w:r>
              <w:t>”</w:t>
            </w:r>
            <w:r w:rsidR="008C5F76">
              <w:t xml:space="preserve"> (8%)</w:t>
            </w:r>
            <w:r w:rsidR="00927345">
              <w:t xml:space="preserve">, </w:t>
            </w:r>
            <w:r>
              <w:t>“</w:t>
            </w:r>
            <w:r w:rsidR="00927345">
              <w:t>Trauma</w:t>
            </w:r>
            <w:r>
              <w:t>”</w:t>
            </w:r>
            <w:r w:rsidR="008C5F76">
              <w:t xml:space="preserve"> (7.5%)</w:t>
            </w:r>
            <w:r w:rsidR="00927345">
              <w:t xml:space="preserve">, </w:t>
            </w:r>
            <w:r>
              <w:t>“</w:t>
            </w:r>
            <w:r w:rsidR="00927345">
              <w:t>Musculoskeletal</w:t>
            </w:r>
            <w:r>
              <w:t>”</w:t>
            </w:r>
            <w:r w:rsidR="008C5F76">
              <w:t xml:space="preserve"> (5%)</w:t>
            </w:r>
            <w:r w:rsidR="00927345">
              <w:t xml:space="preserve">, </w:t>
            </w:r>
            <w:r>
              <w:t>“</w:t>
            </w:r>
            <w:r w:rsidR="00927345">
              <w:t>Genitourinary</w:t>
            </w:r>
            <w:r>
              <w:t>”</w:t>
            </w:r>
            <w:r w:rsidR="008C5F76">
              <w:t xml:space="preserve"> (6%)</w:t>
            </w:r>
            <w:r w:rsidR="00927345">
              <w:t xml:space="preserve">, </w:t>
            </w:r>
            <w:r>
              <w:t>“</w:t>
            </w:r>
            <w:r w:rsidR="00927345">
              <w:t>Neoplasms</w:t>
            </w:r>
            <w:r>
              <w:t>”</w:t>
            </w:r>
            <w:r w:rsidR="008C5F76">
              <w:t xml:space="preserve"> (15%)</w:t>
            </w:r>
            <w:r w:rsidR="00927345">
              <w:t xml:space="preserve">, </w:t>
            </w:r>
            <w:r>
              <w:t>“</w:t>
            </w:r>
            <w:r w:rsidR="00927345">
              <w:t>Other</w:t>
            </w:r>
            <w:r w:rsidR="008C5F76">
              <w:t xml:space="preserve"> (7%)</w:t>
            </w:r>
            <w:r>
              <w:t>”</w:t>
            </w:r>
          </w:p>
        </w:tc>
        <w:tc>
          <w:tcPr>
            <w:tcW w:w="1037" w:type="dxa"/>
          </w:tcPr>
          <w:p w14:paraId="7BD56B29" w14:textId="77777777" w:rsidR="00BA547C" w:rsidRDefault="00BA547C" w:rsidP="00BA547C"/>
        </w:tc>
      </w:tr>
      <w:tr w:rsidR="00BA547C" w14:paraId="7C43AB47" w14:textId="77777777" w:rsidTr="00363A52">
        <w:tc>
          <w:tcPr>
            <w:tcW w:w="2235" w:type="dxa"/>
          </w:tcPr>
          <w:p w14:paraId="65726317" w14:textId="77777777" w:rsidR="00BA547C" w:rsidRDefault="00BA547C" w:rsidP="00BA547C">
            <w:r>
              <w:t>Diagnosis 2 category</w:t>
            </w:r>
          </w:p>
        </w:tc>
        <w:tc>
          <w:tcPr>
            <w:tcW w:w="1275" w:type="dxa"/>
          </w:tcPr>
          <w:p w14:paraId="70504EF5" w14:textId="77777777" w:rsidR="00BA547C" w:rsidRDefault="00C46059" w:rsidP="00BA547C">
            <w:r>
              <w:t>Factor</w:t>
            </w:r>
            <w:r w:rsidR="00AA660A">
              <w:t>/9</w:t>
            </w:r>
          </w:p>
        </w:tc>
        <w:tc>
          <w:tcPr>
            <w:tcW w:w="3969" w:type="dxa"/>
          </w:tcPr>
          <w:p w14:paraId="53F1F288" w14:textId="77777777" w:rsidR="00BA547C" w:rsidRDefault="008C5F76" w:rsidP="00BA547C">
            <w:r>
              <w:t>“Circulatory” (32%), “Respiratory” (11%), “Digestive” (4%), “Diabetes” (13%), “Trauma” (2.5%), “Musculoskeletal” (2%), “Genitourinary” (9%), “Neoplasms” (19%), “Other (10%)”</w:t>
            </w:r>
          </w:p>
        </w:tc>
        <w:tc>
          <w:tcPr>
            <w:tcW w:w="1037" w:type="dxa"/>
          </w:tcPr>
          <w:p w14:paraId="03F22A0B" w14:textId="77777777" w:rsidR="00BA547C" w:rsidRDefault="00BA547C" w:rsidP="00BA547C"/>
        </w:tc>
      </w:tr>
      <w:tr w:rsidR="00BA547C" w14:paraId="22F3357D" w14:textId="77777777" w:rsidTr="00363A52">
        <w:tc>
          <w:tcPr>
            <w:tcW w:w="2235" w:type="dxa"/>
          </w:tcPr>
          <w:p w14:paraId="4B0EC757" w14:textId="77777777" w:rsidR="00BA547C" w:rsidRDefault="00BA547C" w:rsidP="00BA547C">
            <w:r>
              <w:t>Diagnosis 3 category</w:t>
            </w:r>
          </w:p>
        </w:tc>
        <w:tc>
          <w:tcPr>
            <w:tcW w:w="1275" w:type="dxa"/>
          </w:tcPr>
          <w:p w14:paraId="11023AE3" w14:textId="77777777" w:rsidR="00BA547C" w:rsidRDefault="00C46059" w:rsidP="00BA547C">
            <w:r>
              <w:t>Factor</w:t>
            </w:r>
            <w:r w:rsidR="00AA660A">
              <w:t>/9</w:t>
            </w:r>
          </w:p>
        </w:tc>
        <w:tc>
          <w:tcPr>
            <w:tcW w:w="3969" w:type="dxa"/>
          </w:tcPr>
          <w:p w14:paraId="1D99C79F" w14:textId="77777777" w:rsidR="00BA547C" w:rsidRDefault="008C5F76" w:rsidP="00BA547C">
            <w:r>
              <w:t>“Circulatory” (30%), “Respiratory” (7.5%),</w:t>
            </w:r>
            <w:r w:rsidR="00A94C44">
              <w:t xml:space="preserve"> “Digestive” (4%), “Diabetes” (17%), “Trauma” (2%), “Musculoskeletal” (2%), “Genitourinary” (7%), “Neoplasms” (17%), “Other (15</w:t>
            </w:r>
            <w:r>
              <w:t>%)”</w:t>
            </w:r>
          </w:p>
        </w:tc>
        <w:tc>
          <w:tcPr>
            <w:tcW w:w="1037" w:type="dxa"/>
          </w:tcPr>
          <w:p w14:paraId="2F8BD83C" w14:textId="77777777" w:rsidR="00BA547C" w:rsidRDefault="00BA547C" w:rsidP="00BA547C"/>
        </w:tc>
      </w:tr>
      <w:tr w:rsidR="00BA547C" w14:paraId="37792C8F" w14:textId="77777777" w:rsidTr="00363A52">
        <w:tc>
          <w:tcPr>
            <w:tcW w:w="2235" w:type="dxa"/>
          </w:tcPr>
          <w:p w14:paraId="6757BF05" w14:textId="77777777" w:rsidR="00BA547C" w:rsidRDefault="00BA547C" w:rsidP="00BA547C">
            <w:r>
              <w:t>Admission source</w:t>
            </w:r>
          </w:p>
        </w:tc>
        <w:tc>
          <w:tcPr>
            <w:tcW w:w="1275" w:type="dxa"/>
          </w:tcPr>
          <w:p w14:paraId="2C480F04" w14:textId="77777777" w:rsidR="00BA547C" w:rsidRDefault="00C46059" w:rsidP="00BA547C">
            <w:r>
              <w:t>Factor</w:t>
            </w:r>
            <w:r w:rsidR="00AA660A">
              <w:t>/3</w:t>
            </w:r>
          </w:p>
        </w:tc>
        <w:tc>
          <w:tcPr>
            <w:tcW w:w="3969" w:type="dxa"/>
          </w:tcPr>
          <w:p w14:paraId="6374CB04" w14:textId="77777777" w:rsidR="00BA547C" w:rsidRDefault="008C5F76" w:rsidP="008C5F76">
            <w:proofErr w:type="gramStart"/>
            <w:r>
              <w:t>clinic</w:t>
            </w:r>
            <w:proofErr w:type="gramEnd"/>
            <w:r w:rsidR="00927345" w:rsidRPr="00927345">
              <w:t xml:space="preserve"> referral</w:t>
            </w:r>
            <w:r>
              <w:t xml:space="preserve"> (10%)</w:t>
            </w:r>
            <w:r w:rsidR="00927345" w:rsidRPr="00927345">
              <w:t>, emergency room</w:t>
            </w:r>
            <w:r>
              <w:t xml:space="preserve"> (57%)</w:t>
            </w:r>
            <w:r w:rsidR="00927345" w:rsidRPr="00927345">
              <w:t xml:space="preserve">, and </w:t>
            </w:r>
            <w:r>
              <w:t>other (33%)</w:t>
            </w:r>
          </w:p>
        </w:tc>
        <w:tc>
          <w:tcPr>
            <w:tcW w:w="1037" w:type="dxa"/>
          </w:tcPr>
          <w:p w14:paraId="129D4BFF" w14:textId="77777777" w:rsidR="00BA547C" w:rsidRDefault="00BA547C" w:rsidP="00BA547C"/>
        </w:tc>
      </w:tr>
      <w:tr w:rsidR="00BA547C" w14:paraId="03CE568D" w14:textId="77777777" w:rsidTr="00363A52">
        <w:tc>
          <w:tcPr>
            <w:tcW w:w="2235" w:type="dxa"/>
          </w:tcPr>
          <w:p w14:paraId="3EAF4942" w14:textId="77777777" w:rsidR="00BA547C" w:rsidRDefault="00BA547C" w:rsidP="00BA547C">
            <w:r>
              <w:t>Discharged to</w:t>
            </w:r>
          </w:p>
        </w:tc>
        <w:tc>
          <w:tcPr>
            <w:tcW w:w="1275" w:type="dxa"/>
          </w:tcPr>
          <w:p w14:paraId="659A449D" w14:textId="77777777" w:rsidR="00BA547C" w:rsidRDefault="00C46059" w:rsidP="00BA547C">
            <w:r>
              <w:t>Factor</w:t>
            </w:r>
            <w:r w:rsidR="00AA660A">
              <w:t>/3</w:t>
            </w:r>
          </w:p>
        </w:tc>
        <w:tc>
          <w:tcPr>
            <w:tcW w:w="3969" w:type="dxa"/>
          </w:tcPr>
          <w:p w14:paraId="6A471A7E" w14:textId="77777777" w:rsidR="00BA547C" w:rsidRDefault="00227E0A" w:rsidP="00BA547C">
            <w:r>
              <w:t>Home</w:t>
            </w:r>
            <w:r w:rsidR="008C5F76">
              <w:t xml:space="preserve"> (25%)</w:t>
            </w:r>
            <w:r>
              <w:t>, transferred</w:t>
            </w:r>
            <w:r w:rsidR="008C5F76">
              <w:t xml:space="preserve"> (73%)</w:t>
            </w:r>
            <w:r>
              <w:t>, AMA</w:t>
            </w:r>
            <w:r w:rsidR="008C5F76">
              <w:t xml:space="preserve"> (2%)</w:t>
            </w:r>
          </w:p>
        </w:tc>
        <w:tc>
          <w:tcPr>
            <w:tcW w:w="1037" w:type="dxa"/>
          </w:tcPr>
          <w:p w14:paraId="44D03D59" w14:textId="77777777" w:rsidR="00BA547C" w:rsidRDefault="00BA547C" w:rsidP="00BA547C"/>
        </w:tc>
      </w:tr>
      <w:tr w:rsidR="00BA547C" w14:paraId="4ED08CE2" w14:textId="77777777" w:rsidTr="00363A52">
        <w:tc>
          <w:tcPr>
            <w:tcW w:w="2235" w:type="dxa"/>
          </w:tcPr>
          <w:p w14:paraId="1DDB232F" w14:textId="77777777" w:rsidR="00BA547C" w:rsidRDefault="00BA547C" w:rsidP="00BA547C">
            <w:r>
              <w:t>Payer code</w:t>
            </w:r>
          </w:p>
        </w:tc>
        <w:tc>
          <w:tcPr>
            <w:tcW w:w="1275" w:type="dxa"/>
          </w:tcPr>
          <w:p w14:paraId="7AE1923F" w14:textId="77777777" w:rsidR="00BA547C" w:rsidRDefault="00C46059" w:rsidP="00BA547C">
            <w:r>
              <w:t>Factor</w:t>
            </w:r>
            <w:r w:rsidR="00AA660A">
              <w:t>/2</w:t>
            </w:r>
          </w:p>
        </w:tc>
        <w:tc>
          <w:tcPr>
            <w:tcW w:w="3969" w:type="dxa"/>
          </w:tcPr>
          <w:p w14:paraId="3AB4625D" w14:textId="77777777" w:rsidR="00BA547C" w:rsidRDefault="00927345" w:rsidP="00BA547C">
            <w:r>
              <w:t>“I</w:t>
            </w:r>
            <w:r w:rsidR="00AA660A">
              <w:t>nsured”</w:t>
            </w:r>
            <w:r w:rsidR="008C5F76">
              <w:t xml:space="preserve"> (45%)</w:t>
            </w:r>
            <w:r w:rsidR="00AA660A">
              <w:t xml:space="preserve"> and “</w:t>
            </w:r>
            <w:proofErr w:type="spellStart"/>
            <w:r w:rsidR="00AA660A">
              <w:t>Self_</w:t>
            </w:r>
            <w:r>
              <w:t>Pay</w:t>
            </w:r>
            <w:proofErr w:type="spellEnd"/>
            <w:r>
              <w:t>”</w:t>
            </w:r>
            <w:r w:rsidR="008C5F76">
              <w:t xml:space="preserve"> (3%)</w:t>
            </w:r>
          </w:p>
        </w:tc>
        <w:tc>
          <w:tcPr>
            <w:tcW w:w="1037" w:type="dxa"/>
          </w:tcPr>
          <w:p w14:paraId="352E5DC8" w14:textId="77777777" w:rsidR="00BA547C" w:rsidRDefault="00927345" w:rsidP="00BA547C">
            <w:r>
              <w:t>52%</w:t>
            </w:r>
          </w:p>
        </w:tc>
      </w:tr>
    </w:tbl>
    <w:p w14:paraId="31B9A207" w14:textId="77777777" w:rsidR="009C7F2D" w:rsidRDefault="009C7F2D" w:rsidP="00D8488E"/>
    <w:p w14:paraId="3989BDE9" w14:textId="77777777" w:rsidR="00946683" w:rsidRDefault="00946683" w:rsidP="00D8488E"/>
    <w:p w14:paraId="7447658A" w14:textId="77777777" w:rsidR="00946683" w:rsidRPr="00946683" w:rsidRDefault="00946683" w:rsidP="00D8488E">
      <w:pPr>
        <w:rPr>
          <w:b/>
        </w:rPr>
      </w:pPr>
      <w:r w:rsidRPr="00946683">
        <w:rPr>
          <w:b/>
        </w:rPr>
        <w:t>Correlations</w:t>
      </w:r>
      <w:r>
        <w:rPr>
          <w:b/>
        </w:rPr>
        <w:t xml:space="preserve"> (Numeric variables)</w:t>
      </w:r>
    </w:p>
    <w:p w14:paraId="720F4D6D" w14:textId="77777777" w:rsidR="00946683" w:rsidRDefault="00946683" w:rsidP="00946683">
      <w:r>
        <w:t>Time-in-hospital is positively correlated with number of lab procedures,</w:t>
      </w:r>
    </w:p>
    <w:p w14:paraId="501A36D2" w14:textId="77777777" w:rsidR="00946683" w:rsidRDefault="00946683" w:rsidP="00946683">
      <w:r>
        <w:t>Number of non-lab procedures, number of medications and number of diagnoses</w:t>
      </w:r>
    </w:p>
    <w:p w14:paraId="18B6099B" w14:textId="77777777" w:rsidR="00946683" w:rsidRDefault="00946683" w:rsidP="00946683">
      <w:r>
        <w:t>Number of emergency visits correlates with number of inpatient visits</w:t>
      </w:r>
    </w:p>
    <w:p w14:paraId="1A9B47B1" w14:textId="77777777" w:rsidR="00946683" w:rsidRDefault="00946683" w:rsidP="00D8488E"/>
    <w:p w14:paraId="521A169C" w14:textId="49D22894" w:rsidR="00946683" w:rsidRPr="00363A52" w:rsidRDefault="00363A52" w:rsidP="00946683">
      <w:pPr>
        <w:rPr>
          <w:b/>
        </w:rPr>
      </w:pPr>
      <w:r w:rsidRPr="00363A52">
        <w:rPr>
          <w:b/>
        </w:rPr>
        <w:t>Confounding variables</w:t>
      </w:r>
    </w:p>
    <w:p w14:paraId="19F79314" w14:textId="1E6B8617" w:rsidR="00363A52" w:rsidRDefault="00363A52" w:rsidP="00946683">
      <w:r>
        <w:t>Number of lab procedures and Number of procedures</w:t>
      </w:r>
    </w:p>
    <w:p w14:paraId="4DE2392F" w14:textId="77777777" w:rsidR="00946683" w:rsidRDefault="00946683" w:rsidP="00946683"/>
    <w:p w14:paraId="7AB8AA18" w14:textId="77777777" w:rsidR="00946683" w:rsidRPr="00946683" w:rsidRDefault="00946683" w:rsidP="00946683">
      <w:pPr>
        <w:rPr>
          <w:b/>
        </w:rPr>
      </w:pPr>
      <w:r w:rsidRPr="00946683">
        <w:rPr>
          <w:b/>
        </w:rPr>
        <w:t>Response variable</w:t>
      </w:r>
    </w:p>
    <w:p w14:paraId="19625BBF" w14:textId="77777777" w:rsidR="00946683" w:rsidRDefault="00946683" w:rsidP="00946683">
      <w:proofErr w:type="gramStart"/>
      <w:r>
        <w:t>distribution</w:t>
      </w:r>
      <w:proofErr w:type="gramEnd"/>
      <w:r>
        <w:t xml:space="preserve"> and relation to correlated or confounding predictor variables.</w:t>
      </w:r>
    </w:p>
    <w:p w14:paraId="6D668022" w14:textId="77777777" w:rsidR="00946683" w:rsidRDefault="00946683" w:rsidP="00946683"/>
    <w:tbl>
      <w:tblPr>
        <w:tblStyle w:val="TableGrid"/>
        <w:tblW w:w="0" w:type="auto"/>
        <w:tblLayout w:type="fixed"/>
        <w:tblLook w:val="04A0" w:firstRow="1" w:lastRow="0" w:firstColumn="1" w:lastColumn="0" w:noHBand="0" w:noVBand="1"/>
      </w:tblPr>
      <w:tblGrid>
        <w:gridCol w:w="2376"/>
        <w:gridCol w:w="1134"/>
        <w:gridCol w:w="3969"/>
        <w:gridCol w:w="1037"/>
      </w:tblGrid>
      <w:tr w:rsidR="00946683" w14:paraId="3E331136" w14:textId="77777777" w:rsidTr="00946683">
        <w:tc>
          <w:tcPr>
            <w:tcW w:w="2376" w:type="dxa"/>
          </w:tcPr>
          <w:p w14:paraId="104E78B6" w14:textId="77777777" w:rsidR="00946683" w:rsidRDefault="00946683" w:rsidP="00946683">
            <w:r>
              <w:t>Readmitted</w:t>
            </w:r>
          </w:p>
        </w:tc>
        <w:tc>
          <w:tcPr>
            <w:tcW w:w="1134" w:type="dxa"/>
          </w:tcPr>
          <w:p w14:paraId="2D79A85F" w14:textId="77777777" w:rsidR="00946683" w:rsidRDefault="00946683" w:rsidP="00946683">
            <w:r>
              <w:t>Factor/3</w:t>
            </w:r>
          </w:p>
        </w:tc>
        <w:tc>
          <w:tcPr>
            <w:tcW w:w="3969" w:type="dxa"/>
          </w:tcPr>
          <w:p w14:paraId="2F3D1E94" w14:textId="77777777" w:rsidR="00946683" w:rsidRDefault="00946683" w:rsidP="00946683">
            <w:r w:rsidRPr="00927345">
              <w:t xml:space="preserve">“&lt;30” </w:t>
            </w:r>
            <w:r w:rsidR="008C5F76">
              <w:t xml:space="preserve">(10%) </w:t>
            </w:r>
            <w:r w:rsidRPr="00927345">
              <w:t xml:space="preserve">if the patient was readmitted in less than 30 days, “&gt;30” </w:t>
            </w:r>
            <w:r w:rsidR="008C5F76">
              <w:t xml:space="preserve">(30%) </w:t>
            </w:r>
            <w:r w:rsidRPr="00927345">
              <w:t>if the patient was readmitted in more than 30 days, and “No”</w:t>
            </w:r>
            <w:r w:rsidR="008C5F76">
              <w:t xml:space="preserve"> (60%)</w:t>
            </w:r>
            <w:r w:rsidRPr="00927345">
              <w:t xml:space="preserve"> for no record of readmission.</w:t>
            </w:r>
          </w:p>
        </w:tc>
        <w:tc>
          <w:tcPr>
            <w:tcW w:w="1037" w:type="dxa"/>
          </w:tcPr>
          <w:p w14:paraId="56CAD3FA" w14:textId="77777777" w:rsidR="00946683" w:rsidRDefault="00946683" w:rsidP="00946683"/>
        </w:tc>
      </w:tr>
    </w:tbl>
    <w:p w14:paraId="482813F7" w14:textId="77777777" w:rsidR="00946683" w:rsidRDefault="00946683" w:rsidP="00946683"/>
    <w:p w14:paraId="4492D248" w14:textId="77777777" w:rsidR="00946683" w:rsidRDefault="00946683" w:rsidP="00946683"/>
    <w:p w14:paraId="4F99EF0B" w14:textId="77777777" w:rsidR="00946683" w:rsidRDefault="00946683" w:rsidP="00946683">
      <w:r>
        <w:t xml:space="preserve">   f) List steps you plan to take in simulating the data</w:t>
      </w:r>
    </w:p>
    <w:p w14:paraId="14790D60" w14:textId="77777777" w:rsidR="00363A52" w:rsidRDefault="00363A52" w:rsidP="00946683"/>
    <w:tbl>
      <w:tblPr>
        <w:tblStyle w:val="TableGrid"/>
        <w:tblW w:w="0" w:type="auto"/>
        <w:tblLayout w:type="fixed"/>
        <w:tblLook w:val="04A0" w:firstRow="1" w:lastRow="0" w:firstColumn="1" w:lastColumn="0" w:noHBand="0" w:noVBand="1"/>
      </w:tblPr>
      <w:tblGrid>
        <w:gridCol w:w="3085"/>
        <w:gridCol w:w="3827"/>
      </w:tblGrid>
      <w:tr w:rsidR="00363A52" w:rsidRPr="00363A52" w14:paraId="43668921" w14:textId="77777777" w:rsidTr="00363A52">
        <w:tc>
          <w:tcPr>
            <w:tcW w:w="3085" w:type="dxa"/>
          </w:tcPr>
          <w:p w14:paraId="30B3AAA5" w14:textId="77777777" w:rsidR="00363A52" w:rsidRPr="00363A52" w:rsidRDefault="00363A52" w:rsidP="00363A52">
            <w:pPr>
              <w:rPr>
                <w:b/>
              </w:rPr>
            </w:pPr>
            <w:r w:rsidRPr="00363A52">
              <w:rPr>
                <w:b/>
              </w:rPr>
              <w:t>Variable</w:t>
            </w:r>
          </w:p>
        </w:tc>
        <w:tc>
          <w:tcPr>
            <w:tcW w:w="3827" w:type="dxa"/>
          </w:tcPr>
          <w:p w14:paraId="77A6570D" w14:textId="77777777" w:rsidR="00363A52" w:rsidRPr="00363A52" w:rsidRDefault="00363A52" w:rsidP="00363A52">
            <w:pPr>
              <w:rPr>
                <w:b/>
              </w:rPr>
            </w:pPr>
            <w:r w:rsidRPr="00363A52">
              <w:rPr>
                <w:b/>
              </w:rPr>
              <w:t>Variable type</w:t>
            </w:r>
          </w:p>
        </w:tc>
      </w:tr>
      <w:tr w:rsidR="00363A52" w14:paraId="77988624" w14:textId="77777777" w:rsidTr="00363A52">
        <w:tc>
          <w:tcPr>
            <w:tcW w:w="3085" w:type="dxa"/>
          </w:tcPr>
          <w:p w14:paraId="4FA7971F" w14:textId="77777777" w:rsidR="00363A52" w:rsidRDefault="00363A52" w:rsidP="00363A52">
            <w:r>
              <w:t>Race</w:t>
            </w:r>
          </w:p>
        </w:tc>
        <w:tc>
          <w:tcPr>
            <w:tcW w:w="3827" w:type="dxa"/>
          </w:tcPr>
          <w:p w14:paraId="6B5D5BD2" w14:textId="27449F09" w:rsidR="00363A52" w:rsidRDefault="00CA76ED" w:rsidP="00363A52">
            <w:proofErr w:type="gramStart"/>
            <w:r>
              <w:t>Sample(</w:t>
            </w:r>
            <w:proofErr w:type="gramEnd"/>
            <w:r>
              <w:t>)</w:t>
            </w:r>
          </w:p>
        </w:tc>
      </w:tr>
      <w:tr w:rsidR="00363A52" w14:paraId="1DC7F72D" w14:textId="77777777" w:rsidTr="00363A52">
        <w:tc>
          <w:tcPr>
            <w:tcW w:w="3085" w:type="dxa"/>
          </w:tcPr>
          <w:p w14:paraId="315F00D9" w14:textId="77777777" w:rsidR="00363A52" w:rsidRDefault="00363A52" w:rsidP="00363A52">
            <w:r>
              <w:t>Gender</w:t>
            </w:r>
          </w:p>
        </w:tc>
        <w:tc>
          <w:tcPr>
            <w:tcW w:w="3827" w:type="dxa"/>
          </w:tcPr>
          <w:p w14:paraId="24B062B8" w14:textId="46F0ECB8" w:rsidR="00363A52" w:rsidRDefault="00031804" w:rsidP="00363A52">
            <w:proofErr w:type="spellStart"/>
            <w:proofErr w:type="gramStart"/>
            <w:r>
              <w:t>rbinom</w:t>
            </w:r>
            <w:proofErr w:type="spellEnd"/>
            <w:proofErr w:type="gramEnd"/>
            <w:r>
              <w:t>()</w:t>
            </w:r>
          </w:p>
        </w:tc>
      </w:tr>
      <w:tr w:rsidR="00363A52" w14:paraId="3BD63B0C" w14:textId="77777777" w:rsidTr="00363A52">
        <w:tc>
          <w:tcPr>
            <w:tcW w:w="3085" w:type="dxa"/>
          </w:tcPr>
          <w:p w14:paraId="1B623405" w14:textId="77777777" w:rsidR="00363A52" w:rsidRDefault="00363A52" w:rsidP="00363A52">
            <w:r>
              <w:t>Age</w:t>
            </w:r>
          </w:p>
        </w:tc>
        <w:tc>
          <w:tcPr>
            <w:tcW w:w="3827" w:type="dxa"/>
          </w:tcPr>
          <w:p w14:paraId="21725FE9" w14:textId="136CC277" w:rsidR="00363A52" w:rsidRDefault="00031804" w:rsidP="00363A52">
            <w:proofErr w:type="spellStart"/>
            <w:proofErr w:type="gramStart"/>
            <w:r>
              <w:t>rpois</w:t>
            </w:r>
            <w:proofErr w:type="spellEnd"/>
            <w:proofErr w:type="gramEnd"/>
            <w:r>
              <w:t>()</w:t>
            </w:r>
          </w:p>
        </w:tc>
      </w:tr>
      <w:tr w:rsidR="00363A52" w14:paraId="00ED7F5E" w14:textId="77777777" w:rsidTr="00363A52">
        <w:tc>
          <w:tcPr>
            <w:tcW w:w="3085" w:type="dxa"/>
          </w:tcPr>
          <w:p w14:paraId="24A40730" w14:textId="77777777" w:rsidR="00363A52" w:rsidRDefault="00363A52" w:rsidP="00363A52">
            <w:r>
              <w:t>Length of stay</w:t>
            </w:r>
          </w:p>
        </w:tc>
        <w:tc>
          <w:tcPr>
            <w:tcW w:w="3827" w:type="dxa"/>
          </w:tcPr>
          <w:p w14:paraId="43B48F62" w14:textId="7AAE0C37" w:rsidR="00363A52" w:rsidRDefault="00031804" w:rsidP="00363A52">
            <w:proofErr w:type="spellStart"/>
            <w:proofErr w:type="gramStart"/>
            <w:r>
              <w:t>rnorm</w:t>
            </w:r>
            <w:proofErr w:type="spellEnd"/>
            <w:proofErr w:type="gramEnd"/>
            <w:r>
              <w:t>()</w:t>
            </w:r>
          </w:p>
        </w:tc>
      </w:tr>
      <w:tr w:rsidR="00363A52" w14:paraId="41CC3537" w14:textId="77777777" w:rsidTr="00363A52">
        <w:tc>
          <w:tcPr>
            <w:tcW w:w="3085" w:type="dxa"/>
          </w:tcPr>
          <w:p w14:paraId="323BE7AE" w14:textId="77777777" w:rsidR="00363A52" w:rsidRDefault="00363A52" w:rsidP="00363A52">
            <w:r>
              <w:t>Number of lab procedures</w:t>
            </w:r>
          </w:p>
        </w:tc>
        <w:tc>
          <w:tcPr>
            <w:tcW w:w="3827" w:type="dxa"/>
          </w:tcPr>
          <w:p w14:paraId="3F33D055" w14:textId="2A19B0EB" w:rsidR="00363A52" w:rsidRDefault="00031804" w:rsidP="00363A52">
            <w:proofErr w:type="spellStart"/>
            <w:proofErr w:type="gramStart"/>
            <w:r>
              <w:t>rnorm</w:t>
            </w:r>
            <w:proofErr w:type="spellEnd"/>
            <w:proofErr w:type="gramEnd"/>
            <w:r>
              <w:t>()</w:t>
            </w:r>
          </w:p>
        </w:tc>
      </w:tr>
      <w:tr w:rsidR="00363A52" w14:paraId="1C639161" w14:textId="77777777" w:rsidTr="00363A52">
        <w:tc>
          <w:tcPr>
            <w:tcW w:w="3085" w:type="dxa"/>
          </w:tcPr>
          <w:p w14:paraId="52226987" w14:textId="77777777" w:rsidR="00363A52" w:rsidRDefault="00363A52" w:rsidP="00363A52">
            <w:r>
              <w:t>Number of non-lab procedures</w:t>
            </w:r>
          </w:p>
        </w:tc>
        <w:tc>
          <w:tcPr>
            <w:tcW w:w="3827" w:type="dxa"/>
          </w:tcPr>
          <w:p w14:paraId="0D374520" w14:textId="36A4F9CB" w:rsidR="00363A52" w:rsidRDefault="00031804" w:rsidP="00363A52">
            <w:proofErr w:type="spellStart"/>
            <w:proofErr w:type="gramStart"/>
            <w:r>
              <w:t>rnorm</w:t>
            </w:r>
            <w:proofErr w:type="spellEnd"/>
            <w:proofErr w:type="gramEnd"/>
            <w:r>
              <w:t>()</w:t>
            </w:r>
          </w:p>
        </w:tc>
      </w:tr>
      <w:tr w:rsidR="00363A52" w14:paraId="6232AF8E" w14:textId="77777777" w:rsidTr="00363A52">
        <w:tc>
          <w:tcPr>
            <w:tcW w:w="3085" w:type="dxa"/>
          </w:tcPr>
          <w:p w14:paraId="32CCE4EB" w14:textId="77777777" w:rsidR="00363A52" w:rsidRDefault="00363A52" w:rsidP="00363A52">
            <w:r>
              <w:t>Number of medications</w:t>
            </w:r>
          </w:p>
        </w:tc>
        <w:tc>
          <w:tcPr>
            <w:tcW w:w="3827" w:type="dxa"/>
          </w:tcPr>
          <w:p w14:paraId="7976EB6D" w14:textId="720FB317" w:rsidR="00363A52" w:rsidRDefault="00031804" w:rsidP="00363A52">
            <w:proofErr w:type="spellStart"/>
            <w:proofErr w:type="gramStart"/>
            <w:r>
              <w:t>rnorm</w:t>
            </w:r>
            <w:proofErr w:type="spellEnd"/>
            <w:proofErr w:type="gramEnd"/>
            <w:r>
              <w:t>()</w:t>
            </w:r>
          </w:p>
        </w:tc>
      </w:tr>
      <w:tr w:rsidR="00363A52" w14:paraId="06CA674E" w14:textId="77777777" w:rsidTr="00363A52">
        <w:tc>
          <w:tcPr>
            <w:tcW w:w="3085" w:type="dxa"/>
          </w:tcPr>
          <w:p w14:paraId="4D85B746" w14:textId="77777777" w:rsidR="00363A52" w:rsidRDefault="00363A52" w:rsidP="00363A52">
            <w:r>
              <w:t>Number of outpatient visits</w:t>
            </w:r>
          </w:p>
        </w:tc>
        <w:tc>
          <w:tcPr>
            <w:tcW w:w="3827" w:type="dxa"/>
          </w:tcPr>
          <w:p w14:paraId="1DD4C65C" w14:textId="5F566B18" w:rsidR="00363A52" w:rsidRDefault="00031804" w:rsidP="00363A52">
            <w:proofErr w:type="spellStart"/>
            <w:proofErr w:type="gramStart"/>
            <w:r>
              <w:t>rnorm</w:t>
            </w:r>
            <w:proofErr w:type="spellEnd"/>
            <w:proofErr w:type="gramEnd"/>
            <w:r>
              <w:t>()</w:t>
            </w:r>
          </w:p>
        </w:tc>
      </w:tr>
      <w:tr w:rsidR="00363A52" w14:paraId="60E7F85C" w14:textId="77777777" w:rsidTr="00363A52">
        <w:tc>
          <w:tcPr>
            <w:tcW w:w="3085" w:type="dxa"/>
          </w:tcPr>
          <w:p w14:paraId="1DE9D170" w14:textId="77777777" w:rsidR="00363A52" w:rsidRDefault="00363A52" w:rsidP="00363A52">
            <w:r>
              <w:t>Number of emergency visits</w:t>
            </w:r>
          </w:p>
        </w:tc>
        <w:tc>
          <w:tcPr>
            <w:tcW w:w="3827" w:type="dxa"/>
          </w:tcPr>
          <w:p w14:paraId="2E146EB6" w14:textId="11576DBC" w:rsidR="00363A52" w:rsidRDefault="00031804" w:rsidP="00363A52">
            <w:proofErr w:type="spellStart"/>
            <w:proofErr w:type="gramStart"/>
            <w:r>
              <w:t>rnorm</w:t>
            </w:r>
            <w:proofErr w:type="spellEnd"/>
            <w:proofErr w:type="gramEnd"/>
            <w:r>
              <w:t>()</w:t>
            </w:r>
          </w:p>
        </w:tc>
      </w:tr>
      <w:tr w:rsidR="00363A52" w14:paraId="0A0C514C" w14:textId="77777777" w:rsidTr="00363A52">
        <w:tc>
          <w:tcPr>
            <w:tcW w:w="3085" w:type="dxa"/>
          </w:tcPr>
          <w:p w14:paraId="3E2FBCC3" w14:textId="77777777" w:rsidR="00363A52" w:rsidRDefault="00363A52" w:rsidP="00363A52">
            <w:r>
              <w:t>Number of inpatient visits</w:t>
            </w:r>
          </w:p>
        </w:tc>
        <w:tc>
          <w:tcPr>
            <w:tcW w:w="3827" w:type="dxa"/>
          </w:tcPr>
          <w:p w14:paraId="4869486D" w14:textId="62197BFE" w:rsidR="00363A52" w:rsidRDefault="00031804" w:rsidP="00363A52">
            <w:proofErr w:type="spellStart"/>
            <w:proofErr w:type="gramStart"/>
            <w:r>
              <w:t>rnorm</w:t>
            </w:r>
            <w:proofErr w:type="spellEnd"/>
            <w:proofErr w:type="gramEnd"/>
            <w:r>
              <w:t>()</w:t>
            </w:r>
          </w:p>
        </w:tc>
      </w:tr>
      <w:tr w:rsidR="00363A52" w14:paraId="6F98C029" w14:textId="77777777" w:rsidTr="00363A52">
        <w:tc>
          <w:tcPr>
            <w:tcW w:w="3085" w:type="dxa"/>
          </w:tcPr>
          <w:p w14:paraId="15977FF8" w14:textId="77777777" w:rsidR="00363A52" w:rsidRDefault="00363A52" w:rsidP="00363A52">
            <w:r>
              <w:t>Number of diagnoses</w:t>
            </w:r>
          </w:p>
        </w:tc>
        <w:tc>
          <w:tcPr>
            <w:tcW w:w="3827" w:type="dxa"/>
          </w:tcPr>
          <w:p w14:paraId="7014F8C6" w14:textId="06B6B00B" w:rsidR="00363A52" w:rsidRDefault="00031804" w:rsidP="00363A52">
            <w:proofErr w:type="spellStart"/>
            <w:proofErr w:type="gramStart"/>
            <w:r>
              <w:t>rnorm</w:t>
            </w:r>
            <w:proofErr w:type="spellEnd"/>
            <w:proofErr w:type="gramEnd"/>
            <w:r>
              <w:t>()</w:t>
            </w:r>
          </w:p>
        </w:tc>
      </w:tr>
      <w:tr w:rsidR="00363A52" w14:paraId="4B2CB92B" w14:textId="77777777" w:rsidTr="00363A52">
        <w:tc>
          <w:tcPr>
            <w:tcW w:w="3085" w:type="dxa"/>
          </w:tcPr>
          <w:p w14:paraId="5210C507" w14:textId="77777777" w:rsidR="00363A52" w:rsidRDefault="00363A52" w:rsidP="00363A52">
            <w:r>
              <w:t>Glucose serum test</w:t>
            </w:r>
          </w:p>
        </w:tc>
        <w:tc>
          <w:tcPr>
            <w:tcW w:w="3827" w:type="dxa"/>
          </w:tcPr>
          <w:p w14:paraId="6863792E" w14:textId="36CE9A3F" w:rsidR="00363A52" w:rsidRDefault="00952507" w:rsidP="00363A52">
            <w:proofErr w:type="gramStart"/>
            <w:r>
              <w:t>Sample(</w:t>
            </w:r>
            <w:proofErr w:type="gramEnd"/>
            <w:r>
              <w:t>)</w:t>
            </w:r>
          </w:p>
        </w:tc>
      </w:tr>
      <w:tr w:rsidR="00363A52" w14:paraId="4AE56490" w14:textId="77777777" w:rsidTr="00363A52">
        <w:tc>
          <w:tcPr>
            <w:tcW w:w="3085" w:type="dxa"/>
          </w:tcPr>
          <w:p w14:paraId="0DC89033" w14:textId="77777777" w:rsidR="00363A52" w:rsidRDefault="00363A52" w:rsidP="00363A52">
            <w:r>
              <w:t>HbA1c result</w:t>
            </w:r>
          </w:p>
        </w:tc>
        <w:tc>
          <w:tcPr>
            <w:tcW w:w="3827" w:type="dxa"/>
          </w:tcPr>
          <w:p w14:paraId="6250A561" w14:textId="2F0046D8" w:rsidR="00363A52" w:rsidRDefault="00952507" w:rsidP="00363A52">
            <w:proofErr w:type="gramStart"/>
            <w:r>
              <w:t>Sample(</w:t>
            </w:r>
            <w:proofErr w:type="gramEnd"/>
            <w:r>
              <w:t>)</w:t>
            </w:r>
          </w:p>
        </w:tc>
      </w:tr>
      <w:tr w:rsidR="00363A52" w14:paraId="08686C9A" w14:textId="77777777" w:rsidTr="00363A52">
        <w:tc>
          <w:tcPr>
            <w:tcW w:w="3085" w:type="dxa"/>
          </w:tcPr>
          <w:p w14:paraId="5D4FB87C" w14:textId="77777777" w:rsidR="00363A52" w:rsidRDefault="00363A52" w:rsidP="00363A52">
            <w:r>
              <w:t>Insulin</w:t>
            </w:r>
          </w:p>
        </w:tc>
        <w:tc>
          <w:tcPr>
            <w:tcW w:w="3827" w:type="dxa"/>
          </w:tcPr>
          <w:p w14:paraId="56655486" w14:textId="65C08BD2" w:rsidR="00363A52" w:rsidRDefault="00031804" w:rsidP="00363A52">
            <w:proofErr w:type="spellStart"/>
            <w:proofErr w:type="gramStart"/>
            <w:r>
              <w:t>rbinom</w:t>
            </w:r>
            <w:proofErr w:type="spellEnd"/>
            <w:proofErr w:type="gramEnd"/>
            <w:r>
              <w:t>()</w:t>
            </w:r>
          </w:p>
        </w:tc>
      </w:tr>
      <w:tr w:rsidR="00363A52" w14:paraId="34C1A02E" w14:textId="77777777" w:rsidTr="00363A52">
        <w:tc>
          <w:tcPr>
            <w:tcW w:w="3085" w:type="dxa"/>
          </w:tcPr>
          <w:p w14:paraId="291B1435" w14:textId="77777777" w:rsidR="00363A52" w:rsidRDefault="00363A52" w:rsidP="00363A52">
            <w:r>
              <w:t>Change in medication</w:t>
            </w:r>
          </w:p>
        </w:tc>
        <w:tc>
          <w:tcPr>
            <w:tcW w:w="3827" w:type="dxa"/>
          </w:tcPr>
          <w:p w14:paraId="0EE2FAF1" w14:textId="26C0F279" w:rsidR="00363A52" w:rsidRDefault="00031804" w:rsidP="00363A52">
            <w:proofErr w:type="spellStart"/>
            <w:proofErr w:type="gramStart"/>
            <w:r>
              <w:t>rbinom</w:t>
            </w:r>
            <w:proofErr w:type="spellEnd"/>
            <w:proofErr w:type="gramEnd"/>
            <w:r>
              <w:t>()</w:t>
            </w:r>
          </w:p>
        </w:tc>
      </w:tr>
      <w:tr w:rsidR="00363A52" w14:paraId="5AC3FB08" w14:textId="77777777" w:rsidTr="00363A52">
        <w:tc>
          <w:tcPr>
            <w:tcW w:w="3085" w:type="dxa"/>
          </w:tcPr>
          <w:p w14:paraId="032ADA22" w14:textId="77777777" w:rsidR="00363A52" w:rsidRDefault="00363A52" w:rsidP="00363A52">
            <w:r>
              <w:t>Diabetes Medication</w:t>
            </w:r>
          </w:p>
        </w:tc>
        <w:tc>
          <w:tcPr>
            <w:tcW w:w="3827" w:type="dxa"/>
          </w:tcPr>
          <w:p w14:paraId="1DFF0087" w14:textId="5322D71C" w:rsidR="00363A52" w:rsidRDefault="00031804" w:rsidP="00363A52">
            <w:proofErr w:type="spellStart"/>
            <w:proofErr w:type="gramStart"/>
            <w:r>
              <w:t>rbinom</w:t>
            </w:r>
            <w:proofErr w:type="spellEnd"/>
            <w:proofErr w:type="gramEnd"/>
            <w:r>
              <w:t>()</w:t>
            </w:r>
          </w:p>
        </w:tc>
      </w:tr>
      <w:tr w:rsidR="00363A52" w14:paraId="67311A7E" w14:textId="77777777" w:rsidTr="00363A52">
        <w:tc>
          <w:tcPr>
            <w:tcW w:w="3085" w:type="dxa"/>
          </w:tcPr>
          <w:p w14:paraId="2B825765" w14:textId="77777777" w:rsidR="00363A52" w:rsidRDefault="00363A52" w:rsidP="00363A52">
            <w:r>
              <w:t>Diagnosis 1 category</w:t>
            </w:r>
          </w:p>
        </w:tc>
        <w:tc>
          <w:tcPr>
            <w:tcW w:w="3827" w:type="dxa"/>
          </w:tcPr>
          <w:p w14:paraId="425F9056" w14:textId="38AA8BC9" w:rsidR="00363A52" w:rsidRDefault="00952507" w:rsidP="00363A52">
            <w:proofErr w:type="gramStart"/>
            <w:r>
              <w:t>Sample(</w:t>
            </w:r>
            <w:proofErr w:type="gramEnd"/>
            <w:r>
              <w:t>)</w:t>
            </w:r>
          </w:p>
        </w:tc>
      </w:tr>
      <w:tr w:rsidR="00363A52" w14:paraId="3F05F94E" w14:textId="77777777" w:rsidTr="00363A52">
        <w:tc>
          <w:tcPr>
            <w:tcW w:w="3085" w:type="dxa"/>
          </w:tcPr>
          <w:p w14:paraId="61D23926" w14:textId="77777777" w:rsidR="00363A52" w:rsidRDefault="00363A52" w:rsidP="00363A52">
            <w:r>
              <w:t>Diagnosis 2 category</w:t>
            </w:r>
          </w:p>
        </w:tc>
        <w:tc>
          <w:tcPr>
            <w:tcW w:w="3827" w:type="dxa"/>
          </w:tcPr>
          <w:p w14:paraId="58E75DCA" w14:textId="01C16428" w:rsidR="00363A52" w:rsidRDefault="00952507" w:rsidP="00363A52">
            <w:proofErr w:type="gramStart"/>
            <w:r>
              <w:t>Sample(</w:t>
            </w:r>
            <w:proofErr w:type="gramEnd"/>
            <w:r>
              <w:t>)</w:t>
            </w:r>
          </w:p>
        </w:tc>
      </w:tr>
      <w:tr w:rsidR="00363A52" w14:paraId="31A9BAF2" w14:textId="77777777" w:rsidTr="00363A52">
        <w:tc>
          <w:tcPr>
            <w:tcW w:w="3085" w:type="dxa"/>
          </w:tcPr>
          <w:p w14:paraId="633A06E4" w14:textId="77777777" w:rsidR="00363A52" w:rsidRDefault="00363A52" w:rsidP="00363A52">
            <w:r>
              <w:t>Diagnosis 3 category</w:t>
            </w:r>
          </w:p>
        </w:tc>
        <w:tc>
          <w:tcPr>
            <w:tcW w:w="3827" w:type="dxa"/>
          </w:tcPr>
          <w:p w14:paraId="442745B3" w14:textId="732C069B" w:rsidR="00363A52" w:rsidRDefault="00952507" w:rsidP="00363A52">
            <w:proofErr w:type="gramStart"/>
            <w:r>
              <w:t>Sample(</w:t>
            </w:r>
            <w:proofErr w:type="gramEnd"/>
            <w:r>
              <w:t>)</w:t>
            </w:r>
          </w:p>
        </w:tc>
      </w:tr>
      <w:tr w:rsidR="00363A52" w14:paraId="502D2907" w14:textId="77777777" w:rsidTr="00363A52">
        <w:tc>
          <w:tcPr>
            <w:tcW w:w="3085" w:type="dxa"/>
          </w:tcPr>
          <w:p w14:paraId="5775A45D" w14:textId="77777777" w:rsidR="00363A52" w:rsidRDefault="00363A52" w:rsidP="00363A52">
            <w:r>
              <w:t>Admission source</w:t>
            </w:r>
          </w:p>
        </w:tc>
        <w:tc>
          <w:tcPr>
            <w:tcW w:w="3827" w:type="dxa"/>
          </w:tcPr>
          <w:p w14:paraId="572F6471" w14:textId="7B064B5D" w:rsidR="00363A52" w:rsidRDefault="00952507" w:rsidP="00363A52">
            <w:proofErr w:type="gramStart"/>
            <w:r>
              <w:t>Sample(</w:t>
            </w:r>
            <w:proofErr w:type="gramEnd"/>
            <w:r>
              <w:t>)</w:t>
            </w:r>
          </w:p>
        </w:tc>
      </w:tr>
      <w:tr w:rsidR="00363A52" w14:paraId="3BD7ACFA" w14:textId="77777777" w:rsidTr="00363A52">
        <w:tc>
          <w:tcPr>
            <w:tcW w:w="3085" w:type="dxa"/>
          </w:tcPr>
          <w:p w14:paraId="6F8BD38C" w14:textId="77777777" w:rsidR="00363A52" w:rsidRDefault="00363A52" w:rsidP="00363A52">
            <w:r>
              <w:t>Discharged to</w:t>
            </w:r>
          </w:p>
        </w:tc>
        <w:tc>
          <w:tcPr>
            <w:tcW w:w="3827" w:type="dxa"/>
          </w:tcPr>
          <w:p w14:paraId="623F922D" w14:textId="3B8624A6" w:rsidR="00363A52" w:rsidRDefault="00952507" w:rsidP="00363A52">
            <w:proofErr w:type="gramStart"/>
            <w:r>
              <w:t>Sample(</w:t>
            </w:r>
            <w:proofErr w:type="gramEnd"/>
            <w:r>
              <w:t>)</w:t>
            </w:r>
          </w:p>
        </w:tc>
      </w:tr>
      <w:tr w:rsidR="00363A52" w14:paraId="409603BC" w14:textId="77777777" w:rsidTr="00363A52">
        <w:tc>
          <w:tcPr>
            <w:tcW w:w="3085" w:type="dxa"/>
          </w:tcPr>
          <w:p w14:paraId="5C13CA7C" w14:textId="77777777" w:rsidR="00363A52" w:rsidRDefault="00363A52" w:rsidP="00363A52">
            <w:r>
              <w:t>Payer code</w:t>
            </w:r>
          </w:p>
        </w:tc>
        <w:tc>
          <w:tcPr>
            <w:tcW w:w="3827" w:type="dxa"/>
          </w:tcPr>
          <w:p w14:paraId="7E4BE4D0" w14:textId="5AB17ACA" w:rsidR="00363A52" w:rsidRDefault="00031804" w:rsidP="00363A52">
            <w:proofErr w:type="spellStart"/>
            <w:proofErr w:type="gramStart"/>
            <w:r>
              <w:t>rbinom</w:t>
            </w:r>
            <w:proofErr w:type="spellEnd"/>
            <w:proofErr w:type="gramEnd"/>
            <w:r>
              <w:t>()</w:t>
            </w:r>
          </w:p>
        </w:tc>
      </w:tr>
      <w:tr w:rsidR="00363A52" w14:paraId="3177EC42" w14:textId="77777777" w:rsidTr="00363A52">
        <w:tc>
          <w:tcPr>
            <w:tcW w:w="3085" w:type="dxa"/>
          </w:tcPr>
          <w:p w14:paraId="32E11AC1" w14:textId="65B90224" w:rsidR="00363A52" w:rsidRDefault="00363A52" w:rsidP="00363A52">
            <w:r>
              <w:t>Readmitted (class)</w:t>
            </w:r>
          </w:p>
        </w:tc>
        <w:tc>
          <w:tcPr>
            <w:tcW w:w="3827" w:type="dxa"/>
          </w:tcPr>
          <w:p w14:paraId="00CC1CC2" w14:textId="2438C382" w:rsidR="00363A52" w:rsidRDefault="00952507" w:rsidP="00363A52">
            <w:proofErr w:type="gramStart"/>
            <w:r>
              <w:t>Sample(</w:t>
            </w:r>
            <w:proofErr w:type="gramEnd"/>
            <w:r>
              <w:t>)</w:t>
            </w:r>
          </w:p>
        </w:tc>
      </w:tr>
    </w:tbl>
    <w:p w14:paraId="589A40C5" w14:textId="77777777" w:rsidR="00363A52" w:rsidRDefault="00363A52" w:rsidP="00946683"/>
    <w:p w14:paraId="0302DF51" w14:textId="77777777" w:rsidR="00363A52" w:rsidRDefault="00363A52" w:rsidP="00946683"/>
    <w:p w14:paraId="5F745F7F" w14:textId="77777777" w:rsidR="00946683" w:rsidRDefault="00946683" w:rsidP="00946683"/>
    <w:p w14:paraId="0E807790" w14:textId="77777777" w:rsidR="00946683" w:rsidRDefault="00946683" w:rsidP="00946683">
      <w:r>
        <w:t xml:space="preserve">   g) List steps you plan to take in analyzing the data.</w:t>
      </w:r>
    </w:p>
    <w:p w14:paraId="3B1B11F5" w14:textId="77777777" w:rsidR="00952507" w:rsidRDefault="00952507" w:rsidP="00952507"/>
    <w:p w14:paraId="5433279D" w14:textId="58855C9E" w:rsidR="00952507" w:rsidRDefault="00952507" w:rsidP="00952507">
      <w:pPr>
        <w:pStyle w:val="ListParagraph"/>
        <w:numPr>
          <w:ilvl w:val="0"/>
          <w:numId w:val="1"/>
        </w:numPr>
      </w:pPr>
      <w:r>
        <w:t xml:space="preserve">Identify class variable, consider also </w:t>
      </w:r>
      <w:proofErr w:type="spellStart"/>
      <w:r>
        <w:t>binarizing</w:t>
      </w:r>
      <w:proofErr w:type="spellEnd"/>
      <w:r>
        <w:t xml:space="preserve"> class variable into “Readmitted” and “</w:t>
      </w:r>
      <w:proofErr w:type="spellStart"/>
      <w:r>
        <w:t>not_readmitted</w:t>
      </w:r>
      <w:proofErr w:type="spellEnd"/>
      <w:r>
        <w:t>”</w:t>
      </w:r>
    </w:p>
    <w:p w14:paraId="49839265" w14:textId="42E66746" w:rsidR="00952507" w:rsidRDefault="00952507" w:rsidP="00952507">
      <w:pPr>
        <w:pStyle w:val="ListParagraph"/>
        <w:numPr>
          <w:ilvl w:val="0"/>
          <w:numId w:val="1"/>
        </w:numPr>
      </w:pPr>
      <w:r>
        <w:t>Data exploration, summaries, preprocessing, deal with missing values and outliers</w:t>
      </w:r>
    </w:p>
    <w:p w14:paraId="0F3F085F" w14:textId="132A97A9" w:rsidR="00952507" w:rsidRDefault="00E24886" w:rsidP="00952507">
      <w:pPr>
        <w:pStyle w:val="ListParagraph"/>
        <w:numPr>
          <w:ilvl w:val="0"/>
          <w:numId w:val="1"/>
        </w:numPr>
      </w:pPr>
      <w:r>
        <w:t xml:space="preserve">Correlations, tests of </w:t>
      </w:r>
      <w:r w:rsidR="00952507">
        <w:t>dependence of variables, power tests</w:t>
      </w:r>
    </w:p>
    <w:p w14:paraId="626FBC3C" w14:textId="542C0912" w:rsidR="00952507" w:rsidRDefault="00952507" w:rsidP="00952507">
      <w:pPr>
        <w:pStyle w:val="ListParagraph"/>
        <w:numPr>
          <w:ilvl w:val="0"/>
          <w:numId w:val="1"/>
        </w:numPr>
      </w:pPr>
      <w:r>
        <w:t>Feature extraction, feature importance</w:t>
      </w:r>
    </w:p>
    <w:p w14:paraId="7395389D" w14:textId="110E8D67" w:rsidR="00952507" w:rsidRDefault="00952507" w:rsidP="00952507">
      <w:pPr>
        <w:pStyle w:val="ListParagraph"/>
        <w:numPr>
          <w:ilvl w:val="0"/>
          <w:numId w:val="1"/>
        </w:numPr>
      </w:pPr>
      <w:r>
        <w:t>Regression model to see significant variables</w:t>
      </w:r>
    </w:p>
    <w:p w14:paraId="13DDB065" w14:textId="5D755C90" w:rsidR="00952507" w:rsidRDefault="00952507" w:rsidP="00952507">
      <w:pPr>
        <w:pStyle w:val="ListParagraph"/>
        <w:numPr>
          <w:ilvl w:val="0"/>
          <w:numId w:val="1"/>
        </w:numPr>
      </w:pPr>
      <w:r>
        <w:t>Dimensionality reduction PCA/Step function</w:t>
      </w:r>
    </w:p>
    <w:p w14:paraId="3AC4BE4D" w14:textId="3DEB50FA" w:rsidR="00952507" w:rsidRDefault="00952507" w:rsidP="00952507">
      <w:pPr>
        <w:pStyle w:val="ListParagraph"/>
        <w:numPr>
          <w:ilvl w:val="0"/>
          <w:numId w:val="1"/>
        </w:numPr>
      </w:pPr>
      <w:r>
        <w:t>Split data into train and test sets</w:t>
      </w:r>
    </w:p>
    <w:p w14:paraId="28C55EE0" w14:textId="7BF10722" w:rsidR="00952507" w:rsidRDefault="00952507" w:rsidP="00952507">
      <w:pPr>
        <w:pStyle w:val="ListParagraph"/>
        <w:numPr>
          <w:ilvl w:val="0"/>
          <w:numId w:val="1"/>
        </w:numPr>
      </w:pPr>
      <w:r>
        <w:t>Cross validation, grid search</w:t>
      </w:r>
    </w:p>
    <w:p w14:paraId="75970D03" w14:textId="77777777" w:rsidR="00952507" w:rsidRDefault="00952507" w:rsidP="00952507">
      <w:pPr>
        <w:pStyle w:val="ListParagraph"/>
        <w:numPr>
          <w:ilvl w:val="0"/>
          <w:numId w:val="1"/>
        </w:numPr>
      </w:pPr>
      <w:r>
        <w:t xml:space="preserve">Model and optimize </w:t>
      </w:r>
      <w:proofErr w:type="spellStart"/>
      <w:r>
        <w:t>hyperparameters</w:t>
      </w:r>
      <w:proofErr w:type="spellEnd"/>
      <w:r>
        <w:t xml:space="preserve"> using </w:t>
      </w:r>
    </w:p>
    <w:p w14:paraId="777E9F2A" w14:textId="77777777" w:rsidR="00952507" w:rsidRDefault="00952507" w:rsidP="00952507">
      <w:pPr>
        <w:pStyle w:val="ListParagraph"/>
        <w:numPr>
          <w:ilvl w:val="1"/>
          <w:numId w:val="1"/>
        </w:numPr>
      </w:pPr>
      <w:r>
        <w:t xml:space="preserve">K-Nearest Neighbors, </w:t>
      </w:r>
    </w:p>
    <w:p w14:paraId="3CA63B79" w14:textId="77777777" w:rsidR="00952507" w:rsidRDefault="00952507" w:rsidP="00952507">
      <w:pPr>
        <w:pStyle w:val="ListParagraph"/>
        <w:numPr>
          <w:ilvl w:val="1"/>
          <w:numId w:val="1"/>
        </w:numPr>
      </w:pPr>
      <w:r>
        <w:t xml:space="preserve">Logistic regression, </w:t>
      </w:r>
    </w:p>
    <w:p w14:paraId="6DA1F02E" w14:textId="77777777" w:rsidR="00952507" w:rsidRDefault="00952507" w:rsidP="00952507">
      <w:pPr>
        <w:pStyle w:val="ListParagraph"/>
        <w:numPr>
          <w:ilvl w:val="1"/>
          <w:numId w:val="1"/>
        </w:numPr>
      </w:pPr>
      <w:r>
        <w:t xml:space="preserve">Naive Bayes (Gaussian and Multinomial), </w:t>
      </w:r>
    </w:p>
    <w:p w14:paraId="17DF0373" w14:textId="77777777" w:rsidR="00952507" w:rsidRDefault="00952507" w:rsidP="00952507">
      <w:pPr>
        <w:pStyle w:val="ListParagraph"/>
        <w:numPr>
          <w:ilvl w:val="1"/>
          <w:numId w:val="1"/>
        </w:numPr>
      </w:pPr>
      <w:r>
        <w:t xml:space="preserve">Decision Tree, </w:t>
      </w:r>
    </w:p>
    <w:p w14:paraId="0881291D" w14:textId="77777777" w:rsidR="00952507" w:rsidRDefault="00952507" w:rsidP="00952507">
      <w:pPr>
        <w:pStyle w:val="ListParagraph"/>
        <w:numPr>
          <w:ilvl w:val="1"/>
          <w:numId w:val="1"/>
        </w:numPr>
      </w:pPr>
      <w:r>
        <w:t xml:space="preserve">Support Vector Machines (Linear and RBF Kernel), </w:t>
      </w:r>
    </w:p>
    <w:p w14:paraId="19080281" w14:textId="752BCB74" w:rsidR="00952507" w:rsidRDefault="00952507" w:rsidP="00952507">
      <w:pPr>
        <w:pStyle w:val="ListParagraph"/>
        <w:numPr>
          <w:ilvl w:val="1"/>
          <w:numId w:val="1"/>
        </w:numPr>
      </w:pPr>
      <w:r>
        <w:t xml:space="preserve">Random Forest and </w:t>
      </w:r>
    </w:p>
    <w:p w14:paraId="35FACD27" w14:textId="7F979493" w:rsidR="00952507" w:rsidRDefault="00952507" w:rsidP="00952507">
      <w:pPr>
        <w:pStyle w:val="ListParagraph"/>
        <w:numPr>
          <w:ilvl w:val="1"/>
          <w:numId w:val="1"/>
        </w:numPr>
      </w:pPr>
      <w:r>
        <w:t xml:space="preserve">Gradient </w:t>
      </w:r>
      <w:proofErr w:type="gramStart"/>
      <w:r>
        <w:t>Boosting</w:t>
      </w:r>
      <w:proofErr w:type="gramEnd"/>
      <w:r>
        <w:t xml:space="preserve"> methods. </w:t>
      </w:r>
    </w:p>
    <w:p w14:paraId="719D0F0E" w14:textId="619CED54" w:rsidR="00952507" w:rsidRDefault="00952507" w:rsidP="00952507">
      <w:pPr>
        <w:pStyle w:val="ListParagraph"/>
        <w:numPr>
          <w:ilvl w:val="0"/>
          <w:numId w:val="1"/>
        </w:numPr>
      </w:pPr>
      <w:r>
        <w:t>Record scores for various models- F1, accuracy, ROC, AUC, confusion matrix, sensitivity/specificity, precision, recall</w:t>
      </w:r>
    </w:p>
    <w:p w14:paraId="3C80AD88" w14:textId="48582F04" w:rsidR="00952507" w:rsidRPr="00D8488E" w:rsidRDefault="00952507" w:rsidP="00952507">
      <w:pPr>
        <w:pStyle w:val="ListParagraph"/>
        <w:numPr>
          <w:ilvl w:val="0"/>
          <w:numId w:val="1"/>
        </w:numPr>
      </w:pPr>
      <w:r>
        <w:t xml:space="preserve">Visualize Results </w:t>
      </w:r>
    </w:p>
    <w:sectPr w:rsidR="00952507" w:rsidRPr="00D8488E" w:rsidSect="00BD3E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F64A6"/>
    <w:multiLevelType w:val="hybridMultilevel"/>
    <w:tmpl w:val="A01E2B3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88E"/>
    <w:rsid w:val="00031804"/>
    <w:rsid w:val="00227E0A"/>
    <w:rsid w:val="00363A52"/>
    <w:rsid w:val="008C5F76"/>
    <w:rsid w:val="00927345"/>
    <w:rsid w:val="00946683"/>
    <w:rsid w:val="00952507"/>
    <w:rsid w:val="009C7F2D"/>
    <w:rsid w:val="00A355AF"/>
    <w:rsid w:val="00A94C44"/>
    <w:rsid w:val="00AA660A"/>
    <w:rsid w:val="00BA547C"/>
    <w:rsid w:val="00BD3EC2"/>
    <w:rsid w:val="00C46059"/>
    <w:rsid w:val="00CA76ED"/>
    <w:rsid w:val="00D8488E"/>
    <w:rsid w:val="00E24886"/>
    <w:rsid w:val="00E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ECFC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488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88E"/>
    <w:rPr>
      <w:color w:val="0000FF" w:themeColor="hyperlink"/>
      <w:u w:val="single"/>
    </w:rPr>
  </w:style>
  <w:style w:type="character" w:customStyle="1" w:styleId="Heading2Char">
    <w:name w:val="Heading 2 Char"/>
    <w:basedOn w:val="DefaultParagraphFont"/>
    <w:link w:val="Heading2"/>
    <w:uiPriority w:val="9"/>
    <w:rsid w:val="00D8488E"/>
    <w:rPr>
      <w:rFonts w:ascii="Times" w:hAnsi="Times"/>
      <w:b/>
      <w:bCs/>
      <w:sz w:val="36"/>
      <w:szCs w:val="36"/>
    </w:rPr>
  </w:style>
  <w:style w:type="paragraph" w:styleId="HTMLPreformatted">
    <w:name w:val="HTML Preformatted"/>
    <w:basedOn w:val="Normal"/>
    <w:link w:val="HTMLPreformattedChar"/>
    <w:uiPriority w:val="99"/>
    <w:semiHidden/>
    <w:unhideWhenUsed/>
    <w:rsid w:val="00D8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8488E"/>
    <w:rPr>
      <w:rFonts w:ascii="Courier" w:hAnsi="Courier" w:cs="Courier"/>
      <w:sz w:val="20"/>
      <w:szCs w:val="20"/>
    </w:rPr>
  </w:style>
  <w:style w:type="table" w:styleId="TableGrid">
    <w:name w:val="Table Grid"/>
    <w:basedOn w:val="TableNormal"/>
    <w:uiPriority w:val="59"/>
    <w:rsid w:val="00BA5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25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488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88E"/>
    <w:rPr>
      <w:color w:val="0000FF" w:themeColor="hyperlink"/>
      <w:u w:val="single"/>
    </w:rPr>
  </w:style>
  <w:style w:type="character" w:customStyle="1" w:styleId="Heading2Char">
    <w:name w:val="Heading 2 Char"/>
    <w:basedOn w:val="DefaultParagraphFont"/>
    <w:link w:val="Heading2"/>
    <w:uiPriority w:val="9"/>
    <w:rsid w:val="00D8488E"/>
    <w:rPr>
      <w:rFonts w:ascii="Times" w:hAnsi="Times"/>
      <w:b/>
      <w:bCs/>
      <w:sz w:val="36"/>
      <w:szCs w:val="36"/>
    </w:rPr>
  </w:style>
  <w:style w:type="paragraph" w:styleId="HTMLPreformatted">
    <w:name w:val="HTML Preformatted"/>
    <w:basedOn w:val="Normal"/>
    <w:link w:val="HTMLPreformattedChar"/>
    <w:uiPriority w:val="99"/>
    <w:semiHidden/>
    <w:unhideWhenUsed/>
    <w:rsid w:val="00D8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8488E"/>
    <w:rPr>
      <w:rFonts w:ascii="Courier" w:hAnsi="Courier" w:cs="Courier"/>
      <w:sz w:val="20"/>
      <w:szCs w:val="20"/>
    </w:rPr>
  </w:style>
  <w:style w:type="table" w:styleId="TableGrid">
    <w:name w:val="Table Grid"/>
    <w:basedOn w:val="TableNormal"/>
    <w:uiPriority w:val="59"/>
    <w:rsid w:val="00BA5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2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1428">
      <w:bodyDiv w:val="1"/>
      <w:marLeft w:val="0"/>
      <w:marRight w:val="0"/>
      <w:marTop w:val="0"/>
      <w:marBottom w:val="0"/>
      <w:divBdr>
        <w:top w:val="none" w:sz="0" w:space="0" w:color="auto"/>
        <w:left w:val="none" w:sz="0" w:space="0" w:color="auto"/>
        <w:bottom w:val="none" w:sz="0" w:space="0" w:color="auto"/>
        <w:right w:val="none" w:sz="0" w:space="0" w:color="auto"/>
      </w:divBdr>
    </w:div>
    <w:div w:id="325669975">
      <w:bodyDiv w:val="1"/>
      <w:marLeft w:val="0"/>
      <w:marRight w:val="0"/>
      <w:marTop w:val="0"/>
      <w:marBottom w:val="0"/>
      <w:divBdr>
        <w:top w:val="none" w:sz="0" w:space="0" w:color="auto"/>
        <w:left w:val="none" w:sz="0" w:space="0" w:color="auto"/>
        <w:bottom w:val="none" w:sz="0" w:space="0" w:color="auto"/>
        <w:right w:val="none" w:sz="0" w:space="0" w:color="auto"/>
      </w:divBdr>
    </w:div>
    <w:div w:id="588194376">
      <w:bodyDiv w:val="1"/>
      <w:marLeft w:val="0"/>
      <w:marRight w:val="0"/>
      <w:marTop w:val="0"/>
      <w:marBottom w:val="0"/>
      <w:divBdr>
        <w:top w:val="none" w:sz="0" w:space="0" w:color="auto"/>
        <w:left w:val="none" w:sz="0" w:space="0" w:color="auto"/>
        <w:bottom w:val="none" w:sz="0" w:space="0" w:color="auto"/>
        <w:right w:val="none" w:sz="0" w:space="0" w:color="auto"/>
      </w:divBdr>
    </w:div>
    <w:div w:id="763233102">
      <w:bodyDiv w:val="1"/>
      <w:marLeft w:val="0"/>
      <w:marRight w:val="0"/>
      <w:marTop w:val="0"/>
      <w:marBottom w:val="0"/>
      <w:divBdr>
        <w:top w:val="none" w:sz="0" w:space="0" w:color="auto"/>
        <w:left w:val="none" w:sz="0" w:space="0" w:color="auto"/>
        <w:bottom w:val="none" w:sz="0" w:space="0" w:color="auto"/>
        <w:right w:val="none" w:sz="0" w:space="0" w:color="auto"/>
      </w:divBdr>
    </w:div>
    <w:div w:id="791174993">
      <w:bodyDiv w:val="1"/>
      <w:marLeft w:val="0"/>
      <w:marRight w:val="0"/>
      <w:marTop w:val="0"/>
      <w:marBottom w:val="0"/>
      <w:divBdr>
        <w:top w:val="none" w:sz="0" w:space="0" w:color="auto"/>
        <w:left w:val="none" w:sz="0" w:space="0" w:color="auto"/>
        <w:bottom w:val="none" w:sz="0" w:space="0" w:color="auto"/>
        <w:right w:val="none" w:sz="0" w:space="0" w:color="auto"/>
      </w:divBdr>
    </w:div>
    <w:div w:id="829490031">
      <w:bodyDiv w:val="1"/>
      <w:marLeft w:val="0"/>
      <w:marRight w:val="0"/>
      <w:marTop w:val="0"/>
      <w:marBottom w:val="0"/>
      <w:divBdr>
        <w:top w:val="none" w:sz="0" w:space="0" w:color="auto"/>
        <w:left w:val="none" w:sz="0" w:space="0" w:color="auto"/>
        <w:bottom w:val="none" w:sz="0" w:space="0" w:color="auto"/>
        <w:right w:val="none" w:sz="0" w:space="0" w:color="auto"/>
      </w:divBdr>
    </w:div>
    <w:div w:id="1182665336">
      <w:bodyDiv w:val="1"/>
      <w:marLeft w:val="0"/>
      <w:marRight w:val="0"/>
      <w:marTop w:val="0"/>
      <w:marBottom w:val="0"/>
      <w:divBdr>
        <w:top w:val="none" w:sz="0" w:space="0" w:color="auto"/>
        <w:left w:val="none" w:sz="0" w:space="0" w:color="auto"/>
        <w:bottom w:val="none" w:sz="0" w:space="0" w:color="auto"/>
        <w:right w:val="none" w:sz="0" w:space="0" w:color="auto"/>
      </w:divBdr>
    </w:div>
    <w:div w:id="1195658527">
      <w:bodyDiv w:val="1"/>
      <w:marLeft w:val="0"/>
      <w:marRight w:val="0"/>
      <w:marTop w:val="0"/>
      <w:marBottom w:val="0"/>
      <w:divBdr>
        <w:top w:val="none" w:sz="0" w:space="0" w:color="auto"/>
        <w:left w:val="none" w:sz="0" w:space="0" w:color="auto"/>
        <w:bottom w:val="none" w:sz="0" w:space="0" w:color="auto"/>
        <w:right w:val="none" w:sz="0" w:space="0" w:color="auto"/>
      </w:divBdr>
    </w:div>
    <w:div w:id="1311861671">
      <w:bodyDiv w:val="1"/>
      <w:marLeft w:val="0"/>
      <w:marRight w:val="0"/>
      <w:marTop w:val="0"/>
      <w:marBottom w:val="0"/>
      <w:divBdr>
        <w:top w:val="none" w:sz="0" w:space="0" w:color="auto"/>
        <w:left w:val="none" w:sz="0" w:space="0" w:color="auto"/>
        <w:bottom w:val="none" w:sz="0" w:space="0" w:color="auto"/>
        <w:right w:val="none" w:sz="0" w:space="0" w:color="auto"/>
      </w:divBdr>
    </w:div>
    <w:div w:id="1455903515">
      <w:bodyDiv w:val="1"/>
      <w:marLeft w:val="0"/>
      <w:marRight w:val="0"/>
      <w:marTop w:val="0"/>
      <w:marBottom w:val="0"/>
      <w:divBdr>
        <w:top w:val="none" w:sz="0" w:space="0" w:color="auto"/>
        <w:left w:val="none" w:sz="0" w:space="0" w:color="auto"/>
        <w:bottom w:val="none" w:sz="0" w:space="0" w:color="auto"/>
        <w:right w:val="none" w:sz="0" w:space="0" w:color="auto"/>
      </w:divBdr>
    </w:div>
    <w:div w:id="1699314052">
      <w:bodyDiv w:val="1"/>
      <w:marLeft w:val="0"/>
      <w:marRight w:val="0"/>
      <w:marTop w:val="0"/>
      <w:marBottom w:val="0"/>
      <w:divBdr>
        <w:top w:val="none" w:sz="0" w:space="0" w:color="auto"/>
        <w:left w:val="none" w:sz="0" w:space="0" w:color="auto"/>
        <w:bottom w:val="none" w:sz="0" w:space="0" w:color="auto"/>
        <w:right w:val="none" w:sz="0" w:space="0" w:color="auto"/>
      </w:divBdr>
    </w:div>
    <w:div w:id="1922324867">
      <w:bodyDiv w:val="1"/>
      <w:marLeft w:val="0"/>
      <w:marRight w:val="0"/>
      <w:marTop w:val="0"/>
      <w:marBottom w:val="0"/>
      <w:divBdr>
        <w:top w:val="none" w:sz="0" w:space="0" w:color="auto"/>
        <w:left w:val="none" w:sz="0" w:space="0" w:color="auto"/>
        <w:bottom w:val="none" w:sz="0" w:space="0" w:color="auto"/>
        <w:right w:val="none" w:sz="0" w:space="0" w:color="auto"/>
      </w:divBdr>
    </w:div>
    <w:div w:id="2097676888">
      <w:bodyDiv w:val="1"/>
      <w:marLeft w:val="0"/>
      <w:marRight w:val="0"/>
      <w:marTop w:val="0"/>
      <w:marBottom w:val="0"/>
      <w:divBdr>
        <w:top w:val="none" w:sz="0" w:space="0" w:color="auto"/>
        <w:left w:val="none" w:sz="0" w:space="0" w:color="auto"/>
        <w:bottom w:val="none" w:sz="0" w:space="0" w:color="auto"/>
        <w:right w:val="none" w:sz="0" w:space="0" w:color="auto"/>
      </w:divBdr>
    </w:div>
    <w:div w:id="2113696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indawi.com/journals/bmri/2014/781670/#B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851</Words>
  <Characters>4856</Characters>
  <Application>Microsoft Macintosh Word</Application>
  <DocSecurity>0</DocSecurity>
  <Lines>40</Lines>
  <Paragraphs>11</Paragraphs>
  <ScaleCrop>false</ScaleCrop>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Oloruntobiloba</dc:creator>
  <cp:keywords/>
  <dc:description/>
  <cp:lastModifiedBy>Olatunji Oloruntobiloba</cp:lastModifiedBy>
  <cp:revision>4</cp:revision>
  <dcterms:created xsi:type="dcterms:W3CDTF">2017-04-20T00:44:00Z</dcterms:created>
  <dcterms:modified xsi:type="dcterms:W3CDTF">2017-04-20T20:37:00Z</dcterms:modified>
</cp:coreProperties>
</file>