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ijfcbfiw60a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一、課文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2023年,全國賽的閩南語情境式演說,國中組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特優獎的楊鎧馨同學,</w:t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的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生做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外國人,毋過伊的閩南語講甲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老爸是南非人,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講閩南語,毋過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咧學習,</w:t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若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臺灣人就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用閩南語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對話,所以人共號做「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」。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伊不時鼓勵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,愛寶惜這塊土地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的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</w:t>
      </w:r>
      <w:r w:rsidDel="00000000" w:rsidR="00000000" w:rsidRPr="00000000">
        <w:rPr>
          <w:sz w:val="28"/>
          <w:szCs w:val="28"/>
          <w:rtl w:val="0"/>
        </w:rPr>
        <w:t xml:space="preserve"> ,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著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講閩南語咧。</w:t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為著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病人講的閩南語,朱子宏醫師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伊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袂曉講閩南語,毋過伊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收看本土戲劇,毋但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和人用閩南語交談,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進一步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醫學系的同窗”張之嚴,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共老師的講義編做《醫用台語教學》的教材,幫助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閩南語的醫學生,會當了解病人的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,解說治療的方式。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,伊上歡喜的是,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會當用閩南語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矣。</w:t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0E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sz w:val="28"/>
          <w:szCs w:val="28"/>
          <w:rtl w:val="0"/>
        </w:rPr>
        <w:t xml:space="preserve"> bīn-bôo-á:臉龐、臉蛋。</w:t>
      </w:r>
    </w:p>
    <w:p w:rsidR="00000000" w:rsidDel="00000000" w:rsidP="00000000" w:rsidRDefault="00000000" w:rsidRPr="00000000" w14:paraId="0000000F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②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put-tsí-á:非常、相當的意思。</w:t>
      </w:r>
    </w:p>
    <w:p w:rsidR="00000000" w:rsidDel="00000000" w:rsidP="00000000" w:rsidRDefault="00000000" w:rsidRPr="00000000" w14:paraId="00000010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③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</w:t>
      </w:r>
      <w:r w:rsidDel="00000000" w:rsidR="00000000" w:rsidRPr="00000000">
        <w:rPr>
          <w:sz w:val="28"/>
          <w:szCs w:val="28"/>
          <w:rtl w:val="0"/>
        </w:rPr>
        <w:t xml:space="preserve"> liàn-tńg:說話流利暢達。</w:t>
      </w:r>
    </w:p>
    <w:p w:rsidR="00000000" w:rsidDel="00000000" w:rsidP="00000000" w:rsidRDefault="00000000" w:rsidRPr="00000000" w14:paraId="00000011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④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</w:t>
      </w:r>
      <w:r w:rsidDel="00000000" w:rsidR="00000000" w:rsidRPr="00000000">
        <w:rPr>
          <w:sz w:val="28"/>
          <w:szCs w:val="28"/>
          <w:rtl w:val="0"/>
        </w:rPr>
        <w:t xml:space="preserve">bē-hiáu:不會、不懂。</w:t>
      </w:r>
    </w:p>
    <w:p w:rsidR="00000000" w:rsidDel="00000000" w:rsidP="00000000" w:rsidRDefault="00000000" w:rsidRPr="00000000" w14:paraId="00000012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⑤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piànn-sè:拚命。</w:t>
      </w:r>
    </w:p>
    <w:p w:rsidR="00000000" w:rsidDel="00000000" w:rsidP="00000000" w:rsidRDefault="00000000" w:rsidRPr="00000000" w14:paraId="00000013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⑥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ti̍t-ti̍t-kóng:一直說。</w:t>
      </w:r>
    </w:p>
    <w:p w:rsidR="00000000" w:rsidDel="00000000" w:rsidP="00000000" w:rsidRDefault="00000000" w:rsidRPr="00000000" w14:paraId="00000014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⑦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tsia̍p:次數頻繁。</w:t>
      </w:r>
    </w:p>
    <w:p w:rsidR="00000000" w:rsidDel="00000000" w:rsidP="00000000" w:rsidRDefault="00000000" w:rsidRPr="00000000" w14:paraId="00000015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⑧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</w:t>
      </w:r>
      <w:r w:rsidDel="00000000" w:rsidR="00000000" w:rsidRPr="00000000">
        <w:rPr>
          <w:sz w:val="28"/>
          <w:szCs w:val="28"/>
          <w:rtl w:val="0"/>
        </w:rPr>
        <w:t xml:space="preserve"> sam-put-gōo-sî:不時、經常。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hd w:fill="ffffff" w:val="clear"/>
        <w:spacing w:after="160" w:before="160" w:line="480" w:lineRule="auto"/>
        <w:rPr>
          <w:sz w:val="28"/>
          <w:szCs w:val="28"/>
        </w:rPr>
      </w:pPr>
      <w:bookmarkStart w:colFirst="0" w:colLast="0" w:name="_v2jbroe0flzv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333333"/>
          <w:sz w:val="28"/>
          <w:szCs w:val="28"/>
          <w:rtl w:val="0"/>
        </w:rPr>
        <w:t xml:space="preserve">⑨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tông-tshong:同學。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ffffff" w:val="clear"/>
        <w:spacing w:after="160" w:before="160" w:line="480" w:lineRule="auto"/>
        <w:rPr>
          <w:sz w:val="26"/>
          <w:szCs w:val="26"/>
        </w:rPr>
      </w:pPr>
      <w:bookmarkStart w:colFirst="0" w:colLast="0" w:name="_d32dd76g01g0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333333"/>
          <w:sz w:val="28"/>
          <w:szCs w:val="28"/>
          <w:rtl w:val="0"/>
        </w:rPr>
        <w:t xml:space="preserve">⑩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khai-káng:閒談聊天。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二、閱讀 &lt;小王子&gt;</w:t>
      </w:r>
      <w:r w:rsidDel="00000000" w:rsidR="00000000" w:rsidRPr="00000000">
        <w:rPr/>
        <w:drawing>
          <wp:inline distB="114300" distT="114300" distL="114300" distR="114300">
            <wp:extent cx="1193049" cy="8913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049" cy="89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6838" w:w="11906" w:orient="portrait"/>
      <w:pgMar w:bottom="566.9291338582677" w:top="566.9291338582677" w:left="566.9291338582677" w:right="566.929133858267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sz w:val="36"/>
        <w:szCs w:val="36"/>
        <w:rtl w:val="0"/>
      </w:rPr>
      <w:t xml:space="preserve">115-1</w:t>
    </w:r>
    <w:r w:rsidDel="00000000" w:rsidR="00000000" w:rsidRPr="00000000">
      <w:rPr>
        <w:rFonts w:ascii="Arial Unicode MS" w:cs="Arial Unicode MS" w:eastAsia="Arial Unicode MS" w:hAnsi="Arial Unicode MS"/>
        <w:sz w:val="34"/>
        <w:szCs w:val="34"/>
        <w:rtl w:val="0"/>
      </w:rPr>
      <w:t xml:space="preserve">國七 閩南語學習單</w:t>
    </w:r>
    <w:r w:rsidDel="00000000" w:rsidR="00000000" w:rsidRPr="00000000">
      <w:rPr>
        <w:sz w:val="42"/>
        <w:szCs w:val="42"/>
        <w:rtl w:val="0"/>
      </w:rPr>
      <w:t xml:space="preserve">  &lt;</w:t>
    </w:r>
    <w:r w:rsidDel="00000000" w:rsidR="00000000" w:rsidRPr="00000000">
      <w:rPr>
        <w:rFonts w:ascii="Arial Unicode MS" w:cs="Arial Unicode MS" w:eastAsia="Arial Unicode MS" w:hAnsi="Arial Unicode MS"/>
        <w:sz w:val="30"/>
        <w:szCs w:val="30"/>
        <w:rtl w:val="0"/>
      </w:rPr>
      <w:t xml:space="preserve">第1課講咱的話 </w:t>
    </w:r>
    <w:r w:rsidDel="00000000" w:rsidR="00000000" w:rsidRPr="00000000">
      <w:rPr>
        <w:sz w:val="42"/>
        <w:szCs w:val="42"/>
        <w:rtl w:val="0"/>
      </w:rPr>
      <w:t xml:space="preserve">&gt; </w:t>
    </w: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  班級：    座號：      姓名：     座位：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………………………………………………………………………………………………………………………….p.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