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9CF83" w14:textId="77777777" w:rsidR="00000000" w:rsidRDefault="00E33CD0">
      <w:pPr>
        <w:widowControl w:val="0"/>
        <w:autoSpaceDE w:val="0"/>
        <w:autoSpaceDN w:val="0"/>
        <w:adjustRightInd w:val="0"/>
        <w:spacing w:line="360" w:lineRule="auto"/>
        <w:ind w:left="567" w:right="276"/>
        <w:jc w:val="center"/>
        <w:rPr>
          <w:b/>
          <w:bCs/>
          <w:i/>
          <w:iCs/>
          <w:sz w:val="32"/>
          <w:szCs w:val="32"/>
          <w:lang w:val="en-US"/>
        </w:rPr>
      </w:pPr>
      <w:r>
        <w:rPr>
          <w:b/>
          <w:bCs/>
          <w:i/>
          <w:iCs/>
          <w:sz w:val="32"/>
          <w:szCs w:val="32"/>
          <w:lang w:val="en-US"/>
        </w:rPr>
        <w:t>CURRICULUM VITAE SIMPLIFICADO</w:t>
      </w:r>
    </w:p>
    <w:p w14:paraId="086AD851" w14:textId="77777777" w:rsidR="00000000" w:rsidRDefault="00E33CD0">
      <w:pPr>
        <w:widowControl w:val="0"/>
        <w:autoSpaceDE w:val="0"/>
        <w:autoSpaceDN w:val="0"/>
        <w:adjustRightInd w:val="0"/>
        <w:spacing w:line="360" w:lineRule="auto"/>
        <w:ind w:left="567" w:right="276"/>
        <w:jc w:val="center"/>
        <w:rPr>
          <w:b/>
          <w:bCs/>
          <w:sz w:val="24"/>
          <w:szCs w:val="24"/>
          <w:lang w:val="en-US"/>
        </w:rPr>
      </w:pPr>
    </w:p>
    <w:p w14:paraId="05F95B7E"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DATOS PERSONALES</w:t>
      </w:r>
    </w:p>
    <w:p w14:paraId="4A37AFDD" w14:textId="77777777" w:rsidR="00000000" w:rsidRDefault="00E33CD0">
      <w:pPr>
        <w:widowControl w:val="0"/>
        <w:autoSpaceDE w:val="0"/>
        <w:autoSpaceDN w:val="0"/>
        <w:adjustRightInd w:val="0"/>
        <w:spacing w:line="360" w:lineRule="auto"/>
        <w:ind w:left="567" w:right="276"/>
        <w:jc w:val="both"/>
        <w:rPr>
          <w:b/>
          <w:bCs/>
          <w:sz w:val="24"/>
          <w:szCs w:val="24"/>
          <w:lang w:val="en-US"/>
        </w:rPr>
      </w:pPr>
    </w:p>
    <w:p w14:paraId="556288E0"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Nombre y Apellidos: Peter Bretton PEARMAN</w:t>
      </w:r>
    </w:p>
    <w:p w14:paraId="4029E02D"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Nº NIE:  Y3444315-X</w:t>
      </w:r>
    </w:p>
    <w:p w14:paraId="218A0048"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Fecha nacimiento: 03.04.1959</w:t>
      </w:r>
    </w:p>
    <w:p w14:paraId="46398D24"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Domicilio profesional:</w:t>
      </w:r>
    </w:p>
    <w:p w14:paraId="28E886C1"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Departamento Biologí</w:t>
      </w:r>
      <w:r>
        <w:rPr>
          <w:b/>
          <w:bCs/>
          <w:i/>
          <w:iCs/>
          <w:sz w:val="24"/>
          <w:szCs w:val="24"/>
          <w:lang w:val="en-US"/>
        </w:rPr>
        <w:t>a Vegetal y Ecología</w:t>
      </w:r>
    </w:p>
    <w:p w14:paraId="7B866A6F"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Facultad de Ciencias y Technología</w:t>
      </w:r>
    </w:p>
    <w:p w14:paraId="6EAE19BC"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Universidad del País Vasco</w:t>
      </w:r>
    </w:p>
    <w:p w14:paraId="281E336A"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p>
    <w:p w14:paraId="29A73590"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Teléfono:  94 601 8030</w:t>
      </w:r>
    </w:p>
    <w:p w14:paraId="0EBE96CE" w14:textId="77777777" w:rsidR="00000000" w:rsidRDefault="00E33CD0">
      <w:pPr>
        <w:widowControl w:val="0"/>
        <w:autoSpaceDE w:val="0"/>
        <w:autoSpaceDN w:val="0"/>
        <w:adjustRightInd w:val="0"/>
        <w:spacing w:line="360" w:lineRule="auto"/>
        <w:ind w:left="567" w:right="276"/>
        <w:jc w:val="both"/>
        <w:rPr>
          <w:i/>
          <w:iCs/>
          <w:sz w:val="24"/>
          <w:szCs w:val="24"/>
          <w:lang w:val="en-US"/>
        </w:rPr>
      </w:pPr>
      <w:proofErr w:type="gramStart"/>
      <w:r>
        <w:rPr>
          <w:b/>
          <w:bCs/>
          <w:i/>
          <w:iCs/>
          <w:sz w:val="24"/>
          <w:szCs w:val="24"/>
          <w:lang w:val="en-US"/>
        </w:rPr>
        <w:t>e</w:t>
      </w:r>
      <w:proofErr w:type="gramEnd"/>
      <w:r>
        <w:rPr>
          <w:b/>
          <w:bCs/>
          <w:i/>
          <w:iCs/>
          <w:sz w:val="24"/>
          <w:szCs w:val="24"/>
          <w:lang w:val="en-US"/>
        </w:rPr>
        <w:t>-mail: peter.pearman@ehu.es</w:t>
      </w:r>
    </w:p>
    <w:p w14:paraId="40AC06DF" w14:textId="77777777" w:rsidR="00000000" w:rsidRDefault="00E33CD0">
      <w:pPr>
        <w:widowControl w:val="0"/>
        <w:autoSpaceDE w:val="0"/>
        <w:autoSpaceDN w:val="0"/>
        <w:adjustRightInd w:val="0"/>
        <w:spacing w:line="360" w:lineRule="auto"/>
        <w:ind w:left="567" w:right="276"/>
        <w:jc w:val="center"/>
        <w:rPr>
          <w:b/>
          <w:bCs/>
          <w:sz w:val="24"/>
          <w:szCs w:val="24"/>
          <w:lang w:val="en-US"/>
        </w:rPr>
      </w:pPr>
    </w:p>
    <w:p w14:paraId="22906F08"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FORMACIÓN ACADÉMICA</w:t>
      </w:r>
    </w:p>
    <w:p w14:paraId="1A004D77" w14:textId="77777777" w:rsidR="00000000" w:rsidRDefault="00E33CD0">
      <w:pPr>
        <w:widowControl w:val="0"/>
        <w:autoSpaceDE w:val="0"/>
        <w:autoSpaceDN w:val="0"/>
        <w:adjustRightInd w:val="0"/>
        <w:rPr>
          <w:rFonts w:ascii="Helvetica" w:hAnsi="Helvetica" w:cs="Helvetica"/>
          <w:sz w:val="24"/>
          <w:szCs w:val="24"/>
          <w:lang w:val="en-US"/>
        </w:rPr>
      </w:pPr>
    </w:p>
    <w:p w14:paraId="18A8939E" w14:textId="77777777" w:rsidR="00000000" w:rsidRDefault="00E33CD0">
      <w:pPr>
        <w:widowControl w:val="0"/>
        <w:autoSpaceDE w:val="0"/>
        <w:autoSpaceDN w:val="0"/>
        <w:adjustRightInd w:val="0"/>
        <w:rPr>
          <w:rFonts w:ascii="Helvetica" w:hAnsi="Helvetica" w:cs="Helvetica"/>
          <w:sz w:val="24"/>
          <w:szCs w:val="24"/>
          <w:lang w:val="en-US"/>
        </w:rPr>
      </w:pPr>
      <w:r>
        <w:rPr>
          <w:rFonts w:ascii="Helvetica" w:hAnsi="Helvetica" w:cs="Helvetica"/>
          <w:sz w:val="24"/>
          <w:szCs w:val="24"/>
          <w:lang w:val="en-US"/>
        </w:rPr>
        <w:t>1991 Duke University</w:t>
      </w:r>
      <w:proofErr w:type="gramStart"/>
      <w:r>
        <w:rPr>
          <w:rFonts w:ascii="Helvetica" w:hAnsi="Helvetica" w:cs="Helvetica"/>
          <w:sz w:val="24"/>
          <w:szCs w:val="24"/>
          <w:lang w:val="en-US"/>
        </w:rPr>
        <w:t>. Doctor of Philosophy, Zoology.</w:t>
      </w:r>
      <w:proofErr w:type="gramEnd"/>
      <w:r>
        <w:rPr>
          <w:rFonts w:ascii="Helvetica" w:hAnsi="Helvetica" w:cs="Helvetica"/>
          <w:sz w:val="24"/>
          <w:szCs w:val="24"/>
          <w:lang w:val="en-US"/>
        </w:rPr>
        <w:t xml:space="preserve"> Dissertation: Ecology of</w:t>
      </w:r>
    </w:p>
    <w:p w14:paraId="1633CF85" w14:textId="77777777" w:rsidR="00000000" w:rsidRDefault="00E33CD0">
      <w:pPr>
        <w:widowControl w:val="0"/>
        <w:autoSpaceDE w:val="0"/>
        <w:autoSpaceDN w:val="0"/>
        <w:adjustRightInd w:val="0"/>
        <w:rPr>
          <w:rFonts w:ascii="Helvetica" w:hAnsi="Helvetica" w:cs="Helvetica"/>
          <w:sz w:val="24"/>
          <w:szCs w:val="24"/>
          <w:lang w:val="en-US"/>
        </w:rPr>
      </w:pPr>
      <w:r>
        <w:rPr>
          <w:rFonts w:ascii="Helvetica" w:hAnsi="Helvetica" w:cs="Helvetica"/>
          <w:sz w:val="24"/>
          <w:szCs w:val="24"/>
          <w:lang w:val="en-US"/>
        </w:rPr>
        <w:t>Patchy Habitat: Effe</w:t>
      </w:r>
      <w:r>
        <w:rPr>
          <w:rFonts w:ascii="Helvetica" w:hAnsi="Helvetica" w:cs="Helvetica"/>
          <w:sz w:val="24"/>
          <w:szCs w:val="24"/>
          <w:lang w:val="en-US"/>
        </w:rPr>
        <w:t>cts of Pond Size on Experimental Tadpole Populations.</w:t>
      </w:r>
    </w:p>
    <w:p w14:paraId="5CACE0DB" w14:textId="77777777" w:rsidR="00000000" w:rsidRDefault="00E33CD0">
      <w:pPr>
        <w:widowControl w:val="0"/>
        <w:autoSpaceDE w:val="0"/>
        <w:autoSpaceDN w:val="0"/>
        <w:adjustRightInd w:val="0"/>
        <w:rPr>
          <w:rFonts w:ascii="Helvetica" w:hAnsi="Helvetica" w:cs="Helvetica"/>
          <w:sz w:val="24"/>
          <w:szCs w:val="24"/>
          <w:lang w:val="en-US"/>
        </w:rPr>
      </w:pPr>
    </w:p>
    <w:p w14:paraId="6F3B0C98" w14:textId="77777777" w:rsidR="00000000" w:rsidRDefault="00E33CD0">
      <w:pPr>
        <w:widowControl w:val="0"/>
        <w:autoSpaceDE w:val="0"/>
        <w:autoSpaceDN w:val="0"/>
        <w:adjustRightInd w:val="0"/>
        <w:rPr>
          <w:rFonts w:ascii="Helvetica" w:hAnsi="Helvetica" w:cs="Helvetica"/>
          <w:sz w:val="24"/>
          <w:szCs w:val="24"/>
          <w:lang w:val="en-US"/>
        </w:rPr>
      </w:pPr>
      <w:r>
        <w:rPr>
          <w:rFonts w:ascii="Helvetica" w:hAnsi="Helvetica" w:cs="Helvetica"/>
          <w:sz w:val="24"/>
          <w:szCs w:val="24"/>
          <w:lang w:val="en-US"/>
        </w:rPr>
        <w:t>1988 Duke University</w:t>
      </w:r>
      <w:proofErr w:type="gramStart"/>
      <w:r>
        <w:rPr>
          <w:rFonts w:ascii="Helvetica" w:hAnsi="Helvetica" w:cs="Helvetica"/>
          <w:sz w:val="24"/>
          <w:szCs w:val="24"/>
          <w:lang w:val="en-US"/>
        </w:rPr>
        <w:t xml:space="preserve">. </w:t>
      </w:r>
      <w:proofErr w:type="gramEnd"/>
      <w:r>
        <w:rPr>
          <w:rFonts w:ascii="Helvetica" w:hAnsi="Helvetica" w:cs="Helvetica"/>
          <w:sz w:val="24"/>
          <w:szCs w:val="24"/>
          <w:lang w:val="en-US"/>
        </w:rPr>
        <w:t>Master of Arts, Zoology</w:t>
      </w:r>
      <w:proofErr w:type="gramStart"/>
      <w:r>
        <w:rPr>
          <w:rFonts w:ascii="Helvetica" w:hAnsi="Helvetica" w:cs="Helvetica"/>
          <w:sz w:val="24"/>
          <w:szCs w:val="24"/>
          <w:lang w:val="en-US"/>
        </w:rPr>
        <w:t xml:space="preserve">. </w:t>
      </w:r>
      <w:proofErr w:type="gramEnd"/>
      <w:r>
        <w:rPr>
          <w:rFonts w:ascii="Helvetica" w:hAnsi="Helvetica" w:cs="Helvetica"/>
          <w:sz w:val="24"/>
          <w:szCs w:val="24"/>
          <w:lang w:val="en-US"/>
        </w:rPr>
        <w:t>Minor: Mathematics (Statistics).</w:t>
      </w:r>
    </w:p>
    <w:p w14:paraId="475F17A8" w14:textId="77777777" w:rsidR="00000000" w:rsidRDefault="00E33CD0">
      <w:pPr>
        <w:widowControl w:val="0"/>
        <w:autoSpaceDE w:val="0"/>
        <w:autoSpaceDN w:val="0"/>
        <w:adjustRightInd w:val="0"/>
        <w:rPr>
          <w:rFonts w:ascii="Helvetica" w:hAnsi="Helvetica" w:cs="Helvetica"/>
          <w:sz w:val="24"/>
          <w:szCs w:val="24"/>
          <w:lang w:val="en-US"/>
        </w:rPr>
      </w:pPr>
      <w:r>
        <w:rPr>
          <w:rFonts w:ascii="Helvetica" w:hAnsi="Helvetica" w:cs="Helvetica"/>
          <w:sz w:val="24"/>
          <w:szCs w:val="24"/>
          <w:lang w:val="en-US"/>
        </w:rPr>
        <w:t>Thesis: Dynamics of Populations Exploiting a Subdivided, Uniform Resource: A</w:t>
      </w:r>
    </w:p>
    <w:p w14:paraId="261B6C5D" w14:textId="77777777" w:rsidR="00000000" w:rsidRDefault="00E33CD0">
      <w:pPr>
        <w:widowControl w:val="0"/>
        <w:autoSpaceDE w:val="0"/>
        <w:autoSpaceDN w:val="0"/>
        <w:adjustRightInd w:val="0"/>
        <w:rPr>
          <w:sz w:val="24"/>
          <w:szCs w:val="24"/>
          <w:lang w:val="en-US"/>
        </w:rPr>
      </w:pPr>
      <w:proofErr w:type="gramStart"/>
      <w:r>
        <w:rPr>
          <w:rFonts w:ascii="Helvetica" w:hAnsi="Helvetica" w:cs="Helvetica"/>
          <w:sz w:val="24"/>
          <w:szCs w:val="24"/>
          <w:lang w:val="en-US"/>
        </w:rPr>
        <w:t>Simulation Model.</w:t>
      </w:r>
      <w:proofErr w:type="gramEnd"/>
    </w:p>
    <w:p w14:paraId="0518E795" w14:textId="77777777" w:rsidR="00000000" w:rsidRDefault="00E33CD0">
      <w:pPr>
        <w:widowControl w:val="0"/>
        <w:autoSpaceDE w:val="0"/>
        <w:autoSpaceDN w:val="0"/>
        <w:adjustRightInd w:val="0"/>
        <w:spacing w:line="360" w:lineRule="auto"/>
        <w:ind w:left="567" w:right="276"/>
        <w:rPr>
          <w:b/>
          <w:bCs/>
          <w:sz w:val="24"/>
          <w:szCs w:val="24"/>
          <w:lang w:val="en-US"/>
        </w:rPr>
      </w:pPr>
    </w:p>
    <w:p w14:paraId="2778F0A9"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EXPERIENCIA PROFESIONAL EN EL ÁMBITO DEL TÍTULO PROPIO</w:t>
      </w:r>
    </w:p>
    <w:p w14:paraId="65B53957" w14:textId="77777777" w:rsidR="00000000" w:rsidRDefault="00E33CD0">
      <w:pPr>
        <w:widowControl w:val="0"/>
        <w:autoSpaceDE w:val="0"/>
        <w:autoSpaceDN w:val="0"/>
        <w:adjustRightInd w:val="0"/>
        <w:ind w:left="1440" w:right="-142" w:hanging="1440"/>
        <w:rPr>
          <w:sz w:val="24"/>
          <w:szCs w:val="24"/>
          <w:lang w:val="en-US"/>
        </w:rPr>
      </w:pPr>
      <w:r>
        <w:rPr>
          <w:sz w:val="24"/>
          <w:szCs w:val="24"/>
          <w:lang w:val="en-US"/>
        </w:rPr>
        <w:t>2014-present</w:t>
      </w:r>
      <w:r>
        <w:rPr>
          <w:sz w:val="24"/>
          <w:szCs w:val="24"/>
          <w:lang w:val="en-US"/>
        </w:rPr>
        <w:tab/>
        <w:t xml:space="preserve">Ikerbasque Research Professor, Departimento de Biología Vegetal y Ecología, Universidad del País Vasco/Euskal Herriko Unibertsitatea, Bilbao, The Basque Country, Spain; </w:t>
      </w:r>
      <w:r>
        <w:rPr>
          <w:i/>
          <w:iCs/>
          <w:sz w:val="24"/>
          <w:szCs w:val="24"/>
          <w:lang w:val="en-US"/>
        </w:rPr>
        <w:t>in joint appointmen</w:t>
      </w:r>
      <w:r>
        <w:rPr>
          <w:i/>
          <w:iCs/>
          <w:sz w:val="24"/>
          <w:szCs w:val="24"/>
          <w:lang w:val="en-US"/>
        </w:rPr>
        <w:t>t with</w:t>
      </w:r>
      <w:r>
        <w:rPr>
          <w:sz w:val="24"/>
          <w:szCs w:val="24"/>
          <w:lang w:val="en-US"/>
        </w:rPr>
        <w:t>:</w:t>
      </w:r>
    </w:p>
    <w:p w14:paraId="7465B66A" w14:textId="77777777" w:rsidR="00000000" w:rsidRDefault="00E33CD0">
      <w:pPr>
        <w:widowControl w:val="0"/>
        <w:autoSpaceDE w:val="0"/>
        <w:autoSpaceDN w:val="0"/>
        <w:adjustRightInd w:val="0"/>
        <w:ind w:left="1440" w:right="-142" w:hanging="1440"/>
        <w:rPr>
          <w:sz w:val="24"/>
          <w:szCs w:val="24"/>
          <w:lang w:val="en-US"/>
        </w:rPr>
      </w:pPr>
    </w:p>
    <w:p w14:paraId="7D13EB5A" w14:textId="77777777" w:rsidR="00000000" w:rsidRDefault="00E33CD0">
      <w:pPr>
        <w:widowControl w:val="0"/>
        <w:autoSpaceDE w:val="0"/>
        <w:autoSpaceDN w:val="0"/>
        <w:adjustRightInd w:val="0"/>
        <w:ind w:left="1440" w:right="-142" w:hanging="1440"/>
        <w:rPr>
          <w:sz w:val="24"/>
          <w:szCs w:val="24"/>
          <w:lang w:val="en-US"/>
        </w:rPr>
      </w:pPr>
      <w:r>
        <w:rPr>
          <w:sz w:val="24"/>
          <w:szCs w:val="24"/>
          <w:lang w:val="en-US"/>
        </w:rPr>
        <w:tab/>
        <w:t xml:space="preserve">Ikerbasque, </w:t>
      </w:r>
      <w:proofErr w:type="gramStart"/>
      <w:r>
        <w:rPr>
          <w:sz w:val="24"/>
          <w:szCs w:val="24"/>
          <w:lang w:val="en-US"/>
        </w:rPr>
        <w:t>The</w:t>
      </w:r>
      <w:proofErr w:type="gramEnd"/>
      <w:r>
        <w:rPr>
          <w:sz w:val="24"/>
          <w:szCs w:val="24"/>
          <w:lang w:val="en-US"/>
        </w:rPr>
        <w:t xml:space="preserve"> Basque Foundation for Science, Bilbao, The Basque Country, Spain.</w:t>
      </w:r>
    </w:p>
    <w:p w14:paraId="0038DCCD" w14:textId="77777777" w:rsidR="00000000" w:rsidRDefault="00E33CD0">
      <w:pPr>
        <w:widowControl w:val="0"/>
        <w:autoSpaceDE w:val="0"/>
        <w:autoSpaceDN w:val="0"/>
        <w:adjustRightInd w:val="0"/>
        <w:ind w:left="1440" w:right="-142" w:hanging="1440"/>
        <w:rPr>
          <w:sz w:val="24"/>
          <w:szCs w:val="24"/>
          <w:lang w:val="en-US"/>
        </w:rPr>
      </w:pPr>
    </w:p>
    <w:p w14:paraId="207B56C0" w14:textId="77777777" w:rsidR="00000000" w:rsidRDefault="00E33CD0">
      <w:pPr>
        <w:widowControl w:val="0"/>
        <w:autoSpaceDE w:val="0"/>
        <w:autoSpaceDN w:val="0"/>
        <w:adjustRightInd w:val="0"/>
        <w:ind w:left="1440" w:right="-142" w:hanging="1440"/>
        <w:rPr>
          <w:sz w:val="24"/>
          <w:szCs w:val="24"/>
          <w:lang w:val="en-US"/>
        </w:rPr>
      </w:pPr>
      <w:r>
        <w:rPr>
          <w:sz w:val="24"/>
          <w:szCs w:val="24"/>
          <w:lang w:val="en-US"/>
        </w:rPr>
        <w:t>2008- 2014</w:t>
      </w:r>
      <w:r>
        <w:rPr>
          <w:sz w:val="24"/>
          <w:szCs w:val="24"/>
          <w:lang w:val="en-US"/>
        </w:rPr>
        <w:tab/>
        <w:t xml:space="preserve">Research Scientist, Land Use Dynamics, Federal Research Institute WSL.  </w:t>
      </w:r>
      <w:proofErr w:type="gramStart"/>
      <w:r>
        <w:rPr>
          <w:sz w:val="24"/>
          <w:szCs w:val="24"/>
          <w:lang w:val="en-US"/>
        </w:rPr>
        <w:t xml:space="preserve">Responsible for research in species distribution modeling, niche evolution, and </w:t>
      </w:r>
      <w:r>
        <w:rPr>
          <w:sz w:val="24"/>
          <w:szCs w:val="24"/>
          <w:lang w:val="en-US"/>
        </w:rPr>
        <w:t>community phylogenetic analysis.</w:t>
      </w:r>
      <w:proofErr w:type="gramEnd"/>
      <w:r>
        <w:rPr>
          <w:sz w:val="24"/>
          <w:szCs w:val="24"/>
          <w:lang w:val="en-US"/>
        </w:rPr>
        <w:t xml:space="preserve">  The research has both applied and pure components.  Project lead on two Swiss National Fund projects, ‘SPEED’ and ‘ENNIS’.  These projects use molecular and ecological data to understand aspects of ecological diversificati</w:t>
      </w:r>
      <w:r>
        <w:rPr>
          <w:sz w:val="24"/>
          <w:szCs w:val="24"/>
          <w:lang w:val="en-US"/>
        </w:rPr>
        <w:t>on in several plant families, including the Polygonaceae, Restionaceae, and Proteaceae.</w:t>
      </w:r>
    </w:p>
    <w:p w14:paraId="36BBD905" w14:textId="77777777" w:rsidR="00000000" w:rsidRDefault="00E33CD0">
      <w:pPr>
        <w:widowControl w:val="0"/>
        <w:autoSpaceDE w:val="0"/>
        <w:autoSpaceDN w:val="0"/>
        <w:adjustRightInd w:val="0"/>
        <w:ind w:left="1440" w:right="-142" w:hanging="1440"/>
        <w:rPr>
          <w:sz w:val="24"/>
          <w:szCs w:val="24"/>
          <w:lang w:val="en-US"/>
        </w:rPr>
      </w:pPr>
    </w:p>
    <w:p w14:paraId="5F8171CD" w14:textId="77777777" w:rsidR="00000000" w:rsidRDefault="00E33CD0">
      <w:pPr>
        <w:widowControl w:val="0"/>
        <w:autoSpaceDE w:val="0"/>
        <w:autoSpaceDN w:val="0"/>
        <w:adjustRightInd w:val="0"/>
        <w:ind w:left="1440" w:right="-142" w:hanging="1440"/>
        <w:rPr>
          <w:sz w:val="24"/>
          <w:szCs w:val="24"/>
          <w:lang w:val="en-US"/>
        </w:rPr>
      </w:pPr>
      <w:proofErr w:type="gramStart"/>
      <w:r>
        <w:rPr>
          <w:sz w:val="24"/>
          <w:szCs w:val="24"/>
          <w:lang w:val="en-US"/>
        </w:rPr>
        <w:lastRenderedPageBreak/>
        <w:t>2006-2007</w:t>
      </w:r>
      <w:r>
        <w:rPr>
          <w:sz w:val="24"/>
          <w:szCs w:val="24"/>
          <w:lang w:val="en-US"/>
        </w:rPr>
        <w:tab/>
        <w:t>Research Scientist.</w:t>
      </w:r>
      <w:proofErr w:type="gramEnd"/>
      <w:r>
        <w:rPr>
          <w:sz w:val="24"/>
          <w:szCs w:val="24"/>
          <w:lang w:val="en-US"/>
        </w:rPr>
        <w:t xml:space="preserve"> </w:t>
      </w:r>
      <w:proofErr w:type="gramStart"/>
      <w:r>
        <w:rPr>
          <w:sz w:val="24"/>
          <w:szCs w:val="24"/>
          <w:lang w:val="en-US"/>
        </w:rPr>
        <w:t>Department of Ecology and Evolution, University of Lausanne.</w:t>
      </w:r>
      <w:proofErr w:type="gramEnd"/>
      <w:r>
        <w:rPr>
          <w:sz w:val="24"/>
          <w:szCs w:val="24"/>
          <w:lang w:val="en-US"/>
        </w:rPr>
        <w:t xml:space="preserve">  Responsible for research on stability of the ecological niche and the trans</w:t>
      </w:r>
      <w:r>
        <w:rPr>
          <w:sz w:val="24"/>
          <w:szCs w:val="24"/>
          <w:lang w:val="en-US"/>
        </w:rPr>
        <w:t xml:space="preserve">ferability of predictive species distribution models over time.  </w:t>
      </w:r>
      <w:proofErr w:type="gramStart"/>
      <w:r>
        <w:rPr>
          <w:sz w:val="24"/>
          <w:szCs w:val="24"/>
          <w:lang w:val="en-US"/>
        </w:rPr>
        <w:t>Continuing research on species distribution modeling, biodiversity distributions and indicators.</w:t>
      </w:r>
      <w:proofErr w:type="gramEnd"/>
    </w:p>
    <w:p w14:paraId="03F7AF47" w14:textId="77777777" w:rsidR="00000000" w:rsidRDefault="00E33CD0">
      <w:pPr>
        <w:widowControl w:val="0"/>
        <w:autoSpaceDE w:val="0"/>
        <w:autoSpaceDN w:val="0"/>
        <w:adjustRightInd w:val="0"/>
        <w:ind w:left="1440" w:right="-142" w:hanging="1440"/>
        <w:rPr>
          <w:sz w:val="24"/>
          <w:szCs w:val="24"/>
          <w:lang w:val="en-US"/>
        </w:rPr>
      </w:pPr>
    </w:p>
    <w:p w14:paraId="500BD630" w14:textId="77777777" w:rsidR="00000000" w:rsidRDefault="00E33CD0">
      <w:pPr>
        <w:widowControl w:val="0"/>
        <w:autoSpaceDE w:val="0"/>
        <w:autoSpaceDN w:val="0"/>
        <w:adjustRightInd w:val="0"/>
        <w:ind w:left="1440" w:right="-142" w:hanging="1440"/>
        <w:rPr>
          <w:sz w:val="24"/>
          <w:szCs w:val="24"/>
          <w:lang w:val="en-US"/>
        </w:rPr>
      </w:pPr>
      <w:proofErr w:type="gramStart"/>
      <w:r>
        <w:rPr>
          <w:sz w:val="24"/>
          <w:szCs w:val="24"/>
          <w:lang w:val="en-US"/>
        </w:rPr>
        <w:t>2003-2005</w:t>
      </w:r>
      <w:r>
        <w:rPr>
          <w:sz w:val="24"/>
          <w:szCs w:val="24"/>
          <w:lang w:val="en-US"/>
        </w:rPr>
        <w:tab/>
        <w:t>Program leader-Zoology.</w:t>
      </w:r>
      <w:proofErr w:type="gramEnd"/>
      <w:r>
        <w:rPr>
          <w:sz w:val="24"/>
          <w:szCs w:val="24"/>
          <w:lang w:val="en-US"/>
        </w:rPr>
        <w:t xml:space="preserve">  Michigan Natural Features Inventory, School of Agriculture</w:t>
      </w:r>
      <w:r>
        <w:rPr>
          <w:sz w:val="24"/>
          <w:szCs w:val="24"/>
          <w:lang w:val="en-US"/>
        </w:rPr>
        <w:t xml:space="preserve"> and Natural Resources, Michigan State University, Lansing, Michigan.  </w:t>
      </w:r>
      <w:proofErr w:type="gramStart"/>
      <w:r>
        <w:rPr>
          <w:sz w:val="24"/>
          <w:szCs w:val="24"/>
          <w:lang w:val="en-US"/>
        </w:rPr>
        <w:t>Responsible for research on rare and declining species.</w:t>
      </w:r>
      <w:proofErr w:type="gramEnd"/>
      <w:r>
        <w:rPr>
          <w:sz w:val="24"/>
          <w:szCs w:val="24"/>
          <w:lang w:val="en-US"/>
        </w:rPr>
        <w:t xml:space="preserve">   Responsible for directing the zoological program, developing program direction and vision, supervising program growth over two </w:t>
      </w:r>
      <w:r>
        <w:rPr>
          <w:sz w:val="24"/>
          <w:szCs w:val="24"/>
          <w:lang w:val="en-US"/>
        </w:rPr>
        <w:t>years from four to seven full-time staff zoologists, 15 seasonal employees, interacting with Michigan Department of Natural Resources staff, and overseeing an annual budget that increased from $270,000 to over $450,000 USD in two years.</w:t>
      </w:r>
    </w:p>
    <w:p w14:paraId="7124CD65" w14:textId="77777777" w:rsidR="00000000" w:rsidRDefault="00E33CD0">
      <w:pPr>
        <w:widowControl w:val="0"/>
        <w:autoSpaceDE w:val="0"/>
        <w:autoSpaceDN w:val="0"/>
        <w:adjustRightInd w:val="0"/>
        <w:ind w:left="1440" w:right="-142" w:hanging="1440"/>
        <w:rPr>
          <w:sz w:val="24"/>
          <w:szCs w:val="24"/>
          <w:lang w:val="en-US"/>
        </w:rPr>
      </w:pPr>
    </w:p>
    <w:p w14:paraId="2BE8935A" w14:textId="77777777" w:rsidR="00000000" w:rsidRDefault="00E33CD0">
      <w:pPr>
        <w:widowControl w:val="0"/>
        <w:autoSpaceDE w:val="0"/>
        <w:autoSpaceDN w:val="0"/>
        <w:adjustRightInd w:val="0"/>
        <w:ind w:left="1440" w:right="-142" w:hanging="1440"/>
        <w:rPr>
          <w:sz w:val="24"/>
          <w:szCs w:val="24"/>
          <w:lang w:val="en-US"/>
        </w:rPr>
      </w:pPr>
      <w:proofErr w:type="gramStart"/>
      <w:r>
        <w:rPr>
          <w:sz w:val="24"/>
          <w:szCs w:val="24"/>
          <w:lang w:val="en-US"/>
        </w:rPr>
        <w:t>1998-2003</w:t>
      </w:r>
      <w:r>
        <w:rPr>
          <w:sz w:val="24"/>
          <w:szCs w:val="24"/>
          <w:lang w:val="en-US"/>
        </w:rPr>
        <w:tab/>
        <w:t>Research</w:t>
      </w:r>
      <w:r>
        <w:rPr>
          <w:sz w:val="24"/>
          <w:szCs w:val="24"/>
          <w:lang w:val="en-US"/>
        </w:rPr>
        <w:t xml:space="preserve"> Associate (Oberassistent), Zoological Institute, University of Zürich, Zürich, Switzerland.</w:t>
      </w:r>
      <w:proofErr w:type="gramEnd"/>
      <w:r>
        <w:rPr>
          <w:sz w:val="24"/>
          <w:szCs w:val="24"/>
          <w:lang w:val="en-US"/>
        </w:rPr>
        <w:t xml:space="preserve">  </w:t>
      </w:r>
      <w:proofErr w:type="gramStart"/>
      <w:r>
        <w:rPr>
          <w:sz w:val="24"/>
          <w:szCs w:val="24"/>
          <w:lang w:val="en-US"/>
        </w:rPr>
        <w:t>Initiated interdisciplinary research on IUCN red-listed frog with international team.</w:t>
      </w:r>
      <w:proofErr w:type="gramEnd"/>
      <w:r>
        <w:rPr>
          <w:sz w:val="24"/>
          <w:szCs w:val="24"/>
          <w:lang w:val="en-US"/>
        </w:rPr>
        <w:t xml:space="preserve"> Discovered genetic depletion in part of species' range, and that reproductiv</w:t>
      </w:r>
      <w:r>
        <w:rPr>
          <w:sz w:val="24"/>
          <w:szCs w:val="24"/>
          <w:lang w:val="en-US"/>
        </w:rPr>
        <w:t xml:space="preserve">e interference from a congener leads to reproductive failure.  </w:t>
      </w:r>
      <w:proofErr w:type="gramStart"/>
      <w:r>
        <w:rPr>
          <w:sz w:val="24"/>
          <w:szCs w:val="24"/>
          <w:lang w:val="en-US"/>
        </w:rPr>
        <w:t>Initiated research on susceptibility of anuran tadpoles to viral infection.</w:t>
      </w:r>
      <w:proofErr w:type="gramEnd"/>
      <w:r>
        <w:rPr>
          <w:sz w:val="24"/>
          <w:szCs w:val="24"/>
          <w:lang w:val="en-US"/>
        </w:rPr>
        <w:t xml:space="preserve"> Teaching: Led field exercises, gave lectures, held discussions and mentored students during independent projects duri</w:t>
      </w:r>
      <w:r>
        <w:rPr>
          <w:sz w:val="24"/>
          <w:szCs w:val="24"/>
          <w:lang w:val="en-US"/>
        </w:rPr>
        <w:t>ng a 15-week, team-taught course in ecology and conservation biology for graduate students, repeated yearly</w:t>
      </w:r>
      <w:proofErr w:type="gramStart"/>
      <w:r>
        <w:rPr>
          <w:sz w:val="24"/>
          <w:szCs w:val="24"/>
          <w:lang w:val="en-US"/>
        </w:rPr>
        <w:t>. Position equivalent to Research Assistant Professor in the USA.</w:t>
      </w:r>
      <w:proofErr w:type="gramEnd"/>
    </w:p>
    <w:p w14:paraId="1469C0AF" w14:textId="77777777" w:rsidR="00000000" w:rsidRDefault="00E33CD0">
      <w:pPr>
        <w:widowControl w:val="0"/>
        <w:autoSpaceDE w:val="0"/>
        <w:autoSpaceDN w:val="0"/>
        <w:adjustRightInd w:val="0"/>
        <w:ind w:left="1440" w:right="-142" w:hanging="1440"/>
        <w:rPr>
          <w:sz w:val="24"/>
          <w:szCs w:val="24"/>
          <w:lang w:val="en-US"/>
        </w:rPr>
      </w:pPr>
    </w:p>
    <w:p w14:paraId="3811BD03" w14:textId="77777777" w:rsidR="00000000" w:rsidRDefault="00E33CD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autoSpaceDE w:val="0"/>
        <w:autoSpaceDN w:val="0"/>
        <w:adjustRightInd w:val="0"/>
        <w:ind w:left="1440" w:right="-142" w:hanging="1440"/>
        <w:rPr>
          <w:sz w:val="24"/>
          <w:szCs w:val="24"/>
          <w:lang w:val="en-US"/>
        </w:rPr>
      </w:pPr>
      <w:r>
        <w:rPr>
          <w:sz w:val="24"/>
          <w:szCs w:val="24"/>
          <w:lang w:val="en-US"/>
        </w:rPr>
        <w:t>1996-1998</w:t>
      </w:r>
      <w:r>
        <w:rPr>
          <w:sz w:val="24"/>
          <w:szCs w:val="24"/>
          <w:lang w:val="en-US"/>
        </w:rPr>
        <w:tab/>
        <w:t>Assistant Professor, The Evergreen State College, Olympia, WA, USA    Re</w:t>
      </w:r>
      <w:r>
        <w:rPr>
          <w:sz w:val="24"/>
          <w:szCs w:val="24"/>
          <w:lang w:val="en-US"/>
        </w:rPr>
        <w:t xml:space="preserve">sponsible for teaching ecology and conservation biology within team-taught, interdisciplinary programs for undergraduate students.  During 1996-97, </w:t>
      </w:r>
      <w:proofErr w:type="gramStart"/>
      <w:r>
        <w:rPr>
          <w:sz w:val="24"/>
          <w:szCs w:val="24"/>
          <w:lang w:val="en-US"/>
        </w:rPr>
        <w:t>I</w:t>
      </w:r>
      <w:proofErr w:type="gramEnd"/>
      <w:r>
        <w:rPr>
          <w:sz w:val="24"/>
          <w:szCs w:val="24"/>
          <w:lang w:val="en-US"/>
        </w:rPr>
        <w:t xml:space="preserve"> taught in an interdisciplinary program on the American West, treating the region’s society, ecology and li</w:t>
      </w:r>
      <w:r>
        <w:rPr>
          <w:sz w:val="24"/>
          <w:szCs w:val="24"/>
          <w:lang w:val="en-US"/>
        </w:rPr>
        <w:t xml:space="preserve">terature.  This program was primarily for students in 1st and 2nd years (18-19 year olds) in a university program.  During 1997-98, </w:t>
      </w:r>
      <w:proofErr w:type="gramStart"/>
      <w:r>
        <w:rPr>
          <w:sz w:val="24"/>
          <w:szCs w:val="24"/>
          <w:lang w:val="en-US"/>
        </w:rPr>
        <w:t>I</w:t>
      </w:r>
      <w:proofErr w:type="gramEnd"/>
      <w:r>
        <w:rPr>
          <w:sz w:val="24"/>
          <w:szCs w:val="24"/>
          <w:lang w:val="en-US"/>
        </w:rPr>
        <w:t xml:space="preserve"> taught an ecology and conservation component in an interdisciplinary program entitled 'Introduction to Environmental Studi</w:t>
      </w:r>
      <w:r>
        <w:rPr>
          <w:sz w:val="24"/>
          <w:szCs w:val="24"/>
          <w:lang w:val="en-US"/>
        </w:rPr>
        <w:t>es’.  This program was for students in the 2nd and 3rd years of a North American university program.</w:t>
      </w:r>
    </w:p>
    <w:p w14:paraId="1B8CE1DA" w14:textId="77777777" w:rsidR="00000000" w:rsidRDefault="00E33CD0">
      <w:pPr>
        <w:widowControl w:val="0"/>
        <w:autoSpaceDE w:val="0"/>
        <w:autoSpaceDN w:val="0"/>
        <w:adjustRightInd w:val="0"/>
        <w:ind w:right="-142"/>
        <w:rPr>
          <w:sz w:val="24"/>
          <w:szCs w:val="24"/>
          <w:lang w:val="en-US"/>
        </w:rPr>
      </w:pPr>
    </w:p>
    <w:p w14:paraId="06C11FCC" w14:textId="77777777" w:rsidR="00000000" w:rsidRDefault="00E33CD0">
      <w:pPr>
        <w:widowControl w:val="0"/>
        <w:autoSpaceDE w:val="0"/>
        <w:autoSpaceDN w:val="0"/>
        <w:adjustRightInd w:val="0"/>
        <w:ind w:left="1440" w:right="-142" w:hanging="1440"/>
        <w:rPr>
          <w:sz w:val="24"/>
          <w:szCs w:val="24"/>
          <w:lang w:val="en-US"/>
        </w:rPr>
      </w:pPr>
      <w:r>
        <w:rPr>
          <w:sz w:val="24"/>
          <w:szCs w:val="24"/>
          <w:lang w:val="en-US"/>
        </w:rPr>
        <w:t>1994-1995</w:t>
      </w:r>
      <w:r>
        <w:rPr>
          <w:sz w:val="24"/>
          <w:szCs w:val="24"/>
          <w:lang w:val="en-US"/>
        </w:rPr>
        <w:tab/>
        <w:t xml:space="preserve">Postdoctoral Research Scientist, Center for Conservation Biology, Stanford University Coordinated research (50%) and in-country training (50%) activities in Ecuador.  </w:t>
      </w:r>
      <w:proofErr w:type="gramStart"/>
      <w:r>
        <w:rPr>
          <w:sz w:val="24"/>
          <w:szCs w:val="24"/>
          <w:lang w:val="en-US"/>
        </w:rPr>
        <w:t>One year in-residence at Stanford to work on academic component and publish dat</w:t>
      </w:r>
      <w:r>
        <w:rPr>
          <w:sz w:val="24"/>
          <w:szCs w:val="24"/>
          <w:lang w:val="en-US"/>
        </w:rPr>
        <w:t>a resulting from project (below).</w:t>
      </w:r>
      <w:proofErr w:type="gramEnd"/>
    </w:p>
    <w:p w14:paraId="39ED800B" w14:textId="77777777" w:rsidR="00000000" w:rsidRDefault="00E33CD0">
      <w:pPr>
        <w:widowControl w:val="0"/>
        <w:autoSpaceDE w:val="0"/>
        <w:autoSpaceDN w:val="0"/>
        <w:adjustRightInd w:val="0"/>
        <w:ind w:left="1440" w:right="-142" w:hanging="1440"/>
        <w:rPr>
          <w:sz w:val="24"/>
          <w:szCs w:val="24"/>
          <w:lang w:val="en-US"/>
        </w:rPr>
      </w:pPr>
    </w:p>
    <w:p w14:paraId="675602E8" w14:textId="77777777" w:rsidR="00000000" w:rsidRDefault="00E33CD0">
      <w:pPr>
        <w:widowControl w:val="0"/>
        <w:autoSpaceDE w:val="0"/>
        <w:autoSpaceDN w:val="0"/>
        <w:adjustRightInd w:val="0"/>
        <w:ind w:left="1440" w:right="-142" w:hanging="1440"/>
        <w:rPr>
          <w:sz w:val="24"/>
          <w:szCs w:val="24"/>
          <w:lang w:val="en-US"/>
        </w:rPr>
      </w:pPr>
      <w:proofErr w:type="gramStart"/>
      <w:r>
        <w:rPr>
          <w:sz w:val="24"/>
          <w:szCs w:val="24"/>
          <w:lang w:val="en-US"/>
        </w:rPr>
        <w:t>1993-1995</w:t>
      </w:r>
      <w:r>
        <w:rPr>
          <w:sz w:val="24"/>
          <w:szCs w:val="24"/>
          <w:lang w:val="en-US"/>
        </w:rPr>
        <w:tab/>
        <w:t>Scientific Adviser for Conservation, the Jatun Sacha Foundation, an Ecuadorian conservation, research, and educational organization (1993, 100%; 1994-5, ad hoc).</w:t>
      </w:r>
      <w:proofErr w:type="gramEnd"/>
      <w:r>
        <w:rPr>
          <w:sz w:val="24"/>
          <w:szCs w:val="24"/>
          <w:lang w:val="en-US"/>
        </w:rPr>
        <w:t xml:space="preserve">  Organized and implemented multi-taxonomic biodiv</w:t>
      </w:r>
      <w:r>
        <w:rPr>
          <w:sz w:val="24"/>
          <w:szCs w:val="24"/>
          <w:lang w:val="en-US"/>
        </w:rPr>
        <w:t>ersity monitoring program in Upper Amazon Basin, trained Ecuadorian scientists, worked in association with Amazonian indigenous communities (Quichua) and indigenous para-biologists</w:t>
      </w:r>
      <w:proofErr w:type="gramStart"/>
      <w:r>
        <w:rPr>
          <w:sz w:val="24"/>
          <w:szCs w:val="24"/>
          <w:lang w:val="en-US"/>
        </w:rPr>
        <w:t>. Directed team of 15 field workers.</w:t>
      </w:r>
      <w:proofErr w:type="gramEnd"/>
      <w:r>
        <w:rPr>
          <w:sz w:val="24"/>
          <w:szCs w:val="24"/>
          <w:lang w:val="en-US"/>
        </w:rPr>
        <w:t xml:space="preserve">  </w:t>
      </w:r>
      <w:proofErr w:type="gramStart"/>
      <w:r>
        <w:rPr>
          <w:sz w:val="24"/>
          <w:szCs w:val="24"/>
          <w:lang w:val="en-US"/>
        </w:rPr>
        <w:t>Responsible for budget, reports, hirin</w:t>
      </w:r>
      <w:r>
        <w:rPr>
          <w:sz w:val="24"/>
          <w:szCs w:val="24"/>
          <w:lang w:val="en-US"/>
        </w:rPr>
        <w:t>g, logistics, worker supervision and data quality control.</w:t>
      </w:r>
      <w:proofErr w:type="gramEnd"/>
    </w:p>
    <w:p w14:paraId="69BA611C" w14:textId="77777777" w:rsidR="00000000" w:rsidRDefault="00E33CD0">
      <w:pPr>
        <w:widowControl w:val="0"/>
        <w:autoSpaceDE w:val="0"/>
        <w:autoSpaceDN w:val="0"/>
        <w:adjustRightInd w:val="0"/>
        <w:ind w:right="-142"/>
        <w:rPr>
          <w:sz w:val="24"/>
          <w:szCs w:val="24"/>
          <w:lang w:val="en-US"/>
        </w:rPr>
      </w:pPr>
    </w:p>
    <w:p w14:paraId="2E2C5F6A" w14:textId="77777777" w:rsidR="00000000" w:rsidRDefault="00E33CD0">
      <w:pPr>
        <w:widowControl w:val="0"/>
        <w:autoSpaceDE w:val="0"/>
        <w:autoSpaceDN w:val="0"/>
        <w:adjustRightInd w:val="0"/>
        <w:ind w:left="1440" w:right="-142" w:hanging="1440"/>
        <w:rPr>
          <w:sz w:val="24"/>
          <w:szCs w:val="24"/>
          <w:lang w:val="en-US"/>
        </w:rPr>
      </w:pPr>
      <w:proofErr w:type="gramStart"/>
      <w:r>
        <w:rPr>
          <w:sz w:val="24"/>
          <w:szCs w:val="24"/>
          <w:lang w:val="en-US"/>
        </w:rPr>
        <w:t>1993</w:t>
      </w:r>
      <w:r>
        <w:rPr>
          <w:sz w:val="24"/>
          <w:szCs w:val="24"/>
          <w:lang w:val="en-US"/>
        </w:rPr>
        <w:tab/>
        <w:t>Laboratory post-doc and statistical adviser (6 month position) Laboratory of A. Power, Section of Ecology and Systematics, Cornell University.</w:t>
      </w:r>
      <w:proofErr w:type="gramEnd"/>
      <w:r>
        <w:rPr>
          <w:sz w:val="24"/>
          <w:szCs w:val="24"/>
          <w:lang w:val="en-US"/>
        </w:rPr>
        <w:t xml:space="preserve">  </w:t>
      </w:r>
      <w:proofErr w:type="gramStart"/>
      <w:r>
        <w:rPr>
          <w:sz w:val="24"/>
          <w:szCs w:val="24"/>
          <w:lang w:val="en-US"/>
        </w:rPr>
        <w:t>Responsible for ELISA analysis of aphid-transmi</w:t>
      </w:r>
      <w:r>
        <w:rPr>
          <w:sz w:val="24"/>
          <w:szCs w:val="24"/>
          <w:lang w:val="en-US"/>
        </w:rPr>
        <w:t>tted virus of wheat; conducting experiments on effect of genotypic identity on host/parasite interactions, and vector competence; analysis of factorial designed experiments.</w:t>
      </w:r>
      <w:proofErr w:type="gramEnd"/>
    </w:p>
    <w:p w14:paraId="77554317" w14:textId="77777777" w:rsidR="00000000" w:rsidRDefault="00E33CD0">
      <w:pPr>
        <w:widowControl w:val="0"/>
        <w:autoSpaceDE w:val="0"/>
        <w:autoSpaceDN w:val="0"/>
        <w:adjustRightInd w:val="0"/>
        <w:ind w:left="1440" w:right="-142" w:hanging="1440"/>
        <w:rPr>
          <w:sz w:val="24"/>
          <w:szCs w:val="24"/>
          <w:lang w:val="en-US"/>
        </w:rPr>
      </w:pPr>
    </w:p>
    <w:p w14:paraId="1CFBC48A" w14:textId="77777777" w:rsidR="00000000" w:rsidRDefault="00E33CD0">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autoSpaceDE w:val="0"/>
        <w:autoSpaceDN w:val="0"/>
        <w:adjustRightInd w:val="0"/>
        <w:ind w:left="1440" w:right="-142" w:hanging="1440"/>
        <w:rPr>
          <w:sz w:val="24"/>
          <w:szCs w:val="24"/>
          <w:lang w:val="en-US"/>
        </w:rPr>
      </w:pPr>
      <w:r>
        <w:rPr>
          <w:sz w:val="24"/>
          <w:szCs w:val="24"/>
          <w:lang w:val="en-US"/>
        </w:rPr>
        <w:t>1991-1992</w:t>
      </w:r>
      <w:r>
        <w:rPr>
          <w:sz w:val="24"/>
          <w:szCs w:val="24"/>
          <w:lang w:val="en-US"/>
        </w:rPr>
        <w:tab/>
        <w:t>Co-coordinator and instructor, Population Ecology and Conservation Biol</w:t>
      </w:r>
      <w:r>
        <w:rPr>
          <w:sz w:val="24"/>
          <w:szCs w:val="24"/>
          <w:lang w:val="en-US"/>
        </w:rPr>
        <w:t>ogy: An intensive postgraduate field course for Latin American scientists, funded by the Biodiversity Support Program (WWF) and the United States Agency for International Development (4-month position/year).  Twice developed curriculum and organized logist</w:t>
      </w:r>
      <w:r>
        <w:rPr>
          <w:sz w:val="24"/>
          <w:szCs w:val="24"/>
          <w:lang w:val="en-US"/>
        </w:rPr>
        <w:t xml:space="preserve">ics for 18 students, </w:t>
      </w:r>
      <w:proofErr w:type="gramStart"/>
      <w:r>
        <w:rPr>
          <w:sz w:val="24"/>
          <w:szCs w:val="24"/>
          <w:lang w:val="en-US"/>
        </w:rPr>
        <w:t>five</w:t>
      </w:r>
      <w:proofErr w:type="gramEnd"/>
      <w:r>
        <w:rPr>
          <w:sz w:val="24"/>
          <w:szCs w:val="24"/>
          <w:lang w:val="en-US"/>
        </w:rPr>
        <w:t xml:space="preserve"> instructors and 10 resource persons.  </w:t>
      </w:r>
      <w:proofErr w:type="gramStart"/>
      <w:r>
        <w:rPr>
          <w:sz w:val="24"/>
          <w:szCs w:val="24"/>
          <w:lang w:val="en-US"/>
        </w:rPr>
        <w:t>Published two course books containing student research results.</w:t>
      </w:r>
      <w:proofErr w:type="gramEnd"/>
    </w:p>
    <w:p w14:paraId="01AFAD4A" w14:textId="77777777" w:rsidR="00000000" w:rsidRDefault="00E33CD0">
      <w:pPr>
        <w:widowControl w:val="0"/>
        <w:autoSpaceDE w:val="0"/>
        <w:autoSpaceDN w:val="0"/>
        <w:adjustRightInd w:val="0"/>
        <w:ind w:left="1440" w:right="-142" w:hanging="1440"/>
        <w:rPr>
          <w:sz w:val="24"/>
          <w:szCs w:val="24"/>
          <w:lang w:val="en-US"/>
        </w:rPr>
      </w:pPr>
    </w:p>
    <w:p w14:paraId="4B97AA7A" w14:textId="77777777" w:rsidR="00000000" w:rsidRDefault="00E33CD0">
      <w:pPr>
        <w:widowControl w:val="0"/>
        <w:autoSpaceDE w:val="0"/>
        <w:autoSpaceDN w:val="0"/>
        <w:adjustRightInd w:val="0"/>
        <w:ind w:right="-142"/>
        <w:rPr>
          <w:sz w:val="24"/>
          <w:szCs w:val="24"/>
          <w:lang w:val="en-US"/>
        </w:rPr>
      </w:pPr>
      <w:proofErr w:type="gramStart"/>
      <w:r>
        <w:rPr>
          <w:lang w:val="en-US"/>
        </w:rPr>
        <w:t>1991-1992</w:t>
      </w:r>
      <w:r>
        <w:rPr>
          <w:lang w:val="en-US"/>
        </w:rPr>
        <w:tab/>
        <w:t>Research associate, Department of Zoology, Duke University (6 month position).</w:t>
      </w:r>
      <w:proofErr w:type="gramEnd"/>
      <w:r>
        <w:rPr>
          <w:lang w:val="en-US"/>
        </w:rPr>
        <w:t xml:space="preserve">  </w:t>
      </w:r>
      <w:proofErr w:type="gramStart"/>
      <w:r>
        <w:rPr>
          <w:lang w:val="en-US"/>
        </w:rPr>
        <w:t>Conducted fund raising for research i</w:t>
      </w:r>
      <w:r>
        <w:rPr>
          <w:lang w:val="en-US"/>
        </w:rPr>
        <w:t>n Ecuador, with M. Stern, then of U. C. Davis.</w:t>
      </w:r>
      <w:proofErr w:type="gramEnd"/>
    </w:p>
    <w:p w14:paraId="1473E5D0" w14:textId="77777777" w:rsidR="00000000" w:rsidRDefault="00E33CD0">
      <w:pPr>
        <w:widowControl w:val="0"/>
        <w:autoSpaceDE w:val="0"/>
        <w:autoSpaceDN w:val="0"/>
        <w:adjustRightInd w:val="0"/>
        <w:spacing w:line="360" w:lineRule="auto"/>
        <w:ind w:left="567" w:right="276"/>
        <w:rPr>
          <w:sz w:val="24"/>
          <w:szCs w:val="24"/>
          <w:lang w:val="en-US"/>
        </w:rPr>
      </w:pPr>
    </w:p>
    <w:p w14:paraId="3D441EBA" w14:textId="77777777" w:rsidR="00000000" w:rsidRDefault="00E33CD0">
      <w:pPr>
        <w:widowControl w:val="0"/>
        <w:autoSpaceDE w:val="0"/>
        <w:autoSpaceDN w:val="0"/>
        <w:adjustRightInd w:val="0"/>
        <w:spacing w:line="360" w:lineRule="auto"/>
        <w:ind w:left="567" w:right="276"/>
        <w:rPr>
          <w:b/>
          <w:bCs/>
          <w:sz w:val="24"/>
          <w:szCs w:val="24"/>
          <w:lang w:val="en-US"/>
        </w:rPr>
      </w:pPr>
    </w:p>
    <w:p w14:paraId="795B87F4"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PUBLICACIONES</w:t>
      </w:r>
    </w:p>
    <w:p w14:paraId="477B994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b/>
          <w:bCs/>
          <w:sz w:val="24"/>
          <w:szCs w:val="24"/>
          <w:lang w:val="en-US"/>
        </w:rPr>
      </w:pPr>
      <w:r>
        <w:rPr>
          <w:sz w:val="24"/>
          <w:szCs w:val="24"/>
          <w:lang w:val="en-US"/>
        </w:rPr>
        <w:t xml:space="preserve">Wüest, R. O., G. Litsios, F. Forest, C. Lexer, N. E. Zimmermann, P. L. Linder, N. Salamin, and </w:t>
      </w:r>
      <w:r>
        <w:rPr>
          <w:b/>
          <w:bCs/>
          <w:sz w:val="24"/>
          <w:szCs w:val="24"/>
          <w:lang w:val="en-US"/>
        </w:rPr>
        <w:t>P. B. Pearman</w:t>
      </w:r>
      <w:proofErr w:type="gramStart"/>
      <w:r>
        <w:rPr>
          <w:sz w:val="24"/>
          <w:szCs w:val="24"/>
          <w:lang w:val="en-US"/>
        </w:rPr>
        <w:t xml:space="preserve">. </w:t>
      </w:r>
      <w:proofErr w:type="gramEnd"/>
      <w:r>
        <w:rPr>
          <w:b/>
          <w:bCs/>
          <w:sz w:val="24"/>
          <w:szCs w:val="24"/>
          <w:lang w:val="en-US"/>
        </w:rPr>
        <w:t>In-review</w:t>
      </w:r>
      <w:r>
        <w:rPr>
          <w:sz w:val="24"/>
          <w:szCs w:val="24"/>
          <w:lang w:val="en-US"/>
        </w:rPr>
        <w:t>.  Reseeder-resprouter ratio in Restionaceae assemblages varies with clima</w:t>
      </w:r>
      <w:r>
        <w:rPr>
          <w:sz w:val="24"/>
          <w:szCs w:val="24"/>
          <w:lang w:val="en-US"/>
        </w:rPr>
        <w:t>te and soil type</w:t>
      </w:r>
      <w:proofErr w:type="gramStart"/>
      <w:r>
        <w:rPr>
          <w:sz w:val="24"/>
          <w:szCs w:val="24"/>
          <w:lang w:val="en-US"/>
        </w:rPr>
        <w:t xml:space="preserve">. </w:t>
      </w:r>
      <w:proofErr w:type="gramEnd"/>
      <w:r>
        <w:rPr>
          <w:b/>
          <w:bCs/>
          <w:sz w:val="24"/>
          <w:szCs w:val="24"/>
          <w:lang w:val="en-US"/>
        </w:rPr>
        <w:t>Functional Ecology</w:t>
      </w:r>
    </w:p>
    <w:p w14:paraId="6BB4C39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10C1310F"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Call, A., Y</w:t>
      </w:r>
      <w:proofErr w:type="gramStart"/>
      <w:r>
        <w:rPr>
          <w:sz w:val="24"/>
          <w:szCs w:val="24"/>
          <w:lang w:val="en-US"/>
        </w:rPr>
        <w:t>.-</w:t>
      </w:r>
      <w:proofErr w:type="gramEnd"/>
      <w:r>
        <w:rPr>
          <w:sz w:val="24"/>
          <w:szCs w:val="24"/>
          <w:lang w:val="en-US"/>
        </w:rPr>
        <w:t xml:space="preserve">X. Sun, D. T. Thomas, </w:t>
      </w:r>
      <w:r>
        <w:rPr>
          <w:b/>
          <w:bCs/>
          <w:sz w:val="24"/>
          <w:szCs w:val="24"/>
          <w:lang w:val="en-US"/>
        </w:rPr>
        <w:t>P. B. Pearman</w:t>
      </w:r>
      <w:r>
        <w:rPr>
          <w:sz w:val="24"/>
          <w:szCs w:val="24"/>
          <w:lang w:val="en-US"/>
        </w:rPr>
        <w:t xml:space="preserve">, R. Trigiano, I. Carbone, and Q.-Y.(J.) Xiang </w:t>
      </w:r>
      <w:r>
        <w:rPr>
          <w:b/>
          <w:bCs/>
          <w:sz w:val="24"/>
          <w:szCs w:val="24"/>
          <w:lang w:val="en-US"/>
        </w:rPr>
        <w:t>In-Review</w:t>
      </w:r>
      <w:proofErr w:type="gramStart"/>
      <w:r>
        <w:rPr>
          <w:sz w:val="24"/>
          <w:szCs w:val="24"/>
          <w:lang w:val="en-US"/>
        </w:rPr>
        <w:t xml:space="preserve">. </w:t>
      </w:r>
      <w:proofErr w:type="gramEnd"/>
      <w:r>
        <w:rPr>
          <w:sz w:val="24"/>
          <w:szCs w:val="24"/>
          <w:lang w:val="en-US"/>
        </w:rPr>
        <w:t xml:space="preserve">Population structure and post-glacial expansion of </w:t>
      </w:r>
      <w:r>
        <w:rPr>
          <w:i/>
          <w:iCs/>
          <w:sz w:val="24"/>
          <w:szCs w:val="24"/>
          <w:lang w:val="en-US"/>
        </w:rPr>
        <w:t xml:space="preserve">Cornus </w:t>
      </w:r>
      <w:proofErr w:type="gramStart"/>
      <w:r>
        <w:rPr>
          <w:i/>
          <w:iCs/>
          <w:sz w:val="24"/>
          <w:szCs w:val="24"/>
          <w:lang w:val="en-US"/>
        </w:rPr>
        <w:t>florida</w:t>
      </w:r>
      <w:proofErr w:type="gramEnd"/>
      <w:r>
        <w:rPr>
          <w:sz w:val="24"/>
          <w:szCs w:val="24"/>
          <w:lang w:val="en-US"/>
        </w:rPr>
        <w:t xml:space="preserve"> L. (Cornaceae) –</w:t>
      </w:r>
      <w:r>
        <w:rPr>
          <w:sz w:val="24"/>
          <w:szCs w:val="24"/>
          <w:lang w:val="en-US"/>
        </w:rPr>
        <w:t xml:space="preserve"> integrative evidence from phylogeography, population demographic history, and ecological niche modeling. </w:t>
      </w:r>
      <w:proofErr w:type="gramStart"/>
      <w:r>
        <w:rPr>
          <w:b/>
          <w:bCs/>
          <w:sz w:val="24"/>
          <w:szCs w:val="24"/>
          <w:lang w:val="en-US"/>
        </w:rPr>
        <w:t>Journal of Systematics and Evolution</w:t>
      </w:r>
      <w:r>
        <w:rPr>
          <w:sz w:val="24"/>
          <w:szCs w:val="24"/>
          <w:lang w:val="en-US"/>
        </w:rPr>
        <w:t>.</w:t>
      </w:r>
      <w:proofErr w:type="gramEnd"/>
    </w:p>
    <w:p w14:paraId="5E83C9D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00E227B4"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Schiffers, K., F. Schurr, J. Travis, A. Duputie, V. Eckhart, S. Lavergne, G.Mcinerny, K. Moore, </w:t>
      </w:r>
      <w:r>
        <w:rPr>
          <w:b/>
          <w:bCs/>
          <w:sz w:val="24"/>
          <w:szCs w:val="24"/>
          <w:lang w:val="en-US"/>
        </w:rPr>
        <w:t>P. B. Pearman</w:t>
      </w:r>
      <w:r>
        <w:rPr>
          <w:sz w:val="24"/>
          <w:szCs w:val="24"/>
          <w:lang w:val="en-US"/>
        </w:rPr>
        <w:t xml:space="preserve">, </w:t>
      </w:r>
      <w:r>
        <w:rPr>
          <w:sz w:val="24"/>
          <w:szCs w:val="24"/>
          <w:lang w:val="en-US"/>
        </w:rPr>
        <w:t>W. Thuiller, R. Wüest, and R. Holt</w:t>
      </w:r>
      <w:proofErr w:type="gramStart"/>
      <w:r>
        <w:rPr>
          <w:sz w:val="24"/>
          <w:szCs w:val="24"/>
          <w:lang w:val="en-US"/>
        </w:rPr>
        <w:t xml:space="preserve">. </w:t>
      </w:r>
      <w:r>
        <w:rPr>
          <w:b/>
          <w:bCs/>
          <w:sz w:val="24"/>
          <w:szCs w:val="24"/>
          <w:lang w:val="en-US"/>
        </w:rPr>
        <w:t>In-Press</w:t>
      </w:r>
      <w:r>
        <w:rPr>
          <w:sz w:val="24"/>
          <w:szCs w:val="24"/>
          <w:lang w:val="en-US"/>
        </w:rPr>
        <w:t>.</w:t>
      </w:r>
      <w:proofErr w:type="gramEnd"/>
      <w:r>
        <w:rPr>
          <w:sz w:val="24"/>
          <w:szCs w:val="24"/>
          <w:lang w:val="en-US"/>
        </w:rPr>
        <w:t xml:space="preserve"> Landscape structure and genetic architecture jointly impact rates of niche evolution</w:t>
      </w:r>
      <w:proofErr w:type="gramStart"/>
      <w:r>
        <w:rPr>
          <w:sz w:val="24"/>
          <w:szCs w:val="24"/>
          <w:lang w:val="en-US"/>
        </w:rPr>
        <w:t xml:space="preserve">. </w:t>
      </w:r>
      <w:r>
        <w:rPr>
          <w:b/>
          <w:bCs/>
          <w:sz w:val="24"/>
          <w:szCs w:val="24"/>
          <w:lang w:val="en-US"/>
        </w:rPr>
        <w:t>Ecography</w:t>
      </w:r>
      <w:r>
        <w:rPr>
          <w:sz w:val="24"/>
          <w:szCs w:val="24"/>
          <w:lang w:val="en-US"/>
        </w:rPr>
        <w:t>.</w:t>
      </w:r>
      <w:proofErr w:type="gramEnd"/>
    </w:p>
    <w:p w14:paraId="7F19D085"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1C617DFF"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 xml:space="preserve">Silvestro, D., A. Kostikova, G. Litsios, </w:t>
      </w:r>
      <w:r>
        <w:rPr>
          <w:b/>
          <w:bCs/>
          <w:sz w:val="24"/>
          <w:szCs w:val="24"/>
          <w:lang w:val="en-US"/>
        </w:rPr>
        <w:t>P. B. Pearman</w:t>
      </w:r>
      <w:r>
        <w:rPr>
          <w:sz w:val="24"/>
          <w:szCs w:val="24"/>
          <w:lang w:val="en-US"/>
        </w:rPr>
        <w:t>, and N. Salamin.</w:t>
      </w:r>
      <w:proofErr w:type="gramEnd"/>
      <w:r>
        <w:rPr>
          <w:sz w:val="24"/>
          <w:szCs w:val="24"/>
          <w:lang w:val="en-US"/>
        </w:rPr>
        <w:t xml:space="preserve"> </w:t>
      </w:r>
      <w:proofErr w:type="gramStart"/>
      <w:r>
        <w:rPr>
          <w:b/>
          <w:bCs/>
          <w:sz w:val="24"/>
          <w:szCs w:val="24"/>
          <w:lang w:val="en-US"/>
        </w:rPr>
        <w:t>In-Press</w:t>
      </w:r>
      <w:r>
        <w:rPr>
          <w:sz w:val="24"/>
          <w:szCs w:val="24"/>
          <w:lang w:val="en-US"/>
        </w:rPr>
        <w:t>.</w:t>
      </w:r>
      <w:proofErr w:type="gramEnd"/>
      <w:r>
        <w:rPr>
          <w:sz w:val="24"/>
          <w:szCs w:val="24"/>
          <w:lang w:val="en-US"/>
        </w:rPr>
        <w:t xml:space="preserve"> </w:t>
      </w:r>
      <w:proofErr w:type="gramStart"/>
      <w:r>
        <w:rPr>
          <w:sz w:val="24"/>
          <w:szCs w:val="24"/>
          <w:lang w:val="en-US"/>
        </w:rPr>
        <w:t>Measurements</w:t>
      </w:r>
      <w:proofErr w:type="gramEnd"/>
      <w:r>
        <w:rPr>
          <w:sz w:val="24"/>
          <w:szCs w:val="24"/>
          <w:lang w:val="en-US"/>
        </w:rPr>
        <w:t xml:space="preserve"> errors should alw</w:t>
      </w:r>
      <w:r>
        <w:rPr>
          <w:sz w:val="24"/>
          <w:szCs w:val="24"/>
          <w:lang w:val="en-US"/>
        </w:rPr>
        <w:t xml:space="preserve">ays be incorporated in phylogenetic comparative analysis.  </w:t>
      </w:r>
      <w:proofErr w:type="gramStart"/>
      <w:r>
        <w:rPr>
          <w:b/>
          <w:bCs/>
          <w:sz w:val="24"/>
          <w:szCs w:val="24"/>
          <w:lang w:val="en-US"/>
        </w:rPr>
        <w:t>Methods in Ecology and</w:t>
      </w:r>
      <w:r>
        <w:rPr>
          <w:sz w:val="24"/>
          <w:szCs w:val="24"/>
          <w:lang w:val="en-US"/>
        </w:rPr>
        <w:t xml:space="preserve"> </w:t>
      </w:r>
      <w:r>
        <w:rPr>
          <w:b/>
          <w:bCs/>
          <w:sz w:val="24"/>
          <w:szCs w:val="24"/>
          <w:lang w:val="en-US"/>
        </w:rPr>
        <w:t>Evolution</w:t>
      </w:r>
      <w:r>
        <w:rPr>
          <w:sz w:val="24"/>
          <w:szCs w:val="24"/>
          <w:lang w:val="en-US"/>
        </w:rPr>
        <w:t>.</w:t>
      </w:r>
      <w:proofErr w:type="gramEnd"/>
    </w:p>
    <w:p w14:paraId="632B726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14D1DB27"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 xml:space="preserve">Litsios, G., </w:t>
      </w:r>
      <w:r>
        <w:rPr>
          <w:b/>
          <w:bCs/>
          <w:sz w:val="24"/>
          <w:szCs w:val="24"/>
          <w:lang w:val="en-US"/>
        </w:rPr>
        <w:t>P. B. Pearman</w:t>
      </w:r>
      <w:r>
        <w:rPr>
          <w:sz w:val="24"/>
          <w:szCs w:val="24"/>
          <w:lang w:val="en-US"/>
        </w:rPr>
        <w:t>, D. Lanterbecq, and N. Salamin.</w:t>
      </w:r>
      <w:proofErr w:type="gramEnd"/>
      <w:r>
        <w:rPr>
          <w:sz w:val="24"/>
          <w:szCs w:val="24"/>
          <w:lang w:val="en-US"/>
        </w:rPr>
        <w:t xml:space="preserve"> </w:t>
      </w:r>
      <w:r>
        <w:rPr>
          <w:b/>
          <w:bCs/>
          <w:sz w:val="24"/>
          <w:szCs w:val="24"/>
          <w:lang w:val="en-US"/>
        </w:rPr>
        <w:t>2014</w:t>
      </w:r>
      <w:r>
        <w:rPr>
          <w:sz w:val="24"/>
          <w:szCs w:val="24"/>
          <w:lang w:val="en-US"/>
        </w:rPr>
        <w:t>. The radiation of clownfishes has two geographical replicates</w:t>
      </w:r>
      <w:proofErr w:type="gramStart"/>
      <w:r>
        <w:rPr>
          <w:sz w:val="24"/>
          <w:szCs w:val="24"/>
          <w:lang w:val="en-US"/>
        </w:rPr>
        <w:t xml:space="preserve">. </w:t>
      </w:r>
      <w:proofErr w:type="gramEnd"/>
      <w:r>
        <w:rPr>
          <w:b/>
          <w:bCs/>
          <w:sz w:val="24"/>
          <w:szCs w:val="24"/>
          <w:lang w:val="en-US"/>
        </w:rPr>
        <w:t xml:space="preserve">Journal of Biogeography </w:t>
      </w:r>
      <w:r>
        <w:rPr>
          <w:sz w:val="24"/>
          <w:szCs w:val="24"/>
          <w:lang w:val="en-US"/>
        </w:rPr>
        <w:t>41:2140-214</w:t>
      </w:r>
      <w:r>
        <w:rPr>
          <w:sz w:val="24"/>
          <w:szCs w:val="24"/>
          <w:lang w:val="en-US"/>
        </w:rPr>
        <w:t>9.</w:t>
      </w:r>
    </w:p>
    <w:p w14:paraId="51D11DF1"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5E7677E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Hettyey, A., B. Vági, T. Kovács, J. Ujszegi, P. Katona, M. Szederkényi, </w:t>
      </w:r>
      <w:r>
        <w:rPr>
          <w:b/>
          <w:bCs/>
          <w:sz w:val="24"/>
          <w:szCs w:val="24"/>
          <w:lang w:val="en-US"/>
        </w:rPr>
        <w:t>P. B. Pearman</w:t>
      </w:r>
      <w:r>
        <w:rPr>
          <w:sz w:val="24"/>
          <w:szCs w:val="24"/>
          <w:lang w:val="en-US"/>
        </w:rPr>
        <w:t>, M. Griggio and H. Hoy</w:t>
      </w:r>
      <w:proofErr w:type="gramStart"/>
      <w:r>
        <w:rPr>
          <w:sz w:val="24"/>
          <w:szCs w:val="24"/>
          <w:lang w:val="en-US"/>
        </w:rPr>
        <w:t xml:space="preserve">. </w:t>
      </w:r>
      <w:proofErr w:type="gramEnd"/>
      <w:r>
        <w:rPr>
          <w:b/>
          <w:bCs/>
          <w:sz w:val="24"/>
          <w:szCs w:val="24"/>
          <w:lang w:val="en-US"/>
        </w:rPr>
        <w:t>2014</w:t>
      </w:r>
      <w:r>
        <w:rPr>
          <w:sz w:val="24"/>
          <w:szCs w:val="24"/>
          <w:lang w:val="en-US"/>
        </w:rPr>
        <w:t xml:space="preserve">. Reproductive interference between </w:t>
      </w:r>
      <w:r>
        <w:rPr>
          <w:i/>
          <w:iCs/>
          <w:sz w:val="24"/>
          <w:szCs w:val="24"/>
          <w:lang w:val="en-US"/>
        </w:rPr>
        <w:t>Rana dalmatina</w:t>
      </w:r>
      <w:r>
        <w:rPr>
          <w:sz w:val="24"/>
          <w:szCs w:val="24"/>
          <w:lang w:val="en-US"/>
        </w:rPr>
        <w:t xml:space="preserve"> and </w:t>
      </w:r>
      <w:r>
        <w:rPr>
          <w:i/>
          <w:iCs/>
          <w:sz w:val="24"/>
          <w:szCs w:val="24"/>
          <w:lang w:val="en-US"/>
        </w:rPr>
        <w:t>R. temporaria</w:t>
      </w:r>
      <w:r>
        <w:rPr>
          <w:sz w:val="24"/>
          <w:szCs w:val="24"/>
          <w:lang w:val="en-US"/>
        </w:rPr>
        <w:t xml:space="preserve"> affects reproductive success in natural populations</w:t>
      </w:r>
      <w:proofErr w:type="gramStart"/>
      <w:r>
        <w:rPr>
          <w:sz w:val="24"/>
          <w:szCs w:val="24"/>
          <w:lang w:val="en-US"/>
        </w:rPr>
        <w:t xml:space="preserve">. </w:t>
      </w:r>
      <w:r>
        <w:rPr>
          <w:b/>
          <w:bCs/>
          <w:sz w:val="24"/>
          <w:szCs w:val="24"/>
          <w:lang w:val="en-US"/>
        </w:rPr>
        <w:t xml:space="preserve">Oecologia </w:t>
      </w:r>
      <w:r>
        <w:rPr>
          <w:sz w:val="24"/>
          <w:szCs w:val="24"/>
          <w:lang w:val="en-US"/>
        </w:rPr>
        <w:t>176:45</w:t>
      </w:r>
      <w:r>
        <w:rPr>
          <w:sz w:val="24"/>
          <w:szCs w:val="24"/>
          <w:lang w:val="en-US"/>
        </w:rPr>
        <w:t>7-464.</w:t>
      </w:r>
      <w:proofErr w:type="gramEnd"/>
    </w:p>
    <w:p w14:paraId="01E37C9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0F3071BF"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Lexer, C., R. Wüest, S. Mangili, M. Heuertz, K. N. Stölting, </w:t>
      </w:r>
      <w:bookmarkStart w:id="0" w:name="_GoBack"/>
      <w:r w:rsidRPr="00E33CD0">
        <w:rPr>
          <w:b/>
          <w:sz w:val="24"/>
          <w:szCs w:val="24"/>
          <w:lang w:val="en-US"/>
        </w:rPr>
        <w:t>P. B. Pearman</w:t>
      </w:r>
      <w:bookmarkEnd w:id="0"/>
      <w:r>
        <w:rPr>
          <w:sz w:val="24"/>
          <w:szCs w:val="24"/>
          <w:lang w:val="en-US"/>
        </w:rPr>
        <w:t xml:space="preserve">, F. Forest, N. Salamin, N. Zimmermann, and E. Bossolini. 2014. Genomics of the speciation continuum in an African plant biodiversity hotspot, </w:t>
      </w:r>
      <w:proofErr w:type="gramStart"/>
      <w:r>
        <w:rPr>
          <w:sz w:val="24"/>
          <w:szCs w:val="24"/>
          <w:lang w:val="en-US"/>
        </w:rPr>
        <w:t>I</w:t>
      </w:r>
      <w:proofErr w:type="gramEnd"/>
      <w:r>
        <w:rPr>
          <w:sz w:val="24"/>
          <w:szCs w:val="24"/>
          <w:lang w:val="en-US"/>
        </w:rPr>
        <w:t>: Drivers of population diverg</w:t>
      </w:r>
      <w:r>
        <w:rPr>
          <w:sz w:val="24"/>
          <w:szCs w:val="24"/>
          <w:lang w:val="en-US"/>
        </w:rPr>
        <w:t xml:space="preserve">ence in </w:t>
      </w:r>
      <w:r>
        <w:rPr>
          <w:i/>
          <w:iCs/>
          <w:sz w:val="24"/>
          <w:szCs w:val="24"/>
          <w:lang w:val="en-US"/>
        </w:rPr>
        <w:t>Restio capensis</w:t>
      </w:r>
      <w:r>
        <w:rPr>
          <w:sz w:val="24"/>
          <w:szCs w:val="24"/>
          <w:lang w:val="en-US"/>
        </w:rPr>
        <w:t xml:space="preserve"> (Restionaceae). </w:t>
      </w:r>
      <w:r>
        <w:rPr>
          <w:b/>
          <w:bCs/>
          <w:sz w:val="24"/>
          <w:szCs w:val="24"/>
          <w:lang w:val="en-US"/>
        </w:rPr>
        <w:t xml:space="preserve">Molecular Ecology </w:t>
      </w:r>
      <w:r>
        <w:rPr>
          <w:sz w:val="24"/>
          <w:szCs w:val="24"/>
          <w:lang w:val="en-US"/>
        </w:rPr>
        <w:t>23:4373-4386.</w:t>
      </w:r>
    </w:p>
    <w:p w14:paraId="508876A4"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1E3C62A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 xml:space="preserve">Kostikova, A., N. Salamin and </w:t>
      </w:r>
      <w:r>
        <w:rPr>
          <w:b/>
          <w:bCs/>
          <w:sz w:val="24"/>
          <w:szCs w:val="24"/>
          <w:lang w:val="en-US"/>
        </w:rPr>
        <w:t>P. B. Pearman</w:t>
      </w:r>
      <w:r>
        <w:rPr>
          <w:sz w:val="24"/>
          <w:szCs w:val="24"/>
          <w:lang w:val="en-US"/>
        </w:rPr>
        <w:t>.</w:t>
      </w:r>
      <w:proofErr w:type="gramEnd"/>
      <w:r>
        <w:rPr>
          <w:sz w:val="24"/>
          <w:szCs w:val="24"/>
          <w:lang w:val="en-US"/>
        </w:rPr>
        <w:t xml:space="preserve"> 2014. The role of climatic tolerances and seed traits in reduced extinction rates of temperate Polygonaceae</w:t>
      </w:r>
      <w:proofErr w:type="gramStart"/>
      <w:r>
        <w:rPr>
          <w:sz w:val="24"/>
          <w:szCs w:val="24"/>
          <w:lang w:val="en-US"/>
        </w:rPr>
        <w:t xml:space="preserve">. </w:t>
      </w:r>
      <w:r>
        <w:rPr>
          <w:b/>
          <w:bCs/>
          <w:sz w:val="24"/>
          <w:szCs w:val="24"/>
          <w:lang w:val="en-US"/>
        </w:rPr>
        <w:t xml:space="preserve">Evolution </w:t>
      </w:r>
      <w:r>
        <w:rPr>
          <w:sz w:val="24"/>
          <w:szCs w:val="24"/>
          <w:lang w:val="en-US"/>
        </w:rPr>
        <w:t>68:1856-1870.</w:t>
      </w:r>
      <w:proofErr w:type="gramEnd"/>
    </w:p>
    <w:p w14:paraId="0DA13175"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7BF2FCFD"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 xml:space="preserve">Kostikova, A., G. Litsios, S. Burgy, L. Milani, </w:t>
      </w:r>
      <w:r>
        <w:rPr>
          <w:b/>
          <w:bCs/>
          <w:sz w:val="24"/>
          <w:szCs w:val="24"/>
          <w:lang w:val="en-US"/>
        </w:rPr>
        <w:t>P. B. Pearman</w:t>
      </w:r>
      <w:r>
        <w:rPr>
          <w:sz w:val="24"/>
          <w:szCs w:val="24"/>
          <w:lang w:val="en-US"/>
        </w:rPr>
        <w:t>, and N. Salamin.</w:t>
      </w:r>
      <w:proofErr w:type="gramEnd"/>
      <w:r>
        <w:rPr>
          <w:sz w:val="24"/>
          <w:szCs w:val="24"/>
          <w:lang w:val="en-US"/>
        </w:rPr>
        <w:t xml:space="preserve"> </w:t>
      </w:r>
      <w:proofErr w:type="gramStart"/>
      <w:r>
        <w:rPr>
          <w:sz w:val="24"/>
          <w:szCs w:val="24"/>
          <w:lang w:val="en-US"/>
        </w:rPr>
        <w:t>2014.</w:t>
      </w:r>
      <w:proofErr w:type="gramEnd"/>
      <w:r>
        <w:rPr>
          <w:sz w:val="24"/>
          <w:szCs w:val="24"/>
          <w:lang w:val="en-US"/>
        </w:rPr>
        <w:t xml:space="preserve"> Scale-dependent adaptive evolution and morphological convergence to climate niche in the Californian eriogonoids (Polygonaceae). </w:t>
      </w:r>
      <w:r>
        <w:rPr>
          <w:b/>
          <w:bCs/>
          <w:sz w:val="24"/>
          <w:szCs w:val="24"/>
          <w:lang w:val="en-US"/>
        </w:rPr>
        <w:t xml:space="preserve">Journal of Biogeography </w:t>
      </w:r>
      <w:r>
        <w:rPr>
          <w:sz w:val="24"/>
          <w:szCs w:val="24"/>
          <w:lang w:val="en-US"/>
        </w:rPr>
        <w:t>41:1326-1337</w:t>
      </w:r>
      <w:proofErr w:type="gramStart"/>
      <w:r>
        <w:rPr>
          <w:b/>
          <w:bCs/>
          <w:sz w:val="24"/>
          <w:szCs w:val="24"/>
          <w:lang w:val="en-US"/>
        </w:rPr>
        <w:t xml:space="preserve">. </w:t>
      </w:r>
      <w:proofErr w:type="gramEnd"/>
      <w:r>
        <w:rPr>
          <w:sz w:val="24"/>
          <w:szCs w:val="24"/>
          <w:lang w:val="en-US"/>
        </w:rPr>
        <w:t>(Not</w:t>
      </w:r>
      <w:r>
        <w:rPr>
          <w:sz w:val="24"/>
          <w:szCs w:val="24"/>
          <w:lang w:val="en-US"/>
        </w:rPr>
        <w:t xml:space="preserve">e: </w:t>
      </w:r>
      <w:r>
        <w:rPr>
          <w:i/>
          <w:iCs/>
          <w:sz w:val="24"/>
          <w:szCs w:val="24"/>
          <w:lang w:val="en-US"/>
        </w:rPr>
        <w:t>last two authors are co-senior authors</w:t>
      </w:r>
      <w:r>
        <w:rPr>
          <w:sz w:val="24"/>
          <w:szCs w:val="24"/>
          <w:lang w:val="en-US"/>
        </w:rPr>
        <w:t>)</w:t>
      </w:r>
    </w:p>
    <w:p w14:paraId="33E06B8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438ABA98"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Hanspach, J., O. Schweiger, I. Kühn, M. Plattner, </w:t>
      </w:r>
      <w:r>
        <w:rPr>
          <w:b/>
          <w:bCs/>
          <w:sz w:val="24"/>
          <w:szCs w:val="24"/>
          <w:lang w:val="en-US"/>
        </w:rPr>
        <w:t>P. B. Pearman</w:t>
      </w:r>
      <w:r>
        <w:rPr>
          <w:sz w:val="24"/>
          <w:szCs w:val="24"/>
          <w:lang w:val="en-US"/>
        </w:rPr>
        <w:t>, N. E. Zimmerman, and J. Settele.  2014.  Host plant availability potentially limits butterfly distribution under cold environmental conditions</w:t>
      </w:r>
      <w:proofErr w:type="gramStart"/>
      <w:r>
        <w:rPr>
          <w:sz w:val="24"/>
          <w:szCs w:val="24"/>
          <w:lang w:val="en-US"/>
        </w:rPr>
        <w:t xml:space="preserve">. </w:t>
      </w:r>
      <w:r>
        <w:rPr>
          <w:b/>
          <w:bCs/>
          <w:sz w:val="24"/>
          <w:szCs w:val="24"/>
          <w:lang w:val="en-US"/>
        </w:rPr>
        <w:t>Eco</w:t>
      </w:r>
      <w:r>
        <w:rPr>
          <w:b/>
          <w:bCs/>
          <w:sz w:val="24"/>
          <w:szCs w:val="24"/>
          <w:lang w:val="en-US"/>
        </w:rPr>
        <w:t xml:space="preserve">graphy </w:t>
      </w:r>
      <w:r>
        <w:rPr>
          <w:sz w:val="24"/>
          <w:szCs w:val="24"/>
          <w:lang w:val="en-US"/>
        </w:rPr>
        <w:t>37:301-308.</w:t>
      </w:r>
      <w:proofErr w:type="gramEnd"/>
    </w:p>
    <w:p w14:paraId="3C251FCD"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741D95B"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Pearman, P. B.</w:t>
      </w:r>
      <w:r>
        <w:rPr>
          <w:sz w:val="24"/>
          <w:szCs w:val="24"/>
          <w:lang w:val="en-US"/>
        </w:rPr>
        <w:t>, S. Lavergne, C. Roquet, R. Wüest, N. E. Zimmermann, and W. Thuiller</w:t>
      </w:r>
      <w:proofErr w:type="gramStart"/>
      <w:r>
        <w:rPr>
          <w:sz w:val="24"/>
          <w:szCs w:val="24"/>
          <w:lang w:val="en-US"/>
        </w:rPr>
        <w:t>. 2014. Phylogenetic patterns of climatic, habitat, and trophic niches in a European avian assemblage.</w:t>
      </w:r>
      <w:proofErr w:type="gramEnd"/>
      <w:r>
        <w:rPr>
          <w:sz w:val="24"/>
          <w:szCs w:val="24"/>
          <w:lang w:val="en-US"/>
        </w:rPr>
        <w:t xml:space="preserve">  </w:t>
      </w:r>
      <w:r>
        <w:rPr>
          <w:b/>
          <w:bCs/>
          <w:sz w:val="24"/>
          <w:szCs w:val="24"/>
          <w:lang w:val="en-US"/>
        </w:rPr>
        <w:t xml:space="preserve">Global Ecology and Biogeography </w:t>
      </w:r>
      <w:r>
        <w:rPr>
          <w:sz w:val="24"/>
          <w:szCs w:val="24"/>
          <w:lang w:val="en-US"/>
        </w:rPr>
        <w:t>23:414-424.</w:t>
      </w:r>
    </w:p>
    <w:p w14:paraId="343C68C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0C8B6EC9"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Litsios, G., R. O. Wüest, A. Kostikova, F. Forest, C. Lexer, H. P. Linder, </w:t>
      </w:r>
      <w:r>
        <w:rPr>
          <w:b/>
          <w:bCs/>
          <w:sz w:val="24"/>
          <w:szCs w:val="24"/>
          <w:lang w:val="en-US"/>
        </w:rPr>
        <w:t>P. B. Pearman</w:t>
      </w:r>
      <w:r>
        <w:rPr>
          <w:sz w:val="24"/>
          <w:szCs w:val="24"/>
          <w:lang w:val="en-US"/>
        </w:rPr>
        <w:t>, N. E. Zimmermann and N. Salamin</w:t>
      </w:r>
      <w:proofErr w:type="gramStart"/>
      <w:r>
        <w:rPr>
          <w:sz w:val="24"/>
          <w:szCs w:val="24"/>
          <w:lang w:val="en-US"/>
        </w:rPr>
        <w:t>. 2014. Differential effect of fire-survival strategy on diversification among a replicated radiation on two continents.</w:t>
      </w:r>
      <w:proofErr w:type="gramEnd"/>
      <w:r>
        <w:rPr>
          <w:sz w:val="24"/>
          <w:szCs w:val="24"/>
          <w:lang w:val="en-US"/>
        </w:rPr>
        <w:t xml:space="preserve"> </w:t>
      </w:r>
      <w:proofErr w:type="gramStart"/>
      <w:r>
        <w:rPr>
          <w:b/>
          <w:bCs/>
          <w:sz w:val="24"/>
          <w:szCs w:val="24"/>
          <w:lang w:val="en-US"/>
        </w:rPr>
        <w:t xml:space="preserve">Evolution </w:t>
      </w:r>
      <w:r>
        <w:rPr>
          <w:sz w:val="24"/>
          <w:szCs w:val="24"/>
          <w:lang w:val="en-US"/>
        </w:rPr>
        <w:t>68:4</w:t>
      </w:r>
      <w:r>
        <w:rPr>
          <w:sz w:val="24"/>
          <w:szCs w:val="24"/>
          <w:lang w:val="en-US"/>
        </w:rPr>
        <w:t>53-465.</w:t>
      </w:r>
      <w:proofErr w:type="gramEnd"/>
    </w:p>
    <w:p w14:paraId="5C25D11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31D412F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Willerslev, E., and 51 co-authors.</w:t>
      </w:r>
      <w:proofErr w:type="gramEnd"/>
      <w:r>
        <w:rPr>
          <w:sz w:val="24"/>
          <w:szCs w:val="24"/>
          <w:lang w:val="en-US"/>
        </w:rPr>
        <w:t xml:space="preserve"> </w:t>
      </w:r>
      <w:proofErr w:type="gramStart"/>
      <w:r>
        <w:rPr>
          <w:sz w:val="24"/>
          <w:szCs w:val="24"/>
          <w:lang w:val="en-US"/>
        </w:rPr>
        <w:t>2014. Fifty thousand years of arctic vegetation and megafauna diet.</w:t>
      </w:r>
      <w:proofErr w:type="gramEnd"/>
      <w:r>
        <w:rPr>
          <w:sz w:val="24"/>
          <w:szCs w:val="24"/>
          <w:lang w:val="en-US"/>
        </w:rPr>
        <w:t xml:space="preserve"> </w:t>
      </w:r>
      <w:proofErr w:type="gramStart"/>
      <w:r>
        <w:rPr>
          <w:b/>
          <w:bCs/>
          <w:sz w:val="24"/>
          <w:szCs w:val="24"/>
          <w:lang w:val="en-US"/>
        </w:rPr>
        <w:t xml:space="preserve">Nature </w:t>
      </w:r>
      <w:r>
        <w:rPr>
          <w:sz w:val="24"/>
          <w:szCs w:val="24"/>
          <w:lang w:val="en-US"/>
        </w:rPr>
        <w:t>506:47-51.</w:t>
      </w:r>
      <w:proofErr w:type="gramEnd"/>
    </w:p>
    <w:p w14:paraId="2FE74D04"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5782656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Bryson, R. W. Jr., L. Prendini, W. E. Savary and </w:t>
      </w:r>
      <w:r>
        <w:rPr>
          <w:b/>
          <w:bCs/>
          <w:sz w:val="24"/>
          <w:szCs w:val="24"/>
          <w:lang w:val="en-US"/>
        </w:rPr>
        <w:t>P. B. Pearman</w:t>
      </w:r>
      <w:proofErr w:type="gramStart"/>
      <w:r>
        <w:rPr>
          <w:sz w:val="24"/>
          <w:szCs w:val="24"/>
          <w:lang w:val="en-US"/>
        </w:rPr>
        <w:t xml:space="preserve">. </w:t>
      </w:r>
      <w:proofErr w:type="gramEnd"/>
      <w:r>
        <w:rPr>
          <w:sz w:val="24"/>
          <w:szCs w:val="24"/>
          <w:lang w:val="en-US"/>
        </w:rPr>
        <w:t>2014. Caves as microrefugia: Pleistocene phylogeography of th</w:t>
      </w:r>
      <w:r>
        <w:rPr>
          <w:sz w:val="24"/>
          <w:szCs w:val="24"/>
          <w:lang w:val="en-US"/>
        </w:rPr>
        <w:t xml:space="preserve">e troglophilic North American scorpion </w:t>
      </w:r>
      <w:r>
        <w:rPr>
          <w:i/>
          <w:iCs/>
          <w:sz w:val="24"/>
          <w:szCs w:val="24"/>
          <w:lang w:val="en-US"/>
        </w:rPr>
        <w:t>Pseudouroctonus reddelli</w:t>
      </w:r>
      <w:proofErr w:type="gramStart"/>
      <w:r>
        <w:rPr>
          <w:sz w:val="24"/>
          <w:szCs w:val="24"/>
          <w:lang w:val="en-US"/>
        </w:rPr>
        <w:t xml:space="preserve">. </w:t>
      </w:r>
      <w:proofErr w:type="gramEnd"/>
      <w:r>
        <w:rPr>
          <w:b/>
          <w:bCs/>
          <w:sz w:val="24"/>
          <w:szCs w:val="24"/>
          <w:lang w:val="en-US"/>
        </w:rPr>
        <w:t>BMC Evolutionary Biology</w:t>
      </w:r>
      <w:r>
        <w:rPr>
          <w:sz w:val="24"/>
          <w:szCs w:val="24"/>
          <w:lang w:val="en-US"/>
        </w:rPr>
        <w:t xml:space="preserve"> 14:9.</w:t>
      </w:r>
    </w:p>
    <w:p w14:paraId="4078D6D1"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6D5E4D1"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Thuiller, W., S. Pironon, A. Psomas, M. Barbet-Massin, F. Jiguet, S. Lavergne, </w:t>
      </w:r>
      <w:r>
        <w:rPr>
          <w:b/>
          <w:bCs/>
          <w:sz w:val="24"/>
          <w:szCs w:val="24"/>
          <w:lang w:val="en-US"/>
        </w:rPr>
        <w:t>P. B. Pearman</w:t>
      </w:r>
      <w:r>
        <w:rPr>
          <w:sz w:val="24"/>
          <w:szCs w:val="24"/>
          <w:lang w:val="en-US"/>
        </w:rPr>
        <w:t>, J. Renaud, L. Zupan, and N. E. Zimmermann</w:t>
      </w:r>
      <w:proofErr w:type="gramStart"/>
      <w:r>
        <w:rPr>
          <w:sz w:val="24"/>
          <w:szCs w:val="24"/>
          <w:lang w:val="en-US"/>
        </w:rPr>
        <w:t>. 2014. The functional t</w:t>
      </w:r>
      <w:r>
        <w:rPr>
          <w:sz w:val="24"/>
          <w:szCs w:val="24"/>
          <w:lang w:val="en-US"/>
        </w:rPr>
        <w:t>ree of life of European avifauna in face of global change.</w:t>
      </w:r>
      <w:proofErr w:type="gramEnd"/>
      <w:r>
        <w:rPr>
          <w:sz w:val="24"/>
          <w:szCs w:val="24"/>
          <w:lang w:val="en-US"/>
        </w:rPr>
        <w:t xml:space="preserve"> </w:t>
      </w:r>
      <w:r>
        <w:rPr>
          <w:b/>
          <w:bCs/>
          <w:sz w:val="24"/>
          <w:szCs w:val="24"/>
          <w:lang w:val="en-US"/>
        </w:rPr>
        <w:t xml:space="preserve">Nature Communications </w:t>
      </w:r>
      <w:r>
        <w:rPr>
          <w:sz w:val="24"/>
          <w:szCs w:val="24"/>
          <w:lang w:val="en-US"/>
        </w:rPr>
        <w:t>5:3118, doi: 10.1038/</w:t>
      </w:r>
      <w:proofErr w:type="gramStart"/>
      <w:r>
        <w:rPr>
          <w:sz w:val="24"/>
          <w:szCs w:val="24"/>
          <w:lang w:val="en-US"/>
        </w:rPr>
        <w:t>ncomms4118</w:t>
      </w:r>
      <w:r>
        <w:rPr>
          <w:b/>
          <w:bCs/>
          <w:sz w:val="24"/>
          <w:szCs w:val="24"/>
          <w:lang w:val="en-US"/>
        </w:rPr>
        <w:t xml:space="preserve"> </w:t>
      </w:r>
      <w:r>
        <w:rPr>
          <w:sz w:val="24"/>
          <w:szCs w:val="24"/>
          <w:lang w:val="en-US"/>
        </w:rPr>
        <w:t>.</w:t>
      </w:r>
      <w:proofErr w:type="gramEnd"/>
    </w:p>
    <w:p w14:paraId="06B81E6A"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60737EFB"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Kostikova, A., G. Litsios, N. Salamin, and </w:t>
      </w:r>
      <w:r>
        <w:rPr>
          <w:b/>
          <w:bCs/>
          <w:sz w:val="24"/>
          <w:szCs w:val="24"/>
          <w:lang w:val="en-US"/>
        </w:rPr>
        <w:t>P. B. Pearman</w:t>
      </w:r>
      <w:r>
        <w:rPr>
          <w:sz w:val="24"/>
          <w:szCs w:val="24"/>
          <w:lang w:val="en-US"/>
        </w:rPr>
        <w:t xml:space="preserve">.  </w:t>
      </w:r>
      <w:proofErr w:type="gramStart"/>
      <w:r>
        <w:rPr>
          <w:sz w:val="24"/>
          <w:szCs w:val="24"/>
          <w:lang w:val="en-US"/>
        </w:rPr>
        <w:t>2013.</w:t>
      </w:r>
      <w:proofErr w:type="gramEnd"/>
      <w:r>
        <w:rPr>
          <w:sz w:val="24"/>
          <w:szCs w:val="24"/>
          <w:lang w:val="en-US"/>
        </w:rPr>
        <w:t xml:space="preserve"> Linking life history traits, ecology and niche breadth evolution in the Nor</w:t>
      </w:r>
      <w:r>
        <w:rPr>
          <w:sz w:val="24"/>
          <w:szCs w:val="24"/>
          <w:lang w:val="en-US"/>
        </w:rPr>
        <w:t xml:space="preserve">th American eriogonoids (Polygonaceae). </w:t>
      </w:r>
      <w:r>
        <w:rPr>
          <w:b/>
          <w:bCs/>
          <w:sz w:val="24"/>
          <w:szCs w:val="24"/>
          <w:lang w:val="en-US"/>
        </w:rPr>
        <w:t xml:space="preserve">American Naturalist </w:t>
      </w:r>
      <w:r>
        <w:rPr>
          <w:sz w:val="24"/>
          <w:szCs w:val="24"/>
          <w:lang w:val="en-US"/>
        </w:rPr>
        <w:t>182:760-774.</w:t>
      </w:r>
    </w:p>
    <w:p w14:paraId="49DB3F0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B0E7D5B"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Schorr, G., </w:t>
      </w:r>
      <w:r>
        <w:rPr>
          <w:b/>
          <w:bCs/>
          <w:sz w:val="24"/>
          <w:szCs w:val="24"/>
          <w:lang w:val="en-US"/>
        </w:rPr>
        <w:t>P. B. Pearman</w:t>
      </w:r>
      <w:r>
        <w:rPr>
          <w:sz w:val="24"/>
          <w:szCs w:val="24"/>
          <w:lang w:val="en-US"/>
        </w:rPr>
        <w:t>, A. Guisan, and J. W. Kadereit</w:t>
      </w:r>
      <w:proofErr w:type="gramStart"/>
      <w:r>
        <w:rPr>
          <w:sz w:val="24"/>
          <w:szCs w:val="24"/>
          <w:lang w:val="en-US"/>
        </w:rPr>
        <w:t xml:space="preserve">. </w:t>
      </w:r>
      <w:proofErr w:type="gramEnd"/>
      <w:r>
        <w:rPr>
          <w:sz w:val="24"/>
          <w:szCs w:val="24"/>
          <w:lang w:val="en-US"/>
        </w:rPr>
        <w:t>2013. Combining palaeodistribution modelling and phylogeographical approaches for identifying glacial refugia: Implication f</w:t>
      </w:r>
      <w:r>
        <w:rPr>
          <w:sz w:val="24"/>
          <w:szCs w:val="24"/>
          <w:lang w:val="en-US"/>
        </w:rPr>
        <w:t xml:space="preserve">or the geography of Quaternary speciation in alpine </w:t>
      </w:r>
      <w:r>
        <w:rPr>
          <w:i/>
          <w:iCs/>
          <w:sz w:val="24"/>
          <w:szCs w:val="24"/>
          <w:lang w:val="en-US"/>
        </w:rPr>
        <w:t>Primula</w:t>
      </w:r>
      <w:proofErr w:type="gramStart"/>
      <w:r>
        <w:rPr>
          <w:sz w:val="24"/>
          <w:szCs w:val="24"/>
          <w:lang w:val="en-US"/>
        </w:rPr>
        <w:t xml:space="preserve">. </w:t>
      </w:r>
      <w:proofErr w:type="gramEnd"/>
      <w:r>
        <w:rPr>
          <w:b/>
          <w:bCs/>
          <w:sz w:val="24"/>
          <w:szCs w:val="24"/>
          <w:lang w:val="en-US"/>
        </w:rPr>
        <w:t xml:space="preserve">Journal of Biogeography </w:t>
      </w:r>
      <w:r>
        <w:rPr>
          <w:sz w:val="24"/>
          <w:szCs w:val="24"/>
          <w:lang w:val="en-US"/>
        </w:rPr>
        <w:t>40:1947-1960.</w:t>
      </w:r>
    </w:p>
    <w:p w14:paraId="75EC0FA1"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C20923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Normand, S., and 14 co-authors.</w:t>
      </w:r>
      <w:proofErr w:type="gramEnd"/>
      <w:r>
        <w:rPr>
          <w:sz w:val="24"/>
          <w:szCs w:val="24"/>
          <w:lang w:val="en-US"/>
        </w:rPr>
        <w:t xml:space="preserve"> </w:t>
      </w:r>
      <w:proofErr w:type="gramStart"/>
      <w:r>
        <w:rPr>
          <w:sz w:val="24"/>
          <w:szCs w:val="24"/>
          <w:lang w:val="en-US"/>
        </w:rPr>
        <w:t>2013. A greener Greenland?</w:t>
      </w:r>
      <w:proofErr w:type="gramEnd"/>
      <w:r>
        <w:rPr>
          <w:sz w:val="24"/>
          <w:szCs w:val="24"/>
          <w:lang w:val="en-US"/>
        </w:rPr>
        <w:t xml:space="preserve"> </w:t>
      </w:r>
      <w:proofErr w:type="gramStart"/>
      <w:r>
        <w:rPr>
          <w:sz w:val="24"/>
          <w:szCs w:val="24"/>
          <w:lang w:val="en-US"/>
        </w:rPr>
        <w:t>Climatic potential and long-term constraints on the future expansion of trees and shrubs across a</w:t>
      </w:r>
      <w:r>
        <w:rPr>
          <w:sz w:val="24"/>
          <w:szCs w:val="24"/>
          <w:lang w:val="en-US"/>
        </w:rPr>
        <w:t xml:space="preserve"> large Arctic region.</w:t>
      </w:r>
      <w:proofErr w:type="gramEnd"/>
      <w:r>
        <w:rPr>
          <w:sz w:val="24"/>
          <w:szCs w:val="24"/>
          <w:lang w:val="en-US"/>
        </w:rPr>
        <w:t xml:space="preserve"> </w:t>
      </w:r>
      <w:proofErr w:type="gramStart"/>
      <w:r>
        <w:rPr>
          <w:b/>
          <w:bCs/>
          <w:sz w:val="24"/>
          <w:szCs w:val="24"/>
          <w:lang w:val="en-US"/>
        </w:rPr>
        <w:t>Philosophical Transactions of the Royal Society B</w:t>
      </w:r>
      <w:r>
        <w:rPr>
          <w:sz w:val="24"/>
          <w:szCs w:val="24"/>
          <w:lang w:val="en-US"/>
        </w:rPr>
        <w:t>. 368:UNSP 20120479.</w:t>
      </w:r>
      <w:proofErr w:type="gramEnd"/>
      <w:r>
        <w:rPr>
          <w:sz w:val="24"/>
          <w:szCs w:val="24"/>
          <w:lang w:val="en-US"/>
        </w:rPr>
        <w:t xml:space="preserve"> </w:t>
      </w:r>
    </w:p>
    <w:p w14:paraId="089541A3"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6103C9FA"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Lexer, C., K. Stoelting, S. Mangili, F. Forest, E. Bossolini, </w:t>
      </w:r>
      <w:r>
        <w:rPr>
          <w:b/>
          <w:bCs/>
          <w:sz w:val="24"/>
          <w:szCs w:val="24"/>
          <w:lang w:val="en-US"/>
        </w:rPr>
        <w:t>P. B. Pearman</w:t>
      </w:r>
      <w:r>
        <w:rPr>
          <w:sz w:val="24"/>
          <w:szCs w:val="24"/>
          <w:lang w:val="en-US"/>
        </w:rPr>
        <w:t>, N. E. Zimmermann and N. Salamin</w:t>
      </w:r>
      <w:proofErr w:type="gramStart"/>
      <w:r>
        <w:rPr>
          <w:sz w:val="24"/>
          <w:szCs w:val="24"/>
          <w:lang w:val="en-US"/>
        </w:rPr>
        <w:t>. 2013.</w:t>
      </w:r>
      <w:proofErr w:type="gramEnd"/>
      <w:r>
        <w:rPr>
          <w:sz w:val="24"/>
          <w:szCs w:val="24"/>
          <w:lang w:val="en-US"/>
        </w:rPr>
        <w:t xml:space="preserve"> ‘Next generation’ biogeography: towards unders</w:t>
      </w:r>
      <w:r>
        <w:rPr>
          <w:sz w:val="24"/>
          <w:szCs w:val="24"/>
          <w:lang w:val="en-US"/>
        </w:rPr>
        <w:t xml:space="preserve">tanding the drivers of species diversification and persistence. </w:t>
      </w:r>
      <w:r>
        <w:rPr>
          <w:b/>
          <w:bCs/>
          <w:sz w:val="24"/>
          <w:szCs w:val="24"/>
          <w:lang w:val="en-US"/>
        </w:rPr>
        <w:t>Journal of Biogeography 40:</w:t>
      </w:r>
      <w:r>
        <w:rPr>
          <w:sz w:val="24"/>
          <w:szCs w:val="24"/>
          <w:lang w:val="en-US"/>
        </w:rPr>
        <w:t>1013-1022.</w:t>
      </w:r>
    </w:p>
    <w:p w14:paraId="69686BC3"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65FAFFEA"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Maiorano,</w:t>
      </w:r>
      <w:r>
        <w:rPr>
          <w:sz w:val="24"/>
          <w:szCs w:val="24"/>
          <w:lang w:val="en-US"/>
        </w:rPr>
        <w:t xml:space="preserve"> L. and 16 co-authors.</w:t>
      </w:r>
      <w:proofErr w:type="gramEnd"/>
      <w:r>
        <w:rPr>
          <w:sz w:val="24"/>
          <w:szCs w:val="24"/>
          <w:lang w:val="en-US"/>
        </w:rPr>
        <w:t xml:space="preserve"> 2013. Building the niche through time: Using 13,000 years of data to predict the effects of climate change on three tree species in Europe</w:t>
      </w:r>
      <w:proofErr w:type="gramStart"/>
      <w:r>
        <w:rPr>
          <w:sz w:val="24"/>
          <w:szCs w:val="24"/>
          <w:lang w:val="en-US"/>
        </w:rPr>
        <w:t xml:space="preserve">. </w:t>
      </w:r>
      <w:proofErr w:type="gramEnd"/>
      <w:r>
        <w:rPr>
          <w:b/>
          <w:bCs/>
          <w:sz w:val="24"/>
          <w:szCs w:val="24"/>
          <w:lang w:val="en-US"/>
        </w:rPr>
        <w:t xml:space="preserve">Global Ecology and Biogeography </w:t>
      </w:r>
      <w:r>
        <w:rPr>
          <w:sz w:val="24"/>
          <w:szCs w:val="24"/>
          <w:lang w:val="en-US"/>
        </w:rPr>
        <w:t xml:space="preserve">22:302-317. </w:t>
      </w:r>
    </w:p>
    <w:p w14:paraId="6938994F"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3B5E5BB8"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 xml:space="preserve">D’Amen, M., N. E. Zimmermann, and </w:t>
      </w:r>
      <w:r>
        <w:rPr>
          <w:b/>
          <w:bCs/>
          <w:sz w:val="24"/>
          <w:szCs w:val="24"/>
          <w:lang w:val="en-US"/>
        </w:rPr>
        <w:t>P. B. Pearman</w:t>
      </w:r>
      <w:r>
        <w:rPr>
          <w:sz w:val="24"/>
          <w:szCs w:val="24"/>
          <w:lang w:val="en-US"/>
        </w:rPr>
        <w:t>.</w:t>
      </w:r>
      <w:proofErr w:type="gramEnd"/>
      <w:r>
        <w:rPr>
          <w:sz w:val="24"/>
          <w:szCs w:val="24"/>
          <w:lang w:val="en-US"/>
        </w:rPr>
        <w:t xml:space="preserve"> </w:t>
      </w:r>
      <w:proofErr w:type="gramStart"/>
      <w:r>
        <w:rPr>
          <w:sz w:val="24"/>
          <w:szCs w:val="24"/>
          <w:lang w:val="en-US"/>
        </w:rPr>
        <w:t>2013. Conservation of phylogeographic lineages under climate change.</w:t>
      </w:r>
      <w:proofErr w:type="gramEnd"/>
      <w:r>
        <w:rPr>
          <w:sz w:val="24"/>
          <w:szCs w:val="24"/>
          <w:lang w:val="en-US"/>
        </w:rPr>
        <w:t xml:space="preserve"> </w:t>
      </w:r>
      <w:r>
        <w:rPr>
          <w:b/>
          <w:bCs/>
          <w:sz w:val="24"/>
          <w:szCs w:val="24"/>
          <w:lang w:val="en-US"/>
        </w:rPr>
        <w:t xml:space="preserve">Global Ecology and Biogeography </w:t>
      </w:r>
      <w:r>
        <w:rPr>
          <w:sz w:val="24"/>
          <w:szCs w:val="24"/>
          <w:lang w:val="en-US"/>
        </w:rPr>
        <w:t>22:93-104.</w:t>
      </w:r>
    </w:p>
    <w:p w14:paraId="2DF16A87"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219077DD"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Litsios, G., C. Sims, </w:t>
      </w:r>
      <w:r>
        <w:rPr>
          <w:b/>
          <w:bCs/>
          <w:sz w:val="24"/>
          <w:szCs w:val="24"/>
          <w:lang w:val="en-US"/>
        </w:rPr>
        <w:t>P. B. Pearman</w:t>
      </w:r>
      <w:r>
        <w:rPr>
          <w:sz w:val="24"/>
          <w:szCs w:val="24"/>
          <w:lang w:val="en-US"/>
        </w:rPr>
        <w:t>, R. O. Wüest, N. E. Zimmermann, and N. Salamin</w:t>
      </w:r>
      <w:proofErr w:type="gramStart"/>
      <w:r>
        <w:rPr>
          <w:sz w:val="24"/>
          <w:szCs w:val="24"/>
          <w:lang w:val="en-US"/>
        </w:rPr>
        <w:t xml:space="preserve">. </w:t>
      </w:r>
      <w:proofErr w:type="gramEnd"/>
      <w:r>
        <w:rPr>
          <w:sz w:val="24"/>
          <w:szCs w:val="24"/>
          <w:lang w:val="en-US"/>
        </w:rPr>
        <w:t xml:space="preserve">2012. Mutualism with sea anemones triggered the adaptive </w:t>
      </w:r>
      <w:r>
        <w:rPr>
          <w:sz w:val="24"/>
          <w:szCs w:val="24"/>
          <w:lang w:val="en-US"/>
        </w:rPr>
        <w:t>radiation of clownfish</w:t>
      </w:r>
      <w:proofErr w:type="gramStart"/>
      <w:r>
        <w:rPr>
          <w:sz w:val="24"/>
          <w:szCs w:val="24"/>
          <w:lang w:val="en-US"/>
        </w:rPr>
        <w:t xml:space="preserve">. </w:t>
      </w:r>
      <w:proofErr w:type="gramEnd"/>
      <w:r>
        <w:rPr>
          <w:b/>
          <w:bCs/>
          <w:sz w:val="24"/>
          <w:szCs w:val="24"/>
          <w:lang w:val="en-US"/>
        </w:rPr>
        <w:t>BMC Evolutionary Biology</w:t>
      </w:r>
      <w:r>
        <w:rPr>
          <w:sz w:val="24"/>
          <w:szCs w:val="24"/>
          <w:lang w:val="en-US"/>
        </w:rPr>
        <w:t xml:space="preserve"> 12:212.</w:t>
      </w:r>
    </w:p>
    <w:p w14:paraId="3E532351"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167E9F9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Litsios, G., L. Pellissier, F. Forest, </w:t>
      </w:r>
      <w:r>
        <w:rPr>
          <w:b/>
          <w:bCs/>
          <w:sz w:val="24"/>
          <w:szCs w:val="24"/>
          <w:lang w:val="en-US"/>
        </w:rPr>
        <w:t>P. B. Pearman</w:t>
      </w:r>
      <w:r>
        <w:rPr>
          <w:sz w:val="24"/>
          <w:szCs w:val="24"/>
          <w:lang w:val="en-US"/>
        </w:rPr>
        <w:t>, N. E. Zimmermann, and N. Salamin</w:t>
      </w:r>
      <w:proofErr w:type="gramStart"/>
      <w:r>
        <w:rPr>
          <w:sz w:val="24"/>
          <w:szCs w:val="24"/>
          <w:lang w:val="en-US"/>
        </w:rPr>
        <w:t xml:space="preserve">. </w:t>
      </w:r>
      <w:proofErr w:type="gramEnd"/>
      <w:r>
        <w:rPr>
          <w:sz w:val="24"/>
          <w:szCs w:val="24"/>
          <w:lang w:val="en-US"/>
        </w:rPr>
        <w:t>2012. Trophic specialization influences the rate of environmental niche evolution in damselfishes (Pomacentrid</w:t>
      </w:r>
      <w:r>
        <w:rPr>
          <w:sz w:val="24"/>
          <w:szCs w:val="24"/>
          <w:lang w:val="en-US"/>
        </w:rPr>
        <w:t>ae)</w:t>
      </w:r>
      <w:proofErr w:type="gramStart"/>
      <w:r>
        <w:rPr>
          <w:sz w:val="24"/>
          <w:szCs w:val="24"/>
          <w:lang w:val="en-US"/>
        </w:rPr>
        <w:t xml:space="preserve">. </w:t>
      </w:r>
      <w:proofErr w:type="gramEnd"/>
      <w:r>
        <w:rPr>
          <w:b/>
          <w:bCs/>
          <w:sz w:val="24"/>
          <w:szCs w:val="24"/>
          <w:lang w:val="en-US"/>
        </w:rPr>
        <w:t xml:space="preserve">Proc. Royal Soc. B. </w:t>
      </w:r>
      <w:r>
        <w:rPr>
          <w:sz w:val="24"/>
          <w:szCs w:val="24"/>
          <w:lang w:val="en-US"/>
        </w:rPr>
        <w:t>279:3662-3669</w:t>
      </w:r>
      <w:r>
        <w:rPr>
          <w:b/>
          <w:bCs/>
          <w:sz w:val="24"/>
          <w:szCs w:val="24"/>
          <w:lang w:val="en-US"/>
        </w:rPr>
        <w:t>.</w:t>
      </w:r>
    </w:p>
    <w:p w14:paraId="12BD0A12"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938207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Schorr, G., A. Guisan, N. Holstein, </w:t>
      </w:r>
      <w:r>
        <w:rPr>
          <w:b/>
          <w:bCs/>
          <w:sz w:val="24"/>
          <w:szCs w:val="24"/>
          <w:lang w:val="en-US"/>
        </w:rPr>
        <w:t>P. B. Pearman</w:t>
      </w:r>
      <w:r>
        <w:rPr>
          <w:sz w:val="24"/>
          <w:szCs w:val="24"/>
          <w:lang w:val="en-US"/>
        </w:rPr>
        <w:t xml:space="preserve"> and J. W. Kadereit</w:t>
      </w:r>
      <w:proofErr w:type="gramStart"/>
      <w:r>
        <w:rPr>
          <w:sz w:val="24"/>
          <w:szCs w:val="24"/>
          <w:lang w:val="en-US"/>
        </w:rPr>
        <w:t xml:space="preserve">. </w:t>
      </w:r>
      <w:proofErr w:type="gramEnd"/>
      <w:r>
        <w:rPr>
          <w:sz w:val="24"/>
          <w:szCs w:val="24"/>
          <w:lang w:val="en-US"/>
        </w:rPr>
        <w:t xml:space="preserve">2012. Integrating species distribution models (SDMs) and phylogeography for two species of alpine </w:t>
      </w:r>
      <w:r>
        <w:rPr>
          <w:i/>
          <w:iCs/>
          <w:sz w:val="24"/>
          <w:szCs w:val="24"/>
          <w:lang w:val="en-US"/>
        </w:rPr>
        <w:t>Primula</w:t>
      </w:r>
      <w:r>
        <w:rPr>
          <w:sz w:val="24"/>
          <w:szCs w:val="24"/>
          <w:lang w:val="en-US"/>
        </w:rPr>
        <w:t>: widespread nunatak survival and discor</w:t>
      </w:r>
      <w:r>
        <w:rPr>
          <w:sz w:val="24"/>
          <w:szCs w:val="24"/>
          <w:lang w:val="en-US"/>
        </w:rPr>
        <w:t>dance of phylogeographic and modeled refugia</w:t>
      </w:r>
      <w:proofErr w:type="gramStart"/>
      <w:r>
        <w:rPr>
          <w:sz w:val="24"/>
          <w:szCs w:val="24"/>
          <w:lang w:val="en-US"/>
        </w:rPr>
        <w:t xml:space="preserve">. </w:t>
      </w:r>
      <w:proofErr w:type="gramEnd"/>
      <w:r>
        <w:rPr>
          <w:b/>
          <w:bCs/>
          <w:sz w:val="24"/>
          <w:szCs w:val="24"/>
          <w:lang w:val="en-US"/>
        </w:rPr>
        <w:t xml:space="preserve">Ecology and Evolution </w:t>
      </w:r>
      <w:r>
        <w:rPr>
          <w:sz w:val="24"/>
          <w:szCs w:val="24"/>
          <w:lang w:val="en-US"/>
        </w:rPr>
        <w:t>2:1260-1277.</w:t>
      </w:r>
    </w:p>
    <w:p w14:paraId="794168F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right="-142"/>
        <w:rPr>
          <w:sz w:val="24"/>
          <w:szCs w:val="24"/>
          <w:lang w:val="en-US"/>
        </w:rPr>
      </w:pPr>
    </w:p>
    <w:p w14:paraId="5D64A45F"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 xml:space="preserve">Broennimann, O., M. Fitzpatrick, </w:t>
      </w:r>
      <w:r>
        <w:rPr>
          <w:b/>
          <w:bCs/>
          <w:sz w:val="24"/>
          <w:szCs w:val="24"/>
          <w:lang w:val="en-US"/>
        </w:rPr>
        <w:t>P. B. Pearman</w:t>
      </w:r>
      <w:r>
        <w:rPr>
          <w:sz w:val="24"/>
          <w:szCs w:val="24"/>
          <w:lang w:val="en-US"/>
        </w:rPr>
        <w:t xml:space="preserve"> B. Petitpierre, L. Pellissier and A. Guisan.</w:t>
      </w:r>
      <w:proofErr w:type="gramEnd"/>
      <w:r>
        <w:rPr>
          <w:sz w:val="24"/>
          <w:szCs w:val="24"/>
          <w:lang w:val="en-US"/>
        </w:rPr>
        <w:t xml:space="preserve"> </w:t>
      </w:r>
      <w:proofErr w:type="gramStart"/>
      <w:r>
        <w:rPr>
          <w:sz w:val="24"/>
          <w:szCs w:val="24"/>
          <w:lang w:val="en-US"/>
        </w:rPr>
        <w:t>2012.  Measuring ecological niche overlap from occurrence and spatial environmenta</w:t>
      </w:r>
      <w:r>
        <w:rPr>
          <w:sz w:val="24"/>
          <w:szCs w:val="24"/>
          <w:lang w:val="en-US"/>
        </w:rPr>
        <w:t>l data.</w:t>
      </w:r>
      <w:proofErr w:type="gramEnd"/>
      <w:r>
        <w:rPr>
          <w:sz w:val="24"/>
          <w:szCs w:val="24"/>
          <w:lang w:val="en-US"/>
        </w:rPr>
        <w:t xml:space="preserve"> </w:t>
      </w:r>
      <w:r>
        <w:rPr>
          <w:b/>
          <w:bCs/>
          <w:sz w:val="24"/>
          <w:szCs w:val="24"/>
          <w:lang w:val="en-US"/>
        </w:rPr>
        <w:t xml:space="preserve">Global Ecology and Biogeography </w:t>
      </w:r>
      <w:r>
        <w:rPr>
          <w:sz w:val="24"/>
          <w:szCs w:val="24"/>
          <w:lang w:val="en-US"/>
        </w:rPr>
        <w:t xml:space="preserve">21: 481-497.  (Note: </w:t>
      </w:r>
      <w:r>
        <w:rPr>
          <w:i/>
          <w:iCs/>
          <w:sz w:val="24"/>
          <w:szCs w:val="24"/>
          <w:lang w:val="en-US"/>
        </w:rPr>
        <w:t xml:space="preserve">first </w:t>
      </w:r>
      <w:proofErr w:type="gramStart"/>
      <w:r>
        <w:rPr>
          <w:i/>
          <w:iCs/>
          <w:sz w:val="24"/>
          <w:szCs w:val="24"/>
          <w:lang w:val="en-US"/>
        </w:rPr>
        <w:t>3</w:t>
      </w:r>
      <w:proofErr w:type="gramEnd"/>
      <w:r>
        <w:rPr>
          <w:i/>
          <w:iCs/>
          <w:sz w:val="24"/>
          <w:szCs w:val="24"/>
          <w:lang w:val="en-US"/>
        </w:rPr>
        <w:t xml:space="preserve"> authors contributed equally to this paper</w:t>
      </w:r>
      <w:r>
        <w:rPr>
          <w:sz w:val="24"/>
          <w:szCs w:val="24"/>
          <w:lang w:val="en-US"/>
        </w:rPr>
        <w:t>).</w:t>
      </w:r>
    </w:p>
    <w:p w14:paraId="7902A5DA"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5A1982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Engler, R. and 19 additional authors.</w:t>
      </w:r>
      <w:proofErr w:type="gramEnd"/>
      <w:r>
        <w:rPr>
          <w:sz w:val="24"/>
          <w:szCs w:val="24"/>
          <w:lang w:val="en-US"/>
        </w:rPr>
        <w:t xml:space="preserve">  2011. 21</w:t>
      </w:r>
      <w:r>
        <w:rPr>
          <w:sz w:val="24"/>
          <w:szCs w:val="24"/>
          <w:vertAlign w:val="superscript"/>
          <w:lang w:val="en-US"/>
        </w:rPr>
        <w:t>st</w:t>
      </w:r>
      <w:r>
        <w:rPr>
          <w:sz w:val="24"/>
          <w:szCs w:val="24"/>
          <w:lang w:val="en-US"/>
        </w:rPr>
        <w:t xml:space="preserve"> century climate </w:t>
      </w:r>
      <w:proofErr w:type="gramStart"/>
      <w:r>
        <w:rPr>
          <w:sz w:val="24"/>
          <w:szCs w:val="24"/>
          <w:lang w:val="en-US"/>
        </w:rPr>
        <w:t>change</w:t>
      </w:r>
      <w:proofErr w:type="gramEnd"/>
      <w:r>
        <w:rPr>
          <w:sz w:val="24"/>
          <w:szCs w:val="24"/>
          <w:lang w:val="en-US"/>
        </w:rPr>
        <w:t xml:space="preserve"> threatens mountain flora unequally across Europe. </w:t>
      </w:r>
      <w:r>
        <w:rPr>
          <w:b/>
          <w:bCs/>
          <w:sz w:val="24"/>
          <w:szCs w:val="24"/>
          <w:lang w:val="en-US"/>
        </w:rPr>
        <w:t xml:space="preserve">Global Change Biology </w:t>
      </w:r>
      <w:r>
        <w:rPr>
          <w:sz w:val="24"/>
          <w:szCs w:val="24"/>
          <w:lang w:val="en-US"/>
        </w:rPr>
        <w:t>17:2330-2341.</w:t>
      </w:r>
    </w:p>
    <w:p w14:paraId="5355EE3F"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22A1D303"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D’Amen, M, P. Bombi, </w:t>
      </w:r>
      <w:r>
        <w:rPr>
          <w:b/>
          <w:bCs/>
          <w:sz w:val="24"/>
          <w:szCs w:val="24"/>
          <w:lang w:val="en-US"/>
        </w:rPr>
        <w:t>P. B. Pearman</w:t>
      </w:r>
      <w:r>
        <w:rPr>
          <w:sz w:val="24"/>
          <w:szCs w:val="24"/>
          <w:lang w:val="en-US"/>
        </w:rPr>
        <w:t>, D. R. Schmatz, N. E. Zimmermann, and M. A. Bologna.  2011.  Will climate change reduce the efficacy of protected areas for amphibian conservation in Italy</w:t>
      </w:r>
      <w:proofErr w:type="gramStart"/>
      <w:r>
        <w:rPr>
          <w:sz w:val="24"/>
          <w:szCs w:val="24"/>
          <w:lang w:val="en-US"/>
        </w:rPr>
        <w:t xml:space="preserve">? </w:t>
      </w:r>
      <w:proofErr w:type="gramEnd"/>
      <w:r>
        <w:rPr>
          <w:b/>
          <w:bCs/>
          <w:sz w:val="24"/>
          <w:szCs w:val="24"/>
          <w:lang w:val="en-US"/>
        </w:rPr>
        <w:t>Biological Conservation</w:t>
      </w:r>
      <w:r>
        <w:rPr>
          <w:sz w:val="24"/>
          <w:szCs w:val="24"/>
          <w:lang w:val="en-US"/>
        </w:rPr>
        <w:t xml:space="preserve"> 144</w:t>
      </w:r>
      <w:r>
        <w:rPr>
          <w:sz w:val="24"/>
          <w:szCs w:val="24"/>
          <w:lang w:val="en-US"/>
        </w:rPr>
        <w:t>:989-997.</w:t>
      </w:r>
    </w:p>
    <w:p w14:paraId="3528D1B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A011E3B"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Pearman, P. B</w:t>
      </w:r>
      <w:r>
        <w:rPr>
          <w:sz w:val="24"/>
          <w:szCs w:val="24"/>
          <w:lang w:val="en-US"/>
        </w:rPr>
        <w:t>., A. Guisan, and N. E. Zimmermann</w:t>
      </w:r>
      <w:proofErr w:type="gramStart"/>
      <w:r>
        <w:rPr>
          <w:sz w:val="24"/>
          <w:szCs w:val="24"/>
          <w:lang w:val="en-US"/>
        </w:rPr>
        <w:t xml:space="preserve">. </w:t>
      </w:r>
      <w:proofErr w:type="gramEnd"/>
      <w:r>
        <w:rPr>
          <w:sz w:val="24"/>
          <w:szCs w:val="24"/>
          <w:lang w:val="en-US"/>
        </w:rPr>
        <w:t>2011. Impacts of climate change on Swiss biodiversity: an indicator species approach</w:t>
      </w:r>
      <w:proofErr w:type="gramStart"/>
      <w:r>
        <w:rPr>
          <w:sz w:val="24"/>
          <w:szCs w:val="24"/>
          <w:lang w:val="en-US"/>
        </w:rPr>
        <w:t xml:space="preserve">. </w:t>
      </w:r>
      <w:proofErr w:type="gramEnd"/>
      <w:r>
        <w:rPr>
          <w:b/>
          <w:bCs/>
          <w:sz w:val="24"/>
          <w:szCs w:val="24"/>
          <w:lang w:val="en-US"/>
        </w:rPr>
        <w:t xml:space="preserve">Biological Conservation </w:t>
      </w:r>
      <w:r>
        <w:rPr>
          <w:sz w:val="24"/>
          <w:szCs w:val="24"/>
          <w:lang w:val="en-US"/>
        </w:rPr>
        <w:t>144:866-875.</w:t>
      </w:r>
    </w:p>
    <w:p w14:paraId="17F1C0B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307AC29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Zimmermann, N. E., T. C. Edwards Jr., C. H. Graham, </w:t>
      </w:r>
      <w:r>
        <w:rPr>
          <w:b/>
          <w:bCs/>
          <w:sz w:val="24"/>
          <w:szCs w:val="24"/>
          <w:lang w:val="en-US"/>
        </w:rPr>
        <w:t>P. B. Pearman</w:t>
      </w:r>
      <w:r>
        <w:rPr>
          <w:sz w:val="24"/>
          <w:szCs w:val="24"/>
          <w:lang w:val="en-US"/>
        </w:rPr>
        <w:t xml:space="preserve"> and J</w:t>
      </w:r>
      <w:proofErr w:type="gramStart"/>
      <w:r>
        <w:rPr>
          <w:sz w:val="24"/>
          <w:szCs w:val="24"/>
          <w:lang w:val="en-US"/>
        </w:rPr>
        <w:t>.-</w:t>
      </w:r>
      <w:proofErr w:type="gramEnd"/>
      <w:r>
        <w:rPr>
          <w:sz w:val="24"/>
          <w:szCs w:val="24"/>
          <w:lang w:val="en-US"/>
        </w:rPr>
        <w:t xml:space="preserve">C. Svenning.  </w:t>
      </w:r>
      <w:proofErr w:type="gramStart"/>
      <w:r>
        <w:rPr>
          <w:sz w:val="24"/>
          <w:szCs w:val="24"/>
          <w:lang w:val="en-US"/>
        </w:rPr>
        <w:t>2010.  New trends in species distribution modelling.</w:t>
      </w:r>
      <w:proofErr w:type="gramEnd"/>
      <w:r>
        <w:rPr>
          <w:sz w:val="24"/>
          <w:szCs w:val="24"/>
          <w:lang w:val="en-US"/>
        </w:rPr>
        <w:t xml:space="preserve"> </w:t>
      </w:r>
      <w:proofErr w:type="gramStart"/>
      <w:r>
        <w:rPr>
          <w:b/>
          <w:bCs/>
          <w:sz w:val="24"/>
          <w:szCs w:val="24"/>
          <w:lang w:val="en-US"/>
        </w:rPr>
        <w:t>Ecography</w:t>
      </w:r>
      <w:r>
        <w:rPr>
          <w:sz w:val="24"/>
          <w:szCs w:val="24"/>
          <w:lang w:val="en-US"/>
        </w:rPr>
        <w:t xml:space="preserve"> 33:985-989.</w:t>
      </w:r>
      <w:proofErr w:type="gramEnd"/>
    </w:p>
    <w:p w14:paraId="7087BE5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229F2019"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Svenning, J</w:t>
      </w:r>
      <w:proofErr w:type="gramStart"/>
      <w:r>
        <w:rPr>
          <w:sz w:val="24"/>
          <w:szCs w:val="24"/>
          <w:lang w:val="en-US"/>
        </w:rPr>
        <w:t>.-</w:t>
      </w:r>
      <w:proofErr w:type="gramEnd"/>
      <w:r>
        <w:rPr>
          <w:sz w:val="24"/>
          <w:szCs w:val="24"/>
          <w:lang w:val="en-US"/>
        </w:rPr>
        <w:t xml:space="preserve">C., M. C. Fitzpatrick, S. Normand, C. H. Graham, </w:t>
      </w:r>
      <w:r>
        <w:rPr>
          <w:b/>
          <w:bCs/>
          <w:sz w:val="24"/>
          <w:szCs w:val="24"/>
          <w:lang w:val="en-US"/>
        </w:rPr>
        <w:t>P. B. Pearman</w:t>
      </w:r>
      <w:r>
        <w:rPr>
          <w:sz w:val="24"/>
          <w:szCs w:val="24"/>
          <w:lang w:val="en-US"/>
        </w:rPr>
        <w:t xml:space="preserve">, L. R. Iverson, and F. Skov. </w:t>
      </w:r>
      <w:proofErr w:type="gramStart"/>
      <w:r>
        <w:rPr>
          <w:sz w:val="24"/>
          <w:szCs w:val="24"/>
          <w:lang w:val="en-US"/>
        </w:rPr>
        <w:t>2010.</w:t>
      </w:r>
      <w:proofErr w:type="gramEnd"/>
      <w:r>
        <w:rPr>
          <w:sz w:val="24"/>
          <w:szCs w:val="24"/>
          <w:lang w:val="en-US"/>
        </w:rPr>
        <w:t xml:space="preserve"> Geography, topography, and history affect reali</w:t>
      </w:r>
      <w:r>
        <w:rPr>
          <w:sz w:val="24"/>
          <w:szCs w:val="24"/>
          <w:lang w:val="en-US"/>
        </w:rPr>
        <w:t xml:space="preserve">zed-to-potential tree species richness patterns in Europe. </w:t>
      </w:r>
      <w:proofErr w:type="gramStart"/>
      <w:r>
        <w:rPr>
          <w:b/>
          <w:bCs/>
          <w:sz w:val="24"/>
          <w:szCs w:val="24"/>
          <w:lang w:val="en-US"/>
        </w:rPr>
        <w:t>Ecography</w:t>
      </w:r>
      <w:r>
        <w:rPr>
          <w:sz w:val="24"/>
          <w:szCs w:val="24"/>
          <w:lang w:val="en-US"/>
        </w:rPr>
        <w:t xml:space="preserve"> 33:1070-1080.</w:t>
      </w:r>
      <w:proofErr w:type="gramEnd"/>
    </w:p>
    <w:p w14:paraId="4D9F33FA"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6F99CFF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Meier, E. S., F. Kienast, </w:t>
      </w:r>
      <w:r>
        <w:rPr>
          <w:b/>
          <w:bCs/>
          <w:sz w:val="24"/>
          <w:szCs w:val="24"/>
          <w:lang w:val="en-US"/>
        </w:rPr>
        <w:t>P. B. Pearman</w:t>
      </w:r>
      <w:r>
        <w:rPr>
          <w:sz w:val="24"/>
          <w:szCs w:val="24"/>
          <w:lang w:val="en-US"/>
        </w:rPr>
        <w:t>, J</w:t>
      </w:r>
      <w:proofErr w:type="gramStart"/>
      <w:r>
        <w:rPr>
          <w:sz w:val="24"/>
          <w:szCs w:val="24"/>
          <w:lang w:val="en-US"/>
        </w:rPr>
        <w:t>.-</w:t>
      </w:r>
      <w:proofErr w:type="gramEnd"/>
      <w:r>
        <w:rPr>
          <w:sz w:val="24"/>
          <w:szCs w:val="24"/>
          <w:lang w:val="en-US"/>
        </w:rPr>
        <w:t>C. Svenning, W. Thuiller, M. B. Araujo, A. Guisan, and N. E. Zimmermann. 2010. Biotic and abiotic variables show little redundan</w:t>
      </w:r>
      <w:r>
        <w:rPr>
          <w:sz w:val="24"/>
          <w:szCs w:val="24"/>
          <w:lang w:val="en-US"/>
        </w:rPr>
        <w:t>cy in explaining tree species distributions</w:t>
      </w:r>
      <w:proofErr w:type="gramStart"/>
      <w:r>
        <w:rPr>
          <w:sz w:val="24"/>
          <w:szCs w:val="24"/>
          <w:lang w:val="en-US"/>
        </w:rPr>
        <w:t xml:space="preserve">. </w:t>
      </w:r>
      <w:r>
        <w:rPr>
          <w:b/>
          <w:bCs/>
          <w:sz w:val="24"/>
          <w:szCs w:val="24"/>
          <w:lang w:val="en-US"/>
        </w:rPr>
        <w:t>Ecography</w:t>
      </w:r>
      <w:r>
        <w:rPr>
          <w:sz w:val="24"/>
          <w:szCs w:val="24"/>
          <w:lang w:val="en-US"/>
        </w:rPr>
        <w:t xml:space="preserve"> 33:1038-1048.</w:t>
      </w:r>
      <w:proofErr w:type="gramEnd"/>
    </w:p>
    <w:p w14:paraId="7ACB2D62"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5F990AE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b/>
          <w:bCs/>
          <w:sz w:val="24"/>
          <w:szCs w:val="24"/>
          <w:lang w:val="en-US"/>
        </w:rPr>
        <w:t>Pearman, P. B</w:t>
      </w:r>
      <w:r>
        <w:rPr>
          <w:sz w:val="24"/>
          <w:szCs w:val="24"/>
          <w:lang w:val="en-US"/>
        </w:rPr>
        <w:t>., M. D’Amen, C. Graham, W. Thuiller, and N. E. Zimmermann.</w:t>
      </w:r>
      <w:proofErr w:type="gramEnd"/>
      <w:r>
        <w:rPr>
          <w:sz w:val="24"/>
          <w:szCs w:val="24"/>
          <w:lang w:val="en-US"/>
        </w:rPr>
        <w:t xml:space="preserve"> 2010. Within-taxon niche structure: Niche conservatism, divergence and predicted effects of climate change</w:t>
      </w:r>
      <w:proofErr w:type="gramStart"/>
      <w:r>
        <w:rPr>
          <w:sz w:val="24"/>
          <w:szCs w:val="24"/>
          <w:lang w:val="en-US"/>
        </w:rPr>
        <w:t xml:space="preserve">. </w:t>
      </w:r>
      <w:r>
        <w:rPr>
          <w:b/>
          <w:bCs/>
          <w:sz w:val="24"/>
          <w:szCs w:val="24"/>
          <w:lang w:val="en-US"/>
        </w:rPr>
        <w:t>Ecogr</w:t>
      </w:r>
      <w:r>
        <w:rPr>
          <w:b/>
          <w:bCs/>
          <w:sz w:val="24"/>
          <w:szCs w:val="24"/>
          <w:lang w:val="en-US"/>
        </w:rPr>
        <w:t>aphy</w:t>
      </w:r>
      <w:r>
        <w:rPr>
          <w:sz w:val="24"/>
          <w:szCs w:val="24"/>
          <w:lang w:val="en-US"/>
        </w:rPr>
        <w:t xml:space="preserve"> 33:990-1003.</w:t>
      </w:r>
      <w:proofErr w:type="gramEnd"/>
      <w:r>
        <w:rPr>
          <w:sz w:val="24"/>
          <w:szCs w:val="24"/>
          <w:lang w:val="en-US"/>
        </w:rPr>
        <w:t xml:space="preserve"> (Note: </w:t>
      </w:r>
      <w:r>
        <w:rPr>
          <w:i/>
          <w:iCs/>
          <w:sz w:val="24"/>
          <w:szCs w:val="24"/>
          <w:lang w:val="en-US"/>
        </w:rPr>
        <w:t>first two authors contributed equally to this paper</w:t>
      </w:r>
      <w:r>
        <w:rPr>
          <w:sz w:val="24"/>
          <w:szCs w:val="24"/>
          <w:lang w:val="en-US"/>
        </w:rPr>
        <w:t>.)</w:t>
      </w:r>
    </w:p>
    <w:p w14:paraId="0D4414F7"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07E5016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Salamin, N., R. O. Wüest, S. Lavergne, W. Thuiller and </w:t>
      </w:r>
      <w:r>
        <w:rPr>
          <w:b/>
          <w:bCs/>
          <w:sz w:val="24"/>
          <w:szCs w:val="24"/>
          <w:lang w:val="en-US"/>
        </w:rPr>
        <w:t>P. B. Pearman</w:t>
      </w:r>
      <w:proofErr w:type="gramStart"/>
      <w:r>
        <w:rPr>
          <w:sz w:val="24"/>
          <w:szCs w:val="24"/>
          <w:lang w:val="en-US"/>
        </w:rPr>
        <w:t>. 2010. Assessing rapid evolution in a changing environment.</w:t>
      </w:r>
      <w:proofErr w:type="gramEnd"/>
      <w:r>
        <w:rPr>
          <w:sz w:val="24"/>
          <w:szCs w:val="24"/>
          <w:lang w:val="en-US"/>
        </w:rPr>
        <w:t xml:space="preserve"> </w:t>
      </w:r>
      <w:r>
        <w:rPr>
          <w:b/>
          <w:bCs/>
          <w:sz w:val="24"/>
          <w:szCs w:val="24"/>
          <w:lang w:val="en-US"/>
        </w:rPr>
        <w:t>Trends in Ecology and Evolution</w:t>
      </w:r>
      <w:r>
        <w:rPr>
          <w:sz w:val="24"/>
          <w:szCs w:val="24"/>
          <w:lang w:val="en-US"/>
        </w:rPr>
        <w:t xml:space="preserve"> 25:692-698.</w:t>
      </w:r>
    </w:p>
    <w:p w14:paraId="7774873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4C733F69"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Zi</w:t>
      </w:r>
      <w:r>
        <w:rPr>
          <w:sz w:val="24"/>
          <w:szCs w:val="24"/>
          <w:lang w:val="en-US"/>
        </w:rPr>
        <w:t xml:space="preserve">mmermann, N. E., N. G. Yoccoz, T. C. Edwards Jr., E. S. Meier, W. Thuiller, A. Guisan, D. R. Schmatz and </w:t>
      </w:r>
      <w:r>
        <w:rPr>
          <w:b/>
          <w:bCs/>
          <w:sz w:val="24"/>
          <w:szCs w:val="24"/>
          <w:lang w:val="en-US"/>
        </w:rPr>
        <w:t>P. B. Pearman</w:t>
      </w:r>
      <w:proofErr w:type="gramStart"/>
      <w:r>
        <w:rPr>
          <w:sz w:val="24"/>
          <w:szCs w:val="24"/>
          <w:lang w:val="en-US"/>
        </w:rPr>
        <w:t xml:space="preserve">. </w:t>
      </w:r>
      <w:proofErr w:type="gramEnd"/>
      <w:r>
        <w:rPr>
          <w:sz w:val="24"/>
          <w:szCs w:val="24"/>
          <w:lang w:val="en-US"/>
        </w:rPr>
        <w:t>2009.  Climatic extremes improve predictions of spatial patterns of tree species</w:t>
      </w:r>
      <w:proofErr w:type="gramStart"/>
      <w:r>
        <w:rPr>
          <w:sz w:val="24"/>
          <w:szCs w:val="24"/>
          <w:lang w:val="en-US"/>
        </w:rPr>
        <w:t xml:space="preserve">. </w:t>
      </w:r>
      <w:proofErr w:type="gramEnd"/>
      <w:r>
        <w:rPr>
          <w:b/>
          <w:bCs/>
          <w:sz w:val="24"/>
          <w:szCs w:val="24"/>
          <w:lang w:val="en-US"/>
        </w:rPr>
        <w:t>Proceedings of the National Academy of Sciences USA</w:t>
      </w:r>
      <w:r>
        <w:rPr>
          <w:sz w:val="24"/>
          <w:szCs w:val="24"/>
          <w:lang w:val="en-US"/>
        </w:rPr>
        <w:t xml:space="preserve"> 10</w:t>
      </w:r>
      <w:r>
        <w:rPr>
          <w:sz w:val="24"/>
          <w:szCs w:val="24"/>
          <w:lang w:val="en-US"/>
        </w:rPr>
        <w:t>6:19723-19728.</w:t>
      </w:r>
    </w:p>
    <w:p w14:paraId="7C548C7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529D8B98"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Randin, C. F., R. Engler, S. Normand, M. Zappa, N. E. Zimmermann, </w:t>
      </w:r>
      <w:r>
        <w:rPr>
          <w:b/>
          <w:bCs/>
          <w:sz w:val="24"/>
          <w:szCs w:val="24"/>
          <w:lang w:val="en-US"/>
        </w:rPr>
        <w:t>P. B. Pearman</w:t>
      </w:r>
      <w:r>
        <w:rPr>
          <w:sz w:val="24"/>
          <w:szCs w:val="24"/>
          <w:lang w:val="en-US"/>
        </w:rPr>
        <w:t>, P. Vittoz, W. Thuiller, and A. Guisan</w:t>
      </w:r>
      <w:proofErr w:type="gramStart"/>
      <w:r>
        <w:rPr>
          <w:sz w:val="24"/>
          <w:szCs w:val="24"/>
          <w:lang w:val="en-US"/>
        </w:rPr>
        <w:t xml:space="preserve">. </w:t>
      </w:r>
      <w:proofErr w:type="gramEnd"/>
      <w:r>
        <w:rPr>
          <w:sz w:val="24"/>
          <w:szCs w:val="24"/>
          <w:lang w:val="en-US"/>
        </w:rPr>
        <w:t>2009. Climate change and plant distribution: local models predict high-elevation persistence</w:t>
      </w:r>
      <w:proofErr w:type="gramStart"/>
      <w:r>
        <w:rPr>
          <w:sz w:val="24"/>
          <w:szCs w:val="24"/>
          <w:lang w:val="en-US"/>
        </w:rPr>
        <w:t xml:space="preserve">. </w:t>
      </w:r>
      <w:proofErr w:type="gramEnd"/>
      <w:r>
        <w:rPr>
          <w:b/>
          <w:bCs/>
          <w:sz w:val="24"/>
          <w:szCs w:val="24"/>
          <w:lang w:val="en-US"/>
        </w:rPr>
        <w:t>Global Change Biology</w:t>
      </w:r>
      <w:r>
        <w:rPr>
          <w:sz w:val="24"/>
          <w:szCs w:val="24"/>
          <w:lang w:val="en-US"/>
        </w:rPr>
        <w:t xml:space="preserve"> 15:1</w:t>
      </w:r>
      <w:r>
        <w:rPr>
          <w:sz w:val="24"/>
          <w:szCs w:val="24"/>
          <w:lang w:val="en-US"/>
        </w:rPr>
        <w:t>557-1569.</w:t>
      </w:r>
    </w:p>
    <w:p w14:paraId="0101227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2393ACF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Pearman, P. B.</w:t>
      </w:r>
      <w:r>
        <w:rPr>
          <w:sz w:val="24"/>
          <w:szCs w:val="24"/>
          <w:lang w:val="en-US"/>
        </w:rPr>
        <w:t>, C. F. Randin, O. Broennimann, P. Vittoz, W. O. van der Knaap, R. Engler, G. Le Lay, N. Zimmerman and A. Guisan</w:t>
      </w:r>
      <w:proofErr w:type="gramStart"/>
      <w:r>
        <w:rPr>
          <w:sz w:val="24"/>
          <w:szCs w:val="24"/>
          <w:lang w:val="en-US"/>
        </w:rPr>
        <w:t>. 2008a. Prediction of plant species distribution across six millennia.</w:t>
      </w:r>
      <w:proofErr w:type="gramEnd"/>
      <w:r>
        <w:rPr>
          <w:sz w:val="24"/>
          <w:szCs w:val="24"/>
          <w:lang w:val="en-US"/>
        </w:rPr>
        <w:t xml:space="preserve"> </w:t>
      </w:r>
      <w:r>
        <w:rPr>
          <w:b/>
          <w:bCs/>
          <w:sz w:val="24"/>
          <w:szCs w:val="24"/>
          <w:lang w:val="en-US"/>
        </w:rPr>
        <w:t xml:space="preserve">Ecology Letters </w:t>
      </w:r>
      <w:r>
        <w:rPr>
          <w:sz w:val="24"/>
          <w:szCs w:val="24"/>
          <w:lang w:val="en-US"/>
        </w:rPr>
        <w:t>11:357-369</w:t>
      </w:r>
      <w:r>
        <w:rPr>
          <w:b/>
          <w:bCs/>
          <w:sz w:val="24"/>
          <w:szCs w:val="24"/>
          <w:lang w:val="en-US"/>
        </w:rPr>
        <w:t>.</w:t>
      </w:r>
    </w:p>
    <w:p w14:paraId="73600827"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4625A5E2"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Pearman, P. B.</w:t>
      </w:r>
      <w:r>
        <w:rPr>
          <w:sz w:val="24"/>
          <w:szCs w:val="24"/>
          <w:lang w:val="en-US"/>
        </w:rPr>
        <w:t>, A.</w:t>
      </w:r>
      <w:r>
        <w:rPr>
          <w:sz w:val="24"/>
          <w:szCs w:val="24"/>
          <w:lang w:val="en-US"/>
        </w:rPr>
        <w:t xml:space="preserve"> Guisan, O. Broennimann and C. F. Randin</w:t>
      </w:r>
      <w:proofErr w:type="gramStart"/>
      <w:r>
        <w:rPr>
          <w:sz w:val="24"/>
          <w:szCs w:val="24"/>
          <w:lang w:val="en-US"/>
        </w:rPr>
        <w:t>. 2008b. Niche dynamics in space and time.</w:t>
      </w:r>
      <w:proofErr w:type="gramEnd"/>
      <w:r>
        <w:rPr>
          <w:sz w:val="24"/>
          <w:szCs w:val="24"/>
          <w:lang w:val="en-US"/>
        </w:rPr>
        <w:t xml:space="preserve"> </w:t>
      </w:r>
      <w:r>
        <w:rPr>
          <w:b/>
          <w:bCs/>
          <w:sz w:val="24"/>
          <w:szCs w:val="24"/>
          <w:lang w:val="en-US"/>
        </w:rPr>
        <w:t>Trends in Ecology and Evolution 23</w:t>
      </w:r>
      <w:r>
        <w:rPr>
          <w:sz w:val="24"/>
          <w:szCs w:val="24"/>
          <w:lang w:val="en-US"/>
        </w:rPr>
        <w:t>:149-158.</w:t>
      </w:r>
    </w:p>
    <w:p w14:paraId="2D59ABF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6425F20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Pearman, P. B.</w:t>
      </w:r>
      <w:r>
        <w:rPr>
          <w:sz w:val="24"/>
          <w:szCs w:val="24"/>
          <w:lang w:val="en-US"/>
        </w:rPr>
        <w:t xml:space="preserve"> and D. Weber.  2007a. Common species determine richness patterns in biodiversity indicator taxa: errata.  </w:t>
      </w:r>
      <w:r>
        <w:rPr>
          <w:b/>
          <w:bCs/>
          <w:sz w:val="24"/>
          <w:szCs w:val="24"/>
          <w:lang w:val="en-US"/>
        </w:rPr>
        <w:t>Biologi</w:t>
      </w:r>
      <w:r>
        <w:rPr>
          <w:b/>
          <w:bCs/>
          <w:sz w:val="24"/>
          <w:szCs w:val="24"/>
          <w:lang w:val="en-US"/>
        </w:rPr>
        <w:t>cal Conservation</w:t>
      </w:r>
      <w:r>
        <w:rPr>
          <w:sz w:val="24"/>
          <w:szCs w:val="24"/>
          <w:lang w:val="en-US"/>
        </w:rPr>
        <w:t xml:space="preserve"> 141:5.</w:t>
      </w:r>
    </w:p>
    <w:p w14:paraId="1EC3AABA"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5379586B"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Pearman, P. B.</w:t>
      </w:r>
      <w:r>
        <w:rPr>
          <w:sz w:val="24"/>
          <w:szCs w:val="24"/>
          <w:lang w:val="en-US"/>
        </w:rPr>
        <w:t xml:space="preserve"> and D. Weber.  2007b.  Common species determine richness patterns in biodiversity indicator taxa.  </w:t>
      </w:r>
      <w:r>
        <w:rPr>
          <w:b/>
          <w:bCs/>
          <w:sz w:val="24"/>
          <w:szCs w:val="24"/>
          <w:lang w:val="en-US"/>
        </w:rPr>
        <w:t>Biological Conservation</w:t>
      </w:r>
      <w:r>
        <w:rPr>
          <w:sz w:val="24"/>
          <w:szCs w:val="24"/>
          <w:lang w:val="en-US"/>
        </w:rPr>
        <w:t xml:space="preserve"> 138:109-119.</w:t>
      </w:r>
    </w:p>
    <w:p w14:paraId="7141D935"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0636CC61"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Hettyey, A. and </w:t>
      </w:r>
      <w:r>
        <w:rPr>
          <w:b/>
          <w:bCs/>
          <w:sz w:val="24"/>
          <w:szCs w:val="24"/>
          <w:lang w:val="en-US"/>
        </w:rPr>
        <w:t>P. B. Pearman</w:t>
      </w:r>
      <w:r>
        <w:rPr>
          <w:sz w:val="24"/>
          <w:szCs w:val="24"/>
          <w:lang w:val="en-US"/>
        </w:rPr>
        <w:t xml:space="preserve">.  2006.  Testing experimental results in the field: comment on Ficetola and DiBernardi (2005).  </w:t>
      </w:r>
      <w:proofErr w:type="gramStart"/>
      <w:r>
        <w:rPr>
          <w:b/>
          <w:bCs/>
          <w:sz w:val="24"/>
          <w:szCs w:val="24"/>
          <w:lang w:val="en-US"/>
        </w:rPr>
        <w:t>Ethology</w:t>
      </w:r>
      <w:r>
        <w:rPr>
          <w:sz w:val="24"/>
          <w:szCs w:val="24"/>
          <w:lang w:val="en-US"/>
        </w:rPr>
        <w:t xml:space="preserve"> 112:930-931.</w:t>
      </w:r>
      <w:proofErr w:type="gramEnd"/>
      <w:r>
        <w:rPr>
          <w:sz w:val="24"/>
          <w:szCs w:val="24"/>
          <w:lang w:val="en-US"/>
        </w:rPr>
        <w:t xml:space="preserve"> </w:t>
      </w:r>
    </w:p>
    <w:p w14:paraId="7F4B5E1B"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09662CD8"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b/>
          <w:bCs/>
          <w:sz w:val="24"/>
          <w:szCs w:val="24"/>
          <w:lang w:val="en-US"/>
        </w:rPr>
        <w:t>Pearman, P. B.</w:t>
      </w:r>
      <w:r>
        <w:rPr>
          <w:sz w:val="24"/>
          <w:szCs w:val="24"/>
          <w:lang w:val="en-US"/>
        </w:rPr>
        <w:t>, E. Schools, M. Penskar, and H. Enander.</w:t>
      </w:r>
      <w:proofErr w:type="gramEnd"/>
      <w:r>
        <w:rPr>
          <w:sz w:val="24"/>
          <w:szCs w:val="24"/>
          <w:lang w:val="en-US"/>
        </w:rPr>
        <w:t xml:space="preserve">  </w:t>
      </w:r>
      <w:proofErr w:type="gramStart"/>
      <w:r>
        <w:rPr>
          <w:sz w:val="24"/>
          <w:szCs w:val="24"/>
          <w:lang w:val="en-US"/>
        </w:rPr>
        <w:t>2006.  Identifying potential indicators of conservation value using Natural He</w:t>
      </w:r>
      <w:r>
        <w:rPr>
          <w:sz w:val="24"/>
          <w:szCs w:val="24"/>
          <w:lang w:val="en-US"/>
        </w:rPr>
        <w:t>ritage occurrence data.</w:t>
      </w:r>
      <w:proofErr w:type="gramEnd"/>
      <w:r>
        <w:rPr>
          <w:b/>
          <w:bCs/>
          <w:sz w:val="24"/>
          <w:szCs w:val="24"/>
          <w:lang w:val="en-US"/>
        </w:rPr>
        <w:t xml:space="preserve"> Ecological Applications </w:t>
      </w:r>
      <w:r>
        <w:rPr>
          <w:sz w:val="24"/>
          <w:szCs w:val="24"/>
          <w:lang w:val="en-US"/>
        </w:rPr>
        <w:t>16:186-201</w:t>
      </w:r>
    </w:p>
    <w:p w14:paraId="2FD317D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50463D84"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Pearman, P. B.</w:t>
      </w:r>
      <w:r>
        <w:rPr>
          <w:sz w:val="24"/>
          <w:szCs w:val="24"/>
          <w:lang w:val="en-US"/>
        </w:rPr>
        <w:t xml:space="preserve"> and T. W. J. Garner.  2005. Susceptibility of Italian Agile Frog populations to an emerging strain of </w:t>
      </w:r>
      <w:r>
        <w:rPr>
          <w:i/>
          <w:iCs/>
          <w:sz w:val="24"/>
          <w:szCs w:val="24"/>
          <w:lang w:val="en-US"/>
        </w:rPr>
        <w:t>Ranavirus</w:t>
      </w:r>
      <w:r>
        <w:rPr>
          <w:sz w:val="24"/>
          <w:szCs w:val="24"/>
          <w:lang w:val="en-US"/>
        </w:rPr>
        <w:t xml:space="preserve"> parallels population genetic diversity</w:t>
      </w:r>
      <w:proofErr w:type="gramStart"/>
      <w:r>
        <w:rPr>
          <w:sz w:val="24"/>
          <w:szCs w:val="24"/>
          <w:lang w:val="en-US"/>
        </w:rPr>
        <w:t xml:space="preserve">. </w:t>
      </w:r>
      <w:proofErr w:type="gramEnd"/>
      <w:r>
        <w:rPr>
          <w:b/>
          <w:bCs/>
          <w:sz w:val="24"/>
          <w:szCs w:val="24"/>
          <w:lang w:val="en-US"/>
        </w:rPr>
        <w:t>Ecology Letters</w:t>
      </w:r>
      <w:r>
        <w:rPr>
          <w:sz w:val="24"/>
          <w:szCs w:val="24"/>
          <w:lang w:val="en-US"/>
        </w:rPr>
        <w:t xml:space="preserve"> 8:401-408</w:t>
      </w:r>
    </w:p>
    <w:p w14:paraId="31B2C373" w14:textId="77777777" w:rsidR="00000000" w:rsidRDefault="00E33CD0">
      <w:pPr>
        <w:widowControl w:val="0"/>
        <w:tabs>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1485"/>
        <w:rPr>
          <w:b/>
          <w:bCs/>
          <w:sz w:val="24"/>
          <w:szCs w:val="24"/>
          <w:lang w:val="en-US"/>
        </w:rPr>
      </w:pPr>
    </w:p>
    <w:p w14:paraId="3200EC18"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w:t>
      </w:r>
      <w:r>
        <w:rPr>
          <w:b/>
          <w:bCs/>
          <w:sz w:val="24"/>
          <w:szCs w:val="24"/>
          <w:lang w:val="en-US"/>
        </w:rPr>
        <w:t>arman, P. B.</w:t>
      </w:r>
      <w:r>
        <w:rPr>
          <w:sz w:val="24"/>
          <w:szCs w:val="24"/>
          <w:lang w:val="en-US"/>
        </w:rPr>
        <w:t>, T. W. J. Garner, M. Straub, and U. F. Greber</w:t>
      </w:r>
      <w:proofErr w:type="gramStart"/>
      <w:r>
        <w:rPr>
          <w:sz w:val="24"/>
          <w:szCs w:val="24"/>
          <w:lang w:val="en-US"/>
        </w:rPr>
        <w:t xml:space="preserve">. </w:t>
      </w:r>
      <w:proofErr w:type="gramEnd"/>
      <w:r>
        <w:rPr>
          <w:sz w:val="24"/>
          <w:szCs w:val="24"/>
          <w:lang w:val="en-US"/>
        </w:rPr>
        <w:t>2004. Response of the Italian agile frog (</w:t>
      </w:r>
      <w:r>
        <w:rPr>
          <w:i/>
          <w:iCs/>
          <w:sz w:val="24"/>
          <w:szCs w:val="24"/>
          <w:lang w:val="en-US"/>
        </w:rPr>
        <w:t>Rana</w:t>
      </w:r>
      <w:r>
        <w:rPr>
          <w:sz w:val="24"/>
          <w:szCs w:val="24"/>
          <w:lang w:val="en-US"/>
        </w:rPr>
        <w:t xml:space="preserve"> </w:t>
      </w:r>
      <w:r>
        <w:rPr>
          <w:i/>
          <w:iCs/>
          <w:sz w:val="24"/>
          <w:szCs w:val="24"/>
          <w:lang w:val="en-US"/>
        </w:rPr>
        <w:t>latastei</w:t>
      </w:r>
      <w:r>
        <w:rPr>
          <w:sz w:val="24"/>
          <w:szCs w:val="24"/>
          <w:lang w:val="en-US"/>
        </w:rPr>
        <w:t xml:space="preserve">) to a </w:t>
      </w:r>
      <w:r>
        <w:rPr>
          <w:i/>
          <w:iCs/>
          <w:sz w:val="24"/>
          <w:szCs w:val="24"/>
          <w:lang w:val="en-US"/>
        </w:rPr>
        <w:t xml:space="preserve">Ranavirus, </w:t>
      </w:r>
      <w:r>
        <w:rPr>
          <w:sz w:val="24"/>
          <w:szCs w:val="24"/>
          <w:lang w:val="en-US"/>
        </w:rPr>
        <w:t xml:space="preserve">frog virus 3: a model for viral emergence in naive populations.  </w:t>
      </w:r>
      <w:r>
        <w:rPr>
          <w:b/>
          <w:bCs/>
          <w:sz w:val="24"/>
          <w:szCs w:val="24"/>
          <w:lang w:val="en-US"/>
        </w:rPr>
        <w:t>Journal of Wildlife Diseases</w:t>
      </w:r>
      <w:r>
        <w:rPr>
          <w:sz w:val="24"/>
          <w:szCs w:val="24"/>
          <w:lang w:val="en-US"/>
        </w:rPr>
        <w:t xml:space="preserve"> 40:600-609.</w:t>
      </w:r>
    </w:p>
    <w:p w14:paraId="686E1BF9"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633415B1"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Garner, T. W.J.,</w:t>
      </w:r>
      <w:r>
        <w:rPr>
          <w:sz w:val="24"/>
          <w:szCs w:val="24"/>
          <w:lang w:val="en-US"/>
        </w:rPr>
        <w:t xml:space="preserve"> </w:t>
      </w:r>
      <w:r>
        <w:rPr>
          <w:b/>
          <w:bCs/>
          <w:sz w:val="24"/>
          <w:szCs w:val="24"/>
          <w:lang w:val="en-US"/>
        </w:rPr>
        <w:t>P. B Pearman</w:t>
      </w:r>
      <w:r>
        <w:rPr>
          <w:sz w:val="24"/>
          <w:szCs w:val="24"/>
          <w:lang w:val="en-US"/>
        </w:rPr>
        <w:t>, P. T. Gregory, G. Tomio, S. G. Wischniowski and D. J. Hosken</w:t>
      </w:r>
      <w:proofErr w:type="gramStart"/>
      <w:r>
        <w:rPr>
          <w:sz w:val="24"/>
          <w:szCs w:val="24"/>
          <w:lang w:val="en-US"/>
        </w:rPr>
        <w:t xml:space="preserve">. </w:t>
      </w:r>
      <w:proofErr w:type="gramEnd"/>
      <w:r>
        <w:rPr>
          <w:sz w:val="24"/>
          <w:szCs w:val="24"/>
          <w:lang w:val="en-US"/>
        </w:rPr>
        <w:t xml:space="preserve">2004.  Microsatellite markers developed from </w:t>
      </w:r>
      <w:r>
        <w:rPr>
          <w:i/>
          <w:iCs/>
          <w:sz w:val="24"/>
          <w:szCs w:val="24"/>
          <w:lang w:val="en-US"/>
        </w:rPr>
        <w:t>Thamnophis</w:t>
      </w:r>
      <w:r>
        <w:rPr>
          <w:sz w:val="24"/>
          <w:szCs w:val="24"/>
          <w:lang w:val="en-US"/>
        </w:rPr>
        <w:t xml:space="preserve"> </w:t>
      </w:r>
      <w:r>
        <w:rPr>
          <w:i/>
          <w:iCs/>
          <w:sz w:val="24"/>
          <w:szCs w:val="24"/>
          <w:lang w:val="en-US"/>
        </w:rPr>
        <w:t>elegans</w:t>
      </w:r>
      <w:r>
        <w:rPr>
          <w:sz w:val="24"/>
          <w:szCs w:val="24"/>
          <w:lang w:val="en-US"/>
        </w:rPr>
        <w:t xml:space="preserve"> and </w:t>
      </w:r>
      <w:r>
        <w:rPr>
          <w:i/>
          <w:iCs/>
          <w:sz w:val="24"/>
          <w:szCs w:val="24"/>
          <w:lang w:val="en-US"/>
        </w:rPr>
        <w:t>Thamnophis</w:t>
      </w:r>
      <w:r>
        <w:rPr>
          <w:sz w:val="24"/>
          <w:szCs w:val="24"/>
          <w:lang w:val="en-US"/>
        </w:rPr>
        <w:t xml:space="preserve"> </w:t>
      </w:r>
      <w:r>
        <w:rPr>
          <w:i/>
          <w:iCs/>
          <w:sz w:val="24"/>
          <w:szCs w:val="24"/>
          <w:lang w:val="en-US"/>
        </w:rPr>
        <w:t>sirtalis</w:t>
      </w:r>
      <w:r>
        <w:rPr>
          <w:sz w:val="24"/>
          <w:szCs w:val="24"/>
          <w:lang w:val="en-US"/>
        </w:rPr>
        <w:t xml:space="preserve"> and their utility in three species of garter snakes.  </w:t>
      </w:r>
      <w:r>
        <w:rPr>
          <w:b/>
          <w:bCs/>
          <w:sz w:val="24"/>
          <w:szCs w:val="24"/>
          <w:lang w:val="en-US"/>
        </w:rPr>
        <w:t>Molecular Ecology Notes</w:t>
      </w:r>
      <w:r>
        <w:rPr>
          <w:sz w:val="24"/>
          <w:szCs w:val="24"/>
          <w:lang w:val="en-US"/>
        </w:rPr>
        <w:t xml:space="preserve"> 4:369-371.</w:t>
      </w:r>
    </w:p>
    <w:p w14:paraId="60311944"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56A32A1B"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Garner, T. W. J., </w:t>
      </w:r>
      <w:r>
        <w:rPr>
          <w:b/>
          <w:bCs/>
          <w:sz w:val="24"/>
          <w:szCs w:val="24"/>
          <w:lang w:val="en-US"/>
        </w:rPr>
        <w:t>P. B. Pearman</w:t>
      </w:r>
      <w:r>
        <w:rPr>
          <w:sz w:val="24"/>
          <w:szCs w:val="24"/>
          <w:lang w:val="en-US"/>
        </w:rPr>
        <w:t xml:space="preserve"> and S. Angelone</w:t>
      </w:r>
      <w:proofErr w:type="gramStart"/>
      <w:r>
        <w:rPr>
          <w:sz w:val="24"/>
          <w:szCs w:val="24"/>
          <w:lang w:val="en-US"/>
        </w:rPr>
        <w:t xml:space="preserve">. </w:t>
      </w:r>
      <w:proofErr w:type="gramEnd"/>
      <w:r>
        <w:rPr>
          <w:sz w:val="24"/>
          <w:szCs w:val="24"/>
          <w:lang w:val="en-US"/>
        </w:rPr>
        <w:t>2004. Genetic diversity across a vertebrate species' range: A test of the central-peripheral hypothesis</w:t>
      </w:r>
      <w:proofErr w:type="gramStart"/>
      <w:r>
        <w:rPr>
          <w:sz w:val="24"/>
          <w:szCs w:val="24"/>
          <w:lang w:val="en-US"/>
        </w:rPr>
        <w:t xml:space="preserve">. </w:t>
      </w:r>
      <w:proofErr w:type="gramEnd"/>
      <w:r>
        <w:rPr>
          <w:b/>
          <w:bCs/>
          <w:sz w:val="24"/>
          <w:szCs w:val="24"/>
          <w:lang w:val="en-US"/>
        </w:rPr>
        <w:t xml:space="preserve">Molecular Ecology </w:t>
      </w:r>
      <w:r>
        <w:rPr>
          <w:sz w:val="24"/>
          <w:szCs w:val="24"/>
          <w:lang w:val="en-US"/>
        </w:rPr>
        <w:t>13:1047-1053.</w:t>
      </w:r>
    </w:p>
    <w:p w14:paraId="4C9336EF"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46AF4298"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Garner, T. W. J.</w:t>
      </w:r>
      <w:proofErr w:type="gramStart"/>
      <w:r>
        <w:rPr>
          <w:sz w:val="24"/>
          <w:szCs w:val="24"/>
          <w:lang w:val="en-US"/>
        </w:rPr>
        <w:t>,  S</w:t>
      </w:r>
      <w:proofErr w:type="gramEnd"/>
      <w:r>
        <w:rPr>
          <w:sz w:val="24"/>
          <w:szCs w:val="24"/>
          <w:lang w:val="en-US"/>
        </w:rPr>
        <w:t xml:space="preserve">. Angelone, and </w:t>
      </w:r>
      <w:r>
        <w:rPr>
          <w:b/>
          <w:bCs/>
          <w:sz w:val="24"/>
          <w:szCs w:val="24"/>
          <w:lang w:val="en-US"/>
        </w:rPr>
        <w:t>P. B. Pearman</w:t>
      </w:r>
      <w:r>
        <w:rPr>
          <w:sz w:val="24"/>
          <w:szCs w:val="24"/>
          <w:lang w:val="en-US"/>
        </w:rPr>
        <w:t xml:space="preserve">. </w:t>
      </w:r>
      <w:proofErr w:type="gramStart"/>
      <w:r>
        <w:rPr>
          <w:sz w:val="24"/>
          <w:szCs w:val="24"/>
          <w:lang w:val="en-US"/>
        </w:rPr>
        <w:t>2003. Genetic depl</w:t>
      </w:r>
      <w:r>
        <w:rPr>
          <w:sz w:val="24"/>
          <w:szCs w:val="24"/>
          <w:lang w:val="en-US"/>
        </w:rPr>
        <w:t xml:space="preserve">etion in Swiss populations of </w:t>
      </w:r>
      <w:r>
        <w:rPr>
          <w:i/>
          <w:iCs/>
          <w:sz w:val="24"/>
          <w:szCs w:val="24"/>
          <w:lang w:val="en-US"/>
        </w:rPr>
        <w:t>Rana latastei</w:t>
      </w:r>
      <w:r>
        <w:rPr>
          <w:sz w:val="24"/>
          <w:szCs w:val="24"/>
          <w:lang w:val="en-US"/>
        </w:rPr>
        <w:t>, conservation implications.</w:t>
      </w:r>
      <w:proofErr w:type="gramEnd"/>
      <w:r>
        <w:rPr>
          <w:sz w:val="24"/>
          <w:szCs w:val="24"/>
          <w:lang w:val="en-US"/>
        </w:rPr>
        <w:t xml:space="preserve"> </w:t>
      </w:r>
      <w:r>
        <w:rPr>
          <w:b/>
          <w:bCs/>
          <w:sz w:val="24"/>
          <w:szCs w:val="24"/>
          <w:lang w:val="en-US"/>
        </w:rPr>
        <w:t>Biological Conservation</w:t>
      </w:r>
      <w:r>
        <w:rPr>
          <w:sz w:val="24"/>
          <w:szCs w:val="24"/>
          <w:lang w:val="en-US"/>
        </w:rPr>
        <w:t xml:space="preserve"> 114:371-376.  </w:t>
      </w:r>
    </w:p>
    <w:p w14:paraId="4C9A9DE8"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62A89B34"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b/>
          <w:bCs/>
          <w:sz w:val="24"/>
          <w:szCs w:val="24"/>
          <w:lang w:val="en-US"/>
        </w:rPr>
      </w:pPr>
      <w:r>
        <w:rPr>
          <w:sz w:val="24"/>
          <w:szCs w:val="24"/>
          <w:lang w:val="en-US"/>
        </w:rPr>
        <w:t xml:space="preserve">Hettyey, A., and </w:t>
      </w:r>
      <w:r>
        <w:rPr>
          <w:b/>
          <w:bCs/>
          <w:sz w:val="24"/>
          <w:szCs w:val="24"/>
          <w:lang w:val="en-US"/>
        </w:rPr>
        <w:t>P. B. Pearman</w:t>
      </w:r>
      <w:proofErr w:type="gramStart"/>
      <w:r>
        <w:rPr>
          <w:sz w:val="24"/>
          <w:szCs w:val="24"/>
          <w:lang w:val="en-US"/>
        </w:rPr>
        <w:t>. 2003.</w:t>
      </w:r>
      <w:proofErr w:type="gramEnd"/>
      <w:r>
        <w:rPr>
          <w:sz w:val="24"/>
          <w:szCs w:val="24"/>
          <w:lang w:val="en-US"/>
        </w:rPr>
        <w:t xml:space="preserve">  Social environment and reproductive interference affect reproductive success in the frog </w:t>
      </w:r>
      <w:r>
        <w:rPr>
          <w:i/>
          <w:iCs/>
          <w:sz w:val="24"/>
          <w:szCs w:val="24"/>
          <w:lang w:val="en-US"/>
        </w:rPr>
        <w:t>Rana latastei</w:t>
      </w:r>
      <w:r>
        <w:rPr>
          <w:sz w:val="24"/>
          <w:szCs w:val="24"/>
          <w:lang w:val="en-US"/>
        </w:rPr>
        <w:t xml:space="preserve">.  </w:t>
      </w:r>
      <w:r>
        <w:rPr>
          <w:b/>
          <w:bCs/>
          <w:sz w:val="24"/>
          <w:szCs w:val="24"/>
          <w:lang w:val="en-US"/>
        </w:rPr>
        <w:t>Behavioral Ecology</w:t>
      </w:r>
      <w:r>
        <w:rPr>
          <w:sz w:val="24"/>
          <w:szCs w:val="24"/>
          <w:lang w:val="en-US"/>
        </w:rPr>
        <w:t xml:space="preserve"> 14:294-300</w:t>
      </w:r>
      <w:r>
        <w:rPr>
          <w:b/>
          <w:bCs/>
          <w:sz w:val="24"/>
          <w:szCs w:val="24"/>
          <w:lang w:val="en-US"/>
        </w:rPr>
        <w:t>.</w:t>
      </w:r>
    </w:p>
    <w:p w14:paraId="7957167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1D06E29A"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b/>
          <w:bCs/>
          <w:sz w:val="24"/>
          <w:szCs w:val="24"/>
          <w:lang w:val="en-US"/>
        </w:rPr>
      </w:pPr>
      <w:proofErr w:type="gramStart"/>
      <w:r>
        <w:rPr>
          <w:sz w:val="24"/>
          <w:szCs w:val="24"/>
          <w:lang w:val="en-US"/>
        </w:rPr>
        <w:t xml:space="preserve">Sommer, S. and </w:t>
      </w:r>
      <w:r>
        <w:rPr>
          <w:b/>
          <w:bCs/>
          <w:sz w:val="24"/>
          <w:szCs w:val="24"/>
          <w:lang w:val="en-US"/>
        </w:rPr>
        <w:t>P. B. Pearman</w:t>
      </w:r>
      <w:r>
        <w:rPr>
          <w:sz w:val="24"/>
          <w:szCs w:val="24"/>
          <w:lang w:val="en-US"/>
        </w:rPr>
        <w:t>.</w:t>
      </w:r>
      <w:proofErr w:type="gramEnd"/>
      <w:r>
        <w:rPr>
          <w:sz w:val="24"/>
          <w:szCs w:val="24"/>
          <w:lang w:val="en-US"/>
        </w:rPr>
        <w:t xml:space="preserve"> </w:t>
      </w:r>
      <w:proofErr w:type="gramStart"/>
      <w:r>
        <w:rPr>
          <w:sz w:val="24"/>
          <w:szCs w:val="24"/>
          <w:lang w:val="en-US"/>
        </w:rPr>
        <w:t xml:space="preserve">2003. Quantitative genetic analysis of larval life history traits in two alpine populations of </w:t>
      </w:r>
      <w:r>
        <w:rPr>
          <w:i/>
          <w:iCs/>
          <w:sz w:val="24"/>
          <w:szCs w:val="24"/>
          <w:lang w:val="en-US"/>
        </w:rPr>
        <w:t>Rana temporaria</w:t>
      </w:r>
      <w:r>
        <w:rPr>
          <w:sz w:val="24"/>
          <w:szCs w:val="24"/>
          <w:lang w:val="en-US"/>
        </w:rPr>
        <w:t>.</w:t>
      </w:r>
      <w:proofErr w:type="gramEnd"/>
      <w:r>
        <w:rPr>
          <w:sz w:val="24"/>
          <w:szCs w:val="24"/>
          <w:lang w:val="en-US"/>
        </w:rPr>
        <w:t xml:space="preserve">  </w:t>
      </w:r>
      <w:proofErr w:type="gramStart"/>
      <w:r>
        <w:rPr>
          <w:b/>
          <w:bCs/>
          <w:sz w:val="24"/>
          <w:szCs w:val="24"/>
          <w:lang w:val="en-US"/>
        </w:rPr>
        <w:t xml:space="preserve">Genetica </w:t>
      </w:r>
      <w:r>
        <w:rPr>
          <w:sz w:val="24"/>
          <w:szCs w:val="24"/>
          <w:lang w:val="en-US"/>
        </w:rPr>
        <w:t>118:1-10</w:t>
      </w:r>
      <w:r>
        <w:rPr>
          <w:b/>
          <w:bCs/>
          <w:sz w:val="24"/>
          <w:szCs w:val="24"/>
          <w:lang w:val="en-US"/>
        </w:rPr>
        <w:t>.</w:t>
      </w:r>
      <w:proofErr w:type="gramEnd"/>
    </w:p>
    <w:p w14:paraId="2C2FE71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44C23414"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b/>
          <w:bCs/>
          <w:sz w:val="24"/>
          <w:szCs w:val="24"/>
          <w:lang w:val="en-US"/>
        </w:rPr>
        <w:t>Pearman, P. B.</w:t>
      </w:r>
      <w:r>
        <w:rPr>
          <w:sz w:val="24"/>
          <w:szCs w:val="24"/>
          <w:lang w:val="en-US"/>
        </w:rPr>
        <w:t xml:space="preserve"> 2002.</w:t>
      </w:r>
      <w:proofErr w:type="gramEnd"/>
      <w:r>
        <w:rPr>
          <w:sz w:val="24"/>
          <w:szCs w:val="24"/>
          <w:lang w:val="en-US"/>
        </w:rPr>
        <w:t xml:space="preserve"> Developing regional conservation priorities using red lists:  A hypothetical example from the Swiss lowlands</w:t>
      </w:r>
      <w:proofErr w:type="gramStart"/>
      <w:r>
        <w:rPr>
          <w:sz w:val="24"/>
          <w:szCs w:val="24"/>
          <w:lang w:val="en-US"/>
        </w:rPr>
        <w:t xml:space="preserve">. </w:t>
      </w:r>
      <w:proofErr w:type="gramEnd"/>
      <w:r>
        <w:rPr>
          <w:b/>
          <w:bCs/>
          <w:sz w:val="24"/>
          <w:szCs w:val="24"/>
          <w:lang w:val="en-US"/>
        </w:rPr>
        <w:t>Biodiversity and Conservation</w:t>
      </w:r>
      <w:r>
        <w:rPr>
          <w:sz w:val="24"/>
          <w:szCs w:val="24"/>
          <w:lang w:val="en-US"/>
        </w:rPr>
        <w:t xml:space="preserve"> 11:469-485.</w:t>
      </w:r>
    </w:p>
    <w:p w14:paraId="6954B65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1E4D21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b/>
          <w:bCs/>
          <w:sz w:val="24"/>
          <w:szCs w:val="24"/>
          <w:lang w:val="en-US"/>
        </w:rPr>
        <w:t>Pearman, P. B.</w:t>
      </w:r>
      <w:r>
        <w:rPr>
          <w:sz w:val="24"/>
          <w:szCs w:val="24"/>
          <w:lang w:val="en-US"/>
        </w:rPr>
        <w:t xml:space="preserve"> 2002.</w:t>
      </w:r>
      <w:proofErr w:type="gramEnd"/>
      <w:r>
        <w:rPr>
          <w:sz w:val="24"/>
          <w:szCs w:val="24"/>
          <w:lang w:val="en-US"/>
        </w:rPr>
        <w:t xml:space="preserve"> The scale of community structure: Habitat variation and avian guilds in tro</w:t>
      </w:r>
      <w:r>
        <w:rPr>
          <w:sz w:val="24"/>
          <w:szCs w:val="24"/>
          <w:lang w:val="en-US"/>
        </w:rPr>
        <w:t>pical forest understory</w:t>
      </w:r>
      <w:proofErr w:type="gramStart"/>
      <w:r>
        <w:rPr>
          <w:sz w:val="24"/>
          <w:szCs w:val="24"/>
          <w:lang w:val="en-US"/>
        </w:rPr>
        <w:t>.</w:t>
      </w:r>
      <w:r>
        <w:rPr>
          <w:b/>
          <w:bCs/>
          <w:sz w:val="24"/>
          <w:szCs w:val="24"/>
          <w:lang w:val="en-US"/>
        </w:rPr>
        <w:t xml:space="preserve"> </w:t>
      </w:r>
      <w:proofErr w:type="gramEnd"/>
      <w:r>
        <w:rPr>
          <w:b/>
          <w:bCs/>
          <w:sz w:val="24"/>
          <w:szCs w:val="24"/>
          <w:lang w:val="en-US"/>
        </w:rPr>
        <w:t xml:space="preserve">Ecological Monographs </w:t>
      </w:r>
      <w:r>
        <w:rPr>
          <w:sz w:val="24"/>
          <w:szCs w:val="24"/>
          <w:lang w:val="en-US"/>
        </w:rPr>
        <w:t>72:19-39</w:t>
      </w:r>
    </w:p>
    <w:p w14:paraId="725DBBE9"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10FED2F5"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b/>
          <w:bCs/>
          <w:sz w:val="24"/>
          <w:szCs w:val="24"/>
          <w:lang w:val="en-US"/>
        </w:rPr>
        <w:t>Pearman, P. B.</w:t>
      </w:r>
      <w:r>
        <w:rPr>
          <w:sz w:val="24"/>
          <w:szCs w:val="24"/>
          <w:lang w:val="en-US"/>
        </w:rPr>
        <w:t xml:space="preserve"> 2002.</w:t>
      </w:r>
      <w:proofErr w:type="gramEnd"/>
      <w:r>
        <w:rPr>
          <w:sz w:val="24"/>
          <w:szCs w:val="24"/>
          <w:lang w:val="en-US"/>
        </w:rPr>
        <w:t xml:space="preserve"> Interactions between </w:t>
      </w:r>
      <w:r>
        <w:rPr>
          <w:i/>
          <w:iCs/>
          <w:sz w:val="24"/>
          <w:szCs w:val="24"/>
          <w:lang w:val="en-US"/>
        </w:rPr>
        <w:t>Ambystoma</w:t>
      </w:r>
      <w:r>
        <w:rPr>
          <w:sz w:val="24"/>
          <w:szCs w:val="24"/>
          <w:lang w:val="en-US"/>
        </w:rPr>
        <w:t xml:space="preserve"> salamanders: Evidence for competitive inequality</w:t>
      </w:r>
      <w:proofErr w:type="gramStart"/>
      <w:r>
        <w:rPr>
          <w:sz w:val="24"/>
          <w:szCs w:val="24"/>
          <w:lang w:val="en-US"/>
        </w:rPr>
        <w:t xml:space="preserve">. </w:t>
      </w:r>
      <w:r>
        <w:rPr>
          <w:b/>
          <w:bCs/>
          <w:sz w:val="24"/>
          <w:szCs w:val="24"/>
          <w:lang w:val="en-US"/>
        </w:rPr>
        <w:t>Herpetologica</w:t>
      </w:r>
      <w:r>
        <w:rPr>
          <w:sz w:val="24"/>
          <w:szCs w:val="24"/>
          <w:lang w:val="en-US"/>
        </w:rPr>
        <w:t xml:space="preserve"> 58:156-165.</w:t>
      </w:r>
      <w:proofErr w:type="gramEnd"/>
    </w:p>
    <w:p w14:paraId="1AEFB77B"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95E9F2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b/>
          <w:bCs/>
          <w:sz w:val="24"/>
          <w:szCs w:val="24"/>
          <w:lang w:val="en-US"/>
        </w:rPr>
        <w:t>Pearman, P. B.</w:t>
      </w:r>
      <w:r>
        <w:rPr>
          <w:sz w:val="24"/>
          <w:szCs w:val="24"/>
          <w:lang w:val="en-US"/>
        </w:rPr>
        <w:t xml:space="preserve"> 2001.</w:t>
      </w:r>
      <w:proofErr w:type="gramEnd"/>
      <w:r>
        <w:rPr>
          <w:sz w:val="24"/>
          <w:szCs w:val="24"/>
          <w:lang w:val="en-US"/>
        </w:rPr>
        <w:t xml:space="preserve"> The conservation value of independently evolving </w:t>
      </w:r>
      <w:r>
        <w:rPr>
          <w:sz w:val="24"/>
          <w:szCs w:val="24"/>
          <w:lang w:val="en-US"/>
        </w:rPr>
        <w:t xml:space="preserve">units: Sacred cow or testable hypothesis?  </w:t>
      </w:r>
      <w:r>
        <w:rPr>
          <w:b/>
          <w:bCs/>
          <w:sz w:val="24"/>
          <w:szCs w:val="24"/>
          <w:lang w:val="en-US"/>
        </w:rPr>
        <w:t>Conservation Biology</w:t>
      </w:r>
      <w:r>
        <w:rPr>
          <w:sz w:val="24"/>
          <w:szCs w:val="24"/>
          <w:lang w:val="en-US"/>
        </w:rPr>
        <w:t xml:space="preserve"> 15:780-783.</w:t>
      </w:r>
    </w:p>
    <w:p w14:paraId="3E0D9C13"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2B296231"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sz w:val="24"/>
          <w:szCs w:val="24"/>
          <w:lang w:val="en-US"/>
        </w:rPr>
        <w:t xml:space="preserve">Wilson C. R. and </w:t>
      </w:r>
      <w:r>
        <w:rPr>
          <w:b/>
          <w:bCs/>
          <w:sz w:val="24"/>
          <w:szCs w:val="24"/>
          <w:lang w:val="en-US"/>
        </w:rPr>
        <w:t>P. B. Pearman</w:t>
      </w:r>
      <w:r>
        <w:rPr>
          <w:sz w:val="24"/>
          <w:szCs w:val="24"/>
          <w:lang w:val="en-US"/>
        </w:rPr>
        <w:t xml:space="preserve">.  </w:t>
      </w:r>
      <w:proofErr w:type="gramStart"/>
      <w:r>
        <w:rPr>
          <w:sz w:val="24"/>
          <w:szCs w:val="24"/>
          <w:lang w:val="en-US"/>
        </w:rPr>
        <w:t>2000.  Sampling characteristics of aquatic funnel traps for monitoring populations of adult rough-skinned newts (</w:t>
      </w:r>
      <w:r>
        <w:rPr>
          <w:i/>
          <w:iCs/>
          <w:sz w:val="24"/>
          <w:szCs w:val="24"/>
          <w:lang w:val="en-US"/>
        </w:rPr>
        <w:t>Taricha granulosa</w:t>
      </w:r>
      <w:r>
        <w:rPr>
          <w:sz w:val="24"/>
          <w:szCs w:val="24"/>
          <w:lang w:val="en-US"/>
        </w:rPr>
        <w:t>) in lentic habi</w:t>
      </w:r>
      <w:r>
        <w:rPr>
          <w:sz w:val="24"/>
          <w:szCs w:val="24"/>
          <w:lang w:val="en-US"/>
        </w:rPr>
        <w:t>tats.</w:t>
      </w:r>
      <w:proofErr w:type="gramEnd"/>
      <w:r>
        <w:rPr>
          <w:sz w:val="24"/>
          <w:szCs w:val="24"/>
          <w:lang w:val="en-US"/>
        </w:rPr>
        <w:t xml:space="preserve"> </w:t>
      </w:r>
      <w:proofErr w:type="gramStart"/>
      <w:r>
        <w:rPr>
          <w:b/>
          <w:bCs/>
          <w:sz w:val="24"/>
          <w:szCs w:val="24"/>
          <w:lang w:val="en-US"/>
        </w:rPr>
        <w:t>Northwestern Naturalist</w:t>
      </w:r>
      <w:r>
        <w:rPr>
          <w:sz w:val="24"/>
          <w:szCs w:val="24"/>
          <w:lang w:val="en-US"/>
        </w:rPr>
        <w:t xml:space="preserve"> 81:31-34.</w:t>
      </w:r>
      <w:proofErr w:type="gramEnd"/>
    </w:p>
    <w:p w14:paraId="6DA8AAB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7AAB3D05"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b/>
          <w:bCs/>
          <w:sz w:val="24"/>
          <w:szCs w:val="24"/>
          <w:lang w:val="en-US"/>
        </w:rPr>
        <w:t>Pearman, P. B.</w:t>
      </w:r>
      <w:r>
        <w:rPr>
          <w:sz w:val="24"/>
          <w:szCs w:val="24"/>
          <w:lang w:val="en-US"/>
        </w:rPr>
        <w:t xml:space="preserve"> 1997.</w:t>
      </w:r>
      <w:proofErr w:type="gramEnd"/>
      <w:r>
        <w:rPr>
          <w:sz w:val="24"/>
          <w:szCs w:val="24"/>
          <w:lang w:val="en-US"/>
        </w:rPr>
        <w:t xml:space="preserve"> </w:t>
      </w:r>
      <w:proofErr w:type="gramStart"/>
      <w:r>
        <w:rPr>
          <w:sz w:val="24"/>
          <w:szCs w:val="24"/>
          <w:lang w:val="en-US"/>
        </w:rPr>
        <w:t>Correlates of amphibian diversity in an altered landscape of Amazonian Ecuador.</w:t>
      </w:r>
      <w:proofErr w:type="gramEnd"/>
      <w:r>
        <w:rPr>
          <w:sz w:val="24"/>
          <w:szCs w:val="24"/>
          <w:lang w:val="en-US"/>
        </w:rPr>
        <w:t xml:space="preserve">  </w:t>
      </w:r>
      <w:r>
        <w:rPr>
          <w:b/>
          <w:bCs/>
          <w:sz w:val="24"/>
          <w:szCs w:val="24"/>
          <w:lang w:val="en-US"/>
        </w:rPr>
        <w:t>Conservation Biology</w:t>
      </w:r>
      <w:r>
        <w:rPr>
          <w:sz w:val="24"/>
          <w:szCs w:val="24"/>
          <w:lang w:val="en-US"/>
        </w:rPr>
        <w:t xml:space="preserve"> 11:1211-1225.</w:t>
      </w:r>
    </w:p>
    <w:p w14:paraId="1650EEB7"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39E2ACB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 xml:space="preserve">Marsh, D. M. and </w:t>
      </w:r>
      <w:r>
        <w:rPr>
          <w:b/>
          <w:bCs/>
          <w:sz w:val="24"/>
          <w:szCs w:val="24"/>
          <w:lang w:val="en-US"/>
        </w:rPr>
        <w:t>P. B. Pearman</w:t>
      </w:r>
      <w:r>
        <w:rPr>
          <w:sz w:val="24"/>
          <w:szCs w:val="24"/>
          <w:lang w:val="en-US"/>
        </w:rPr>
        <w:t>.</w:t>
      </w:r>
      <w:proofErr w:type="gramEnd"/>
      <w:r>
        <w:rPr>
          <w:sz w:val="24"/>
          <w:szCs w:val="24"/>
          <w:lang w:val="en-US"/>
        </w:rPr>
        <w:t xml:space="preserve"> 1997.  Effects of habitat fragmentation on th</w:t>
      </w:r>
      <w:r>
        <w:rPr>
          <w:sz w:val="24"/>
          <w:szCs w:val="24"/>
          <w:lang w:val="en-US"/>
        </w:rPr>
        <w:t xml:space="preserve">e abundance of two species of Leptodactylid frog in an </w:t>
      </w:r>
      <w:proofErr w:type="gramStart"/>
      <w:r>
        <w:rPr>
          <w:sz w:val="24"/>
          <w:szCs w:val="24"/>
          <w:lang w:val="en-US"/>
        </w:rPr>
        <w:t>andean</w:t>
      </w:r>
      <w:proofErr w:type="gramEnd"/>
      <w:r>
        <w:rPr>
          <w:sz w:val="24"/>
          <w:szCs w:val="24"/>
          <w:lang w:val="en-US"/>
        </w:rPr>
        <w:t xml:space="preserve"> montane forest.  </w:t>
      </w:r>
      <w:r>
        <w:rPr>
          <w:b/>
          <w:bCs/>
          <w:sz w:val="24"/>
          <w:szCs w:val="24"/>
          <w:lang w:val="en-US"/>
        </w:rPr>
        <w:t>Conservation Biology</w:t>
      </w:r>
      <w:r>
        <w:rPr>
          <w:sz w:val="24"/>
          <w:szCs w:val="24"/>
          <w:lang w:val="en-US"/>
        </w:rPr>
        <w:t xml:space="preserve"> 11:1323-1328.</w:t>
      </w:r>
    </w:p>
    <w:p w14:paraId="4809825C"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2FDAEA00"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b/>
          <w:bCs/>
          <w:sz w:val="24"/>
          <w:szCs w:val="24"/>
          <w:lang w:val="en-US"/>
        </w:rPr>
        <w:t>Pearman, P. B.</w:t>
      </w:r>
      <w:r>
        <w:rPr>
          <w:sz w:val="24"/>
          <w:szCs w:val="24"/>
          <w:lang w:val="en-US"/>
        </w:rPr>
        <w:t xml:space="preserve"> 1995a.</w:t>
      </w:r>
      <w:proofErr w:type="gramEnd"/>
      <w:r>
        <w:rPr>
          <w:sz w:val="24"/>
          <w:szCs w:val="24"/>
          <w:lang w:val="en-US"/>
        </w:rPr>
        <w:t xml:space="preserve"> An agenda for conservation research and its application, with a </w:t>
      </w:r>
      <w:proofErr w:type="gramStart"/>
      <w:r>
        <w:rPr>
          <w:sz w:val="24"/>
          <w:szCs w:val="24"/>
          <w:lang w:val="en-US"/>
        </w:rPr>
        <w:t>case-study</w:t>
      </w:r>
      <w:proofErr w:type="gramEnd"/>
      <w:r>
        <w:rPr>
          <w:sz w:val="24"/>
          <w:szCs w:val="24"/>
          <w:lang w:val="en-US"/>
        </w:rPr>
        <w:t xml:space="preserve"> from Amazonian Ecuador.  </w:t>
      </w:r>
      <w:proofErr w:type="gramStart"/>
      <w:r>
        <w:rPr>
          <w:b/>
          <w:bCs/>
          <w:sz w:val="24"/>
          <w:szCs w:val="24"/>
          <w:lang w:val="en-US"/>
        </w:rPr>
        <w:t>Environmental Conse</w:t>
      </w:r>
      <w:r>
        <w:rPr>
          <w:b/>
          <w:bCs/>
          <w:sz w:val="24"/>
          <w:szCs w:val="24"/>
          <w:lang w:val="en-US"/>
        </w:rPr>
        <w:t>rvation</w:t>
      </w:r>
      <w:r>
        <w:rPr>
          <w:sz w:val="24"/>
          <w:szCs w:val="24"/>
          <w:lang w:val="en-US"/>
        </w:rPr>
        <w:t xml:space="preserve"> 22:39-43.</w:t>
      </w:r>
      <w:proofErr w:type="gramEnd"/>
    </w:p>
    <w:p w14:paraId="7C4FCF06"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1CC60EE5"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b/>
          <w:bCs/>
          <w:sz w:val="24"/>
          <w:szCs w:val="24"/>
          <w:lang w:val="en-US"/>
        </w:rPr>
        <w:t>Pearman, P. B.</w:t>
      </w:r>
      <w:r>
        <w:rPr>
          <w:sz w:val="24"/>
          <w:szCs w:val="24"/>
          <w:lang w:val="en-US"/>
        </w:rPr>
        <w:t xml:space="preserve"> 1995b.</w:t>
      </w:r>
      <w:proofErr w:type="gramEnd"/>
      <w:r>
        <w:rPr>
          <w:sz w:val="24"/>
          <w:szCs w:val="24"/>
          <w:lang w:val="en-US"/>
        </w:rPr>
        <w:t xml:space="preserve"> </w:t>
      </w:r>
      <w:proofErr w:type="gramStart"/>
      <w:r>
        <w:rPr>
          <w:sz w:val="24"/>
          <w:szCs w:val="24"/>
          <w:lang w:val="en-US"/>
        </w:rPr>
        <w:t>Effects of pond size and consequent predator density on two species of tadpoles.</w:t>
      </w:r>
      <w:proofErr w:type="gramEnd"/>
      <w:r>
        <w:rPr>
          <w:sz w:val="24"/>
          <w:szCs w:val="24"/>
          <w:lang w:val="en-US"/>
        </w:rPr>
        <w:t xml:space="preserve"> </w:t>
      </w:r>
      <w:proofErr w:type="gramStart"/>
      <w:r>
        <w:rPr>
          <w:b/>
          <w:bCs/>
          <w:sz w:val="24"/>
          <w:szCs w:val="24"/>
          <w:lang w:val="en-US"/>
        </w:rPr>
        <w:t>Oecologia</w:t>
      </w:r>
      <w:r>
        <w:rPr>
          <w:sz w:val="24"/>
          <w:szCs w:val="24"/>
          <w:lang w:val="en-US"/>
        </w:rPr>
        <w:t xml:space="preserve"> 102:1-8.</w:t>
      </w:r>
      <w:proofErr w:type="gramEnd"/>
    </w:p>
    <w:p w14:paraId="75362873"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39BACBFF"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Pearman, P. B.</w:t>
      </w:r>
      <w:r>
        <w:rPr>
          <w:sz w:val="24"/>
          <w:szCs w:val="24"/>
          <w:lang w:val="en-US"/>
        </w:rPr>
        <w:t>, A. M. Velasco and A. López</w:t>
      </w:r>
      <w:proofErr w:type="gramStart"/>
      <w:r>
        <w:rPr>
          <w:sz w:val="24"/>
          <w:szCs w:val="24"/>
          <w:lang w:val="en-US"/>
        </w:rPr>
        <w:t xml:space="preserve">. </w:t>
      </w:r>
      <w:proofErr w:type="gramEnd"/>
      <w:r>
        <w:rPr>
          <w:sz w:val="24"/>
          <w:szCs w:val="24"/>
          <w:lang w:val="en-US"/>
        </w:rPr>
        <w:t xml:space="preserve">1995.  Herpetofauna monitoring: a comparison of methods for detecting </w:t>
      </w:r>
      <w:r>
        <w:rPr>
          <w:sz w:val="24"/>
          <w:szCs w:val="24"/>
          <w:lang w:val="en-US"/>
        </w:rPr>
        <w:t xml:space="preserve">inter-site variation in species composition.  </w:t>
      </w:r>
      <w:proofErr w:type="gramStart"/>
      <w:r>
        <w:rPr>
          <w:b/>
          <w:bCs/>
          <w:sz w:val="24"/>
          <w:szCs w:val="24"/>
          <w:lang w:val="en-US"/>
        </w:rPr>
        <w:t>Herpetologica</w:t>
      </w:r>
      <w:r>
        <w:rPr>
          <w:sz w:val="24"/>
          <w:szCs w:val="24"/>
          <w:lang w:val="en-US"/>
        </w:rPr>
        <w:t xml:space="preserve"> 51:325-337.</w:t>
      </w:r>
      <w:proofErr w:type="gramEnd"/>
    </w:p>
    <w:p w14:paraId="4E30D82B"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42E1BDFE"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roofErr w:type="gramStart"/>
      <w:r>
        <w:rPr>
          <w:sz w:val="24"/>
          <w:szCs w:val="24"/>
          <w:lang w:val="en-US"/>
        </w:rPr>
        <w:t>Pearman, P. B. 1993.</w:t>
      </w:r>
      <w:proofErr w:type="gramEnd"/>
      <w:r>
        <w:rPr>
          <w:sz w:val="24"/>
          <w:szCs w:val="24"/>
          <w:lang w:val="en-US"/>
        </w:rPr>
        <w:t xml:space="preserve">  </w:t>
      </w:r>
      <w:proofErr w:type="gramStart"/>
      <w:r>
        <w:rPr>
          <w:sz w:val="24"/>
          <w:szCs w:val="24"/>
          <w:lang w:val="en-US"/>
        </w:rPr>
        <w:t>Effects of habitat size on tadpole populations.</w:t>
      </w:r>
      <w:proofErr w:type="gramEnd"/>
      <w:r>
        <w:rPr>
          <w:sz w:val="24"/>
          <w:szCs w:val="24"/>
          <w:lang w:val="en-US"/>
        </w:rPr>
        <w:t xml:space="preserve">  </w:t>
      </w:r>
      <w:r>
        <w:rPr>
          <w:b/>
          <w:bCs/>
          <w:sz w:val="24"/>
          <w:szCs w:val="24"/>
          <w:lang w:val="en-US"/>
        </w:rPr>
        <w:t>Ecology</w:t>
      </w:r>
      <w:r>
        <w:rPr>
          <w:sz w:val="24"/>
          <w:szCs w:val="24"/>
          <w:lang w:val="en-US"/>
        </w:rPr>
        <w:t xml:space="preserve"> 74(7)</w:t>
      </w:r>
      <w:proofErr w:type="gramStart"/>
      <w:r>
        <w:rPr>
          <w:sz w:val="24"/>
          <w:szCs w:val="24"/>
          <w:lang w:val="en-US"/>
        </w:rPr>
        <w:t>:1982</w:t>
      </w:r>
      <w:proofErr w:type="gramEnd"/>
      <w:r>
        <w:rPr>
          <w:sz w:val="24"/>
          <w:szCs w:val="24"/>
          <w:lang w:val="en-US"/>
        </w:rPr>
        <w:t>-1991.</w:t>
      </w:r>
    </w:p>
    <w:p w14:paraId="694280FA"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p>
    <w:p w14:paraId="375AF081" w14:textId="77777777" w:rsidR="00000000" w:rsidRDefault="00E33CD0">
      <w:pPr>
        <w:widowControl w:val="0"/>
        <w:tabs>
          <w:tab w:val="left" w:pos="1485"/>
          <w:tab w:val="left" w:pos="2205"/>
          <w:tab w:val="left" w:pos="2925"/>
          <w:tab w:val="left" w:pos="3645"/>
          <w:tab w:val="left" w:pos="4365"/>
          <w:tab w:val="left" w:pos="5085"/>
          <w:tab w:val="left" w:pos="5805"/>
          <w:tab w:val="left" w:pos="6525"/>
          <w:tab w:val="left" w:pos="7245"/>
          <w:tab w:val="left" w:pos="7965"/>
          <w:tab w:val="left" w:pos="8685"/>
          <w:tab w:val="left" w:pos="9405"/>
          <w:tab w:val="left" w:pos="10125"/>
          <w:tab w:val="left" w:pos="10845"/>
          <w:tab w:val="left" w:pos="11565"/>
          <w:tab w:val="left" w:pos="12285"/>
          <w:tab w:val="left" w:pos="13005"/>
          <w:tab w:val="left" w:pos="13725"/>
          <w:tab w:val="left" w:pos="14445"/>
          <w:tab w:val="left" w:pos="15165"/>
        </w:tabs>
        <w:autoSpaceDE w:val="0"/>
        <w:autoSpaceDN w:val="0"/>
        <w:adjustRightInd w:val="0"/>
        <w:ind w:left="1485" w:right="-142" w:hanging="750"/>
        <w:rPr>
          <w:sz w:val="24"/>
          <w:szCs w:val="24"/>
          <w:lang w:val="en-US"/>
        </w:rPr>
      </w:pPr>
      <w:r>
        <w:rPr>
          <w:b/>
          <w:bCs/>
          <w:sz w:val="24"/>
          <w:szCs w:val="24"/>
          <w:lang w:val="en-US"/>
        </w:rPr>
        <w:t>Pearman, P. B.</w:t>
      </w:r>
      <w:r>
        <w:rPr>
          <w:sz w:val="24"/>
          <w:szCs w:val="24"/>
          <w:lang w:val="en-US"/>
        </w:rPr>
        <w:t xml:space="preserve"> and H. M. Wilbur</w:t>
      </w:r>
      <w:proofErr w:type="gramStart"/>
      <w:r>
        <w:rPr>
          <w:sz w:val="24"/>
          <w:szCs w:val="24"/>
          <w:lang w:val="en-US"/>
        </w:rPr>
        <w:t>. 1990. Changes in population dynamics resulting from oviposition in a subdivided habitat.</w:t>
      </w:r>
      <w:proofErr w:type="gramEnd"/>
      <w:r>
        <w:rPr>
          <w:sz w:val="24"/>
          <w:szCs w:val="24"/>
          <w:lang w:val="en-US"/>
        </w:rPr>
        <w:t xml:space="preserve">  </w:t>
      </w:r>
      <w:r>
        <w:rPr>
          <w:b/>
          <w:bCs/>
          <w:sz w:val="24"/>
          <w:szCs w:val="24"/>
          <w:lang w:val="en-US"/>
        </w:rPr>
        <w:t>American Naturalist</w:t>
      </w:r>
      <w:r>
        <w:rPr>
          <w:sz w:val="24"/>
          <w:szCs w:val="24"/>
          <w:lang w:val="en-US"/>
        </w:rPr>
        <w:t xml:space="preserve"> 135:708-723.</w:t>
      </w:r>
    </w:p>
    <w:p w14:paraId="36C95E1B" w14:textId="77777777" w:rsidR="00000000" w:rsidRDefault="00E33CD0">
      <w:pPr>
        <w:widowControl w:val="0"/>
        <w:autoSpaceDE w:val="0"/>
        <w:autoSpaceDN w:val="0"/>
        <w:adjustRightInd w:val="0"/>
        <w:spacing w:line="360" w:lineRule="auto"/>
        <w:ind w:left="567" w:right="276"/>
        <w:jc w:val="both"/>
        <w:rPr>
          <w:sz w:val="24"/>
          <w:szCs w:val="24"/>
          <w:lang w:val="en-US"/>
        </w:rPr>
      </w:pPr>
    </w:p>
    <w:p w14:paraId="662BF218" w14:textId="77777777" w:rsidR="00000000" w:rsidRDefault="00E33CD0">
      <w:pPr>
        <w:widowControl w:val="0"/>
        <w:autoSpaceDE w:val="0"/>
        <w:autoSpaceDN w:val="0"/>
        <w:adjustRightInd w:val="0"/>
        <w:spacing w:line="360" w:lineRule="auto"/>
        <w:ind w:left="567" w:right="276"/>
        <w:jc w:val="both"/>
        <w:rPr>
          <w:b/>
          <w:bCs/>
          <w:i/>
          <w:iCs/>
          <w:sz w:val="24"/>
          <w:szCs w:val="24"/>
          <w:lang w:val="en-US"/>
        </w:rPr>
      </w:pPr>
      <w:r>
        <w:rPr>
          <w:b/>
          <w:bCs/>
          <w:i/>
          <w:iCs/>
          <w:sz w:val="24"/>
          <w:szCs w:val="24"/>
          <w:lang w:val="en-US"/>
        </w:rPr>
        <w:t>PROYECTOS RELEVANTES</w:t>
      </w:r>
    </w:p>
    <w:p w14:paraId="3EF37D14" w14:textId="77777777" w:rsidR="008E027C" w:rsidRDefault="008E027C" w:rsidP="008E027C">
      <w:pPr>
        <w:widowControl w:val="0"/>
        <w:autoSpaceDE w:val="0"/>
        <w:autoSpaceDN w:val="0"/>
        <w:adjustRightInd w:val="0"/>
        <w:ind w:left="567" w:right="278"/>
        <w:jc w:val="both"/>
        <w:rPr>
          <w:sz w:val="24"/>
          <w:szCs w:val="24"/>
          <w:lang w:val="de-DE"/>
        </w:rPr>
      </w:pPr>
      <w:r>
        <w:rPr>
          <w:sz w:val="24"/>
          <w:szCs w:val="24"/>
          <w:lang w:val="en-US"/>
        </w:rPr>
        <w:t>‘Spatially</w:t>
      </w:r>
      <w:r>
        <w:rPr>
          <w:sz w:val="24"/>
          <w:szCs w:val="24"/>
          <w:lang w:val="de-DE"/>
        </w:rPr>
        <w:t xml:space="preserve"> Explicit Evolution of Diversity (SPEED)’ </w:t>
      </w:r>
    </w:p>
    <w:p w14:paraId="1E12337F" w14:textId="77777777" w:rsidR="008E027C" w:rsidRDefault="008E027C" w:rsidP="008E027C">
      <w:pPr>
        <w:widowControl w:val="0"/>
        <w:autoSpaceDE w:val="0"/>
        <w:autoSpaceDN w:val="0"/>
        <w:adjustRightInd w:val="0"/>
        <w:ind w:left="567" w:right="278"/>
        <w:jc w:val="both"/>
        <w:rPr>
          <w:sz w:val="24"/>
          <w:szCs w:val="24"/>
          <w:lang w:val="de-DE"/>
        </w:rPr>
      </w:pPr>
      <w:r>
        <w:rPr>
          <w:sz w:val="24"/>
          <w:szCs w:val="24"/>
          <w:lang w:val="de-DE"/>
        </w:rPr>
        <w:t>Inicio: 2009</w:t>
      </w:r>
    </w:p>
    <w:p w14:paraId="3B4E50B3" w14:textId="77777777" w:rsidR="008E027C" w:rsidRDefault="008E027C" w:rsidP="008E027C">
      <w:pPr>
        <w:widowControl w:val="0"/>
        <w:autoSpaceDE w:val="0"/>
        <w:autoSpaceDN w:val="0"/>
        <w:adjustRightInd w:val="0"/>
        <w:ind w:left="567" w:right="278"/>
        <w:jc w:val="both"/>
        <w:rPr>
          <w:sz w:val="24"/>
          <w:szCs w:val="24"/>
          <w:lang w:val="de-DE"/>
        </w:rPr>
      </w:pPr>
      <w:r>
        <w:rPr>
          <w:sz w:val="24"/>
          <w:szCs w:val="24"/>
          <w:lang w:val="de-DE"/>
        </w:rPr>
        <w:t>Duración: 44 meses</w:t>
      </w:r>
    </w:p>
    <w:p w14:paraId="467ABA65" w14:textId="77777777" w:rsidR="008E027C" w:rsidRDefault="008E027C" w:rsidP="008E027C">
      <w:pPr>
        <w:widowControl w:val="0"/>
        <w:autoSpaceDE w:val="0"/>
        <w:autoSpaceDN w:val="0"/>
        <w:adjustRightInd w:val="0"/>
        <w:ind w:left="567" w:right="278"/>
        <w:jc w:val="both"/>
        <w:rPr>
          <w:sz w:val="24"/>
          <w:szCs w:val="24"/>
          <w:lang w:val="de-DE"/>
        </w:rPr>
      </w:pPr>
      <w:r>
        <w:rPr>
          <w:sz w:val="24"/>
          <w:szCs w:val="24"/>
          <w:lang w:val="de-DE"/>
        </w:rPr>
        <w:t xml:space="preserve">Financiamiento:  Swiss National Science Foundation, Programa SINERGIA </w:t>
      </w:r>
    </w:p>
    <w:p w14:paraId="6D4D8696" w14:textId="77777777" w:rsidR="00000000" w:rsidRDefault="008E027C" w:rsidP="008E027C">
      <w:pPr>
        <w:widowControl w:val="0"/>
        <w:autoSpaceDE w:val="0"/>
        <w:autoSpaceDN w:val="0"/>
        <w:adjustRightInd w:val="0"/>
        <w:ind w:left="567" w:right="278"/>
        <w:jc w:val="both"/>
        <w:rPr>
          <w:sz w:val="24"/>
          <w:szCs w:val="24"/>
          <w:lang w:val="de-DE"/>
        </w:rPr>
      </w:pPr>
      <w:r>
        <w:rPr>
          <w:sz w:val="24"/>
          <w:szCs w:val="24"/>
          <w:lang w:val="de-DE"/>
        </w:rPr>
        <w:t xml:space="preserve">Oficio:  co-IP y Coordinador </w:t>
      </w:r>
    </w:p>
    <w:p w14:paraId="523116C9" w14:textId="77777777" w:rsidR="008E027C" w:rsidRDefault="008E027C" w:rsidP="008E027C">
      <w:pPr>
        <w:widowControl w:val="0"/>
        <w:autoSpaceDE w:val="0"/>
        <w:autoSpaceDN w:val="0"/>
        <w:adjustRightInd w:val="0"/>
        <w:ind w:left="567" w:right="278"/>
        <w:jc w:val="both"/>
        <w:rPr>
          <w:sz w:val="24"/>
          <w:szCs w:val="24"/>
          <w:lang w:val="de-DE"/>
        </w:rPr>
      </w:pPr>
      <w:r>
        <w:rPr>
          <w:sz w:val="24"/>
          <w:szCs w:val="24"/>
          <w:lang w:val="de-DE"/>
        </w:rPr>
        <w:t>Monto: 964,637 Sfr.</w:t>
      </w:r>
    </w:p>
    <w:p w14:paraId="4044053F" w14:textId="77777777" w:rsidR="008E027C" w:rsidRDefault="008E027C" w:rsidP="008E027C">
      <w:pPr>
        <w:widowControl w:val="0"/>
        <w:autoSpaceDE w:val="0"/>
        <w:autoSpaceDN w:val="0"/>
        <w:adjustRightInd w:val="0"/>
        <w:ind w:left="567" w:right="278"/>
        <w:jc w:val="both"/>
        <w:rPr>
          <w:sz w:val="24"/>
          <w:szCs w:val="24"/>
          <w:lang w:val="de-DE"/>
        </w:rPr>
      </w:pPr>
      <w:r>
        <w:rPr>
          <w:sz w:val="24"/>
          <w:szCs w:val="24"/>
          <w:lang w:val="de-DE"/>
        </w:rPr>
        <w:t>Status:  Cerrado</w:t>
      </w:r>
    </w:p>
    <w:p w14:paraId="0C8A0EC4" w14:textId="77777777" w:rsidR="008E027C" w:rsidRPr="008E027C" w:rsidRDefault="008E027C" w:rsidP="008E027C">
      <w:pPr>
        <w:widowControl w:val="0"/>
        <w:autoSpaceDE w:val="0"/>
        <w:autoSpaceDN w:val="0"/>
        <w:adjustRightInd w:val="0"/>
        <w:ind w:left="567" w:right="278"/>
        <w:jc w:val="both"/>
        <w:rPr>
          <w:sz w:val="24"/>
          <w:szCs w:val="24"/>
          <w:lang w:val="en-US"/>
        </w:rPr>
      </w:pPr>
    </w:p>
    <w:p w14:paraId="2765369E" w14:textId="77777777" w:rsidR="008E027C" w:rsidRPr="008E027C" w:rsidRDefault="008E027C" w:rsidP="008E027C">
      <w:pPr>
        <w:widowControl w:val="0"/>
        <w:autoSpaceDE w:val="0"/>
        <w:autoSpaceDN w:val="0"/>
        <w:adjustRightInd w:val="0"/>
        <w:ind w:left="567" w:right="278"/>
        <w:jc w:val="both"/>
        <w:rPr>
          <w:sz w:val="24"/>
          <w:szCs w:val="24"/>
          <w:lang w:val="en-US"/>
        </w:rPr>
      </w:pPr>
      <w:r>
        <w:rPr>
          <w:sz w:val="24"/>
          <w:szCs w:val="24"/>
          <w:lang w:val="en-US"/>
        </w:rPr>
        <w:t>‘</w:t>
      </w:r>
      <w:r w:rsidRPr="008E027C">
        <w:rPr>
          <w:sz w:val="24"/>
          <w:szCs w:val="24"/>
          <w:lang w:val="en-US"/>
        </w:rPr>
        <w:t>Evolutionary Niche Dynamics of Invasive Species (ENNIS)</w:t>
      </w:r>
      <w:r>
        <w:rPr>
          <w:sz w:val="24"/>
          <w:szCs w:val="24"/>
          <w:lang w:val="en-US"/>
        </w:rPr>
        <w:t>’</w:t>
      </w:r>
    </w:p>
    <w:p w14:paraId="70ED14D3"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Inicio: 2009</w:t>
      </w:r>
    </w:p>
    <w:p w14:paraId="5244E327"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Duración: 41 meses</w:t>
      </w:r>
    </w:p>
    <w:p w14:paraId="37CB3CCA"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Financiamiento: Swiss National Science Foundation</w:t>
      </w:r>
    </w:p>
    <w:p w14:paraId="0AE7E143"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Oficio: co-IP y coordinador</w:t>
      </w:r>
    </w:p>
    <w:p w14:paraId="7CB96C93"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Monto: 240,833 Sfr.</w:t>
      </w:r>
    </w:p>
    <w:p w14:paraId="70874E2B"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Status: Cerrado</w:t>
      </w:r>
    </w:p>
    <w:p w14:paraId="11CEB0C0" w14:textId="77777777" w:rsidR="008E027C" w:rsidRPr="008E027C" w:rsidRDefault="008E027C" w:rsidP="008E027C">
      <w:pPr>
        <w:widowControl w:val="0"/>
        <w:autoSpaceDE w:val="0"/>
        <w:autoSpaceDN w:val="0"/>
        <w:adjustRightInd w:val="0"/>
        <w:ind w:left="567" w:right="278"/>
        <w:jc w:val="both"/>
        <w:rPr>
          <w:sz w:val="24"/>
          <w:szCs w:val="24"/>
          <w:lang w:val="en-US"/>
        </w:rPr>
      </w:pPr>
    </w:p>
    <w:p w14:paraId="415F633B" w14:textId="77777777" w:rsidR="008E027C" w:rsidRPr="008E027C" w:rsidRDefault="008E027C" w:rsidP="008E027C">
      <w:pPr>
        <w:widowControl w:val="0"/>
        <w:autoSpaceDE w:val="0"/>
        <w:autoSpaceDN w:val="0"/>
        <w:adjustRightInd w:val="0"/>
        <w:ind w:left="567" w:right="278"/>
        <w:jc w:val="both"/>
        <w:rPr>
          <w:sz w:val="24"/>
          <w:szCs w:val="24"/>
          <w:lang w:val="en-US"/>
        </w:rPr>
      </w:pPr>
      <w:r>
        <w:rPr>
          <w:sz w:val="24"/>
          <w:szCs w:val="24"/>
          <w:lang w:val="en-US"/>
        </w:rPr>
        <w:t>‘</w:t>
      </w:r>
      <w:r w:rsidRPr="008E027C">
        <w:rPr>
          <w:sz w:val="24"/>
          <w:szCs w:val="24"/>
          <w:lang w:val="en-US"/>
        </w:rPr>
        <w:t>Landscape-scale functional diversity of plant, butterfly and bird communities along the Swiss elevation gradient</w:t>
      </w:r>
      <w:r>
        <w:rPr>
          <w:sz w:val="24"/>
          <w:szCs w:val="24"/>
          <w:lang w:val="en-US"/>
        </w:rPr>
        <w:t>’</w:t>
      </w:r>
    </w:p>
    <w:p w14:paraId="036EB218"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Inicio: 2014</w:t>
      </w:r>
    </w:p>
    <w:p w14:paraId="48B2E629"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Duración: 36 meses</w:t>
      </w:r>
    </w:p>
    <w:p w14:paraId="12348984"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Oficio: co-IP</w:t>
      </w:r>
    </w:p>
    <w:p w14:paraId="048C3F89"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Monto: 281,105 Sfr.</w:t>
      </w:r>
    </w:p>
    <w:p w14:paraId="136E0F30" w14:textId="77777777" w:rsidR="008E027C" w:rsidRPr="008E027C" w:rsidRDefault="008E027C" w:rsidP="008E027C">
      <w:pPr>
        <w:widowControl w:val="0"/>
        <w:autoSpaceDE w:val="0"/>
        <w:autoSpaceDN w:val="0"/>
        <w:adjustRightInd w:val="0"/>
        <w:ind w:left="567" w:right="278"/>
        <w:jc w:val="both"/>
        <w:rPr>
          <w:sz w:val="24"/>
          <w:szCs w:val="24"/>
          <w:lang w:val="en-US"/>
        </w:rPr>
      </w:pPr>
      <w:r w:rsidRPr="008E027C">
        <w:rPr>
          <w:sz w:val="24"/>
          <w:szCs w:val="24"/>
          <w:lang w:val="en-US"/>
        </w:rPr>
        <w:t>Status: Abierto</w:t>
      </w:r>
    </w:p>
    <w:p w14:paraId="0049628F" w14:textId="77777777" w:rsidR="008E027C" w:rsidRPr="008E027C" w:rsidRDefault="008E027C" w:rsidP="008E027C">
      <w:pPr>
        <w:widowControl w:val="0"/>
        <w:autoSpaceDE w:val="0"/>
        <w:autoSpaceDN w:val="0"/>
        <w:adjustRightInd w:val="0"/>
        <w:ind w:left="567" w:right="278"/>
        <w:jc w:val="both"/>
        <w:rPr>
          <w:sz w:val="24"/>
          <w:szCs w:val="24"/>
          <w:lang w:val="en-US"/>
        </w:rPr>
      </w:pPr>
    </w:p>
    <w:p w14:paraId="1A56AB51" w14:textId="77777777" w:rsidR="008E027C" w:rsidRPr="008E027C" w:rsidRDefault="008E027C" w:rsidP="008E027C">
      <w:pPr>
        <w:widowControl w:val="0"/>
        <w:autoSpaceDE w:val="0"/>
        <w:autoSpaceDN w:val="0"/>
        <w:adjustRightInd w:val="0"/>
        <w:ind w:left="567" w:right="278"/>
        <w:jc w:val="both"/>
        <w:rPr>
          <w:sz w:val="24"/>
          <w:szCs w:val="24"/>
          <w:lang w:val="en-US"/>
        </w:rPr>
      </w:pPr>
    </w:p>
    <w:p w14:paraId="09F71214" w14:textId="77777777" w:rsidR="008E027C" w:rsidRPr="008E027C" w:rsidRDefault="008E027C">
      <w:pPr>
        <w:widowControl w:val="0"/>
        <w:autoSpaceDE w:val="0"/>
        <w:autoSpaceDN w:val="0"/>
        <w:adjustRightInd w:val="0"/>
        <w:spacing w:line="360" w:lineRule="auto"/>
        <w:ind w:left="567" w:right="276"/>
        <w:jc w:val="both"/>
        <w:rPr>
          <w:sz w:val="24"/>
          <w:szCs w:val="24"/>
          <w:lang w:val="en-US"/>
        </w:rPr>
      </w:pPr>
    </w:p>
    <w:p w14:paraId="667D4E54" w14:textId="77777777" w:rsidR="00000000" w:rsidRPr="008E027C" w:rsidRDefault="00E33CD0">
      <w:pPr>
        <w:widowControl w:val="0"/>
        <w:autoSpaceDE w:val="0"/>
        <w:autoSpaceDN w:val="0"/>
        <w:adjustRightInd w:val="0"/>
        <w:ind w:right="-6"/>
        <w:rPr>
          <w:i/>
          <w:iCs/>
          <w:sz w:val="24"/>
          <w:szCs w:val="24"/>
          <w:lang w:val="en-US"/>
        </w:rPr>
      </w:pPr>
    </w:p>
    <w:p w14:paraId="7032E055" w14:textId="77777777" w:rsidR="00000000" w:rsidRPr="008E027C" w:rsidRDefault="00E33CD0">
      <w:pPr>
        <w:widowControl w:val="0"/>
        <w:autoSpaceDE w:val="0"/>
        <w:autoSpaceDN w:val="0"/>
        <w:adjustRightInd w:val="0"/>
        <w:ind w:right="-6"/>
        <w:rPr>
          <w:sz w:val="24"/>
          <w:szCs w:val="24"/>
          <w:lang w:val="en-US"/>
        </w:rPr>
      </w:pPr>
    </w:p>
    <w:sectPr w:rsidR="00000000" w:rsidRPr="008E027C">
      <w:pgSz w:w="11900" w:h="16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embedSystemFonts/>
  <w:bordersDoNotSurroundHeader/>
  <w:bordersDoNotSurroundFooter/>
  <w:activeWritingStyle w:appName="MSWord" w:lang="de-DE" w:vendorID="64" w:dllVersion="131078" w:nlCheck="1" w:checkStyle="1"/>
  <w:activeWritingStyle w:appName="MSWord" w:lang="en-US" w:vendorID="64" w:dllVersion="131078" w:nlCheck="1" w:checkStyle="1"/>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27C"/>
    <w:rsid w:val="008E027C"/>
    <w:rsid w:val="00D2092F"/>
    <w:rsid w:val="00E33CD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CE91F0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2813</Words>
  <Characters>16040</Characters>
  <Application>Microsoft Macintosh Word</Application>
  <DocSecurity>0</DocSecurity>
  <Lines>133</Lines>
  <Paragraphs>37</Paragraphs>
  <ScaleCrop>false</ScaleCrop>
  <Company>UPV/EHU</Company>
  <LinksUpToDate>false</LinksUpToDate>
  <CharactersWithSpaces>18816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CALIDAD DE LOS TITULOS PROPIOS</dc:title>
  <dc:subject/>
  <dc:creator>lgzelasn</dc:creator>
  <cp:keywords/>
  <dc:description/>
  <cp:lastModifiedBy>Peter Pearman</cp:lastModifiedBy>
  <cp:revision>3</cp:revision>
  <dcterms:created xsi:type="dcterms:W3CDTF">2015-01-23T08:30:00Z</dcterms:created>
  <dcterms:modified xsi:type="dcterms:W3CDTF">2015-01-23T08:32:00Z</dcterms:modified>
</cp:coreProperties>
</file>