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Actividad  -  Formular</w:t>
      </w:r>
      <w:r>
        <w:rPr/>
        <w:t>io</w:t>
      </w:r>
      <w:r>
        <w:rPr/>
        <w:t xml:space="preserve"> Bases de datos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  <w:r>
        <w:rPr/>
        <w:t>Generar un formulario de registro  y a partir de los campos definidos en el mismo: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Diseña una tabla </w:t>
      </w:r>
      <w:r>
        <w:rPr>
          <w:b/>
          <w:bCs/>
        </w:rPr>
        <w:t>Usuarios</w:t>
      </w:r>
      <w:r>
        <w:rPr/>
        <w:t xml:space="preserve"> para guardar los datos. Dicha tabla debe tener un id único autonumérico.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Comprobar los datos del formulario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Crea una conexión PDO a dicha tabla e inserta los campos del formularios en la tabla Usuarios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Comprobar que la inserción ha sido correcta.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UF1845 Acceso a datos en aplicaciones web del entorno servidor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LibreOffice/7.0.1.2$Windows_X86_64 LibreOffice_project/7cbcfc562f6eb6708b5ff7d7397325de9e764452</Application>
  <Pages>1</Pages>
  <Words>88</Words>
  <Characters>440</Characters>
  <CharactersWithSpaces>526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>Alberto Mozo</cp:lastModifiedBy>
  <dcterms:modified xsi:type="dcterms:W3CDTF">2021-03-26T13:36:26Z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