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A539" w14:textId="5FF0AEE0" w:rsidR="00C63FA7" w:rsidRPr="00C63FA7" w:rsidRDefault="00C63FA7" w:rsidP="00C63FA7">
      <w:pPr>
        <w:pStyle w:val="Title"/>
        <w:jc w:val="center"/>
        <w:rPr>
          <w:rFonts w:eastAsiaTheme="minorEastAsia"/>
          <w:sz w:val="32"/>
          <w:szCs w:val="32"/>
        </w:rPr>
      </w:pPr>
      <w:r w:rsidRPr="00C63FA7">
        <w:rPr>
          <w:rFonts w:eastAsiaTheme="minorEastAsia"/>
          <w:sz w:val="32"/>
          <w:szCs w:val="32"/>
        </w:rPr>
        <w:t>Derivation of the SR-VFA method (with T2* correction)</w:t>
      </w:r>
    </w:p>
    <w:p w14:paraId="12230305" w14:textId="498716D0" w:rsidR="00C63FA7" w:rsidRDefault="00C63FA7" w:rsidP="00C63FA7">
      <w:pPr>
        <w:pStyle w:val="Subtitle"/>
        <w:jc w:val="center"/>
        <w:rPr>
          <w:sz w:val="20"/>
          <w:szCs w:val="20"/>
        </w:rPr>
      </w:pPr>
      <w:r w:rsidRPr="00C63FA7">
        <w:rPr>
          <w:sz w:val="20"/>
          <w:szCs w:val="20"/>
        </w:rPr>
        <w:t>Michael Malmberg – redone with T2* correction included – Feb 2024</w:t>
      </w:r>
    </w:p>
    <w:p w14:paraId="77993D6D" w14:textId="52581920" w:rsidR="00C63FA7" w:rsidRPr="00C63FA7" w:rsidRDefault="00C63FA7" w:rsidP="00C63FA7">
      <w:r>
        <w:t xml:space="preserve">Start with the definition of signals in steady-state GRE from a baseline </w:t>
      </w:r>
      <w:r w:rsidR="00B6024E">
        <w:t>(</w:t>
      </w:r>
      <w:r w:rsidR="00B6024E" w:rsidRPr="00B6024E">
        <w:t>S</w:t>
      </w:r>
      <w:r w:rsidR="00B6024E" w:rsidRPr="00B6024E">
        <w:rPr>
          <w:vertAlign w:val="subscript"/>
        </w:rPr>
        <w:t>r</w:t>
      </w:r>
      <w:r w:rsidR="00B6024E">
        <w:t xml:space="preserve">) </w:t>
      </w:r>
      <w:r w:rsidRPr="00B6024E">
        <w:t>and</w:t>
      </w:r>
      <w:r>
        <w:t xml:space="preserve"> dynamic </w:t>
      </w:r>
      <w:r w:rsidR="00B6024E">
        <w:t>(S</w:t>
      </w:r>
      <w:r w:rsidR="00B6024E" w:rsidRPr="00B6024E">
        <w:rPr>
          <w:vertAlign w:val="subscript"/>
        </w:rPr>
        <w:t>d</w:t>
      </w:r>
      <w:r w:rsidR="00B6024E">
        <w:t xml:space="preserve">) </w:t>
      </w:r>
      <w:r>
        <w:t xml:space="preserve">time point with flip angles </w:t>
      </w:r>
      <m:oMath>
        <m:r>
          <w:rPr>
            <w:rFonts w:ascii="Cambria Math" w:hAnsi="Cambria Math"/>
          </w:rPr>
          <m:t>α and β</m:t>
        </m:r>
      </m:oMath>
      <w:r>
        <w:rPr>
          <w:rFonts w:eastAsiaTheme="minorEastAsia"/>
        </w:rPr>
        <w:t>.</w:t>
      </w:r>
      <w:r w:rsidR="00FD0BBE">
        <w:rPr>
          <w:rFonts w:eastAsiaTheme="minorEastAsia"/>
        </w:rPr>
        <w:t xml:space="preserve"> This uses the steady-state fully-spoiled GRE signal equation. </w:t>
      </w:r>
      <w:r w:rsidR="009707A5">
        <w:rPr>
          <w:rFonts w:eastAsiaTheme="minorEastAsia"/>
        </w:rPr>
        <w:br/>
        <w:t>In the SR-VFA method, we apply the VFA calculation of T1 twice – once on a pair of baseline images, and once on a dynamic time point’s image paired with the low flip angle baseline image</w:t>
      </w:r>
    </w:p>
    <w:p w14:paraId="10BA0216" w14:textId="5A46AF1B" w:rsidR="00255488" w:rsidRDefault="00255488">
      <w:pPr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</m:num>
          <m:den>
            <m:r>
              <w:rPr>
                <w:rFonts w:ascii="Cambria Math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</m:den>
        </m:f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B6024E">
        <w:rPr>
          <w:rFonts w:eastAsiaTheme="minorEastAsia"/>
          <w:sz w:val="18"/>
          <w:szCs w:val="18"/>
        </w:rPr>
        <w:t xml:space="preserve">,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</m:num>
          <m:den>
            <m:r>
              <w:rPr>
                <w:rFonts w:ascii="Cambria Math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</m:den>
        </m:f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  <m:r>
              <w:rPr>
                <w:rFonts w:ascii="Cambria Math" w:hAnsi="Cambria Math"/>
                <w:sz w:val="18"/>
                <w:szCs w:val="18"/>
              </w:rPr>
              <m:t>d</m:t>
            </m:r>
          </m:sub>
        </m:sSub>
      </m:oMath>
      <w:r w:rsidR="00B6024E">
        <w:rPr>
          <w:rFonts w:eastAsiaTheme="minorEastAsia"/>
          <w:sz w:val="18"/>
          <w:szCs w:val="18"/>
        </w:rPr>
        <w:t xml:space="preserve">,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1est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</m:num>
          <m:den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</m:den>
        </m:f>
      </m:oMath>
    </w:p>
    <w:p w14:paraId="18207B5F" w14:textId="2AE267A5" w:rsidR="00FD0BBE" w:rsidRPr="00C63FA7" w:rsidRDefault="00FD0BBE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, and the subscript </m:t>
          </m:r>
          <m:r>
            <m:rPr>
              <m:nor/>
            </m:rPr>
            <w:rPr>
              <w:rFonts w:ascii="Cambria Math" w:eastAsiaTheme="minorEastAsia" w:hAnsi="Cambria Math"/>
              <w:sz w:val="18"/>
              <w:szCs w:val="18"/>
            </w:rPr>
            <m:t>"d"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means the parameter at the dynamic time point of interest</m:t>
          </m:r>
        </m:oMath>
      </m:oMathPara>
    </w:p>
    <w:p w14:paraId="121B8014" w14:textId="387667D8" w:rsidR="00255488" w:rsidRPr="00C63FA7" w:rsidRDefault="00255488">
      <w:pPr>
        <w:rPr>
          <w:rFonts w:eastAsiaTheme="minorEastAsia"/>
          <w:sz w:val="18"/>
          <w:szCs w:val="18"/>
        </w:rPr>
      </w:pPr>
      <w:r w:rsidRPr="00C63FA7">
        <w:rPr>
          <w:rFonts w:eastAsiaTheme="minorEastAsia"/>
          <w:sz w:val="18"/>
          <w:szCs w:val="18"/>
        </w:rPr>
        <w:t>If E</w:t>
      </w:r>
      <w:r w:rsidRPr="00B6024E">
        <w:rPr>
          <w:rFonts w:eastAsiaTheme="minorEastAsia"/>
          <w:sz w:val="18"/>
          <w:szCs w:val="18"/>
          <w:vertAlign w:val="subscript"/>
        </w:rPr>
        <w:t>1d</w:t>
      </w:r>
      <w:r w:rsidRPr="00C63FA7">
        <w:rPr>
          <w:rFonts w:eastAsiaTheme="minorEastAsia"/>
          <w:sz w:val="18"/>
          <w:szCs w:val="18"/>
        </w:rPr>
        <w:t xml:space="preserve"> == E</w:t>
      </w:r>
      <w:r w:rsidRPr="00B6024E">
        <w:rPr>
          <w:rFonts w:eastAsiaTheme="minorEastAsia"/>
          <w:sz w:val="18"/>
          <w:szCs w:val="18"/>
          <w:vertAlign w:val="subscript"/>
        </w:rPr>
        <w:t>1</w:t>
      </w:r>
      <w:r w:rsidRPr="00C63FA7">
        <w:rPr>
          <w:rFonts w:eastAsiaTheme="minorEastAsia"/>
          <w:sz w:val="18"/>
          <w:szCs w:val="18"/>
        </w:rPr>
        <w:t xml:space="preserve"> and E</w:t>
      </w:r>
      <w:r w:rsidRPr="00B6024E">
        <w:rPr>
          <w:rFonts w:eastAsiaTheme="minorEastAsia"/>
          <w:sz w:val="18"/>
          <w:szCs w:val="18"/>
          <w:vertAlign w:val="subscript"/>
        </w:rPr>
        <w:t>2d</w:t>
      </w:r>
      <w:r w:rsidRPr="00C63FA7">
        <w:rPr>
          <w:rFonts w:eastAsiaTheme="minorEastAsia"/>
          <w:sz w:val="18"/>
          <w:szCs w:val="18"/>
        </w:rPr>
        <w:t xml:space="preserve"> == E</w:t>
      </w:r>
      <w:r w:rsidRPr="00B6024E">
        <w:rPr>
          <w:rFonts w:eastAsiaTheme="minorEastAsia"/>
          <w:sz w:val="18"/>
          <w:szCs w:val="18"/>
          <w:vertAlign w:val="subscript"/>
        </w:rPr>
        <w:t>2</w:t>
      </w:r>
      <w:r w:rsidRPr="00C63FA7">
        <w:rPr>
          <w:rFonts w:eastAsiaTheme="minorEastAsia"/>
          <w:sz w:val="18"/>
          <w:szCs w:val="18"/>
        </w:rPr>
        <w:t xml:space="preserve"> (the normal VFA method’s assumptions</w:t>
      </w:r>
      <w:r w:rsidR="009707A5">
        <w:rPr>
          <w:rFonts w:eastAsiaTheme="minorEastAsia"/>
          <w:sz w:val="18"/>
          <w:szCs w:val="18"/>
        </w:rPr>
        <w:t xml:space="preserve"> for calculation of T</w:t>
      </w:r>
      <w:r w:rsidR="009707A5" w:rsidRPr="009707A5">
        <w:rPr>
          <w:rFonts w:eastAsiaTheme="minorEastAsia"/>
          <w:sz w:val="18"/>
          <w:szCs w:val="18"/>
          <w:vertAlign w:val="subscript"/>
        </w:rPr>
        <w:t>1</w:t>
      </w:r>
      <w:r w:rsidRPr="00C63FA7">
        <w:rPr>
          <w:rFonts w:eastAsiaTheme="minorEastAsia"/>
          <w:sz w:val="18"/>
          <w:szCs w:val="18"/>
        </w:rPr>
        <w:t>), then E</w:t>
      </w:r>
      <w:r w:rsidRPr="00C63FA7">
        <w:rPr>
          <w:rFonts w:eastAsiaTheme="minorEastAsia"/>
          <w:sz w:val="18"/>
          <w:szCs w:val="18"/>
          <w:vertAlign w:val="subscript"/>
        </w:rPr>
        <w:t>1est</w:t>
      </w:r>
      <w:r w:rsidRPr="00C63FA7">
        <w:rPr>
          <w:rFonts w:eastAsiaTheme="minorEastAsia"/>
          <w:sz w:val="18"/>
          <w:szCs w:val="18"/>
        </w:rPr>
        <w:t xml:space="preserve"> = E</w:t>
      </w:r>
      <w:r w:rsidRPr="00C63FA7">
        <w:rPr>
          <w:rFonts w:eastAsiaTheme="minorEastAsia"/>
          <w:sz w:val="18"/>
          <w:szCs w:val="18"/>
          <w:vertAlign w:val="subscript"/>
        </w:rPr>
        <w:t>1</w:t>
      </w:r>
      <w:r w:rsidRPr="00C63FA7">
        <w:rPr>
          <w:rFonts w:eastAsiaTheme="minorEastAsia"/>
          <w:sz w:val="18"/>
          <w:szCs w:val="18"/>
        </w:rPr>
        <w:t>, and T</w:t>
      </w:r>
      <w:r w:rsidRPr="009707A5">
        <w:rPr>
          <w:rFonts w:eastAsiaTheme="minorEastAsia"/>
          <w:sz w:val="18"/>
          <w:szCs w:val="18"/>
          <w:vertAlign w:val="subscript"/>
        </w:rPr>
        <w:t>1</w:t>
      </w:r>
      <w:r w:rsidRPr="00C63FA7">
        <w:rPr>
          <w:rFonts w:eastAsiaTheme="minorEastAsia"/>
          <w:sz w:val="18"/>
          <w:szCs w:val="18"/>
        </w:rPr>
        <w:t xml:space="preserve"> for the pair of images may be calculated directly as T</w:t>
      </w:r>
      <w:r w:rsidRPr="00C63FA7">
        <w:rPr>
          <w:rFonts w:eastAsiaTheme="minorEastAsia"/>
          <w:sz w:val="18"/>
          <w:szCs w:val="18"/>
          <w:vertAlign w:val="subscript"/>
        </w:rPr>
        <w:t>1</w:t>
      </w:r>
      <w:r w:rsidRPr="00C63FA7">
        <w:rPr>
          <w:rFonts w:eastAsiaTheme="minorEastAsia"/>
          <w:sz w:val="18"/>
          <w:szCs w:val="18"/>
        </w:rPr>
        <w:t xml:space="preserve"> = -TR/ln(E</w:t>
      </w:r>
      <w:r w:rsidRPr="00C63FA7">
        <w:rPr>
          <w:rFonts w:eastAsiaTheme="minorEastAsia"/>
          <w:sz w:val="18"/>
          <w:szCs w:val="18"/>
          <w:vertAlign w:val="subscript"/>
        </w:rPr>
        <w:t>1</w:t>
      </w:r>
      <w:r w:rsidRPr="00C63FA7">
        <w:rPr>
          <w:rFonts w:eastAsiaTheme="minorEastAsia"/>
          <w:sz w:val="18"/>
          <w:szCs w:val="18"/>
        </w:rPr>
        <w:t>)</w:t>
      </w:r>
    </w:p>
    <w:p w14:paraId="645F2A2E" w14:textId="04D7B79F" w:rsidR="00255488" w:rsidRPr="00C63FA7" w:rsidRDefault="00255488">
      <w:pPr>
        <w:rPr>
          <w:rFonts w:eastAsiaTheme="minorEastAsia"/>
          <w:sz w:val="18"/>
          <w:szCs w:val="18"/>
        </w:rPr>
      </w:pPr>
      <w:r w:rsidRPr="00C63FA7">
        <w:rPr>
          <w:rFonts w:eastAsiaTheme="minorEastAsia"/>
          <w:sz w:val="18"/>
          <w:szCs w:val="18"/>
        </w:rPr>
        <w:t>Now inputting the first two equations into the last:</w:t>
      </w:r>
    </w:p>
    <w:p w14:paraId="2184F862" w14:textId="689A275B" w:rsidR="00255488" w:rsidRPr="00C63FA7" w:rsidRDefault="00255488" w:rsidP="00255488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1d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 xml:space="preserve">,       and thus…            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1est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2d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1d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2d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1d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</m:func>
            </m:den>
          </m:f>
        </m:oMath>
      </m:oMathPara>
    </w:p>
    <w:p w14:paraId="7ADD9408" w14:textId="7CFC1029" w:rsidR="00255488" w:rsidRPr="00C63FA7" w:rsidRDefault="00255488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1est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1d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2d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1d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2d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den>
          </m:f>
        </m:oMath>
      </m:oMathPara>
    </w:p>
    <w:p w14:paraId="49AF75AC" w14:textId="6B421EB3" w:rsidR="009707A5" w:rsidRPr="00C63FA7" w:rsidRDefault="00255488">
      <w:pPr>
        <w:rPr>
          <w:rFonts w:eastAsiaTheme="minorEastAsia"/>
          <w:sz w:val="18"/>
          <w:szCs w:val="18"/>
        </w:rPr>
      </w:pPr>
      <w:r w:rsidRPr="00C63FA7">
        <w:rPr>
          <w:rFonts w:eastAsiaTheme="minorEastAsia"/>
          <w:sz w:val="18"/>
          <w:szCs w:val="18"/>
        </w:rPr>
        <w:t>Now recognize the similarity between the top and bottom</w:t>
      </w:r>
      <w:r w:rsidR="009262FA">
        <w:rPr>
          <w:rFonts w:eastAsiaTheme="minorEastAsia"/>
          <w:sz w:val="18"/>
          <w:szCs w:val="18"/>
        </w:rPr>
        <w:t xml:space="preserve"> parts of the fraction</w:t>
      </w:r>
      <w:r w:rsidRPr="00C63FA7">
        <w:rPr>
          <w:rFonts w:eastAsiaTheme="minorEastAsia"/>
          <w:sz w:val="18"/>
          <w:szCs w:val="18"/>
        </w:rPr>
        <w:t>, and do the following mathematical manipulation:</w:t>
      </w:r>
    </w:p>
    <w:p w14:paraId="1FDEB90D" w14:textId="0A47FC34" w:rsidR="00255488" w:rsidRPr="00C63FA7" w:rsidRDefault="00255488">
      <w:pPr>
        <w:rPr>
          <w:rFonts w:eastAsiaTheme="minorEastAsia"/>
          <w:sz w:val="18"/>
          <w:szCs w:val="18"/>
        </w:rPr>
      </w:pPr>
      <w:r w:rsidRPr="00C63FA7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1est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</m:func>
              </m:e>
            </m:d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1d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func>
              </m:e>
            </m:d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</m:func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2d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1d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func>
              </m:e>
            </m:d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den>
        </m:f>
      </m:oMath>
    </w:p>
    <w:p w14:paraId="30BDD5E1" w14:textId="4D47A0B7" w:rsidR="005D2A52" w:rsidRPr="00C63FA7" w:rsidRDefault="005D2A52">
      <w:p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1</m:t>
        </m:r>
        <m:r>
          <w:rPr>
            <w:rFonts w:ascii="Cambria Math" w:eastAsiaTheme="minorEastAsia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1est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</m:func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</m:func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2d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</m:func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2d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1d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func>
              </m:e>
            </m:d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9262FA">
        <w:rPr>
          <w:rFonts w:eastAsiaTheme="minorEastAsia"/>
          <w:sz w:val="18"/>
          <w:szCs w:val="18"/>
        </w:rPr>
        <w:t xml:space="preserve"> </w:t>
      </w:r>
    </w:p>
    <w:p w14:paraId="2B01F881" w14:textId="3AB17FC2" w:rsidR="005D2A52" w:rsidRPr="00C63FA7" w:rsidRDefault="005D2A52">
      <w:pPr>
        <w:rPr>
          <w:rFonts w:eastAsiaTheme="minorEastAsia"/>
          <w:sz w:val="18"/>
          <w:szCs w:val="18"/>
        </w:rPr>
      </w:pPr>
      <w:r w:rsidRPr="00C63FA7">
        <w:rPr>
          <w:rFonts w:eastAsiaTheme="minorEastAsia"/>
          <w:sz w:val="18"/>
          <w:szCs w:val="18"/>
        </w:rPr>
        <w:t>Now dividing them gets rid of the nasty denominator, and some other terms cancel</w:t>
      </w:r>
    </w:p>
    <w:p w14:paraId="3DB62633" w14:textId="36CF9121" w:rsidR="00902F2E" w:rsidRPr="00C63FA7" w:rsidRDefault="005D2A52">
      <w:pPr>
        <w:rPr>
          <w:rFonts w:eastAsiaTheme="minorEastAsia"/>
          <w:sz w:val="18"/>
          <w:szCs w:val="1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1est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β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1est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1d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func>
              </m:e>
            </m:d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</m:func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2d</m:t>
                </m:r>
              </m:sub>
            </m:sSub>
          </m:den>
        </m:f>
      </m:oMath>
      <w:r w:rsidR="009262FA">
        <w:rPr>
          <w:rFonts w:eastAsiaTheme="minorEastAsia"/>
          <w:sz w:val="18"/>
          <w:szCs w:val="18"/>
        </w:rPr>
        <w:t xml:space="preserve"> ,               and then rearrange and form a new variable </w:t>
      </w:r>
      <m:oMath>
        <m:r>
          <w:rPr>
            <w:rFonts w:ascii="Cambria Math" w:eastAsiaTheme="minorEastAsia" w:hAnsi="Cambria Math"/>
            <w:sz w:val="18"/>
            <w:szCs w:val="18"/>
          </w:rPr>
          <m:t>γ</m:t>
        </m:r>
      </m:oMath>
      <w:r w:rsidR="009262FA">
        <w:rPr>
          <w:rFonts w:eastAsiaTheme="minorEastAsia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/>
            <w:sz w:val="18"/>
            <w:szCs w:val="18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</m:func>
              </m:e>
            </m:d>
          </m:den>
        </m:f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1est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1est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1d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func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den>
        </m:f>
      </m:oMath>
    </w:p>
    <w:p w14:paraId="213355BD" w14:textId="46B2355E" w:rsidR="005D2A52" w:rsidRPr="00C63FA7" w:rsidRDefault="00902F2E">
      <w:pPr>
        <w:rPr>
          <w:rFonts w:eastAsiaTheme="minorEastAsia"/>
          <w:sz w:val="18"/>
          <w:szCs w:val="18"/>
        </w:rPr>
      </w:pPr>
      <w:r w:rsidRPr="00C63FA7">
        <w:rPr>
          <w:rFonts w:eastAsiaTheme="minorEastAsia"/>
          <w:sz w:val="18"/>
          <w:szCs w:val="18"/>
        </w:rPr>
        <w:t>Now do the similar trick from before, but include the ratio E</w:t>
      </w:r>
      <w:r w:rsidRPr="00C63FA7">
        <w:rPr>
          <w:rFonts w:eastAsiaTheme="minorEastAsia"/>
          <w:sz w:val="18"/>
          <w:szCs w:val="18"/>
          <w:vertAlign w:val="subscript"/>
        </w:rPr>
        <w:t>2d</w:t>
      </w:r>
      <w:r w:rsidRPr="00C63FA7">
        <w:rPr>
          <w:rFonts w:eastAsiaTheme="minorEastAsia"/>
          <w:sz w:val="18"/>
          <w:szCs w:val="18"/>
        </w:rPr>
        <w:t>/E</w:t>
      </w:r>
      <w:r w:rsidRPr="00C63FA7">
        <w:rPr>
          <w:rFonts w:eastAsiaTheme="minorEastAsia"/>
          <w:sz w:val="18"/>
          <w:szCs w:val="18"/>
          <w:vertAlign w:val="subscript"/>
        </w:rPr>
        <w:t>2</w:t>
      </w:r>
      <w:r w:rsidRPr="00C63FA7">
        <w:rPr>
          <w:rFonts w:eastAsiaTheme="minorEastAsia"/>
          <w:sz w:val="18"/>
          <w:szCs w:val="18"/>
        </w:rPr>
        <w:t xml:space="preserve">, which I will call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</m:e>
        </m:acc>
      </m:oMath>
    </w:p>
    <w:p w14:paraId="6BEEBF51" w14:textId="74B2434C" w:rsidR="00902F2E" w:rsidRPr="00C63FA7" w:rsidRDefault="00902F2E">
      <w:pPr>
        <w:rPr>
          <w:rFonts w:eastAsiaTheme="minorEastAsia"/>
          <w:sz w:val="18"/>
          <w:szCs w:val="18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-γ</m:t>
              </m:r>
            </m:num>
            <m:den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-γ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β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1d</m:t>
                          </m:r>
                        </m:sub>
                      </m:sSub>
                    </m:e>
                  </m:d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1d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</m:func>
                    </m:e>
                  </m:d>
                </m:den>
              </m:f>
            </m:num>
            <m:den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1d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func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1d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</m:func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1d</m:t>
                      </m:r>
                    </m:sub>
                  </m:sSub>
                </m:e>
              </m:d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1d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func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1d</m:t>
              </m:r>
            </m:sub>
          </m:sSub>
        </m:oMath>
      </m:oMathPara>
    </w:p>
    <w:p w14:paraId="68714536" w14:textId="77777777" w:rsidR="009262FA" w:rsidRDefault="00C63FA7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Thus you now have E</w:t>
      </w:r>
      <w:r w:rsidRPr="009262FA">
        <w:rPr>
          <w:rFonts w:eastAsiaTheme="minorEastAsia"/>
          <w:sz w:val="18"/>
          <w:szCs w:val="18"/>
          <w:vertAlign w:val="subscript"/>
        </w:rPr>
        <w:t>1d</w:t>
      </w:r>
      <w:r w:rsidR="009262FA">
        <w:rPr>
          <w:rFonts w:eastAsiaTheme="minorEastAsia"/>
          <w:sz w:val="18"/>
          <w:szCs w:val="18"/>
        </w:rPr>
        <w:t xml:space="preserve"> (E</w:t>
      </w:r>
      <w:r w:rsidR="009262FA">
        <w:rPr>
          <w:rFonts w:eastAsiaTheme="minorEastAsia"/>
          <w:sz w:val="18"/>
          <w:szCs w:val="18"/>
        </w:rPr>
        <w:softHyphen/>
      </w:r>
      <w:r w:rsidR="009262FA" w:rsidRPr="009262FA">
        <w:rPr>
          <w:rFonts w:eastAsiaTheme="minorEastAsia"/>
          <w:sz w:val="18"/>
          <w:szCs w:val="18"/>
          <w:vertAlign w:val="subscript"/>
        </w:rPr>
        <w:t>1</w:t>
      </w:r>
      <w:r w:rsidR="009262FA">
        <w:rPr>
          <w:rFonts w:eastAsiaTheme="minorEastAsia"/>
          <w:sz w:val="18"/>
          <w:szCs w:val="18"/>
        </w:rPr>
        <w:t xml:space="preserve"> at dynamic time point, and thus T</w:t>
      </w:r>
      <w:r w:rsidR="009262FA" w:rsidRPr="009262FA">
        <w:rPr>
          <w:rFonts w:eastAsiaTheme="minorEastAsia"/>
          <w:sz w:val="18"/>
          <w:szCs w:val="18"/>
          <w:vertAlign w:val="subscript"/>
        </w:rPr>
        <w:t>1</w:t>
      </w:r>
      <w:r w:rsidR="009262FA">
        <w:rPr>
          <w:rFonts w:eastAsiaTheme="minorEastAsia"/>
          <w:sz w:val="18"/>
          <w:szCs w:val="18"/>
        </w:rPr>
        <w:t xml:space="preserve"> at the dynamic time point)</w:t>
      </w:r>
      <w:r>
        <w:rPr>
          <w:rFonts w:eastAsiaTheme="minorEastAsia"/>
          <w:sz w:val="18"/>
          <w:szCs w:val="18"/>
        </w:rPr>
        <w:t xml:space="preserve"> if you can get the following: </w:t>
      </w:r>
    </w:p>
    <w:p w14:paraId="7804F007" w14:textId="5806EFB0" w:rsidR="00395741" w:rsidRDefault="00C63FA7">
      <w:pPr>
        <w:rPr>
          <w:rFonts w:eastAsiaTheme="minorEastAsia"/>
          <w:sz w:val="18"/>
          <w:szCs w:val="18"/>
        </w:rPr>
      </w:pPr>
      <w:r w:rsidRPr="009262FA">
        <w:rPr>
          <w:rFonts w:eastAsiaTheme="minorEastAsia"/>
          <w:b/>
          <w:bCs/>
          <w:sz w:val="18"/>
          <w:szCs w:val="18"/>
        </w:rPr>
        <w:t>E</w:t>
      </w:r>
      <w:r w:rsidRPr="009262FA">
        <w:rPr>
          <w:rFonts w:eastAsiaTheme="minorEastAsia"/>
          <w:b/>
          <w:bCs/>
          <w:sz w:val="18"/>
          <w:szCs w:val="18"/>
          <w:vertAlign w:val="subscript"/>
        </w:rPr>
        <w:t>1</w:t>
      </w:r>
      <w:r>
        <w:rPr>
          <w:rFonts w:eastAsiaTheme="minorEastAsia"/>
          <w:sz w:val="18"/>
          <w:szCs w:val="18"/>
        </w:rPr>
        <w:t xml:space="preserve"> (from pair of baseline images),</w:t>
      </w:r>
      <w:r w:rsidRPr="009262FA">
        <w:rPr>
          <w:rFonts w:eastAsiaTheme="minorEastAsia"/>
          <w:b/>
          <w:bCs/>
          <w:sz w:val="18"/>
          <w:szCs w:val="18"/>
        </w:rPr>
        <w:t xml:space="preserve"> E</w:t>
      </w:r>
      <w:r w:rsidRPr="009262FA">
        <w:rPr>
          <w:rFonts w:eastAsiaTheme="minorEastAsia"/>
          <w:b/>
          <w:bCs/>
          <w:sz w:val="18"/>
          <w:szCs w:val="18"/>
          <w:vertAlign w:val="subscript"/>
        </w:rPr>
        <w:t>1est</w:t>
      </w:r>
      <w:r>
        <w:rPr>
          <w:rFonts w:eastAsiaTheme="minorEastAsia"/>
          <w:sz w:val="18"/>
          <w:szCs w:val="18"/>
        </w:rPr>
        <w:t xml:space="preserve"> (</w:t>
      </w:r>
      <w:r w:rsidR="009262FA">
        <w:rPr>
          <w:rFonts w:eastAsiaTheme="minorEastAsia"/>
          <w:sz w:val="18"/>
          <w:szCs w:val="18"/>
        </w:rPr>
        <w:t>1</w:t>
      </w:r>
      <w:r>
        <w:rPr>
          <w:rFonts w:eastAsiaTheme="minorEastAsia"/>
          <w:sz w:val="18"/>
          <w:szCs w:val="18"/>
        </w:rPr>
        <w:t xml:space="preserve"> dynamic time point image</w:t>
      </w:r>
      <w:r w:rsidR="009262FA">
        <w:rPr>
          <w:rFonts w:eastAsiaTheme="minorEastAsia"/>
          <w:sz w:val="18"/>
          <w:szCs w:val="18"/>
        </w:rPr>
        <w:t xml:space="preserve"> and the low flip angle baseline image</w:t>
      </w:r>
      <w:r>
        <w:rPr>
          <w:rFonts w:eastAsiaTheme="minorEastAsia"/>
          <w:sz w:val="18"/>
          <w:szCs w:val="18"/>
        </w:rPr>
        <w:t xml:space="preserve">), and </w:t>
      </w:r>
      <m:oMath>
        <m:acc>
          <m:accPr>
            <m:chr m:val="̿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 xml:space="preserve"> (make each acquisition multi-echo and then get T</w:t>
      </w:r>
      <w:r w:rsidRPr="00C63FA7">
        <w:rPr>
          <w:rFonts w:eastAsiaTheme="minorEastAsia"/>
          <w:sz w:val="18"/>
          <w:szCs w:val="18"/>
          <w:vertAlign w:val="subscript"/>
        </w:rPr>
        <w:t>2</w:t>
      </w:r>
      <w:r>
        <w:rPr>
          <w:rFonts w:eastAsiaTheme="minorEastAsia"/>
          <w:sz w:val="18"/>
          <w:szCs w:val="18"/>
        </w:rPr>
        <w:t>* for baseline and dynamic time points and thus E</w:t>
      </w:r>
      <w:r w:rsidRPr="00C63FA7">
        <w:rPr>
          <w:rFonts w:eastAsiaTheme="minorEastAsia"/>
          <w:sz w:val="18"/>
          <w:szCs w:val="18"/>
          <w:vertAlign w:val="subscript"/>
        </w:rPr>
        <w:t>2</w:t>
      </w:r>
      <w:r>
        <w:rPr>
          <w:rFonts w:eastAsiaTheme="minorEastAsia"/>
          <w:sz w:val="18"/>
          <w:szCs w:val="18"/>
        </w:rPr>
        <w:t xml:space="preserve"> and E</w:t>
      </w:r>
      <w:r w:rsidRPr="00C63FA7">
        <w:rPr>
          <w:rFonts w:eastAsiaTheme="minorEastAsia"/>
          <w:sz w:val="18"/>
          <w:szCs w:val="18"/>
          <w:vertAlign w:val="subscript"/>
        </w:rPr>
        <w:t>2d</w:t>
      </w:r>
      <w:r>
        <w:rPr>
          <w:rFonts w:eastAsiaTheme="minorEastAsia"/>
          <w:sz w:val="18"/>
          <w:szCs w:val="18"/>
        </w:rPr>
        <w:t xml:space="preserve"> from that)</w:t>
      </w:r>
    </w:p>
    <w:p w14:paraId="47A783F2" w14:textId="77777777" w:rsidR="009707A5" w:rsidRPr="00C63FA7" w:rsidRDefault="009707A5">
      <w:pPr>
        <w:rPr>
          <w:rFonts w:eastAsiaTheme="minorEastAsia"/>
          <w:sz w:val="18"/>
          <w:szCs w:val="18"/>
        </w:rPr>
      </w:pPr>
    </w:p>
    <w:sectPr w:rsidR="009707A5" w:rsidRPr="00C63FA7" w:rsidSect="00450A21">
      <w:pgSz w:w="12240" w:h="15840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88"/>
    <w:rsid w:val="000749FA"/>
    <w:rsid w:val="00255488"/>
    <w:rsid w:val="00395741"/>
    <w:rsid w:val="00450A21"/>
    <w:rsid w:val="00551EDE"/>
    <w:rsid w:val="005D2A52"/>
    <w:rsid w:val="008251D0"/>
    <w:rsid w:val="00902F2E"/>
    <w:rsid w:val="009262FA"/>
    <w:rsid w:val="009707A5"/>
    <w:rsid w:val="00B3084E"/>
    <w:rsid w:val="00B6024E"/>
    <w:rsid w:val="00C63FA7"/>
    <w:rsid w:val="00F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40E8"/>
  <w15:chartTrackingRefBased/>
  <w15:docId w15:val="{1BC09EC2-28CF-4AEE-AA9D-2120D267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52"/>
  </w:style>
  <w:style w:type="paragraph" w:styleId="Heading1">
    <w:name w:val="heading 1"/>
    <w:basedOn w:val="Normal"/>
    <w:next w:val="Normal"/>
    <w:link w:val="Heading1Char"/>
    <w:uiPriority w:val="9"/>
    <w:qFormat/>
    <w:rsid w:val="00C63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488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C63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3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F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3F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Malmberg</dc:creator>
  <cp:keywords/>
  <dc:description/>
  <cp:lastModifiedBy>Michael Malmberg</cp:lastModifiedBy>
  <cp:revision>3</cp:revision>
  <dcterms:created xsi:type="dcterms:W3CDTF">2024-02-23T17:44:00Z</dcterms:created>
  <dcterms:modified xsi:type="dcterms:W3CDTF">2024-02-23T18:55:00Z</dcterms:modified>
</cp:coreProperties>
</file>