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8B6" w:rsidRDefault="00E87932" w:rsidP="00E87932">
      <w:pPr>
        <w:jc w:val="center"/>
        <w:rPr>
          <w:rFonts w:ascii="Times New Roman" w:hAnsi="Times New Roman" w:cs="Times New Roman"/>
          <w:sz w:val="28"/>
          <w:szCs w:val="28"/>
        </w:rPr>
      </w:pPr>
      <w:proofErr w:type="spellStart"/>
      <w:r>
        <w:rPr>
          <w:rFonts w:ascii="Times New Roman" w:hAnsi="Times New Roman" w:cs="Times New Roman"/>
          <w:sz w:val="28"/>
          <w:szCs w:val="28"/>
        </w:rPr>
        <w:t>Ansible</w:t>
      </w:r>
      <w:proofErr w:type="spellEnd"/>
      <w:r>
        <w:rPr>
          <w:rFonts w:ascii="Times New Roman" w:hAnsi="Times New Roman" w:cs="Times New Roman"/>
          <w:sz w:val="28"/>
          <w:szCs w:val="28"/>
        </w:rPr>
        <w:t xml:space="preserve"> for Windows</w:t>
      </w:r>
    </w:p>
    <w:p w:rsidR="007D71BE" w:rsidRDefault="007D71BE" w:rsidP="007D71BE">
      <w:pPr>
        <w:rPr>
          <w:rFonts w:ascii="Times New Roman" w:hAnsi="Times New Roman" w:cs="Times New Roman"/>
          <w:b/>
          <w:u w:val="single"/>
        </w:rPr>
      </w:pPr>
      <w:proofErr w:type="spellStart"/>
      <w:r>
        <w:rPr>
          <w:rFonts w:ascii="Times New Roman" w:hAnsi="Times New Roman" w:cs="Times New Roman"/>
          <w:b/>
          <w:u w:val="single"/>
        </w:rPr>
        <w:t>Ansible</w:t>
      </w:r>
      <w:proofErr w:type="spellEnd"/>
      <w:r>
        <w:rPr>
          <w:rFonts w:ascii="Times New Roman" w:hAnsi="Times New Roman" w:cs="Times New Roman"/>
          <w:b/>
          <w:u w:val="single"/>
        </w:rPr>
        <w:t xml:space="preserve"> Information</w:t>
      </w:r>
    </w:p>
    <w:p w:rsidR="007D71BE" w:rsidRDefault="007D71BE" w:rsidP="007D71BE">
      <w:pPr>
        <w:pStyle w:val="ListParagraph"/>
        <w:numPr>
          <w:ilvl w:val="0"/>
          <w:numId w:val="7"/>
        </w:numPr>
        <w:rPr>
          <w:rFonts w:ascii="Times New Roman" w:hAnsi="Times New Roman" w:cs="Times New Roman"/>
        </w:rPr>
      </w:pPr>
      <w:proofErr w:type="spellStart"/>
      <w:r>
        <w:rPr>
          <w:rFonts w:ascii="Times New Roman" w:hAnsi="Times New Roman" w:cs="Times New Roman"/>
        </w:rPr>
        <w:t>Ansible</w:t>
      </w:r>
      <w:proofErr w:type="spellEnd"/>
      <w:r>
        <w:rPr>
          <w:rFonts w:ascii="Times New Roman" w:hAnsi="Times New Roman" w:cs="Times New Roman"/>
        </w:rPr>
        <w:t xml:space="preserve">-base vs. </w:t>
      </w:r>
      <w:proofErr w:type="spellStart"/>
      <w:r>
        <w:rPr>
          <w:rFonts w:ascii="Times New Roman" w:hAnsi="Times New Roman" w:cs="Times New Roman"/>
        </w:rPr>
        <w:t>Ansible</w:t>
      </w:r>
      <w:proofErr w:type="spellEnd"/>
      <w:r>
        <w:rPr>
          <w:rFonts w:ascii="Times New Roman" w:hAnsi="Times New Roman" w:cs="Times New Roman"/>
        </w:rPr>
        <w:t>-core</w:t>
      </w:r>
    </w:p>
    <w:p w:rsidR="007D71BE" w:rsidRDefault="00A563F2" w:rsidP="007D71BE">
      <w:pPr>
        <w:pStyle w:val="ListParagraph"/>
        <w:numPr>
          <w:ilvl w:val="1"/>
          <w:numId w:val="7"/>
        </w:numPr>
        <w:rPr>
          <w:rFonts w:ascii="Times New Roman" w:hAnsi="Times New Roman" w:cs="Times New Roman"/>
        </w:rPr>
      </w:pPr>
      <w:proofErr w:type="spellStart"/>
      <w:r>
        <w:rPr>
          <w:rFonts w:ascii="Times New Roman" w:hAnsi="Times New Roman" w:cs="Times New Roman"/>
        </w:rPr>
        <w:t>Ansible</w:t>
      </w:r>
      <w:proofErr w:type="spellEnd"/>
      <w:r w:rsidR="007D71BE" w:rsidRPr="007D71BE">
        <w:rPr>
          <w:rFonts w:ascii="Times New Roman" w:hAnsi="Times New Roman" w:cs="Times New Roman"/>
        </w:rPr>
        <w:t xml:space="preserve"> distributes a</w:t>
      </w:r>
      <w:r>
        <w:rPr>
          <w:rFonts w:ascii="Times New Roman" w:hAnsi="Times New Roman" w:cs="Times New Roman"/>
        </w:rPr>
        <w:t xml:space="preserve"> minimalist package</w:t>
      </w:r>
      <w:r w:rsidR="007D71BE" w:rsidRPr="007D71BE">
        <w:rPr>
          <w:rFonts w:ascii="Times New Roman" w:hAnsi="Times New Roman" w:cs="Times New Roman"/>
        </w:rPr>
        <w:t xml:space="preserve"> called</w:t>
      </w:r>
      <w:r w:rsidR="007D71BE">
        <w:rPr>
          <w:rFonts w:ascii="Times New Roman" w:hAnsi="Times New Roman" w:cs="Times New Roman"/>
        </w:rPr>
        <w:t xml:space="preserve"> ‘</w:t>
      </w:r>
      <w:proofErr w:type="spellStart"/>
      <w:r w:rsidR="007D71BE">
        <w:rPr>
          <w:rFonts w:ascii="Times New Roman" w:hAnsi="Times New Roman" w:cs="Times New Roman"/>
        </w:rPr>
        <w:t>Ansible</w:t>
      </w:r>
      <w:proofErr w:type="spellEnd"/>
      <w:r w:rsidR="007D71BE">
        <w:rPr>
          <w:rFonts w:ascii="Times New Roman" w:hAnsi="Times New Roman" w:cs="Times New Roman"/>
        </w:rPr>
        <w:t>-core’, however, version 2.10 and lower it is called ‘</w:t>
      </w:r>
      <w:proofErr w:type="spellStart"/>
      <w:r w:rsidR="007D71BE">
        <w:rPr>
          <w:rFonts w:ascii="Times New Roman" w:hAnsi="Times New Roman" w:cs="Times New Roman"/>
        </w:rPr>
        <w:t>Ansible</w:t>
      </w:r>
      <w:proofErr w:type="spellEnd"/>
      <w:r w:rsidR="007D71BE">
        <w:rPr>
          <w:rFonts w:ascii="Times New Roman" w:hAnsi="Times New Roman" w:cs="Times New Roman"/>
        </w:rPr>
        <w:t>-base’.</w:t>
      </w:r>
    </w:p>
    <w:p w:rsidR="007D71BE" w:rsidRDefault="00A563F2" w:rsidP="007D71BE">
      <w:pPr>
        <w:pStyle w:val="ListParagraph"/>
        <w:numPr>
          <w:ilvl w:val="2"/>
          <w:numId w:val="7"/>
        </w:numPr>
        <w:rPr>
          <w:rFonts w:ascii="Times New Roman" w:hAnsi="Times New Roman" w:cs="Times New Roman"/>
        </w:rPr>
      </w:pPr>
      <w:r>
        <w:rPr>
          <w:rFonts w:ascii="Times New Roman" w:hAnsi="Times New Roman" w:cs="Times New Roman"/>
        </w:rPr>
        <w:t>Both copies</w:t>
      </w:r>
      <w:r w:rsidR="007D71BE" w:rsidRPr="007D71BE">
        <w:rPr>
          <w:rFonts w:ascii="Times New Roman" w:hAnsi="Times New Roman" w:cs="Times New Roman"/>
        </w:rPr>
        <w:t xml:space="preserve"> </w:t>
      </w:r>
      <w:r w:rsidRPr="007D71BE">
        <w:rPr>
          <w:rFonts w:ascii="Times New Roman" w:hAnsi="Times New Roman" w:cs="Times New Roman"/>
        </w:rPr>
        <w:t>contain</w:t>
      </w:r>
      <w:r w:rsidR="007D71BE" w:rsidRPr="007D71BE">
        <w:rPr>
          <w:rFonts w:ascii="Times New Roman" w:hAnsi="Times New Roman" w:cs="Times New Roman"/>
        </w:rPr>
        <w:t xml:space="preserve"> the </w:t>
      </w:r>
      <w:proofErr w:type="spellStart"/>
      <w:r w:rsidR="007D71BE" w:rsidRPr="00A563F2">
        <w:rPr>
          <w:rFonts w:ascii="Times New Roman" w:hAnsi="Times New Roman" w:cs="Times New Roman"/>
          <w:b/>
          <w:u w:val="single"/>
        </w:rPr>
        <w:t>Ansible</w:t>
      </w:r>
      <w:proofErr w:type="spellEnd"/>
      <w:r w:rsidR="007D71BE" w:rsidRPr="00A563F2">
        <w:rPr>
          <w:rFonts w:ascii="Times New Roman" w:hAnsi="Times New Roman" w:cs="Times New Roman"/>
          <w:b/>
          <w:u w:val="single"/>
        </w:rPr>
        <w:t xml:space="preserve"> language</w:t>
      </w:r>
      <w:r w:rsidR="007D71BE" w:rsidRPr="007D71BE">
        <w:rPr>
          <w:rFonts w:ascii="Times New Roman" w:hAnsi="Times New Roman" w:cs="Times New Roman"/>
        </w:rPr>
        <w:t xml:space="preserve">, </w:t>
      </w:r>
      <w:r w:rsidR="007D71BE" w:rsidRPr="00A563F2">
        <w:rPr>
          <w:rFonts w:ascii="Times New Roman" w:hAnsi="Times New Roman" w:cs="Times New Roman"/>
          <w:b/>
          <w:u w:val="single"/>
        </w:rPr>
        <w:t>runtime</w:t>
      </w:r>
      <w:r w:rsidR="007D71BE" w:rsidRPr="007D71BE">
        <w:rPr>
          <w:rFonts w:ascii="Times New Roman" w:hAnsi="Times New Roman" w:cs="Times New Roman"/>
        </w:rPr>
        <w:t xml:space="preserve">, and a </w:t>
      </w:r>
      <w:r w:rsidR="00351659" w:rsidRPr="00351659">
        <w:rPr>
          <w:rFonts w:ascii="Times New Roman" w:hAnsi="Times New Roman" w:cs="Times New Roman"/>
          <w:b/>
          <w:u w:val="single"/>
        </w:rPr>
        <w:t xml:space="preserve">very </w:t>
      </w:r>
      <w:r w:rsidR="007D71BE" w:rsidRPr="00A563F2">
        <w:rPr>
          <w:rFonts w:ascii="Times New Roman" w:hAnsi="Times New Roman" w:cs="Times New Roman"/>
          <w:b/>
          <w:u w:val="single"/>
        </w:rPr>
        <w:t>short list of core modules</w:t>
      </w:r>
      <w:r w:rsidR="007D71BE" w:rsidRPr="007D71BE">
        <w:rPr>
          <w:rFonts w:ascii="Times New Roman" w:hAnsi="Times New Roman" w:cs="Times New Roman"/>
        </w:rPr>
        <w:t xml:space="preserve"> and </w:t>
      </w:r>
      <w:r w:rsidR="007D71BE" w:rsidRPr="00A563F2">
        <w:rPr>
          <w:rFonts w:ascii="Times New Roman" w:hAnsi="Times New Roman" w:cs="Times New Roman"/>
          <w:b/>
          <w:u w:val="single"/>
        </w:rPr>
        <w:t>other plugins</w:t>
      </w:r>
      <w:r>
        <w:rPr>
          <w:rFonts w:ascii="Times New Roman" w:hAnsi="Times New Roman" w:cs="Times New Roman"/>
        </w:rPr>
        <w:t>.</w:t>
      </w:r>
    </w:p>
    <w:p w:rsidR="00A563F2" w:rsidRDefault="00A563F2" w:rsidP="00A563F2">
      <w:pPr>
        <w:pStyle w:val="ListParagraph"/>
        <w:numPr>
          <w:ilvl w:val="0"/>
          <w:numId w:val="7"/>
        </w:numPr>
        <w:rPr>
          <w:rFonts w:ascii="Times New Roman" w:hAnsi="Times New Roman" w:cs="Times New Roman"/>
        </w:rPr>
      </w:pPr>
      <w:proofErr w:type="spellStart"/>
      <w:r>
        <w:rPr>
          <w:rFonts w:ascii="Times New Roman" w:hAnsi="Times New Roman" w:cs="Times New Roman"/>
        </w:rPr>
        <w:t>Ansible</w:t>
      </w:r>
      <w:proofErr w:type="spellEnd"/>
      <w:r w:rsidR="00351659">
        <w:rPr>
          <w:rFonts w:ascii="Times New Roman" w:hAnsi="Times New Roman" w:cs="Times New Roman"/>
        </w:rPr>
        <w:t xml:space="preserve"> project</w:t>
      </w:r>
      <w:r>
        <w:rPr>
          <w:rFonts w:ascii="Times New Roman" w:hAnsi="Times New Roman" w:cs="Times New Roman"/>
        </w:rPr>
        <w:t xml:space="preserve"> v.3/4/5x</w:t>
      </w:r>
      <w:r w:rsidR="00351659">
        <w:rPr>
          <w:rFonts w:ascii="Times New Roman" w:hAnsi="Times New Roman" w:cs="Times New Roman"/>
        </w:rPr>
        <w:t xml:space="preserve"> naming confusion.</w:t>
      </w:r>
    </w:p>
    <w:p w:rsidR="00351659" w:rsidRDefault="00A563F2" w:rsidP="00A563F2">
      <w:pPr>
        <w:pStyle w:val="ListParagraph"/>
        <w:numPr>
          <w:ilvl w:val="1"/>
          <w:numId w:val="7"/>
        </w:numPr>
        <w:rPr>
          <w:rFonts w:ascii="Times New Roman" w:hAnsi="Times New Roman" w:cs="Times New Roman"/>
        </w:rPr>
      </w:pPr>
      <w:r>
        <w:rPr>
          <w:rFonts w:ascii="Times New Roman" w:hAnsi="Times New Roman" w:cs="Times New Roman"/>
        </w:rPr>
        <w:t xml:space="preserve">Red Hat has </w:t>
      </w:r>
      <w:r w:rsidR="00351659">
        <w:rPr>
          <w:rFonts w:ascii="Times New Roman" w:hAnsi="Times New Roman" w:cs="Times New Roman"/>
        </w:rPr>
        <w:t xml:space="preserve">messed up the naming scheme. If you read or hear </w:t>
      </w:r>
      <w:proofErr w:type="spellStart"/>
      <w:r w:rsidR="00351659">
        <w:rPr>
          <w:rFonts w:ascii="Times New Roman" w:hAnsi="Times New Roman" w:cs="Times New Roman"/>
        </w:rPr>
        <w:t>Ansible</w:t>
      </w:r>
      <w:proofErr w:type="spellEnd"/>
      <w:r w:rsidR="00351659">
        <w:rPr>
          <w:rFonts w:ascii="Times New Roman" w:hAnsi="Times New Roman" w:cs="Times New Roman"/>
        </w:rPr>
        <w:t xml:space="preserve"> project 3/4/5 and so on, this is a different package.</w:t>
      </w:r>
    </w:p>
    <w:p w:rsidR="00351659" w:rsidRDefault="00351659" w:rsidP="00A563F2">
      <w:pPr>
        <w:pStyle w:val="ListParagraph"/>
        <w:numPr>
          <w:ilvl w:val="1"/>
          <w:numId w:val="7"/>
        </w:numPr>
        <w:rPr>
          <w:rFonts w:ascii="Times New Roman" w:hAnsi="Times New Roman" w:cs="Times New Roman"/>
        </w:rPr>
      </w:pPr>
      <w:proofErr w:type="spellStart"/>
      <w:r>
        <w:rPr>
          <w:rFonts w:ascii="Times New Roman" w:hAnsi="Times New Roman" w:cs="Times New Roman"/>
        </w:rPr>
        <w:t>Ansible</w:t>
      </w:r>
      <w:proofErr w:type="spellEnd"/>
      <w:r>
        <w:rPr>
          <w:rFonts w:ascii="Times New Roman" w:hAnsi="Times New Roman" w:cs="Times New Roman"/>
        </w:rPr>
        <w:t xml:space="preserve"> project is an all in one package that includes more than just the core components. It includes a bundle of community plugins and modules with it. </w:t>
      </w:r>
    </w:p>
    <w:p w:rsidR="00A563F2" w:rsidRDefault="00351659" w:rsidP="00351659">
      <w:pPr>
        <w:pStyle w:val="ListParagraph"/>
        <w:numPr>
          <w:ilvl w:val="2"/>
          <w:numId w:val="7"/>
        </w:numPr>
        <w:rPr>
          <w:rFonts w:ascii="Times New Roman" w:hAnsi="Times New Roman" w:cs="Times New Roman"/>
        </w:rPr>
      </w:pPr>
      <w:r>
        <w:rPr>
          <w:rFonts w:ascii="Times New Roman" w:hAnsi="Times New Roman" w:cs="Times New Roman"/>
        </w:rPr>
        <w:t xml:space="preserve">Since </w:t>
      </w:r>
      <w:proofErr w:type="spellStart"/>
      <w:r>
        <w:rPr>
          <w:rFonts w:ascii="Times New Roman" w:hAnsi="Times New Roman" w:cs="Times New Roman"/>
        </w:rPr>
        <w:t>Ansible</w:t>
      </w:r>
      <w:proofErr w:type="spellEnd"/>
      <w:r>
        <w:rPr>
          <w:rFonts w:ascii="Times New Roman" w:hAnsi="Times New Roman" w:cs="Times New Roman"/>
        </w:rPr>
        <w:t xml:space="preserve"> project 3 they removed </w:t>
      </w:r>
      <w:proofErr w:type="spellStart"/>
      <w:r>
        <w:rPr>
          <w:rFonts w:ascii="Times New Roman" w:hAnsi="Times New Roman" w:cs="Times New Roman"/>
        </w:rPr>
        <w:t>Ansible</w:t>
      </w:r>
      <w:proofErr w:type="spellEnd"/>
      <w:r>
        <w:rPr>
          <w:rFonts w:ascii="Times New Roman" w:hAnsi="Times New Roman" w:cs="Times New Roman"/>
        </w:rPr>
        <w:t xml:space="preserve">-base naming and it is now considered as </w:t>
      </w:r>
      <w:proofErr w:type="spellStart"/>
      <w:r>
        <w:rPr>
          <w:rFonts w:ascii="Times New Roman" w:hAnsi="Times New Roman" w:cs="Times New Roman"/>
        </w:rPr>
        <w:t>Ansible</w:t>
      </w:r>
      <w:proofErr w:type="spellEnd"/>
      <w:r>
        <w:rPr>
          <w:rFonts w:ascii="Times New Roman" w:hAnsi="Times New Roman" w:cs="Times New Roman"/>
        </w:rPr>
        <w:t xml:space="preserve">-core in </w:t>
      </w:r>
      <w:proofErr w:type="spellStart"/>
      <w:r>
        <w:rPr>
          <w:rFonts w:ascii="Times New Roman" w:hAnsi="Times New Roman" w:cs="Times New Roman"/>
        </w:rPr>
        <w:t>Ansible</w:t>
      </w:r>
      <w:proofErr w:type="spellEnd"/>
      <w:r>
        <w:rPr>
          <w:rFonts w:ascii="Times New Roman" w:hAnsi="Times New Roman" w:cs="Times New Roman"/>
        </w:rPr>
        <w:t xml:space="preserve"> project.</w:t>
      </w:r>
    </w:p>
    <w:p w:rsidR="00351659" w:rsidRPr="007D71BE" w:rsidRDefault="00351659" w:rsidP="00351659">
      <w:pPr>
        <w:pStyle w:val="ListParagraph"/>
        <w:numPr>
          <w:ilvl w:val="2"/>
          <w:numId w:val="7"/>
        </w:numPr>
        <w:rPr>
          <w:rFonts w:ascii="Times New Roman" w:hAnsi="Times New Roman" w:cs="Times New Roman"/>
        </w:rPr>
      </w:pPr>
      <w:r>
        <w:rPr>
          <w:rFonts w:ascii="Times New Roman" w:hAnsi="Times New Roman" w:cs="Times New Roman"/>
        </w:rPr>
        <w:t xml:space="preserve">In sum, </w:t>
      </w:r>
      <w:proofErr w:type="spellStart"/>
      <w:r>
        <w:rPr>
          <w:rFonts w:ascii="Times New Roman" w:hAnsi="Times New Roman" w:cs="Times New Roman"/>
        </w:rPr>
        <w:t>Ansible</w:t>
      </w:r>
      <w:proofErr w:type="spellEnd"/>
      <w:r>
        <w:rPr>
          <w:rFonts w:ascii="Times New Roman" w:hAnsi="Times New Roman" w:cs="Times New Roman"/>
        </w:rPr>
        <w:t xml:space="preserve"> project = </w:t>
      </w:r>
      <w:proofErr w:type="spellStart"/>
      <w:r>
        <w:rPr>
          <w:rFonts w:ascii="Times New Roman" w:hAnsi="Times New Roman" w:cs="Times New Roman"/>
        </w:rPr>
        <w:t>Ansible</w:t>
      </w:r>
      <w:proofErr w:type="spellEnd"/>
      <w:r>
        <w:rPr>
          <w:rFonts w:ascii="Times New Roman" w:hAnsi="Times New Roman" w:cs="Times New Roman"/>
        </w:rPr>
        <w:t>-core + community modules/plugins</w:t>
      </w:r>
    </w:p>
    <w:p w:rsidR="00E87932" w:rsidRDefault="00E87932" w:rsidP="00E87932">
      <w:pPr>
        <w:rPr>
          <w:rFonts w:ascii="Times New Roman" w:hAnsi="Times New Roman" w:cs="Times New Roman"/>
        </w:rPr>
      </w:pPr>
      <w:r>
        <w:rPr>
          <w:rFonts w:ascii="Times New Roman" w:hAnsi="Times New Roman" w:cs="Times New Roman"/>
          <w:b/>
          <w:u w:val="single"/>
        </w:rPr>
        <w:t>Python Requirements</w:t>
      </w:r>
    </w:p>
    <w:p w:rsidR="00E87932" w:rsidRDefault="00E87932" w:rsidP="00E87932">
      <w:pPr>
        <w:pStyle w:val="ListParagraph"/>
        <w:numPr>
          <w:ilvl w:val="0"/>
          <w:numId w:val="1"/>
        </w:numPr>
        <w:rPr>
          <w:rFonts w:ascii="Times New Roman" w:hAnsi="Times New Roman" w:cs="Times New Roman"/>
        </w:rPr>
      </w:pPr>
      <w:r>
        <w:rPr>
          <w:rFonts w:ascii="Times New Roman" w:hAnsi="Times New Roman" w:cs="Times New Roman"/>
        </w:rPr>
        <w:t xml:space="preserve">Ensure that you have </w:t>
      </w:r>
      <w:proofErr w:type="spellStart"/>
      <w:r>
        <w:rPr>
          <w:rFonts w:ascii="Times New Roman" w:hAnsi="Times New Roman" w:cs="Times New Roman"/>
        </w:rPr>
        <w:t>Ansible</w:t>
      </w:r>
      <w:proofErr w:type="spellEnd"/>
      <w:r>
        <w:rPr>
          <w:rFonts w:ascii="Times New Roman" w:hAnsi="Times New Roman" w:cs="Times New Roman"/>
        </w:rPr>
        <w:t xml:space="preserve"> and Python2 or Python3 installed.</w:t>
      </w:r>
    </w:p>
    <w:p w:rsidR="00E87932" w:rsidRDefault="00E87932" w:rsidP="00E87932">
      <w:pPr>
        <w:pStyle w:val="ListParagraph"/>
        <w:numPr>
          <w:ilvl w:val="1"/>
          <w:numId w:val="1"/>
        </w:numPr>
        <w:rPr>
          <w:rFonts w:ascii="Times New Roman" w:hAnsi="Times New Roman" w:cs="Times New Roman"/>
        </w:rPr>
      </w:pPr>
      <w:r>
        <w:rPr>
          <w:rFonts w:ascii="Times New Roman" w:hAnsi="Times New Roman" w:cs="Times New Roman"/>
        </w:rPr>
        <w:t>This can be done by Linux OS or WSL2 on a Windows machine.</w:t>
      </w:r>
    </w:p>
    <w:p w:rsidR="007D71BE" w:rsidRPr="007D71BE" w:rsidRDefault="00075D2F" w:rsidP="007D71BE">
      <w:pPr>
        <w:pStyle w:val="ListParagraph"/>
        <w:numPr>
          <w:ilvl w:val="1"/>
          <w:numId w:val="1"/>
        </w:numPr>
        <w:rPr>
          <w:rFonts w:ascii="Times New Roman" w:hAnsi="Times New Roman" w:cs="Times New Roman"/>
        </w:rPr>
      </w:pPr>
      <w:proofErr w:type="spellStart"/>
      <w:r>
        <w:rPr>
          <w:rFonts w:ascii="Times New Roman" w:hAnsi="Times New Roman" w:cs="Times New Roman"/>
        </w:rPr>
        <w:t>Ansible</w:t>
      </w:r>
      <w:proofErr w:type="spellEnd"/>
      <w:r>
        <w:rPr>
          <w:rFonts w:ascii="Times New Roman" w:hAnsi="Times New Roman" w:cs="Times New Roman"/>
        </w:rPr>
        <w:t xml:space="preserve">-core 2.11 will require </w:t>
      </w:r>
      <w:r w:rsidR="00405FF9">
        <w:rPr>
          <w:rFonts w:ascii="Times New Roman" w:hAnsi="Times New Roman" w:cs="Times New Roman"/>
        </w:rPr>
        <w:t xml:space="preserve">soft dependency of python 3.8, </w:t>
      </w:r>
      <w:proofErr w:type="spellStart"/>
      <w:r w:rsidR="00405FF9">
        <w:rPr>
          <w:rFonts w:ascii="Times New Roman" w:hAnsi="Times New Roman" w:cs="Times New Roman"/>
        </w:rPr>
        <w:t>Ansible</w:t>
      </w:r>
      <w:proofErr w:type="spellEnd"/>
      <w:r w:rsidR="00405FF9">
        <w:rPr>
          <w:rFonts w:ascii="Times New Roman" w:hAnsi="Times New Roman" w:cs="Times New Roman"/>
        </w:rPr>
        <w:t>-core 2.12 will have the requirement of python 3.8 or newer mandatory</w:t>
      </w:r>
      <w:r w:rsidR="007D71BE">
        <w:rPr>
          <w:rFonts w:ascii="Times New Roman" w:hAnsi="Times New Roman" w:cs="Times New Roman"/>
        </w:rPr>
        <w:t>.</w:t>
      </w:r>
    </w:p>
    <w:p w:rsidR="00E87932" w:rsidRDefault="00E87932" w:rsidP="00E87932">
      <w:pPr>
        <w:pStyle w:val="ListParagraph"/>
        <w:numPr>
          <w:ilvl w:val="0"/>
          <w:numId w:val="1"/>
        </w:numPr>
        <w:rPr>
          <w:rFonts w:ascii="Times New Roman" w:hAnsi="Times New Roman" w:cs="Times New Roman"/>
        </w:rPr>
      </w:pPr>
      <w:r>
        <w:rPr>
          <w:rFonts w:ascii="Times New Roman" w:hAnsi="Times New Roman" w:cs="Times New Roman"/>
        </w:rPr>
        <w:t>Python pip module</w:t>
      </w:r>
    </w:p>
    <w:p w:rsidR="00E87932" w:rsidRDefault="00E87932" w:rsidP="00E87932">
      <w:pPr>
        <w:pStyle w:val="ListParagraph"/>
        <w:numPr>
          <w:ilvl w:val="1"/>
          <w:numId w:val="1"/>
        </w:numPr>
        <w:rPr>
          <w:rFonts w:ascii="Times New Roman" w:hAnsi="Times New Roman" w:cs="Times New Roman"/>
        </w:rPr>
      </w:pPr>
      <w:r>
        <w:rPr>
          <w:rFonts w:ascii="Times New Roman" w:hAnsi="Times New Roman" w:cs="Times New Roman"/>
        </w:rPr>
        <w:t>By default, Python3 (3.4) and up pip module is included with the Python3 install.</w:t>
      </w:r>
    </w:p>
    <w:p w:rsidR="00E87932" w:rsidRDefault="00E87932" w:rsidP="00E87932">
      <w:pPr>
        <w:pStyle w:val="ListParagraph"/>
        <w:numPr>
          <w:ilvl w:val="1"/>
          <w:numId w:val="1"/>
        </w:numPr>
        <w:rPr>
          <w:rFonts w:ascii="Times New Roman" w:hAnsi="Times New Roman" w:cs="Times New Roman"/>
        </w:rPr>
      </w:pPr>
      <w:r>
        <w:rPr>
          <w:rFonts w:ascii="Times New Roman" w:hAnsi="Times New Roman" w:cs="Times New Roman"/>
        </w:rPr>
        <w:t>However, with Python2 you need to manually install pip.</w:t>
      </w:r>
    </w:p>
    <w:p w:rsidR="00E87932" w:rsidRDefault="00E87932" w:rsidP="00E87932">
      <w:pPr>
        <w:pStyle w:val="ListParagraph"/>
        <w:numPr>
          <w:ilvl w:val="0"/>
          <w:numId w:val="1"/>
        </w:numPr>
        <w:rPr>
          <w:rFonts w:ascii="Times New Roman" w:hAnsi="Times New Roman" w:cs="Times New Roman"/>
        </w:rPr>
      </w:pPr>
      <w:proofErr w:type="spellStart"/>
      <w:r>
        <w:rPr>
          <w:rFonts w:ascii="Times New Roman" w:hAnsi="Times New Roman" w:cs="Times New Roman"/>
        </w:rPr>
        <w:t>Pywinrm</w:t>
      </w:r>
      <w:proofErr w:type="spellEnd"/>
      <w:r>
        <w:rPr>
          <w:rFonts w:ascii="Times New Roman" w:hAnsi="Times New Roman" w:cs="Times New Roman"/>
        </w:rPr>
        <w:t xml:space="preserve"> module need to be installed.</w:t>
      </w:r>
    </w:p>
    <w:p w:rsidR="00E87932" w:rsidRDefault="00E87932" w:rsidP="00E87932">
      <w:pPr>
        <w:pStyle w:val="ListParagraph"/>
        <w:numPr>
          <w:ilvl w:val="1"/>
          <w:numId w:val="1"/>
        </w:numPr>
        <w:rPr>
          <w:rFonts w:ascii="Times New Roman" w:hAnsi="Times New Roman" w:cs="Times New Roman"/>
        </w:rPr>
      </w:pPr>
      <w:r>
        <w:rPr>
          <w:rFonts w:ascii="Times New Roman" w:hAnsi="Times New Roman" w:cs="Times New Roman"/>
        </w:rPr>
        <w:t>If pip is install, please use “pip list” to check if you have it already.</w:t>
      </w:r>
    </w:p>
    <w:p w:rsidR="00E87932" w:rsidRDefault="00E87932" w:rsidP="007243B2">
      <w:pPr>
        <w:pStyle w:val="ListParagraph"/>
        <w:numPr>
          <w:ilvl w:val="2"/>
          <w:numId w:val="1"/>
        </w:numPr>
        <w:rPr>
          <w:rFonts w:ascii="Times New Roman" w:hAnsi="Times New Roman" w:cs="Times New Roman"/>
        </w:rPr>
      </w:pPr>
      <w:r>
        <w:rPr>
          <w:rFonts w:ascii="Times New Roman" w:hAnsi="Times New Roman" w:cs="Times New Roman"/>
        </w:rPr>
        <w:t>Otherwise, you need to obtain it and install it.</w:t>
      </w:r>
    </w:p>
    <w:p w:rsidR="000E1A63" w:rsidRDefault="000E1A63" w:rsidP="000E1A63">
      <w:pPr>
        <w:pStyle w:val="ListParagraph"/>
        <w:numPr>
          <w:ilvl w:val="1"/>
          <w:numId w:val="1"/>
        </w:numPr>
        <w:rPr>
          <w:rFonts w:ascii="Times New Roman" w:hAnsi="Times New Roman" w:cs="Times New Roman"/>
        </w:rPr>
      </w:pPr>
      <w:r>
        <w:rPr>
          <w:rFonts w:ascii="Times New Roman" w:hAnsi="Times New Roman" w:cs="Times New Roman"/>
        </w:rPr>
        <w:t xml:space="preserve">If you decide to go with </w:t>
      </w:r>
      <w:proofErr w:type="spellStart"/>
      <w:r>
        <w:rPr>
          <w:rFonts w:ascii="Times New Roman" w:hAnsi="Times New Roman" w:cs="Times New Roman"/>
        </w:rPr>
        <w:t>Pywinrm</w:t>
      </w:r>
      <w:proofErr w:type="spellEnd"/>
      <w:r>
        <w:rPr>
          <w:rFonts w:ascii="Times New Roman" w:hAnsi="Times New Roman" w:cs="Times New Roman"/>
        </w:rPr>
        <w:t xml:space="preserve"> </w:t>
      </w:r>
      <w:r w:rsidRPr="000E1A63">
        <w:rPr>
          <w:rFonts w:ascii="Times New Roman" w:hAnsi="Times New Roman" w:cs="Times New Roman"/>
          <w:b/>
          <w:u w:val="single"/>
        </w:rPr>
        <w:t>ONLY</w:t>
      </w:r>
      <w:r>
        <w:rPr>
          <w:rFonts w:ascii="Times New Roman" w:hAnsi="Times New Roman" w:cs="Times New Roman"/>
        </w:rPr>
        <w:t xml:space="preserve">, you can only do </w:t>
      </w:r>
      <w:r w:rsidRPr="000E1A63">
        <w:rPr>
          <w:rFonts w:ascii="Times New Roman" w:hAnsi="Times New Roman" w:cs="Times New Roman"/>
          <w:b/>
          <w:u w:val="single"/>
        </w:rPr>
        <w:t>basic</w:t>
      </w:r>
      <w:r w:rsidRPr="000E1A63">
        <w:rPr>
          <w:rFonts w:ascii="Times New Roman" w:hAnsi="Times New Roman" w:cs="Times New Roman"/>
        </w:rPr>
        <w:t xml:space="preserve">, </w:t>
      </w:r>
      <w:r w:rsidRPr="000E1A63">
        <w:rPr>
          <w:rFonts w:ascii="Times New Roman" w:hAnsi="Times New Roman" w:cs="Times New Roman"/>
          <w:b/>
          <w:u w:val="single"/>
        </w:rPr>
        <w:t>certificate</w:t>
      </w:r>
      <w:r w:rsidRPr="000E1A63">
        <w:rPr>
          <w:rFonts w:ascii="Times New Roman" w:hAnsi="Times New Roman" w:cs="Times New Roman"/>
        </w:rPr>
        <w:t xml:space="preserve">, and </w:t>
      </w:r>
      <w:r w:rsidRPr="000E1A63">
        <w:rPr>
          <w:rFonts w:ascii="Times New Roman" w:hAnsi="Times New Roman" w:cs="Times New Roman"/>
          <w:b/>
          <w:u w:val="single"/>
        </w:rPr>
        <w:t>NTLM auth</w:t>
      </w:r>
      <w:r>
        <w:rPr>
          <w:rFonts w:ascii="Times New Roman" w:hAnsi="Times New Roman" w:cs="Times New Roman"/>
        </w:rPr>
        <w:t>.</w:t>
      </w:r>
    </w:p>
    <w:p w:rsidR="00D16E19" w:rsidRDefault="00D16E19" w:rsidP="00D16E19">
      <w:pPr>
        <w:pStyle w:val="ListParagraph"/>
        <w:numPr>
          <w:ilvl w:val="0"/>
          <w:numId w:val="1"/>
        </w:numPr>
        <w:rPr>
          <w:rFonts w:ascii="Times New Roman" w:hAnsi="Times New Roman" w:cs="Times New Roman"/>
        </w:rPr>
      </w:pPr>
    </w:p>
    <w:p w:rsidR="007243B2" w:rsidRDefault="007243B2" w:rsidP="007243B2">
      <w:pPr>
        <w:rPr>
          <w:rFonts w:ascii="Times New Roman" w:hAnsi="Times New Roman" w:cs="Times New Roman"/>
        </w:rPr>
      </w:pPr>
      <w:r>
        <w:rPr>
          <w:rFonts w:ascii="Times New Roman" w:hAnsi="Times New Roman" w:cs="Times New Roman"/>
          <w:b/>
          <w:u w:val="single"/>
        </w:rPr>
        <w:t xml:space="preserve">Windows </w:t>
      </w:r>
      <w:proofErr w:type="spellStart"/>
      <w:r>
        <w:rPr>
          <w:rFonts w:ascii="Times New Roman" w:hAnsi="Times New Roman" w:cs="Times New Roman"/>
          <w:b/>
          <w:u w:val="single"/>
        </w:rPr>
        <w:t>WinRM</w:t>
      </w:r>
      <w:proofErr w:type="spellEnd"/>
      <w:r w:rsidR="002E04CB">
        <w:rPr>
          <w:rFonts w:ascii="Times New Roman" w:hAnsi="Times New Roman" w:cs="Times New Roman"/>
          <w:b/>
          <w:u w:val="single"/>
        </w:rPr>
        <w:t xml:space="preserve"> Authentication</w:t>
      </w:r>
    </w:p>
    <w:p w:rsidR="00440EE9" w:rsidRDefault="007243B2" w:rsidP="007243B2">
      <w:pPr>
        <w:rPr>
          <w:rFonts w:ascii="Times New Roman" w:hAnsi="Times New Roman" w:cs="Times New Roman"/>
        </w:rPr>
      </w:pPr>
      <w:r>
        <w:rPr>
          <w:rFonts w:ascii="Times New Roman" w:hAnsi="Times New Roman" w:cs="Times New Roman"/>
        </w:rPr>
        <w:tab/>
      </w:r>
      <w:proofErr w:type="spellStart"/>
      <w:r w:rsidRPr="007243B2">
        <w:rPr>
          <w:rFonts w:ascii="Times New Roman" w:hAnsi="Times New Roman" w:cs="Times New Roman"/>
          <w:i/>
        </w:rPr>
        <w:t>WinRM</w:t>
      </w:r>
      <w:proofErr w:type="spellEnd"/>
      <w:r w:rsidRPr="007243B2">
        <w:rPr>
          <w:rFonts w:ascii="Times New Roman" w:hAnsi="Times New Roman" w:cs="Times New Roman"/>
          <w:i/>
        </w:rPr>
        <w:t xml:space="preserve"> is a management protocol used by Windows to remotely communicate with another server. Since Windows Server 2012, </w:t>
      </w:r>
      <w:proofErr w:type="spellStart"/>
      <w:r w:rsidRPr="007243B2">
        <w:rPr>
          <w:rFonts w:ascii="Times New Roman" w:hAnsi="Times New Roman" w:cs="Times New Roman"/>
          <w:i/>
        </w:rPr>
        <w:t>WinRM</w:t>
      </w:r>
      <w:proofErr w:type="spellEnd"/>
      <w:r w:rsidRPr="007243B2">
        <w:rPr>
          <w:rFonts w:ascii="Times New Roman" w:hAnsi="Times New Roman" w:cs="Times New Roman"/>
          <w:i/>
        </w:rPr>
        <w:t xml:space="preserve"> has been enabled by default, but in most cases extra configuration is required to use </w:t>
      </w:r>
      <w:proofErr w:type="spellStart"/>
      <w:r w:rsidRPr="007243B2">
        <w:rPr>
          <w:rFonts w:ascii="Times New Roman" w:hAnsi="Times New Roman" w:cs="Times New Roman"/>
          <w:i/>
        </w:rPr>
        <w:t>WinRM</w:t>
      </w:r>
      <w:proofErr w:type="spellEnd"/>
      <w:r w:rsidRPr="007243B2">
        <w:rPr>
          <w:rFonts w:ascii="Times New Roman" w:hAnsi="Times New Roman" w:cs="Times New Roman"/>
          <w:i/>
        </w:rPr>
        <w:t xml:space="preserve"> with </w:t>
      </w:r>
      <w:proofErr w:type="spellStart"/>
      <w:r w:rsidRPr="007243B2">
        <w:rPr>
          <w:rFonts w:ascii="Times New Roman" w:hAnsi="Times New Roman" w:cs="Times New Roman"/>
          <w:i/>
        </w:rPr>
        <w:t>Ansible</w:t>
      </w:r>
      <w:proofErr w:type="spellEnd"/>
      <w:r w:rsidRPr="007243B2">
        <w:rPr>
          <w:rFonts w:ascii="Times New Roman" w:hAnsi="Times New Roman" w:cs="Times New Roman"/>
          <w:i/>
        </w:rPr>
        <w:t>.</w:t>
      </w:r>
      <w:r>
        <w:rPr>
          <w:rFonts w:ascii="Times New Roman" w:hAnsi="Times New Roman" w:cs="Times New Roman"/>
          <w:i/>
        </w:rPr>
        <w:t xml:space="preserve"> </w:t>
      </w:r>
      <w:proofErr w:type="spellStart"/>
      <w:r w:rsidRPr="007243B2">
        <w:rPr>
          <w:rFonts w:ascii="Times New Roman" w:hAnsi="Times New Roman" w:cs="Times New Roman"/>
          <w:i/>
        </w:rPr>
        <w:t>Ansible</w:t>
      </w:r>
      <w:proofErr w:type="spellEnd"/>
      <w:r w:rsidRPr="007243B2">
        <w:rPr>
          <w:rFonts w:ascii="Times New Roman" w:hAnsi="Times New Roman" w:cs="Times New Roman"/>
          <w:i/>
        </w:rPr>
        <w:t xml:space="preserve"> uses the</w:t>
      </w:r>
      <w:r w:rsidR="00C62655">
        <w:rPr>
          <w:rFonts w:ascii="Times New Roman" w:hAnsi="Times New Roman" w:cs="Times New Roman"/>
          <w:i/>
        </w:rPr>
        <w:t xml:space="preserve"> python</w:t>
      </w:r>
      <w:r w:rsidRPr="007243B2">
        <w:rPr>
          <w:rFonts w:ascii="Times New Roman" w:hAnsi="Times New Roman" w:cs="Times New Roman"/>
          <w:i/>
        </w:rPr>
        <w:t xml:space="preserve"> </w:t>
      </w:r>
      <w:proofErr w:type="spellStart"/>
      <w:r w:rsidRPr="007243B2">
        <w:rPr>
          <w:rFonts w:ascii="Times New Roman" w:hAnsi="Times New Roman" w:cs="Times New Roman"/>
          <w:i/>
        </w:rPr>
        <w:t>pywinrm</w:t>
      </w:r>
      <w:proofErr w:type="spellEnd"/>
      <w:r w:rsidRPr="007243B2">
        <w:rPr>
          <w:rFonts w:ascii="Times New Roman" w:hAnsi="Times New Roman" w:cs="Times New Roman"/>
          <w:i/>
        </w:rPr>
        <w:t xml:space="preserve"> package to communicate with Windows servers over </w:t>
      </w:r>
      <w:proofErr w:type="spellStart"/>
      <w:r w:rsidRPr="007243B2">
        <w:rPr>
          <w:rFonts w:ascii="Times New Roman" w:hAnsi="Times New Roman" w:cs="Times New Roman"/>
          <w:i/>
        </w:rPr>
        <w:t>WinRM</w:t>
      </w:r>
      <w:proofErr w:type="spellEnd"/>
      <w:r w:rsidRPr="007243B2">
        <w:rPr>
          <w:rFonts w:ascii="Times New Roman" w:hAnsi="Times New Roman" w:cs="Times New Roman"/>
          <w:i/>
        </w:rPr>
        <w:t xml:space="preserve">. It is not installed by default with the </w:t>
      </w:r>
      <w:proofErr w:type="spellStart"/>
      <w:r w:rsidRPr="007243B2">
        <w:rPr>
          <w:rFonts w:ascii="Times New Roman" w:hAnsi="Times New Roman" w:cs="Times New Roman"/>
          <w:i/>
        </w:rPr>
        <w:t>Ansible</w:t>
      </w:r>
      <w:proofErr w:type="spellEnd"/>
      <w:r w:rsidRPr="007243B2">
        <w:rPr>
          <w:rFonts w:ascii="Times New Roman" w:hAnsi="Times New Roman" w:cs="Times New Roman"/>
          <w:i/>
        </w:rPr>
        <w:t xml:space="preserve"> package</w:t>
      </w:r>
      <w:r>
        <w:rPr>
          <w:rFonts w:ascii="Times New Roman" w:hAnsi="Times New Roman" w:cs="Times New Roman"/>
          <w:i/>
        </w:rPr>
        <w:t>.</w:t>
      </w:r>
    </w:p>
    <w:tbl>
      <w:tblPr>
        <w:tblStyle w:val="TableGrid"/>
        <w:tblW w:w="0" w:type="auto"/>
        <w:tblLook w:val="04A0" w:firstRow="1" w:lastRow="0" w:firstColumn="1" w:lastColumn="0" w:noHBand="0" w:noVBand="1"/>
      </w:tblPr>
      <w:tblGrid>
        <w:gridCol w:w="1870"/>
        <w:gridCol w:w="1870"/>
        <w:gridCol w:w="1870"/>
        <w:gridCol w:w="1870"/>
        <w:gridCol w:w="1870"/>
      </w:tblGrid>
      <w:tr w:rsidR="00440EE9" w:rsidTr="00440EE9">
        <w:tc>
          <w:tcPr>
            <w:tcW w:w="1870" w:type="dxa"/>
          </w:tcPr>
          <w:p w:rsidR="00440EE9" w:rsidRPr="00440EE9" w:rsidRDefault="00440EE9" w:rsidP="00440EE9">
            <w:pPr>
              <w:jc w:val="center"/>
              <w:rPr>
                <w:rFonts w:ascii="Times New Roman" w:hAnsi="Times New Roman" w:cs="Times New Roman"/>
                <w:b/>
                <w:u w:val="single"/>
              </w:rPr>
            </w:pPr>
            <w:r w:rsidRPr="00440EE9">
              <w:rPr>
                <w:rFonts w:ascii="Times New Roman" w:hAnsi="Times New Roman" w:cs="Times New Roman"/>
                <w:b/>
                <w:u w:val="single"/>
              </w:rPr>
              <w:t>Option</w:t>
            </w:r>
          </w:p>
        </w:tc>
        <w:tc>
          <w:tcPr>
            <w:tcW w:w="1870" w:type="dxa"/>
          </w:tcPr>
          <w:p w:rsidR="00440EE9" w:rsidRPr="00440EE9" w:rsidRDefault="00440EE9" w:rsidP="00440EE9">
            <w:pPr>
              <w:jc w:val="center"/>
              <w:rPr>
                <w:rFonts w:ascii="Times New Roman" w:hAnsi="Times New Roman" w:cs="Times New Roman"/>
                <w:b/>
                <w:u w:val="single"/>
              </w:rPr>
            </w:pPr>
            <w:r w:rsidRPr="00440EE9">
              <w:rPr>
                <w:rFonts w:ascii="Times New Roman" w:hAnsi="Times New Roman" w:cs="Times New Roman"/>
                <w:b/>
                <w:u w:val="single"/>
              </w:rPr>
              <w:t>Local Accounts</w:t>
            </w:r>
          </w:p>
        </w:tc>
        <w:tc>
          <w:tcPr>
            <w:tcW w:w="1870" w:type="dxa"/>
          </w:tcPr>
          <w:p w:rsidR="00440EE9" w:rsidRPr="00440EE9" w:rsidRDefault="00440EE9" w:rsidP="00440EE9">
            <w:pPr>
              <w:jc w:val="center"/>
              <w:rPr>
                <w:rFonts w:ascii="Times New Roman" w:hAnsi="Times New Roman" w:cs="Times New Roman"/>
                <w:b/>
                <w:u w:val="single"/>
              </w:rPr>
            </w:pPr>
            <w:r w:rsidRPr="00440EE9">
              <w:rPr>
                <w:rFonts w:ascii="Times New Roman" w:hAnsi="Times New Roman" w:cs="Times New Roman"/>
                <w:b/>
                <w:u w:val="single"/>
              </w:rPr>
              <w:t>AD Accounts</w:t>
            </w:r>
          </w:p>
        </w:tc>
        <w:tc>
          <w:tcPr>
            <w:tcW w:w="1870" w:type="dxa"/>
          </w:tcPr>
          <w:p w:rsidR="00440EE9" w:rsidRPr="00440EE9" w:rsidRDefault="00440EE9" w:rsidP="00440EE9">
            <w:pPr>
              <w:jc w:val="center"/>
              <w:rPr>
                <w:rFonts w:ascii="Times New Roman" w:hAnsi="Times New Roman" w:cs="Times New Roman"/>
                <w:b/>
                <w:u w:val="single"/>
              </w:rPr>
            </w:pPr>
            <w:r w:rsidRPr="00440EE9">
              <w:rPr>
                <w:rFonts w:ascii="Times New Roman" w:hAnsi="Times New Roman" w:cs="Times New Roman"/>
                <w:b/>
                <w:u w:val="single"/>
              </w:rPr>
              <w:t>Cred Delegation</w:t>
            </w:r>
          </w:p>
        </w:tc>
        <w:tc>
          <w:tcPr>
            <w:tcW w:w="1870" w:type="dxa"/>
          </w:tcPr>
          <w:p w:rsidR="00440EE9" w:rsidRPr="00440EE9" w:rsidRDefault="00440EE9" w:rsidP="00440EE9">
            <w:pPr>
              <w:jc w:val="center"/>
              <w:rPr>
                <w:rFonts w:ascii="Times New Roman" w:hAnsi="Times New Roman" w:cs="Times New Roman"/>
                <w:b/>
                <w:u w:val="single"/>
              </w:rPr>
            </w:pPr>
            <w:r w:rsidRPr="00440EE9">
              <w:rPr>
                <w:rFonts w:ascii="Times New Roman" w:hAnsi="Times New Roman" w:cs="Times New Roman"/>
                <w:b/>
                <w:u w:val="single"/>
              </w:rPr>
              <w:t>HTTP Encrypt</w:t>
            </w:r>
          </w:p>
        </w:tc>
      </w:tr>
      <w:tr w:rsidR="00440EE9" w:rsidTr="00440EE9">
        <w:tc>
          <w:tcPr>
            <w:tcW w:w="1870" w:type="dxa"/>
          </w:tcPr>
          <w:p w:rsidR="00440EE9" w:rsidRDefault="00440EE9" w:rsidP="007243B2">
            <w:pPr>
              <w:rPr>
                <w:rFonts w:ascii="Times New Roman" w:hAnsi="Times New Roman" w:cs="Times New Roman"/>
              </w:rPr>
            </w:pPr>
            <w:r>
              <w:rPr>
                <w:rFonts w:ascii="Times New Roman" w:hAnsi="Times New Roman" w:cs="Times New Roman"/>
              </w:rPr>
              <w:t>Basic</w:t>
            </w:r>
          </w:p>
        </w:tc>
        <w:tc>
          <w:tcPr>
            <w:tcW w:w="1870" w:type="dxa"/>
          </w:tcPr>
          <w:p w:rsidR="00440EE9" w:rsidRDefault="00440EE9" w:rsidP="007243B2">
            <w:pPr>
              <w:rPr>
                <w:rFonts w:ascii="Times New Roman" w:hAnsi="Times New Roman" w:cs="Times New Roman"/>
              </w:rPr>
            </w:pPr>
            <w:r>
              <w:rPr>
                <w:rFonts w:ascii="Times New Roman" w:hAnsi="Times New Roman" w:cs="Times New Roman"/>
              </w:rPr>
              <w:t>Yes</w:t>
            </w:r>
          </w:p>
        </w:tc>
        <w:tc>
          <w:tcPr>
            <w:tcW w:w="1870" w:type="dxa"/>
          </w:tcPr>
          <w:p w:rsidR="00440EE9" w:rsidRDefault="00440EE9" w:rsidP="007243B2">
            <w:pPr>
              <w:rPr>
                <w:rFonts w:ascii="Times New Roman" w:hAnsi="Times New Roman" w:cs="Times New Roman"/>
              </w:rPr>
            </w:pPr>
            <w:r>
              <w:rPr>
                <w:rFonts w:ascii="Times New Roman" w:hAnsi="Times New Roman" w:cs="Times New Roman"/>
              </w:rPr>
              <w:t>No</w:t>
            </w:r>
          </w:p>
        </w:tc>
        <w:tc>
          <w:tcPr>
            <w:tcW w:w="1870" w:type="dxa"/>
          </w:tcPr>
          <w:p w:rsidR="00440EE9" w:rsidRDefault="00440EE9" w:rsidP="007243B2">
            <w:pPr>
              <w:rPr>
                <w:rFonts w:ascii="Times New Roman" w:hAnsi="Times New Roman" w:cs="Times New Roman"/>
              </w:rPr>
            </w:pPr>
            <w:r>
              <w:rPr>
                <w:rFonts w:ascii="Times New Roman" w:hAnsi="Times New Roman" w:cs="Times New Roman"/>
              </w:rPr>
              <w:t>No</w:t>
            </w:r>
          </w:p>
        </w:tc>
        <w:tc>
          <w:tcPr>
            <w:tcW w:w="1870" w:type="dxa"/>
          </w:tcPr>
          <w:p w:rsidR="00440EE9" w:rsidRDefault="00440EE9" w:rsidP="007243B2">
            <w:pPr>
              <w:rPr>
                <w:rFonts w:ascii="Times New Roman" w:hAnsi="Times New Roman" w:cs="Times New Roman"/>
              </w:rPr>
            </w:pPr>
            <w:r>
              <w:rPr>
                <w:rFonts w:ascii="Times New Roman" w:hAnsi="Times New Roman" w:cs="Times New Roman"/>
              </w:rPr>
              <w:t>No</w:t>
            </w:r>
          </w:p>
        </w:tc>
      </w:tr>
      <w:tr w:rsidR="00440EE9" w:rsidTr="00440EE9">
        <w:tc>
          <w:tcPr>
            <w:tcW w:w="1870" w:type="dxa"/>
          </w:tcPr>
          <w:p w:rsidR="00440EE9" w:rsidRDefault="00440EE9" w:rsidP="007243B2">
            <w:pPr>
              <w:rPr>
                <w:rFonts w:ascii="Times New Roman" w:hAnsi="Times New Roman" w:cs="Times New Roman"/>
              </w:rPr>
            </w:pPr>
            <w:r>
              <w:rPr>
                <w:rFonts w:ascii="Times New Roman" w:hAnsi="Times New Roman" w:cs="Times New Roman"/>
              </w:rPr>
              <w:t>Certificate</w:t>
            </w:r>
          </w:p>
        </w:tc>
        <w:tc>
          <w:tcPr>
            <w:tcW w:w="1870" w:type="dxa"/>
          </w:tcPr>
          <w:p w:rsidR="00440EE9" w:rsidRDefault="00440EE9" w:rsidP="007243B2">
            <w:pPr>
              <w:rPr>
                <w:rFonts w:ascii="Times New Roman" w:hAnsi="Times New Roman" w:cs="Times New Roman"/>
              </w:rPr>
            </w:pPr>
            <w:r>
              <w:rPr>
                <w:rFonts w:ascii="Times New Roman" w:hAnsi="Times New Roman" w:cs="Times New Roman"/>
              </w:rPr>
              <w:t>Yes</w:t>
            </w:r>
          </w:p>
        </w:tc>
        <w:tc>
          <w:tcPr>
            <w:tcW w:w="1870" w:type="dxa"/>
          </w:tcPr>
          <w:p w:rsidR="00440EE9" w:rsidRDefault="00440EE9" w:rsidP="007243B2">
            <w:pPr>
              <w:rPr>
                <w:rFonts w:ascii="Times New Roman" w:hAnsi="Times New Roman" w:cs="Times New Roman"/>
              </w:rPr>
            </w:pPr>
            <w:r>
              <w:rPr>
                <w:rFonts w:ascii="Times New Roman" w:hAnsi="Times New Roman" w:cs="Times New Roman"/>
              </w:rPr>
              <w:t>No</w:t>
            </w:r>
          </w:p>
        </w:tc>
        <w:tc>
          <w:tcPr>
            <w:tcW w:w="1870" w:type="dxa"/>
          </w:tcPr>
          <w:p w:rsidR="00440EE9" w:rsidRDefault="00440EE9" w:rsidP="007243B2">
            <w:pPr>
              <w:rPr>
                <w:rFonts w:ascii="Times New Roman" w:hAnsi="Times New Roman" w:cs="Times New Roman"/>
              </w:rPr>
            </w:pPr>
            <w:r>
              <w:rPr>
                <w:rFonts w:ascii="Times New Roman" w:hAnsi="Times New Roman" w:cs="Times New Roman"/>
              </w:rPr>
              <w:t>No</w:t>
            </w:r>
          </w:p>
        </w:tc>
        <w:tc>
          <w:tcPr>
            <w:tcW w:w="1870" w:type="dxa"/>
          </w:tcPr>
          <w:p w:rsidR="00440EE9" w:rsidRDefault="00440EE9" w:rsidP="007243B2">
            <w:pPr>
              <w:rPr>
                <w:rFonts w:ascii="Times New Roman" w:hAnsi="Times New Roman" w:cs="Times New Roman"/>
              </w:rPr>
            </w:pPr>
            <w:r>
              <w:rPr>
                <w:rFonts w:ascii="Times New Roman" w:hAnsi="Times New Roman" w:cs="Times New Roman"/>
              </w:rPr>
              <w:t>No</w:t>
            </w:r>
          </w:p>
        </w:tc>
      </w:tr>
      <w:tr w:rsidR="00440EE9" w:rsidTr="00440EE9">
        <w:tc>
          <w:tcPr>
            <w:tcW w:w="1870" w:type="dxa"/>
          </w:tcPr>
          <w:p w:rsidR="00440EE9" w:rsidRDefault="00440EE9" w:rsidP="007243B2">
            <w:pPr>
              <w:rPr>
                <w:rFonts w:ascii="Times New Roman" w:hAnsi="Times New Roman" w:cs="Times New Roman"/>
              </w:rPr>
            </w:pPr>
            <w:r>
              <w:rPr>
                <w:rFonts w:ascii="Times New Roman" w:hAnsi="Times New Roman" w:cs="Times New Roman"/>
              </w:rPr>
              <w:t>Kerberos</w:t>
            </w:r>
          </w:p>
        </w:tc>
        <w:tc>
          <w:tcPr>
            <w:tcW w:w="1870" w:type="dxa"/>
          </w:tcPr>
          <w:p w:rsidR="00440EE9" w:rsidRDefault="00440EE9" w:rsidP="007243B2">
            <w:pPr>
              <w:rPr>
                <w:rFonts w:ascii="Times New Roman" w:hAnsi="Times New Roman" w:cs="Times New Roman"/>
              </w:rPr>
            </w:pPr>
            <w:r>
              <w:rPr>
                <w:rFonts w:ascii="Times New Roman" w:hAnsi="Times New Roman" w:cs="Times New Roman"/>
              </w:rPr>
              <w:t>No</w:t>
            </w:r>
          </w:p>
        </w:tc>
        <w:tc>
          <w:tcPr>
            <w:tcW w:w="1870" w:type="dxa"/>
          </w:tcPr>
          <w:p w:rsidR="00440EE9" w:rsidRDefault="00440EE9" w:rsidP="007243B2">
            <w:pPr>
              <w:rPr>
                <w:rFonts w:ascii="Times New Roman" w:hAnsi="Times New Roman" w:cs="Times New Roman"/>
              </w:rPr>
            </w:pPr>
            <w:r>
              <w:rPr>
                <w:rFonts w:ascii="Times New Roman" w:hAnsi="Times New Roman" w:cs="Times New Roman"/>
              </w:rPr>
              <w:t>Yes</w:t>
            </w:r>
          </w:p>
        </w:tc>
        <w:tc>
          <w:tcPr>
            <w:tcW w:w="1870" w:type="dxa"/>
          </w:tcPr>
          <w:p w:rsidR="00440EE9" w:rsidRDefault="00440EE9" w:rsidP="007243B2">
            <w:pPr>
              <w:rPr>
                <w:rFonts w:ascii="Times New Roman" w:hAnsi="Times New Roman" w:cs="Times New Roman"/>
              </w:rPr>
            </w:pPr>
            <w:r>
              <w:rPr>
                <w:rFonts w:ascii="Times New Roman" w:hAnsi="Times New Roman" w:cs="Times New Roman"/>
              </w:rPr>
              <w:t>Yes</w:t>
            </w:r>
          </w:p>
        </w:tc>
        <w:tc>
          <w:tcPr>
            <w:tcW w:w="1870" w:type="dxa"/>
          </w:tcPr>
          <w:p w:rsidR="00440EE9" w:rsidRDefault="00440EE9" w:rsidP="007243B2">
            <w:pPr>
              <w:rPr>
                <w:rFonts w:ascii="Times New Roman" w:hAnsi="Times New Roman" w:cs="Times New Roman"/>
              </w:rPr>
            </w:pPr>
            <w:r>
              <w:rPr>
                <w:rFonts w:ascii="Times New Roman" w:hAnsi="Times New Roman" w:cs="Times New Roman"/>
              </w:rPr>
              <w:t>Yes</w:t>
            </w:r>
          </w:p>
        </w:tc>
      </w:tr>
      <w:tr w:rsidR="00440EE9" w:rsidTr="00440EE9">
        <w:tc>
          <w:tcPr>
            <w:tcW w:w="1870" w:type="dxa"/>
          </w:tcPr>
          <w:p w:rsidR="00440EE9" w:rsidRDefault="00440EE9" w:rsidP="007243B2">
            <w:pPr>
              <w:rPr>
                <w:rFonts w:ascii="Times New Roman" w:hAnsi="Times New Roman" w:cs="Times New Roman"/>
              </w:rPr>
            </w:pPr>
            <w:r>
              <w:rPr>
                <w:rFonts w:ascii="Times New Roman" w:hAnsi="Times New Roman" w:cs="Times New Roman"/>
              </w:rPr>
              <w:t>NTLM</w:t>
            </w:r>
          </w:p>
        </w:tc>
        <w:tc>
          <w:tcPr>
            <w:tcW w:w="1870" w:type="dxa"/>
          </w:tcPr>
          <w:p w:rsidR="00440EE9" w:rsidRDefault="00440EE9" w:rsidP="007243B2">
            <w:pPr>
              <w:rPr>
                <w:rFonts w:ascii="Times New Roman" w:hAnsi="Times New Roman" w:cs="Times New Roman"/>
              </w:rPr>
            </w:pPr>
            <w:r>
              <w:rPr>
                <w:rFonts w:ascii="Times New Roman" w:hAnsi="Times New Roman" w:cs="Times New Roman"/>
              </w:rPr>
              <w:t>Yes</w:t>
            </w:r>
          </w:p>
        </w:tc>
        <w:tc>
          <w:tcPr>
            <w:tcW w:w="1870" w:type="dxa"/>
          </w:tcPr>
          <w:p w:rsidR="00440EE9" w:rsidRDefault="00440EE9" w:rsidP="007243B2">
            <w:pPr>
              <w:rPr>
                <w:rFonts w:ascii="Times New Roman" w:hAnsi="Times New Roman" w:cs="Times New Roman"/>
              </w:rPr>
            </w:pPr>
            <w:r>
              <w:rPr>
                <w:rFonts w:ascii="Times New Roman" w:hAnsi="Times New Roman" w:cs="Times New Roman"/>
              </w:rPr>
              <w:t>Yes</w:t>
            </w:r>
          </w:p>
        </w:tc>
        <w:tc>
          <w:tcPr>
            <w:tcW w:w="1870" w:type="dxa"/>
          </w:tcPr>
          <w:p w:rsidR="00440EE9" w:rsidRDefault="00440EE9" w:rsidP="007243B2">
            <w:pPr>
              <w:rPr>
                <w:rFonts w:ascii="Times New Roman" w:hAnsi="Times New Roman" w:cs="Times New Roman"/>
              </w:rPr>
            </w:pPr>
            <w:r>
              <w:rPr>
                <w:rFonts w:ascii="Times New Roman" w:hAnsi="Times New Roman" w:cs="Times New Roman"/>
              </w:rPr>
              <w:t>No</w:t>
            </w:r>
          </w:p>
        </w:tc>
        <w:tc>
          <w:tcPr>
            <w:tcW w:w="1870" w:type="dxa"/>
          </w:tcPr>
          <w:p w:rsidR="00440EE9" w:rsidRDefault="00440EE9" w:rsidP="007243B2">
            <w:pPr>
              <w:rPr>
                <w:rFonts w:ascii="Times New Roman" w:hAnsi="Times New Roman" w:cs="Times New Roman"/>
              </w:rPr>
            </w:pPr>
            <w:r>
              <w:rPr>
                <w:rFonts w:ascii="Times New Roman" w:hAnsi="Times New Roman" w:cs="Times New Roman"/>
              </w:rPr>
              <w:t>Yes</w:t>
            </w:r>
          </w:p>
        </w:tc>
      </w:tr>
      <w:tr w:rsidR="00440EE9" w:rsidTr="00440EE9">
        <w:tc>
          <w:tcPr>
            <w:tcW w:w="1870" w:type="dxa"/>
          </w:tcPr>
          <w:p w:rsidR="00440EE9" w:rsidRDefault="00440EE9" w:rsidP="007243B2">
            <w:pPr>
              <w:rPr>
                <w:rFonts w:ascii="Times New Roman" w:hAnsi="Times New Roman" w:cs="Times New Roman"/>
              </w:rPr>
            </w:pPr>
            <w:proofErr w:type="spellStart"/>
            <w:r>
              <w:rPr>
                <w:rFonts w:ascii="Times New Roman" w:hAnsi="Times New Roman" w:cs="Times New Roman"/>
              </w:rPr>
              <w:t>CredSSP</w:t>
            </w:r>
            <w:proofErr w:type="spellEnd"/>
          </w:p>
        </w:tc>
        <w:tc>
          <w:tcPr>
            <w:tcW w:w="1870" w:type="dxa"/>
          </w:tcPr>
          <w:p w:rsidR="00440EE9" w:rsidRDefault="00440EE9" w:rsidP="007243B2">
            <w:pPr>
              <w:rPr>
                <w:rFonts w:ascii="Times New Roman" w:hAnsi="Times New Roman" w:cs="Times New Roman"/>
              </w:rPr>
            </w:pPr>
            <w:r>
              <w:rPr>
                <w:rFonts w:ascii="Times New Roman" w:hAnsi="Times New Roman" w:cs="Times New Roman"/>
              </w:rPr>
              <w:t>Yes</w:t>
            </w:r>
          </w:p>
        </w:tc>
        <w:tc>
          <w:tcPr>
            <w:tcW w:w="1870" w:type="dxa"/>
          </w:tcPr>
          <w:p w:rsidR="00440EE9" w:rsidRDefault="00440EE9" w:rsidP="007243B2">
            <w:pPr>
              <w:rPr>
                <w:rFonts w:ascii="Times New Roman" w:hAnsi="Times New Roman" w:cs="Times New Roman"/>
              </w:rPr>
            </w:pPr>
            <w:r>
              <w:rPr>
                <w:rFonts w:ascii="Times New Roman" w:hAnsi="Times New Roman" w:cs="Times New Roman"/>
              </w:rPr>
              <w:t>Yes</w:t>
            </w:r>
          </w:p>
        </w:tc>
        <w:tc>
          <w:tcPr>
            <w:tcW w:w="1870" w:type="dxa"/>
          </w:tcPr>
          <w:p w:rsidR="00440EE9" w:rsidRDefault="00440EE9" w:rsidP="007243B2">
            <w:pPr>
              <w:rPr>
                <w:rFonts w:ascii="Times New Roman" w:hAnsi="Times New Roman" w:cs="Times New Roman"/>
              </w:rPr>
            </w:pPr>
            <w:r>
              <w:rPr>
                <w:rFonts w:ascii="Times New Roman" w:hAnsi="Times New Roman" w:cs="Times New Roman"/>
              </w:rPr>
              <w:t>Yes</w:t>
            </w:r>
          </w:p>
        </w:tc>
        <w:tc>
          <w:tcPr>
            <w:tcW w:w="1870" w:type="dxa"/>
          </w:tcPr>
          <w:p w:rsidR="00440EE9" w:rsidRDefault="00440EE9" w:rsidP="007243B2">
            <w:pPr>
              <w:rPr>
                <w:rFonts w:ascii="Times New Roman" w:hAnsi="Times New Roman" w:cs="Times New Roman"/>
              </w:rPr>
            </w:pPr>
            <w:r>
              <w:rPr>
                <w:rFonts w:ascii="Times New Roman" w:hAnsi="Times New Roman" w:cs="Times New Roman"/>
              </w:rPr>
              <w:t>Yes</w:t>
            </w:r>
          </w:p>
        </w:tc>
      </w:tr>
    </w:tbl>
    <w:p w:rsidR="00440EE9" w:rsidRPr="00440EE9" w:rsidRDefault="00440EE9" w:rsidP="00440EE9">
      <w:pPr>
        <w:pStyle w:val="ListParagraph"/>
        <w:numPr>
          <w:ilvl w:val="0"/>
          <w:numId w:val="3"/>
        </w:numPr>
        <w:rPr>
          <w:rFonts w:ascii="Times New Roman" w:hAnsi="Times New Roman" w:cs="Times New Roman"/>
        </w:rPr>
      </w:pPr>
      <w:r w:rsidRPr="00440EE9">
        <w:rPr>
          <w:rFonts w:ascii="Times New Roman" w:hAnsi="Times New Roman" w:cs="Times New Roman"/>
        </w:rPr>
        <w:t>Basic Authentication</w:t>
      </w:r>
    </w:p>
    <w:p w:rsidR="00440EE9" w:rsidRDefault="00440EE9" w:rsidP="00440EE9">
      <w:pPr>
        <w:pStyle w:val="ListParagraph"/>
        <w:numPr>
          <w:ilvl w:val="1"/>
          <w:numId w:val="2"/>
        </w:numPr>
        <w:rPr>
          <w:rFonts w:ascii="Times New Roman" w:hAnsi="Times New Roman" w:cs="Times New Roman"/>
        </w:rPr>
      </w:pPr>
      <w:r w:rsidRPr="00440EE9">
        <w:rPr>
          <w:rFonts w:ascii="Times New Roman" w:hAnsi="Times New Roman" w:cs="Times New Roman"/>
        </w:rPr>
        <w:t>Basic authentication is one of the simplest authentication options to use, but is also the most insecure. Basic authentication can only be used for local accounts (not domain accounts).</w:t>
      </w:r>
    </w:p>
    <w:p w:rsidR="00C62655" w:rsidRDefault="00440EE9" w:rsidP="00832ED0">
      <w:pPr>
        <w:pStyle w:val="ListParagraph"/>
        <w:numPr>
          <w:ilvl w:val="2"/>
          <w:numId w:val="2"/>
        </w:numPr>
        <w:jc w:val="center"/>
        <w:rPr>
          <w:rFonts w:ascii="Times New Roman" w:hAnsi="Times New Roman" w:cs="Times New Roman"/>
        </w:rPr>
      </w:pPr>
      <w:r w:rsidRPr="00440EE9">
        <w:rPr>
          <w:rFonts w:ascii="Times New Roman" w:hAnsi="Times New Roman" w:cs="Times New Roman"/>
        </w:rPr>
        <w:t xml:space="preserve">The following example shows </w:t>
      </w:r>
      <w:r w:rsidR="00C62655">
        <w:rPr>
          <w:rFonts w:ascii="Times New Roman" w:hAnsi="Times New Roman" w:cs="Times New Roman"/>
        </w:rPr>
        <w:t xml:space="preserve">the inventory </w:t>
      </w:r>
      <w:r w:rsidRPr="00440EE9">
        <w:rPr>
          <w:rFonts w:ascii="Times New Roman" w:hAnsi="Times New Roman" w:cs="Times New Roman"/>
        </w:rPr>
        <w:t xml:space="preserve">host </w:t>
      </w:r>
      <w:proofErr w:type="spellStart"/>
      <w:r w:rsidRPr="00440EE9">
        <w:rPr>
          <w:rFonts w:ascii="Times New Roman" w:hAnsi="Times New Roman" w:cs="Times New Roman"/>
        </w:rPr>
        <w:t>vars</w:t>
      </w:r>
      <w:proofErr w:type="spellEnd"/>
      <w:r w:rsidRPr="00440EE9">
        <w:rPr>
          <w:rFonts w:ascii="Times New Roman" w:hAnsi="Times New Roman" w:cs="Times New Roman"/>
        </w:rPr>
        <w:t xml:space="preserve"> configured for basic authentication:</w:t>
      </w:r>
    </w:p>
    <w:p w:rsidR="00440EE9" w:rsidRDefault="00E660EE" w:rsidP="00832ED0">
      <w:pPr>
        <w:pStyle w:val="ListParagraph"/>
        <w:numPr>
          <w:ilvl w:val="2"/>
          <w:numId w:val="2"/>
        </w:numPr>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25pt;height:60pt">
            <v:imagedata r:id="rId6" o:title="Untitled"/>
          </v:shape>
        </w:pict>
      </w:r>
    </w:p>
    <w:p w:rsidR="00440EE9" w:rsidRDefault="00440EE9" w:rsidP="00832ED0">
      <w:pPr>
        <w:pStyle w:val="ListParagraph"/>
        <w:numPr>
          <w:ilvl w:val="2"/>
          <w:numId w:val="2"/>
        </w:numPr>
        <w:rPr>
          <w:rFonts w:ascii="Times New Roman" w:hAnsi="Times New Roman" w:cs="Times New Roman"/>
        </w:rPr>
      </w:pPr>
      <w:r w:rsidRPr="00440EE9">
        <w:rPr>
          <w:rFonts w:ascii="Times New Roman" w:hAnsi="Times New Roman" w:cs="Times New Roman"/>
        </w:rPr>
        <w:lastRenderedPageBreak/>
        <w:t>Basic authentication is not enabled by default on a Windows host but can be enabled by runn</w:t>
      </w:r>
      <w:r>
        <w:rPr>
          <w:rFonts w:ascii="Times New Roman" w:hAnsi="Times New Roman" w:cs="Times New Roman"/>
        </w:rPr>
        <w:t>ing the following in PowerShell:</w:t>
      </w:r>
    </w:p>
    <w:p w:rsidR="00440EE9" w:rsidRDefault="00440EE9" w:rsidP="00832ED0">
      <w:pPr>
        <w:pStyle w:val="ListParagraph"/>
        <w:numPr>
          <w:ilvl w:val="3"/>
          <w:numId w:val="2"/>
        </w:numPr>
        <w:rPr>
          <w:rFonts w:ascii="Times New Roman" w:hAnsi="Times New Roman" w:cs="Times New Roman"/>
        </w:rPr>
      </w:pPr>
      <w:r>
        <w:rPr>
          <w:rFonts w:ascii="Times New Roman" w:hAnsi="Times New Roman" w:cs="Times New Roman"/>
        </w:rPr>
        <w:t>“</w:t>
      </w:r>
      <w:r w:rsidRPr="00440EE9">
        <w:rPr>
          <w:rFonts w:ascii="Times New Roman" w:hAnsi="Times New Roman" w:cs="Times New Roman"/>
        </w:rPr>
        <w:t xml:space="preserve">Set-Item -Path </w:t>
      </w:r>
      <w:proofErr w:type="spellStart"/>
      <w:r w:rsidRPr="00440EE9">
        <w:rPr>
          <w:rFonts w:ascii="Times New Roman" w:hAnsi="Times New Roman" w:cs="Times New Roman"/>
        </w:rPr>
        <w:t>WSMan</w:t>
      </w:r>
      <w:proofErr w:type="spellEnd"/>
      <w:r w:rsidRPr="00440EE9">
        <w:rPr>
          <w:rFonts w:ascii="Times New Roman" w:hAnsi="Times New Roman" w:cs="Times New Roman"/>
        </w:rPr>
        <w:t>:\localhost\Service\</w:t>
      </w:r>
      <w:proofErr w:type="spellStart"/>
      <w:r w:rsidRPr="00440EE9">
        <w:rPr>
          <w:rFonts w:ascii="Times New Roman" w:hAnsi="Times New Roman" w:cs="Times New Roman"/>
        </w:rPr>
        <w:t>Auth</w:t>
      </w:r>
      <w:proofErr w:type="spellEnd"/>
      <w:r w:rsidRPr="00440EE9">
        <w:rPr>
          <w:rFonts w:ascii="Times New Roman" w:hAnsi="Times New Roman" w:cs="Times New Roman"/>
        </w:rPr>
        <w:t>\Basic -Value $true</w:t>
      </w:r>
      <w:r>
        <w:rPr>
          <w:rFonts w:ascii="Times New Roman" w:hAnsi="Times New Roman" w:cs="Times New Roman"/>
        </w:rPr>
        <w:t>”</w:t>
      </w:r>
    </w:p>
    <w:p w:rsidR="00202F1D" w:rsidRDefault="00202F1D" w:rsidP="00202F1D">
      <w:pPr>
        <w:pStyle w:val="ListParagraph"/>
        <w:numPr>
          <w:ilvl w:val="0"/>
          <w:numId w:val="2"/>
        </w:numPr>
        <w:rPr>
          <w:rFonts w:ascii="Times New Roman" w:hAnsi="Times New Roman" w:cs="Times New Roman"/>
        </w:rPr>
      </w:pPr>
      <w:r>
        <w:rPr>
          <w:rFonts w:ascii="Times New Roman" w:hAnsi="Times New Roman" w:cs="Times New Roman"/>
        </w:rPr>
        <w:t>Certificate</w:t>
      </w:r>
    </w:p>
    <w:p w:rsidR="00202F1D" w:rsidRDefault="00832ED0" w:rsidP="00832ED0">
      <w:pPr>
        <w:pStyle w:val="ListParagraph"/>
        <w:numPr>
          <w:ilvl w:val="1"/>
          <w:numId w:val="2"/>
        </w:numPr>
        <w:rPr>
          <w:rFonts w:ascii="Times New Roman" w:hAnsi="Times New Roman" w:cs="Times New Roman"/>
        </w:rPr>
      </w:pPr>
      <w:r w:rsidRPr="00832ED0">
        <w:rPr>
          <w:rFonts w:ascii="Times New Roman" w:hAnsi="Times New Roman" w:cs="Times New Roman"/>
        </w:rPr>
        <w:t>Certificate authentication uses certificates as keys similar to SSH key pairs, but the file format and key generation process is different.</w:t>
      </w:r>
    </w:p>
    <w:p w:rsidR="00832ED0" w:rsidRDefault="00832ED0" w:rsidP="00832ED0">
      <w:pPr>
        <w:pStyle w:val="ListParagraph"/>
        <w:numPr>
          <w:ilvl w:val="2"/>
          <w:numId w:val="2"/>
        </w:numPr>
        <w:rPr>
          <w:rFonts w:ascii="Times New Roman" w:hAnsi="Times New Roman" w:cs="Times New Roman"/>
        </w:rPr>
      </w:pPr>
      <w:r w:rsidRPr="00832ED0">
        <w:rPr>
          <w:rFonts w:ascii="Times New Roman" w:hAnsi="Times New Roman" w:cs="Times New Roman"/>
        </w:rPr>
        <w:t xml:space="preserve">The following example shows </w:t>
      </w:r>
      <w:r w:rsidR="00C62655">
        <w:rPr>
          <w:rFonts w:ascii="Times New Roman" w:hAnsi="Times New Roman" w:cs="Times New Roman"/>
        </w:rPr>
        <w:t xml:space="preserve">the inventory </w:t>
      </w:r>
      <w:r w:rsidRPr="00832ED0">
        <w:rPr>
          <w:rFonts w:ascii="Times New Roman" w:hAnsi="Times New Roman" w:cs="Times New Roman"/>
        </w:rPr>
        <w:t xml:space="preserve">host </w:t>
      </w:r>
      <w:proofErr w:type="spellStart"/>
      <w:r w:rsidRPr="00832ED0">
        <w:rPr>
          <w:rFonts w:ascii="Times New Roman" w:hAnsi="Times New Roman" w:cs="Times New Roman"/>
        </w:rPr>
        <w:t>vars</w:t>
      </w:r>
      <w:proofErr w:type="spellEnd"/>
      <w:r w:rsidRPr="00832ED0">
        <w:rPr>
          <w:rFonts w:ascii="Times New Roman" w:hAnsi="Times New Roman" w:cs="Times New Roman"/>
        </w:rPr>
        <w:t xml:space="preserve"> configured for certificate authentication:</w:t>
      </w:r>
    </w:p>
    <w:p w:rsidR="00832ED0" w:rsidRDefault="00E660EE" w:rsidP="00832ED0">
      <w:pPr>
        <w:ind w:left="1440" w:firstLine="720"/>
        <w:jc w:val="center"/>
      </w:pPr>
      <w:r>
        <w:pict>
          <v:shape id="_x0000_i1026" type="#_x0000_t75" style="width:340.5pt;height:51.75pt">
            <v:imagedata r:id="rId7" o:title="Untitled"/>
          </v:shape>
        </w:pict>
      </w:r>
    </w:p>
    <w:p w:rsidR="00832ED0" w:rsidRDefault="00832ED0" w:rsidP="00832ED0">
      <w:pPr>
        <w:pStyle w:val="ListParagraph"/>
        <w:numPr>
          <w:ilvl w:val="2"/>
          <w:numId w:val="2"/>
        </w:numPr>
      </w:pPr>
      <w:r w:rsidRPr="00832ED0">
        <w:t>Certificate authentication is not enabled by default on a Windows host but can be enabled by running the following in PowerShell:</w:t>
      </w:r>
    </w:p>
    <w:p w:rsidR="00832ED0" w:rsidRDefault="00832ED0" w:rsidP="00832ED0">
      <w:pPr>
        <w:pStyle w:val="ListParagraph"/>
        <w:numPr>
          <w:ilvl w:val="3"/>
          <w:numId w:val="2"/>
        </w:numPr>
      </w:pPr>
      <w:r>
        <w:t>“</w:t>
      </w:r>
      <w:r w:rsidRPr="00832ED0">
        <w:t xml:space="preserve">Set-Item -Path </w:t>
      </w:r>
      <w:proofErr w:type="spellStart"/>
      <w:r w:rsidRPr="00832ED0">
        <w:t>WSMan</w:t>
      </w:r>
      <w:proofErr w:type="spellEnd"/>
      <w:r w:rsidRPr="00832ED0">
        <w:t>:\localhost\Service\</w:t>
      </w:r>
      <w:proofErr w:type="spellStart"/>
      <w:r w:rsidRPr="00832ED0">
        <w:t>Auth</w:t>
      </w:r>
      <w:proofErr w:type="spellEnd"/>
      <w:r w:rsidRPr="00832ED0">
        <w:t>\Certificate -Value $true</w:t>
      </w:r>
      <w:r>
        <w:t>”</w:t>
      </w:r>
    </w:p>
    <w:p w:rsidR="00832ED0" w:rsidRDefault="00832ED0" w:rsidP="00832ED0">
      <w:pPr>
        <w:pStyle w:val="ListParagraph"/>
        <w:numPr>
          <w:ilvl w:val="1"/>
          <w:numId w:val="2"/>
        </w:numPr>
      </w:pPr>
      <w:r>
        <w:t>Active Directory Certificate Services is beyond of scope in this documentation but may be the best option to use when running in a domain environment.</w:t>
      </w:r>
    </w:p>
    <w:p w:rsidR="00832ED0" w:rsidRDefault="00832ED0" w:rsidP="00832ED0">
      <w:pPr>
        <w:pStyle w:val="ListParagraph"/>
        <w:numPr>
          <w:ilvl w:val="2"/>
          <w:numId w:val="2"/>
        </w:numPr>
      </w:pPr>
      <w:r>
        <w:t>Generate a Certificate.</w:t>
      </w:r>
    </w:p>
    <w:p w:rsidR="00832ED0" w:rsidRDefault="00832ED0" w:rsidP="00832ED0">
      <w:pPr>
        <w:pStyle w:val="ListParagraph"/>
        <w:numPr>
          <w:ilvl w:val="2"/>
          <w:numId w:val="2"/>
        </w:numPr>
      </w:pPr>
      <w:r>
        <w:t>Import a Certificate to the Certificate Store.</w:t>
      </w:r>
    </w:p>
    <w:p w:rsidR="00832ED0" w:rsidRDefault="00832ED0" w:rsidP="00832ED0">
      <w:pPr>
        <w:pStyle w:val="ListParagraph"/>
        <w:numPr>
          <w:ilvl w:val="2"/>
          <w:numId w:val="2"/>
        </w:numPr>
      </w:pPr>
      <w:r>
        <w:t>Map the Certificate to an Account.</w:t>
      </w:r>
    </w:p>
    <w:p w:rsidR="00832ED0" w:rsidRDefault="00832ED0" w:rsidP="00832ED0">
      <w:pPr>
        <w:pStyle w:val="ListParagraph"/>
        <w:numPr>
          <w:ilvl w:val="0"/>
          <w:numId w:val="2"/>
        </w:numPr>
      </w:pPr>
      <w:r>
        <w:t>NTLM</w:t>
      </w:r>
    </w:p>
    <w:p w:rsidR="00832ED0" w:rsidRDefault="00832ED0" w:rsidP="00832ED0">
      <w:pPr>
        <w:pStyle w:val="ListParagraph"/>
        <w:numPr>
          <w:ilvl w:val="1"/>
          <w:numId w:val="2"/>
        </w:numPr>
      </w:pPr>
      <w:r w:rsidRPr="00832ED0">
        <w:t xml:space="preserve">NTLM is an older authentication mechanism used by Microsoft that can support both local and domain accounts. NTLM is enabled by default on the </w:t>
      </w:r>
      <w:proofErr w:type="spellStart"/>
      <w:r w:rsidRPr="00832ED0">
        <w:t>WinRM</w:t>
      </w:r>
      <w:proofErr w:type="spellEnd"/>
      <w:r w:rsidRPr="00832ED0">
        <w:t xml:space="preserve"> service, so no setup is required before using it.</w:t>
      </w:r>
    </w:p>
    <w:p w:rsidR="00832ED0" w:rsidRDefault="00832ED0" w:rsidP="00832ED0">
      <w:pPr>
        <w:pStyle w:val="ListParagraph"/>
        <w:numPr>
          <w:ilvl w:val="2"/>
          <w:numId w:val="2"/>
        </w:numPr>
      </w:pPr>
      <w:r w:rsidRPr="00832ED0">
        <w:t>NTLM is the easiest authentication protocol to use and is more secure than Basic authentication. If running in a domain environment, Kerberos should be used instead of NTLM.</w:t>
      </w:r>
    </w:p>
    <w:p w:rsidR="00832ED0" w:rsidRDefault="00832ED0" w:rsidP="00832ED0">
      <w:pPr>
        <w:pStyle w:val="ListParagraph"/>
        <w:numPr>
          <w:ilvl w:val="2"/>
          <w:numId w:val="2"/>
        </w:numPr>
      </w:pPr>
      <w:r>
        <w:t>This example shows</w:t>
      </w:r>
      <w:r w:rsidR="00C62655">
        <w:t xml:space="preserve"> the inventory</w:t>
      </w:r>
      <w:r>
        <w:t xml:space="preserve"> host variables configured to use NTLM authentication:</w:t>
      </w:r>
    </w:p>
    <w:p w:rsidR="00832ED0" w:rsidRDefault="00E660EE" w:rsidP="00832ED0">
      <w:pPr>
        <w:ind w:left="1260" w:firstLine="720"/>
        <w:jc w:val="center"/>
      </w:pPr>
      <w:r>
        <w:pict>
          <v:shape id="_x0000_i1027" type="#_x0000_t75" style="width:162.75pt;height:56.25pt">
            <v:imagedata r:id="rId8" o:title="Untitled"/>
          </v:shape>
        </w:pict>
      </w:r>
    </w:p>
    <w:p w:rsidR="00832ED0" w:rsidRDefault="00832ED0" w:rsidP="00832ED0">
      <w:pPr>
        <w:pStyle w:val="ListParagraph"/>
        <w:numPr>
          <w:ilvl w:val="0"/>
          <w:numId w:val="2"/>
        </w:numPr>
      </w:pPr>
      <w:r>
        <w:t>Kerberos</w:t>
      </w:r>
    </w:p>
    <w:p w:rsidR="00832ED0" w:rsidRDefault="007B3EAE" w:rsidP="007B3EAE">
      <w:pPr>
        <w:pStyle w:val="ListParagraph"/>
        <w:numPr>
          <w:ilvl w:val="1"/>
          <w:numId w:val="2"/>
        </w:numPr>
      </w:pPr>
      <w:r w:rsidRPr="007B3EAE">
        <w:t xml:space="preserve">Kerberos is the recommended authentication option to use when running in a domain environment. Kerberos supports features like credential delegation and message encryption over HTTP and is one of the more secure options that is available through </w:t>
      </w:r>
      <w:proofErr w:type="spellStart"/>
      <w:r w:rsidRPr="007B3EAE">
        <w:t>WinRM</w:t>
      </w:r>
      <w:proofErr w:type="spellEnd"/>
      <w:r w:rsidRPr="007B3EAE">
        <w:t xml:space="preserve">. Kerberos requires some additional setup work on the </w:t>
      </w:r>
      <w:proofErr w:type="spellStart"/>
      <w:r w:rsidRPr="007B3EAE">
        <w:t>Ansible</w:t>
      </w:r>
      <w:proofErr w:type="spellEnd"/>
      <w:r w:rsidRPr="007B3EAE">
        <w:t xml:space="preserve"> host before it can be used properly.</w:t>
      </w:r>
    </w:p>
    <w:p w:rsidR="007B3EAE" w:rsidRDefault="007B3EAE" w:rsidP="007B3EAE">
      <w:pPr>
        <w:pStyle w:val="ListParagraph"/>
        <w:numPr>
          <w:ilvl w:val="2"/>
          <w:numId w:val="2"/>
        </w:numPr>
      </w:pPr>
      <w:r w:rsidRPr="007B3EAE">
        <w:t xml:space="preserve">The following example shows host </w:t>
      </w:r>
      <w:proofErr w:type="spellStart"/>
      <w:r w:rsidRPr="007B3EAE">
        <w:t>vars</w:t>
      </w:r>
      <w:proofErr w:type="spellEnd"/>
      <w:r w:rsidRPr="007B3EAE">
        <w:t xml:space="preserve"> configured for Kerberos authentication:</w:t>
      </w:r>
    </w:p>
    <w:p w:rsidR="007B3EAE" w:rsidRDefault="00E660EE" w:rsidP="007B3EAE">
      <w:pPr>
        <w:jc w:val="center"/>
      </w:pPr>
      <w:r>
        <w:pict>
          <v:shape id="_x0000_i1028" type="#_x0000_t75" style="width:195pt;height:63.75pt">
            <v:imagedata r:id="rId9" o:title="Untitled"/>
          </v:shape>
        </w:pict>
      </w:r>
    </w:p>
    <w:p w:rsidR="000E1A63" w:rsidRDefault="000E1A63" w:rsidP="007B3EAE">
      <w:pPr>
        <w:pStyle w:val="ListParagraph"/>
        <w:numPr>
          <w:ilvl w:val="1"/>
          <w:numId w:val="2"/>
        </w:numPr>
      </w:pPr>
      <w:r>
        <w:t>Here are the other dependencies. Note, you need additional repos either online or offline to obtain and install these dependencies.</w:t>
      </w:r>
      <w:r w:rsidR="00651694">
        <w:t xml:space="preserve"> </w:t>
      </w:r>
      <w:r w:rsidR="00651694" w:rsidRPr="00651694">
        <w:rPr>
          <w:b/>
          <w:u w:val="single"/>
        </w:rPr>
        <w:t xml:space="preserve">Please install </w:t>
      </w:r>
      <w:proofErr w:type="spellStart"/>
      <w:r w:rsidR="00651694" w:rsidRPr="00651694">
        <w:rPr>
          <w:b/>
          <w:u w:val="single"/>
        </w:rPr>
        <w:t>pywinrm</w:t>
      </w:r>
      <w:proofErr w:type="spellEnd"/>
      <w:r w:rsidR="00651694" w:rsidRPr="00651694">
        <w:rPr>
          <w:b/>
          <w:u w:val="single"/>
        </w:rPr>
        <w:t>[</w:t>
      </w:r>
      <w:proofErr w:type="spellStart"/>
      <w:r w:rsidR="00651694" w:rsidRPr="00651694">
        <w:rPr>
          <w:b/>
          <w:u w:val="single"/>
        </w:rPr>
        <w:t>kerberos</w:t>
      </w:r>
      <w:proofErr w:type="spellEnd"/>
      <w:r w:rsidR="00651694" w:rsidRPr="00651694">
        <w:rPr>
          <w:b/>
          <w:u w:val="single"/>
        </w:rPr>
        <w:t>] python package</w:t>
      </w:r>
      <w:r w:rsidR="00651694">
        <w:t>.</w:t>
      </w:r>
    </w:p>
    <w:p w:rsidR="000E1A63" w:rsidRDefault="000E1A63" w:rsidP="000E1A63">
      <w:pPr>
        <w:pStyle w:val="ListParagraph"/>
        <w:numPr>
          <w:ilvl w:val="2"/>
          <w:numId w:val="2"/>
        </w:numPr>
      </w:pPr>
      <w:r>
        <w:t>For RHEL/CentOS/</w:t>
      </w:r>
      <w:proofErr w:type="spellStart"/>
      <w:r>
        <w:t>etc</w:t>
      </w:r>
      <w:proofErr w:type="spellEnd"/>
      <w:r>
        <w:t>:</w:t>
      </w:r>
    </w:p>
    <w:p w:rsidR="000E1A63" w:rsidRDefault="000E1A63" w:rsidP="000E1A63">
      <w:pPr>
        <w:pStyle w:val="ListParagraph"/>
        <w:numPr>
          <w:ilvl w:val="3"/>
          <w:numId w:val="2"/>
        </w:numPr>
      </w:pPr>
      <w:r>
        <w:t>“</w:t>
      </w:r>
      <w:proofErr w:type="spellStart"/>
      <w:r w:rsidRPr="000E1A63">
        <w:t>sudo</w:t>
      </w:r>
      <w:proofErr w:type="spellEnd"/>
      <w:r w:rsidRPr="000E1A63">
        <w:t xml:space="preserve"> yum install </w:t>
      </w:r>
      <w:proofErr w:type="spellStart"/>
      <w:r w:rsidRPr="000E1A63">
        <w:t>gcc</w:t>
      </w:r>
      <w:proofErr w:type="spellEnd"/>
      <w:r w:rsidRPr="000E1A63">
        <w:t xml:space="preserve"> python-</w:t>
      </w:r>
      <w:proofErr w:type="spellStart"/>
      <w:r w:rsidRPr="000E1A63">
        <w:t>devel</w:t>
      </w:r>
      <w:proofErr w:type="spellEnd"/>
      <w:r w:rsidRPr="000E1A63">
        <w:t xml:space="preserve"> krb5-devel krb5-workstation python-</w:t>
      </w:r>
      <w:proofErr w:type="spellStart"/>
      <w:r w:rsidRPr="000E1A63">
        <w:t>devel</w:t>
      </w:r>
      <w:proofErr w:type="spellEnd"/>
      <w:r>
        <w:t>”</w:t>
      </w:r>
    </w:p>
    <w:p w:rsidR="007B3EAE" w:rsidRDefault="000E1A63" w:rsidP="00651694">
      <w:pPr>
        <w:pStyle w:val="ListParagraph"/>
        <w:numPr>
          <w:ilvl w:val="3"/>
          <w:numId w:val="2"/>
        </w:numPr>
      </w:pPr>
      <w:r>
        <w:t>“</w:t>
      </w:r>
      <w:r w:rsidRPr="000E1A63">
        <w:t xml:space="preserve">pip install </w:t>
      </w:r>
      <w:proofErr w:type="spellStart"/>
      <w:r w:rsidRPr="000E1A63">
        <w:t>pywinrm</w:t>
      </w:r>
      <w:proofErr w:type="spellEnd"/>
      <w:r w:rsidRPr="000E1A63">
        <w:t>[</w:t>
      </w:r>
      <w:proofErr w:type="spellStart"/>
      <w:r w:rsidRPr="000E1A63">
        <w:t>kerberos</w:t>
      </w:r>
      <w:proofErr w:type="spellEnd"/>
      <w:r w:rsidRPr="000E1A63">
        <w:t>]</w:t>
      </w:r>
      <w:r>
        <w:t>”</w:t>
      </w:r>
    </w:p>
    <w:p w:rsidR="00651694" w:rsidRDefault="00651694" w:rsidP="00651694">
      <w:pPr>
        <w:pStyle w:val="ListParagraph"/>
        <w:numPr>
          <w:ilvl w:val="1"/>
          <w:numId w:val="2"/>
        </w:numPr>
      </w:pPr>
      <w:proofErr w:type="spellStart"/>
      <w:r>
        <w:t>Ansible</w:t>
      </w:r>
      <w:proofErr w:type="spellEnd"/>
      <w:r>
        <w:t xml:space="preserve"> computer</w:t>
      </w:r>
    </w:p>
    <w:p w:rsidR="00651694" w:rsidRDefault="00651694" w:rsidP="00651694">
      <w:pPr>
        <w:pStyle w:val="ListParagraph"/>
        <w:numPr>
          <w:ilvl w:val="2"/>
          <w:numId w:val="2"/>
        </w:numPr>
      </w:pPr>
      <w:r>
        <w:t>Edit “/</w:t>
      </w:r>
      <w:proofErr w:type="spellStart"/>
      <w:r>
        <w:t>etc</w:t>
      </w:r>
      <w:proofErr w:type="spellEnd"/>
      <w:r>
        <w:t>/krb5.conf”</w:t>
      </w:r>
    </w:p>
    <w:p w:rsidR="00651694" w:rsidRDefault="00651694" w:rsidP="00651694">
      <w:pPr>
        <w:pStyle w:val="ListParagraph"/>
        <w:numPr>
          <w:ilvl w:val="3"/>
          <w:numId w:val="2"/>
        </w:numPr>
      </w:pPr>
      <w:r>
        <w:lastRenderedPageBreak/>
        <w:t>Under “[</w:t>
      </w:r>
      <w:proofErr w:type="spellStart"/>
      <w:r>
        <w:t>libdefaults</w:t>
      </w:r>
      <w:proofErr w:type="spellEnd"/>
      <w:r>
        <w:t>]”, add in “</w:t>
      </w:r>
      <w:proofErr w:type="spellStart"/>
      <w:r>
        <w:t>default_realm</w:t>
      </w:r>
      <w:proofErr w:type="spellEnd"/>
      <w:r>
        <w:t xml:space="preserve"> = YourDomainName</w:t>
      </w:r>
      <w:r w:rsidR="00E73471">
        <w:t>ALLInCAPS</w:t>
      </w:r>
      <w:r>
        <w:t>.com”</w:t>
      </w:r>
    </w:p>
    <w:p w:rsidR="00651694" w:rsidRDefault="00651694" w:rsidP="00651694">
      <w:pPr>
        <w:pStyle w:val="ListParagraph"/>
        <w:numPr>
          <w:ilvl w:val="3"/>
          <w:numId w:val="2"/>
        </w:numPr>
      </w:pPr>
      <w:r>
        <w:t>Under “[realms]”, write as the following (this is case sensitive!!!!);</w:t>
      </w:r>
    </w:p>
    <w:p w:rsidR="00651694" w:rsidRDefault="00E73471" w:rsidP="00651694">
      <w:pPr>
        <w:pStyle w:val="ListParagraph"/>
        <w:ind w:left="2880"/>
      </w:pPr>
      <w:r>
        <w:t>DomainNameALLInCAPS</w:t>
      </w:r>
      <w:r w:rsidR="00651694">
        <w:t>.COM = {</w:t>
      </w:r>
    </w:p>
    <w:p w:rsidR="00651694" w:rsidRDefault="00651694" w:rsidP="00651694">
      <w:pPr>
        <w:pStyle w:val="ListParagraph"/>
        <w:ind w:left="2880"/>
      </w:pPr>
      <w:r>
        <w:t xml:space="preserve">  </w:t>
      </w:r>
      <w:proofErr w:type="spellStart"/>
      <w:r>
        <w:t>kdc</w:t>
      </w:r>
      <w:proofErr w:type="spellEnd"/>
      <w:r>
        <w:t xml:space="preserve"> = YourDomainController.DomainName</w:t>
      </w:r>
      <w:r w:rsidR="00E73471">
        <w:t>ALLInLowerCase</w:t>
      </w:r>
      <w:r>
        <w:t>.com</w:t>
      </w:r>
    </w:p>
    <w:p w:rsidR="00651694" w:rsidRDefault="00651694" w:rsidP="00651694">
      <w:pPr>
        <w:pStyle w:val="ListParagraph"/>
        <w:ind w:left="2880"/>
      </w:pPr>
      <w:r>
        <w:t xml:space="preserve">  </w:t>
      </w:r>
      <w:proofErr w:type="spellStart"/>
      <w:r>
        <w:t>admin_server</w:t>
      </w:r>
      <w:proofErr w:type="spellEnd"/>
      <w:r>
        <w:t xml:space="preserve"> = YourDomainController.DomainName</w:t>
      </w:r>
      <w:r w:rsidR="00E73471">
        <w:t>ALLInLowerCase</w:t>
      </w:r>
      <w:r>
        <w:t>.com</w:t>
      </w:r>
    </w:p>
    <w:p w:rsidR="00651694" w:rsidRDefault="00651694" w:rsidP="00651694">
      <w:pPr>
        <w:pStyle w:val="ListParagraph"/>
        <w:ind w:left="2880"/>
      </w:pPr>
      <w:r>
        <w:t xml:space="preserve"> }</w:t>
      </w:r>
    </w:p>
    <w:p w:rsidR="00651694" w:rsidRDefault="00651694" w:rsidP="00651694">
      <w:pPr>
        <w:pStyle w:val="ListParagraph"/>
        <w:numPr>
          <w:ilvl w:val="3"/>
          <w:numId w:val="2"/>
        </w:numPr>
      </w:pPr>
      <w:r>
        <w:t>Under “[</w:t>
      </w:r>
      <w:proofErr w:type="spellStart"/>
      <w:r>
        <w:t>domain_realm</w:t>
      </w:r>
      <w:proofErr w:type="spellEnd"/>
      <w:r>
        <w:t>]”, write in the following;</w:t>
      </w:r>
    </w:p>
    <w:p w:rsidR="00651694" w:rsidRDefault="00651694" w:rsidP="00651694">
      <w:pPr>
        <w:pStyle w:val="ListParagraph"/>
        <w:ind w:left="2880"/>
      </w:pPr>
      <w:proofErr w:type="gramStart"/>
      <w:r>
        <w:t>.YourDomainNameLowerCase.com</w:t>
      </w:r>
      <w:proofErr w:type="gramEnd"/>
      <w:r>
        <w:t xml:space="preserve"> = DOMAINNAME.COM</w:t>
      </w:r>
    </w:p>
    <w:p w:rsidR="00E73471" w:rsidRDefault="00651694" w:rsidP="00E73471">
      <w:pPr>
        <w:pStyle w:val="ListParagraph"/>
        <w:ind w:left="2880"/>
      </w:pPr>
      <w:r>
        <w:t xml:space="preserve"> YourDomainNameLowerCaseNoPeriod.com = DOMAINNAME.COM</w:t>
      </w:r>
    </w:p>
    <w:p w:rsidR="00CA4F06" w:rsidRDefault="00CA4F06" w:rsidP="00CA4F06">
      <w:pPr>
        <w:pStyle w:val="ListParagraph"/>
        <w:numPr>
          <w:ilvl w:val="2"/>
          <w:numId w:val="2"/>
        </w:numPr>
      </w:pPr>
      <w:r>
        <w:t>Kerberos check!!</w:t>
      </w:r>
    </w:p>
    <w:p w:rsidR="00CA4F06" w:rsidRDefault="00CA4F06" w:rsidP="00CA4F06">
      <w:pPr>
        <w:pStyle w:val="ListParagraph"/>
        <w:numPr>
          <w:ilvl w:val="3"/>
          <w:numId w:val="2"/>
        </w:numPr>
      </w:pPr>
      <w:r>
        <w:t xml:space="preserve">Within your </w:t>
      </w:r>
      <w:proofErr w:type="spellStart"/>
      <w:r>
        <w:t>Ansible</w:t>
      </w:r>
      <w:proofErr w:type="spellEnd"/>
      <w:r>
        <w:t xml:space="preserve"> Unix/Linux environment type in the follow to see if Kerberos is set up correctly.</w:t>
      </w:r>
    </w:p>
    <w:p w:rsidR="00CA4F06" w:rsidRDefault="00E660EE" w:rsidP="00CA4F06">
      <w:pPr>
        <w:pStyle w:val="ListParagraph"/>
        <w:numPr>
          <w:ilvl w:val="4"/>
          <w:numId w:val="2"/>
        </w:numPr>
      </w:pPr>
      <w:r>
        <w:t>“kinit</w:t>
      </w:r>
      <w:r w:rsidR="00CA4F06">
        <w:t xml:space="preserve"> Username</w:t>
      </w:r>
      <w:r>
        <w:t>@YourDomainName.com</w:t>
      </w:r>
      <w:bookmarkStart w:id="0" w:name="_GoBack"/>
      <w:bookmarkEnd w:id="0"/>
      <w:r w:rsidR="00CA4F06">
        <w:t>”</w:t>
      </w:r>
    </w:p>
    <w:p w:rsidR="00CA4F06" w:rsidRDefault="00CA4F06" w:rsidP="00CA4F06">
      <w:pPr>
        <w:pStyle w:val="ListParagraph"/>
        <w:numPr>
          <w:ilvl w:val="5"/>
          <w:numId w:val="2"/>
        </w:numPr>
      </w:pPr>
      <w:r>
        <w:t>Enter the password and you should return nothing.</w:t>
      </w:r>
    </w:p>
    <w:p w:rsidR="00CA4F06" w:rsidRDefault="00CA4F06" w:rsidP="00CA4F06">
      <w:pPr>
        <w:pStyle w:val="ListParagraph"/>
        <w:numPr>
          <w:ilvl w:val="4"/>
          <w:numId w:val="2"/>
        </w:numPr>
      </w:pPr>
      <w:r>
        <w:t>“</w:t>
      </w:r>
      <w:proofErr w:type="spellStart"/>
      <w:r>
        <w:t>klist</w:t>
      </w:r>
      <w:proofErr w:type="spellEnd"/>
      <w:r>
        <w:t>”</w:t>
      </w:r>
    </w:p>
    <w:p w:rsidR="00CA4F06" w:rsidRDefault="00CA4F06" w:rsidP="00CA4F06">
      <w:pPr>
        <w:pStyle w:val="ListParagraph"/>
        <w:numPr>
          <w:ilvl w:val="5"/>
          <w:numId w:val="2"/>
        </w:numPr>
      </w:pPr>
      <w:r>
        <w:t>This should return a print out of a Kerberos ticket and its timestamp.</w:t>
      </w:r>
    </w:p>
    <w:p w:rsidR="00E73471" w:rsidRDefault="00CA4F06" w:rsidP="00E73471">
      <w:pPr>
        <w:pStyle w:val="ListParagraph"/>
        <w:numPr>
          <w:ilvl w:val="1"/>
          <w:numId w:val="2"/>
        </w:numPr>
      </w:pPr>
      <w:proofErr w:type="spellStart"/>
      <w:r>
        <w:t>Ansible</w:t>
      </w:r>
      <w:proofErr w:type="spellEnd"/>
      <w:r>
        <w:t xml:space="preserve"> Inventory File</w:t>
      </w:r>
    </w:p>
    <w:p w:rsidR="00CA4F06" w:rsidRDefault="00CA4F06" w:rsidP="00CA4F06">
      <w:pPr>
        <w:pStyle w:val="ListParagraph"/>
        <w:numPr>
          <w:ilvl w:val="2"/>
          <w:numId w:val="2"/>
        </w:numPr>
      </w:pPr>
      <w:r>
        <w:t xml:space="preserve">Edit the </w:t>
      </w:r>
      <w:proofErr w:type="spellStart"/>
      <w:r>
        <w:t>Ansible</w:t>
      </w:r>
      <w:proofErr w:type="spellEnd"/>
      <w:r>
        <w:t xml:space="preserve"> inventory file to look something like this.</w:t>
      </w:r>
    </w:p>
    <w:p w:rsidR="00CA4F06" w:rsidRDefault="00E660EE" w:rsidP="00CA4F06">
      <w:pPr>
        <w:pStyle w:val="ListParagraph"/>
        <w:ind w:left="2160"/>
      </w:pPr>
      <w:r>
        <w:pict>
          <v:shape id="_x0000_i1029" type="#_x0000_t75" style="width:280.5pt;height:180.75pt">
            <v:imagedata r:id="rId10" o:title="Invent"/>
          </v:shape>
        </w:pict>
      </w:r>
    </w:p>
    <w:p w:rsidR="00075F28" w:rsidRDefault="00075F28" w:rsidP="00075F28">
      <w:pPr>
        <w:pStyle w:val="ListParagraph"/>
        <w:numPr>
          <w:ilvl w:val="0"/>
          <w:numId w:val="2"/>
        </w:numPr>
      </w:pPr>
      <w:proofErr w:type="spellStart"/>
      <w:r>
        <w:t>CredSSP</w:t>
      </w:r>
      <w:proofErr w:type="spellEnd"/>
    </w:p>
    <w:p w:rsidR="00075F28" w:rsidRDefault="00075F28" w:rsidP="00075F28">
      <w:pPr>
        <w:pStyle w:val="ListParagraph"/>
        <w:numPr>
          <w:ilvl w:val="1"/>
          <w:numId w:val="2"/>
        </w:numPr>
      </w:pPr>
      <w:proofErr w:type="spellStart"/>
      <w:r w:rsidRPr="00075F28">
        <w:t>CredSSP</w:t>
      </w:r>
      <w:proofErr w:type="spellEnd"/>
      <w:r w:rsidRPr="00075F28">
        <w:t xml:space="preserve"> authentication is a newer authentication protocol that allows credential delegation. This is achieved by encrypting the username and password after authentication has succeeded and sending that to the server using the </w:t>
      </w:r>
      <w:proofErr w:type="spellStart"/>
      <w:r w:rsidRPr="00075F28">
        <w:t>CredSSP</w:t>
      </w:r>
      <w:proofErr w:type="spellEnd"/>
      <w:r w:rsidRPr="00075F28">
        <w:t xml:space="preserve"> protocol. </w:t>
      </w:r>
      <w:proofErr w:type="spellStart"/>
      <w:r>
        <w:t>CredSSP</w:t>
      </w:r>
      <w:proofErr w:type="spellEnd"/>
      <w:r>
        <w:t xml:space="preserve"> can be used for both local and domain accounts and also supports message encryption over HTTP.</w:t>
      </w:r>
    </w:p>
    <w:p w:rsidR="00832ED0" w:rsidRPr="00832ED0" w:rsidRDefault="00075F28" w:rsidP="00C62655">
      <w:pPr>
        <w:pStyle w:val="ListParagraph"/>
        <w:numPr>
          <w:ilvl w:val="2"/>
          <w:numId w:val="2"/>
        </w:numPr>
      </w:pPr>
      <w:r w:rsidRPr="00075F28">
        <w:t>Because the username and password are sent to the server to be used for double hop authentication, ensure that the hosts that the Windows host communicates with are not compromised and are trusted.</w:t>
      </w:r>
    </w:p>
    <w:sectPr w:rsidR="00832ED0" w:rsidRPr="00832ED0" w:rsidSect="00E734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6714F"/>
    <w:multiLevelType w:val="hybridMultilevel"/>
    <w:tmpl w:val="6C28B5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38392D"/>
    <w:multiLevelType w:val="hybridMultilevel"/>
    <w:tmpl w:val="8616A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72"/>
    <w:multiLevelType w:val="hybridMultilevel"/>
    <w:tmpl w:val="43FC97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8681A"/>
    <w:multiLevelType w:val="hybridMultilevel"/>
    <w:tmpl w:val="18DAA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B84390"/>
    <w:multiLevelType w:val="hybridMultilevel"/>
    <w:tmpl w:val="3ECA3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F0218E"/>
    <w:multiLevelType w:val="hybridMultilevel"/>
    <w:tmpl w:val="DBB661E2"/>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6" w15:restartNumberingAfterBreak="0">
    <w:nsid w:val="73E02711"/>
    <w:multiLevelType w:val="hybridMultilevel"/>
    <w:tmpl w:val="DC1EF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EF0"/>
    <w:rsid w:val="00075D2F"/>
    <w:rsid w:val="00075F28"/>
    <w:rsid w:val="000E1A63"/>
    <w:rsid w:val="00202F1D"/>
    <w:rsid w:val="00276853"/>
    <w:rsid w:val="002E04CB"/>
    <w:rsid w:val="00351659"/>
    <w:rsid w:val="00405FF9"/>
    <w:rsid w:val="00440EE9"/>
    <w:rsid w:val="004768B6"/>
    <w:rsid w:val="00587C52"/>
    <w:rsid w:val="00651694"/>
    <w:rsid w:val="007243B2"/>
    <w:rsid w:val="007B3EAE"/>
    <w:rsid w:val="007D71BE"/>
    <w:rsid w:val="0082288A"/>
    <w:rsid w:val="00830EF0"/>
    <w:rsid w:val="00832ED0"/>
    <w:rsid w:val="00954BC2"/>
    <w:rsid w:val="00A563F2"/>
    <w:rsid w:val="00C62655"/>
    <w:rsid w:val="00CA4F06"/>
    <w:rsid w:val="00D16E19"/>
    <w:rsid w:val="00E660EE"/>
    <w:rsid w:val="00E73471"/>
    <w:rsid w:val="00E87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E054"/>
  <w15:chartTrackingRefBased/>
  <w15:docId w15:val="{8AB7D4AD-2205-4A68-8492-F862E9A96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932"/>
    <w:pPr>
      <w:ind w:left="720"/>
      <w:contextualSpacing/>
    </w:pPr>
  </w:style>
  <w:style w:type="table" w:styleId="TableGrid">
    <w:name w:val="Table Grid"/>
    <w:basedOn w:val="TableNormal"/>
    <w:uiPriority w:val="39"/>
    <w:rsid w:val="00440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189290">
      <w:bodyDiv w:val="1"/>
      <w:marLeft w:val="0"/>
      <w:marRight w:val="0"/>
      <w:marTop w:val="0"/>
      <w:marBottom w:val="0"/>
      <w:divBdr>
        <w:top w:val="none" w:sz="0" w:space="0" w:color="auto"/>
        <w:left w:val="none" w:sz="0" w:space="0" w:color="auto"/>
        <w:bottom w:val="none" w:sz="0" w:space="0" w:color="auto"/>
        <w:right w:val="none" w:sz="0" w:space="0" w:color="auto"/>
      </w:divBdr>
    </w:div>
    <w:div w:id="881095064">
      <w:bodyDiv w:val="1"/>
      <w:marLeft w:val="0"/>
      <w:marRight w:val="0"/>
      <w:marTop w:val="0"/>
      <w:marBottom w:val="0"/>
      <w:divBdr>
        <w:top w:val="none" w:sz="0" w:space="0" w:color="auto"/>
        <w:left w:val="none" w:sz="0" w:space="0" w:color="auto"/>
        <w:bottom w:val="none" w:sz="0" w:space="0" w:color="auto"/>
        <w:right w:val="none" w:sz="0" w:space="0" w:color="auto"/>
      </w:divBdr>
    </w:div>
    <w:div w:id="200385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F7138-C2DF-473D-987A-6FED006D2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2021-12-21T18:56:00Z</dcterms:created>
  <dcterms:modified xsi:type="dcterms:W3CDTF">2021-12-31T09:10:00Z</dcterms:modified>
</cp:coreProperties>
</file>