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881D3" w14:textId="555A9B5D" w:rsidR="001B2930" w:rsidRPr="00864806" w:rsidRDefault="0086480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rFonts w:asciiTheme="majorHAnsi" w:hAnsiTheme="majorHAnsi"/>
          <w:i/>
          <w:sz w:val="28"/>
          <w:szCs w:val="28"/>
        </w:rPr>
      </w:pPr>
      <w:r>
        <w:rPr>
          <w:rFonts w:asciiTheme="majorHAnsi" w:hAnsiTheme="majorHAnsi"/>
          <w:b/>
          <w:i/>
          <w:sz w:val="28"/>
          <w:szCs w:val="28"/>
        </w:rPr>
        <w:t xml:space="preserve">Association </w:t>
      </w:r>
      <w:r w:rsidR="001A6A20">
        <w:rPr>
          <w:rFonts w:asciiTheme="majorHAnsi" w:hAnsiTheme="majorHAnsi"/>
          <w:b/>
          <w:i/>
          <w:sz w:val="28"/>
          <w:szCs w:val="28"/>
        </w:rPr>
        <w:t>RQs</w:t>
      </w:r>
      <w:r>
        <w:rPr>
          <w:rFonts w:asciiTheme="majorHAnsi" w:hAnsiTheme="majorHAnsi"/>
          <w:b/>
          <w:i/>
          <w:sz w:val="28"/>
          <w:szCs w:val="28"/>
        </w:rPr>
        <w:t xml:space="preserve"> and</w:t>
      </w:r>
      <w:r w:rsidRPr="00864806">
        <w:rPr>
          <w:rFonts w:asciiTheme="majorHAnsi" w:hAnsiTheme="majorHAnsi"/>
          <w:b/>
          <w:i/>
          <w:sz w:val="28"/>
          <w:szCs w:val="28"/>
        </w:rPr>
        <w:t xml:space="preserve"> Correlation</w:t>
      </w:r>
    </w:p>
    <w:p w14:paraId="3DE930C7" w14:textId="77777777" w:rsidR="001B2930" w:rsidRDefault="001B29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54A04D7" w14:textId="77777777" w:rsidR="00864806" w:rsidRPr="00864806" w:rsidRDefault="0086480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E63EBEC" w14:textId="6E600543" w:rsidR="00CD095D" w:rsidRPr="00864806" w:rsidRDefault="00702C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Association RQs can be answered with correlation analysis when the variables are interval or ratio level of measurement</w:t>
      </w:r>
      <w:r w:rsidR="00CD095D" w:rsidRPr="00864806">
        <w:rPr>
          <w:rFonts w:asciiTheme="majorHAnsi" w:hAnsiTheme="majorHAnsi"/>
          <w:sz w:val="22"/>
          <w:szCs w:val="22"/>
        </w:rPr>
        <w:t>.</w:t>
      </w:r>
    </w:p>
    <w:p w14:paraId="0F109280" w14:textId="77777777" w:rsidR="001B2930" w:rsidRPr="00864806" w:rsidRDefault="001B2930"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E5783D0" w14:textId="77777777" w:rsidR="000527F7" w:rsidRPr="00864806" w:rsidRDefault="000527F7"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Examples:</w:t>
      </w:r>
    </w:p>
    <w:p w14:paraId="18403269" w14:textId="6C8874B0" w:rsidR="000527F7" w:rsidRPr="00864806" w:rsidRDefault="00CD095D"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Is time spent studying associated with GPA?</w:t>
      </w:r>
    </w:p>
    <w:p w14:paraId="16DD0C9E" w14:textId="6A2075CA" w:rsidR="00702C8E" w:rsidRPr="00702C8E" w:rsidRDefault="00BA6ADF" w:rsidP="00702C8E">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Is </w:t>
      </w:r>
      <w:r w:rsidR="00702C8E">
        <w:rPr>
          <w:rFonts w:asciiTheme="majorHAnsi" w:hAnsiTheme="majorHAnsi"/>
          <w:sz w:val="22"/>
          <w:szCs w:val="22"/>
        </w:rPr>
        <w:t>the f</w:t>
      </w:r>
      <w:r w:rsidR="00702C8E" w:rsidRPr="00702C8E">
        <w:rPr>
          <w:rFonts w:asciiTheme="majorHAnsi" w:hAnsiTheme="majorHAnsi"/>
          <w:sz w:val="22"/>
          <w:szCs w:val="22"/>
        </w:rPr>
        <w:t xml:space="preserve">ont size for a website promotional discount </w:t>
      </w:r>
      <w:r w:rsidR="00702C8E">
        <w:rPr>
          <w:rFonts w:asciiTheme="majorHAnsi" w:hAnsiTheme="majorHAnsi"/>
          <w:sz w:val="22"/>
          <w:szCs w:val="22"/>
        </w:rPr>
        <w:t>associated with</w:t>
      </w:r>
      <w:r w:rsidR="00702C8E" w:rsidRPr="00702C8E">
        <w:rPr>
          <w:rFonts w:asciiTheme="majorHAnsi" w:hAnsiTheme="majorHAnsi"/>
          <w:sz w:val="22"/>
          <w:szCs w:val="22"/>
        </w:rPr>
        <w:t xml:space="preserve"> sales</w:t>
      </w:r>
      <w:r w:rsidR="00702C8E">
        <w:rPr>
          <w:rFonts w:asciiTheme="majorHAnsi" w:hAnsiTheme="majorHAnsi"/>
          <w:sz w:val="22"/>
          <w:szCs w:val="22"/>
        </w:rPr>
        <w:t xml:space="preserve"> on the website</w:t>
      </w:r>
      <w:r w:rsidR="00702C8E" w:rsidRPr="00702C8E">
        <w:rPr>
          <w:rFonts w:asciiTheme="majorHAnsi" w:hAnsiTheme="majorHAnsi"/>
          <w:sz w:val="22"/>
          <w:szCs w:val="22"/>
        </w:rPr>
        <w:t>?</w:t>
      </w:r>
    </w:p>
    <w:p w14:paraId="25F64E96" w14:textId="5BD4B6DA" w:rsidR="000527F7" w:rsidRPr="00864806" w:rsidRDefault="00BA6ADF"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Is amount spent for a laptop associated with a person’s satisfaction with their laptop?</w:t>
      </w:r>
    </w:p>
    <w:p w14:paraId="6726777A" w14:textId="77777777" w:rsidR="000527F7" w:rsidRPr="00864806" w:rsidRDefault="000527F7"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E1C8E82" w14:textId="77777777" w:rsidR="00781DC5" w:rsidRPr="00864806" w:rsidRDefault="00781DC5"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3452590" w14:textId="77777777" w:rsidR="00BA6ADF" w:rsidRPr="00864806" w:rsidRDefault="00BA6ADF" w:rsidP="00BA6ADF">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9D0F5DF" w14:textId="5B6635D8" w:rsidR="001B2930" w:rsidRPr="00864806" w:rsidRDefault="001B2930" w:rsidP="00BA6AD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ajorHAnsi" w:hAnsiTheme="majorHAnsi"/>
          <w:b/>
          <w:sz w:val="22"/>
          <w:szCs w:val="22"/>
        </w:rPr>
      </w:pPr>
      <w:r w:rsidRPr="00864806">
        <w:rPr>
          <w:rFonts w:asciiTheme="majorHAnsi" w:hAnsiTheme="majorHAnsi"/>
          <w:b/>
          <w:sz w:val="22"/>
          <w:szCs w:val="22"/>
        </w:rPr>
        <w:t>Example</w:t>
      </w:r>
      <w:r w:rsidR="000527F7" w:rsidRPr="00864806">
        <w:rPr>
          <w:rFonts w:asciiTheme="majorHAnsi" w:hAnsiTheme="majorHAnsi"/>
          <w:b/>
          <w:sz w:val="22"/>
          <w:szCs w:val="22"/>
        </w:rPr>
        <w:t xml:space="preserve"> Problem</w:t>
      </w:r>
      <w:r w:rsidRPr="00864806">
        <w:rPr>
          <w:rFonts w:asciiTheme="majorHAnsi" w:hAnsiTheme="majorHAnsi"/>
          <w:b/>
          <w:sz w:val="22"/>
          <w:szCs w:val="22"/>
        </w:rPr>
        <w:t>:</w:t>
      </w:r>
    </w:p>
    <w:p w14:paraId="645757EE" w14:textId="77777777" w:rsidR="00BA6ADF" w:rsidRPr="00864806" w:rsidRDefault="00BA6ADF" w:rsidP="00BA6ADF">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Is amount spent for a laptop associated with a person’s satisfaction with their laptop?</w:t>
      </w:r>
    </w:p>
    <w:p w14:paraId="3628D3A4" w14:textId="4B56B6A7" w:rsidR="00781DC5" w:rsidRDefault="00781DC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8A9F4C4"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B2C7363" w14:textId="7C28D1AC" w:rsidR="000527F7"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Positive association</w:t>
      </w:r>
      <w:r w:rsidR="00E878F9">
        <w:rPr>
          <w:rFonts w:asciiTheme="majorHAnsi" w:hAnsiTheme="majorHAnsi"/>
          <w:sz w:val="22"/>
          <w:szCs w:val="22"/>
        </w:rPr>
        <w:t xml:space="preserve"> scatter plot</w:t>
      </w:r>
      <w:r w:rsidRPr="00864806">
        <w:rPr>
          <w:rFonts w:asciiTheme="majorHAnsi" w:hAnsiTheme="majorHAnsi"/>
          <w:sz w:val="22"/>
          <w:szCs w:val="22"/>
        </w:rPr>
        <w:t>:</w:t>
      </w:r>
    </w:p>
    <w:p w14:paraId="6A060B60" w14:textId="04EF496E" w:rsidR="00702C8E"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AE0B57C" w14:textId="4F7133D0" w:rsidR="00702C8E"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44DD9DC9" wp14:editId="54CC06C1">
            <wp:extent cx="2998381" cy="187898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900" cy="1896857"/>
                    </a:xfrm>
                    <a:prstGeom prst="rect">
                      <a:avLst/>
                    </a:prstGeom>
                  </pic:spPr>
                </pic:pic>
              </a:graphicData>
            </a:graphic>
          </wp:inline>
        </w:drawing>
      </w:r>
    </w:p>
    <w:p w14:paraId="0532B112"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B5CF9F1" w14:textId="66D48D65"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BD962F7"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BC05A66" w14:textId="4500A680"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Negative association</w:t>
      </w:r>
      <w:r w:rsidR="00E878F9">
        <w:rPr>
          <w:rFonts w:asciiTheme="majorHAnsi" w:hAnsiTheme="majorHAnsi"/>
          <w:sz w:val="22"/>
          <w:szCs w:val="22"/>
        </w:rPr>
        <w:t xml:space="preserve"> scatter plot</w:t>
      </w:r>
      <w:r w:rsidRPr="00864806">
        <w:rPr>
          <w:rFonts w:asciiTheme="majorHAnsi" w:hAnsiTheme="majorHAnsi"/>
          <w:sz w:val="22"/>
          <w:szCs w:val="22"/>
        </w:rPr>
        <w:t>:</w:t>
      </w:r>
    </w:p>
    <w:p w14:paraId="05D5431F"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62F0F46" w14:textId="6049FB2E" w:rsidR="00BA6ADF"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1135EBC1" wp14:editId="7564614D">
            <wp:extent cx="2976251" cy="18394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4807" cy="1863262"/>
                    </a:xfrm>
                    <a:prstGeom prst="rect">
                      <a:avLst/>
                    </a:prstGeom>
                  </pic:spPr>
                </pic:pic>
              </a:graphicData>
            </a:graphic>
          </wp:inline>
        </w:drawing>
      </w:r>
    </w:p>
    <w:p w14:paraId="56699D9C"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CD057D1"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FC5C737"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F10BF97" w14:textId="77777777" w:rsidR="00702C8E"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60C5CCD" w14:textId="6F6133E5" w:rsidR="00BA6ADF" w:rsidRPr="00864806" w:rsidRDefault="00BA6ADF"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sz w:val="22"/>
          <w:szCs w:val="22"/>
        </w:rPr>
        <w:lastRenderedPageBreak/>
        <w:t>No association:</w:t>
      </w:r>
    </w:p>
    <w:p w14:paraId="617CA0D3" w14:textId="77777777" w:rsidR="00BA6ADF" w:rsidRPr="00034387" w:rsidRDefault="00BA6ADF"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20F49CB8" w14:textId="05E06B2F" w:rsidR="00F93EAC"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0D7CAA38" wp14:editId="239C4C9F">
            <wp:extent cx="3071431" cy="188196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68" cy="1914338"/>
                    </a:xfrm>
                    <a:prstGeom prst="rect">
                      <a:avLst/>
                    </a:prstGeom>
                  </pic:spPr>
                </pic:pic>
              </a:graphicData>
            </a:graphic>
          </wp:inline>
        </w:drawing>
      </w:r>
    </w:p>
    <w:p w14:paraId="632D0CB1" w14:textId="77777777" w:rsidR="00F93EAC" w:rsidRPr="00864806" w:rsidRDefault="00F93EAC"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893DE54" w14:textId="77777777" w:rsidR="00781DC5" w:rsidRPr="00864806" w:rsidRDefault="00781DC5"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p>
    <w:p w14:paraId="1AED7609" w14:textId="55BB9FB3" w:rsidR="001B2930" w:rsidRPr="00864806" w:rsidRDefault="00BA6ADF"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b/>
          <w:sz w:val="22"/>
          <w:szCs w:val="22"/>
        </w:rPr>
        <w:t>Range of the correlation coefficient</w:t>
      </w:r>
      <w:r w:rsidRPr="00864806">
        <w:rPr>
          <w:rFonts w:asciiTheme="majorHAnsi" w:hAnsiTheme="majorHAnsi"/>
          <w:sz w:val="22"/>
          <w:szCs w:val="22"/>
        </w:rPr>
        <w:t>:</w:t>
      </w:r>
    </w:p>
    <w:p w14:paraId="402E929E" w14:textId="77777777" w:rsidR="00BA6ADF" w:rsidRPr="00E878F9" w:rsidRDefault="00BA6ADF"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6"/>
          <w:szCs w:val="16"/>
        </w:rPr>
      </w:pPr>
    </w:p>
    <w:p w14:paraId="08BFCFD3" w14:textId="7C73D6FA" w:rsidR="00034387" w:rsidRDefault="00E878F9"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Pr>
          <w:rFonts w:asciiTheme="majorHAnsi" w:hAnsiTheme="majorHAnsi"/>
          <w:sz w:val="22"/>
          <w:szCs w:val="22"/>
        </w:rPr>
        <w:t>• correlation can range from -1.0 to +1.0</w:t>
      </w:r>
    </w:p>
    <w:p w14:paraId="5D0B0BAA" w14:textId="5EDBA610" w:rsidR="00E878F9" w:rsidRDefault="00E878F9"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Pr>
          <w:rFonts w:asciiTheme="majorHAnsi" w:hAnsiTheme="majorHAnsi"/>
          <w:sz w:val="22"/>
          <w:szCs w:val="22"/>
        </w:rPr>
        <w:t>• a correlation close to 0 means there is no association</w:t>
      </w:r>
    </w:p>
    <w:p w14:paraId="77852E86"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EA4DD7A" w14:textId="77777777" w:rsidR="00CE2125" w:rsidRPr="00864806"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5D178A5" w14:textId="6538B1A1" w:rsidR="00CE2125" w:rsidRPr="00864806"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Strength</w:t>
      </w:r>
      <w:r w:rsidR="00702C8E">
        <w:rPr>
          <w:rFonts w:asciiTheme="majorHAnsi" w:hAnsiTheme="majorHAnsi"/>
          <w:b/>
          <w:sz w:val="22"/>
          <w:szCs w:val="22"/>
        </w:rPr>
        <w:t xml:space="preserve"> of</w:t>
      </w:r>
      <w:r w:rsidRPr="00864806">
        <w:rPr>
          <w:rFonts w:asciiTheme="majorHAnsi" w:hAnsiTheme="majorHAnsi"/>
          <w:b/>
          <w:sz w:val="22"/>
          <w:szCs w:val="22"/>
        </w:rPr>
        <w:t xml:space="preserve"> association:</w:t>
      </w:r>
    </w:p>
    <w:p w14:paraId="100E3E5E" w14:textId="77777777" w:rsidR="00CE2125" w:rsidRPr="00864806"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DB629CA" w14:textId="2D212271" w:rsidR="00CE2125" w:rsidRDefault="00CE2125"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sz w:val="22"/>
          <w:szCs w:val="22"/>
        </w:rPr>
        <w:t>Strong</w:t>
      </w:r>
      <w:r w:rsidR="00702C8E">
        <w:rPr>
          <w:rFonts w:asciiTheme="majorHAnsi" w:hAnsiTheme="majorHAnsi"/>
          <w:sz w:val="22"/>
          <w:szCs w:val="22"/>
        </w:rPr>
        <w:t xml:space="preserve"> association</w:t>
      </w:r>
    </w:p>
    <w:p w14:paraId="6B330391" w14:textId="77777777" w:rsidR="00034387" w:rsidRPr="00034387" w:rsidRDefault="00034387"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4FA22DF5" w14:textId="3677A3CC" w:rsidR="00CE2125"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26D3964A" wp14:editId="1E394BCF">
            <wp:extent cx="2998381" cy="18789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6900" cy="1896857"/>
                    </a:xfrm>
                    <a:prstGeom prst="rect">
                      <a:avLst/>
                    </a:prstGeom>
                  </pic:spPr>
                </pic:pic>
              </a:graphicData>
            </a:graphic>
          </wp:inline>
        </w:drawing>
      </w:r>
    </w:p>
    <w:p w14:paraId="62F87ED9" w14:textId="575D4C0C" w:rsidR="00CE2125" w:rsidRDefault="00CE2125"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p>
    <w:p w14:paraId="2FBD88A5" w14:textId="77777777" w:rsidR="00034387" w:rsidRPr="00864806" w:rsidRDefault="00034387"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p>
    <w:p w14:paraId="221755B1" w14:textId="4B0D6BF2" w:rsidR="00CE2125" w:rsidRDefault="00CE2125"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sz w:val="22"/>
          <w:szCs w:val="22"/>
        </w:rPr>
        <w:t>Weak</w:t>
      </w:r>
      <w:r w:rsidR="00702C8E">
        <w:rPr>
          <w:rFonts w:asciiTheme="majorHAnsi" w:hAnsiTheme="majorHAnsi"/>
          <w:sz w:val="22"/>
          <w:szCs w:val="22"/>
        </w:rPr>
        <w:t>er association</w:t>
      </w:r>
    </w:p>
    <w:p w14:paraId="5CF2FA21" w14:textId="7072AE4F" w:rsidR="00034387" w:rsidRPr="00034387" w:rsidRDefault="00034387"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7A96033C" w14:textId="2CFC4D2F"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6629C88F" wp14:editId="5AC3600F">
            <wp:extent cx="3046022" cy="18925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66" cy="1917538"/>
                    </a:xfrm>
                    <a:prstGeom prst="rect">
                      <a:avLst/>
                    </a:prstGeom>
                  </pic:spPr>
                </pic:pic>
              </a:graphicData>
            </a:graphic>
          </wp:inline>
        </w:drawing>
      </w:r>
    </w:p>
    <w:p w14:paraId="2D474ACE" w14:textId="14490368" w:rsidR="00CE2125"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0146C18" w14:textId="342AC514" w:rsidR="00034387" w:rsidRP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bCs/>
          <w:sz w:val="22"/>
          <w:szCs w:val="22"/>
        </w:rPr>
      </w:pPr>
      <w:r w:rsidRPr="00034387">
        <w:rPr>
          <w:rFonts w:asciiTheme="majorHAnsi" w:hAnsiTheme="majorHAnsi"/>
          <w:b/>
          <w:bCs/>
          <w:sz w:val="22"/>
          <w:szCs w:val="22"/>
        </w:rPr>
        <w:lastRenderedPageBreak/>
        <w:t>Nonlinear relationships</w:t>
      </w:r>
    </w:p>
    <w:p w14:paraId="67D75559" w14:textId="4AF2234E"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641375C" w14:textId="30BEE618"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We can only calculate a correlation coefficient if the relationship between the two variables</w:t>
      </w:r>
      <w:r w:rsidR="009C1FB3">
        <w:rPr>
          <w:rFonts w:asciiTheme="majorHAnsi" w:hAnsiTheme="majorHAnsi"/>
          <w:sz w:val="22"/>
          <w:szCs w:val="22"/>
        </w:rPr>
        <w:t xml:space="preserve"> is </w:t>
      </w:r>
      <w:r w:rsidR="009C1FB3" w:rsidRPr="009C1FB3">
        <w:rPr>
          <w:rFonts w:asciiTheme="majorHAnsi" w:hAnsiTheme="majorHAnsi"/>
          <w:sz w:val="22"/>
          <w:szCs w:val="22"/>
          <w:u w:val="single"/>
        </w:rPr>
        <w:t>linear</w:t>
      </w:r>
    </w:p>
    <w:p w14:paraId="676AEFAA" w14:textId="0C794D7D"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49E6A23" w14:textId="1ACD0380" w:rsidR="00034387" w:rsidRPr="00864806" w:rsidRDefault="00034387" w:rsidP="00F414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Pr>
          <w:rFonts w:asciiTheme="majorHAnsi" w:hAnsiTheme="majorHAnsi"/>
          <w:sz w:val="22"/>
          <w:szCs w:val="22"/>
        </w:rPr>
        <w:t xml:space="preserve">Here’s an example of a </w:t>
      </w:r>
      <w:r w:rsidRPr="00F41487">
        <w:rPr>
          <w:rFonts w:asciiTheme="majorHAnsi" w:hAnsiTheme="majorHAnsi"/>
          <w:sz w:val="22"/>
          <w:szCs w:val="22"/>
          <w:u w:val="single"/>
        </w:rPr>
        <w:t>non</w:t>
      </w:r>
      <w:r>
        <w:rPr>
          <w:rFonts w:asciiTheme="majorHAnsi" w:hAnsiTheme="majorHAnsi"/>
          <w:sz w:val="22"/>
          <w:szCs w:val="22"/>
        </w:rPr>
        <w:t>linear relationship:</w:t>
      </w:r>
    </w:p>
    <w:p w14:paraId="606E08CA" w14:textId="6D168BDD" w:rsidR="00CE2125" w:rsidRPr="00F41487" w:rsidRDefault="00CE2125" w:rsidP="00F414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15009AA5" w14:textId="53395B12"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5A67A50B" wp14:editId="5533793A">
            <wp:extent cx="3169229" cy="1998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425" cy="2024904"/>
                    </a:xfrm>
                    <a:prstGeom prst="rect">
                      <a:avLst/>
                    </a:prstGeom>
                  </pic:spPr>
                </pic:pic>
              </a:graphicData>
            </a:graphic>
          </wp:inline>
        </w:drawing>
      </w:r>
    </w:p>
    <w:p w14:paraId="7854287D" w14:textId="77777777" w:rsidR="00CE2125" w:rsidRPr="00F41487"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8"/>
          <w:szCs w:val="28"/>
        </w:rPr>
      </w:pPr>
    </w:p>
    <w:p w14:paraId="5DD7C0BC" w14:textId="5374A66E"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Advanced statistical procedures are required to analyze this kind of relationship</w:t>
      </w:r>
    </w:p>
    <w:p w14:paraId="49C8FE71"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27E1423" w14:textId="49D773C8"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9819D2A"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438A76C" w14:textId="4A85E9C1" w:rsidR="00BA6ADF"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 xml:space="preserve">Interpreting correlations: </w:t>
      </w:r>
    </w:p>
    <w:p w14:paraId="0FB99005" w14:textId="77777777" w:rsidR="00E878F9" w:rsidRPr="00864806" w:rsidRDefault="00E878F9"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p>
    <w:p w14:paraId="50EC73AA" w14:textId="004621E9" w:rsidR="00BA6ADF" w:rsidRPr="00864806" w:rsidRDefault="004113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1.  </w:t>
      </w:r>
      <w:r w:rsidR="00BA6ADF" w:rsidRPr="00864806">
        <w:rPr>
          <w:rFonts w:asciiTheme="majorHAnsi" w:hAnsiTheme="majorHAnsi"/>
          <w:sz w:val="22"/>
          <w:szCs w:val="22"/>
        </w:rPr>
        <w:t>correlation between income</w:t>
      </w:r>
      <w:r w:rsidRPr="00864806">
        <w:rPr>
          <w:rFonts w:asciiTheme="majorHAnsi" w:hAnsiTheme="majorHAnsi"/>
          <w:sz w:val="22"/>
          <w:szCs w:val="22"/>
        </w:rPr>
        <w:t xml:space="preserve"> and fast food consumption</w:t>
      </w:r>
    </w:p>
    <w:p w14:paraId="6DAC4ECA" w14:textId="77777777" w:rsidR="0041138E" w:rsidRPr="00864806" w:rsidRDefault="004113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983B9F3" w14:textId="77DEEDF1" w:rsidR="00BA6ADF"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.44</w:t>
      </w:r>
    </w:p>
    <w:p w14:paraId="0657826A"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4FF151E0" w14:textId="4939DF59"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-.52</w:t>
      </w:r>
    </w:p>
    <w:p w14:paraId="6632C6B1"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3E5B2226" w14:textId="72D4ED9B"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.06</w:t>
      </w:r>
    </w:p>
    <w:p w14:paraId="22D5FA8F" w14:textId="77777777" w:rsidR="001B2930" w:rsidRPr="00864806" w:rsidRDefault="001B29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918E2FB"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5E40C42" w14:textId="013BFC79"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2.  correlation between age and number of days per year out of town </w:t>
      </w:r>
    </w:p>
    <w:p w14:paraId="68B70522"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04CDC4A" w14:textId="066603D8"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-.55</w:t>
      </w:r>
    </w:p>
    <w:p w14:paraId="2FABF526"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72E88CB7" w14:textId="3C5A7520"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.04</w:t>
      </w:r>
    </w:p>
    <w:p w14:paraId="5E6B477B"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54A23564" w14:textId="02C6136D"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.61</w:t>
      </w:r>
    </w:p>
    <w:p w14:paraId="6AC877C5"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30D95BB" w14:textId="77777777" w:rsidR="00CE2125" w:rsidRPr="00864806" w:rsidRDefault="00CE212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B35F90E" w14:textId="43B6D4FC" w:rsidR="00CE2125"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3.  correlation between number of cats in household and frequency of air freshener purchase is .23</w:t>
      </w:r>
    </w:p>
    <w:p w14:paraId="5815ABBA" w14:textId="474DDCD6"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11DCCCB"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0C86F84" w14:textId="12A9DE1F"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4.  correlation between sociability and monthly streaming services expenditures is -.41</w:t>
      </w:r>
    </w:p>
    <w:p w14:paraId="40A06AEC" w14:textId="77777777" w:rsidR="00CE2125" w:rsidRPr="00864806" w:rsidRDefault="00CE212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532BB98" w14:textId="77777777" w:rsidR="00CE2125" w:rsidRPr="00864806" w:rsidRDefault="00CE212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7A7B070" w14:textId="3F46536D" w:rsidR="0041138E"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7FB419C" w14:textId="77777777"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C77C3D0" w14:textId="75515C1C"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Correlation is not causation</w:t>
      </w:r>
    </w:p>
    <w:p w14:paraId="799FF68A"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D479A2E" w14:textId="2B3A9A59" w:rsidR="0041138E" w:rsidRPr="00E878F9"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bCs/>
          <w:sz w:val="22"/>
          <w:szCs w:val="22"/>
        </w:rPr>
      </w:pPr>
      <w:r w:rsidRPr="00E878F9">
        <w:rPr>
          <w:rFonts w:asciiTheme="majorHAnsi" w:hAnsiTheme="majorHAnsi"/>
          <w:b/>
          <w:bCs/>
          <w:sz w:val="22"/>
          <w:szCs w:val="22"/>
        </w:rPr>
        <w:t xml:space="preserve">Example: </w:t>
      </w:r>
      <w:r w:rsidR="00A75C37" w:rsidRPr="00E878F9">
        <w:rPr>
          <w:rFonts w:asciiTheme="majorHAnsi" w:hAnsiTheme="majorHAnsi"/>
          <w:b/>
          <w:bCs/>
          <w:sz w:val="22"/>
          <w:szCs w:val="22"/>
        </w:rPr>
        <w:t>self-service</w:t>
      </w:r>
      <w:r w:rsidRPr="00E878F9">
        <w:rPr>
          <w:rFonts w:asciiTheme="majorHAnsi" w:hAnsiTheme="majorHAnsi"/>
          <w:b/>
          <w:bCs/>
          <w:sz w:val="22"/>
          <w:szCs w:val="22"/>
        </w:rPr>
        <w:t xml:space="preserve"> car wash advertising and sales</w:t>
      </w:r>
    </w:p>
    <w:p w14:paraId="4EF32853"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15EE52C" w14:textId="48DCCCBD" w:rsidR="0041138E"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Suppose we find a correlation of .54 between advertising for a self-service car and car wash sales</w:t>
      </w:r>
    </w:p>
    <w:p w14:paraId="59A74FB1" w14:textId="02A91BC3"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C9AAEE1" w14:textId="7BA28746"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There are three possible explanations:</w:t>
      </w:r>
    </w:p>
    <w:p w14:paraId="252C72C1" w14:textId="353B265D"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93B85DE" w14:textId="26566B16"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1.  Advertising causes sales to increase</w:t>
      </w:r>
    </w:p>
    <w:p w14:paraId="108AADD7" w14:textId="2DECA8A3"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33BD750" w14:textId="6B0E307B" w:rsidR="0041138E"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drawing>
          <wp:anchor distT="0" distB="0" distL="114300" distR="114300" simplePos="0" relativeHeight="251658240" behindDoc="1" locked="0" layoutInCell="1" allowOverlap="1" wp14:anchorId="683FDF37" wp14:editId="4DBE02C1">
            <wp:simplePos x="0" y="0"/>
            <wp:positionH relativeFrom="column">
              <wp:posOffset>372110</wp:posOffset>
            </wp:positionH>
            <wp:positionV relativeFrom="paragraph">
              <wp:posOffset>29210</wp:posOffset>
            </wp:positionV>
            <wp:extent cx="1520190" cy="210185"/>
            <wp:effectExtent l="0" t="0" r="3810" b="5715"/>
            <wp:wrapTight wrapText="bothSides">
              <wp:wrapPolygon edited="0">
                <wp:start x="0" y="0"/>
                <wp:lineTo x="0" y="20882"/>
                <wp:lineTo x="21474" y="20882"/>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a:fillRect/>
                    </a:stretch>
                  </pic:blipFill>
                  <pic:spPr>
                    <a:xfrm>
                      <a:off x="0" y="0"/>
                      <a:ext cx="1520190" cy="210185"/>
                    </a:xfrm>
                    <a:prstGeom prst="rect">
                      <a:avLst/>
                    </a:prstGeom>
                  </pic:spPr>
                </pic:pic>
              </a:graphicData>
            </a:graphic>
            <wp14:sizeRelH relativeFrom="page">
              <wp14:pctWidth>0</wp14:pctWidth>
            </wp14:sizeRelH>
            <wp14:sizeRelV relativeFrom="page">
              <wp14:pctHeight>0</wp14:pctHeight>
            </wp14:sizeRelV>
          </wp:anchor>
        </w:drawing>
      </w:r>
    </w:p>
    <w:p w14:paraId="19BFF979" w14:textId="326F8AF8"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4D24F86" w14:textId="73AFA3B4"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341CD34" w14:textId="0E7F6899"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8C203F2" w14:textId="76546D06" w:rsidR="0041138E"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2.  Sales cause advertising to increase (reverse causation)</w:t>
      </w:r>
    </w:p>
    <w:p w14:paraId="44E0AF94" w14:textId="13E30A69"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A83A996" w14:textId="493995A7" w:rsidR="00F41487" w:rsidRPr="00864806"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270"/>
        <w:rPr>
          <w:rFonts w:asciiTheme="majorHAnsi" w:hAnsiTheme="majorHAnsi"/>
          <w:sz w:val="22"/>
          <w:szCs w:val="22"/>
        </w:rPr>
      </w:pPr>
      <w:r>
        <w:rPr>
          <w:rFonts w:asciiTheme="majorHAnsi" w:hAnsiTheme="majorHAnsi"/>
          <w:sz w:val="22"/>
          <w:szCs w:val="22"/>
        </w:rPr>
        <w:t>This might happen because the car wash owner wants to increase awareness through advertising, but doesn’t have enough money to increase advertising until sales go up</w:t>
      </w:r>
    </w:p>
    <w:p w14:paraId="161E1F7A" w14:textId="7C330C87" w:rsidR="0041138E"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drawing>
          <wp:anchor distT="0" distB="0" distL="114300" distR="114300" simplePos="0" relativeHeight="251659264" behindDoc="1" locked="0" layoutInCell="1" allowOverlap="1" wp14:anchorId="4E54F1CF" wp14:editId="6597ACFC">
            <wp:simplePos x="0" y="0"/>
            <wp:positionH relativeFrom="column">
              <wp:posOffset>317190</wp:posOffset>
            </wp:positionH>
            <wp:positionV relativeFrom="paragraph">
              <wp:posOffset>153035</wp:posOffset>
            </wp:positionV>
            <wp:extent cx="1504315" cy="169545"/>
            <wp:effectExtent l="0" t="0" r="0" b="0"/>
            <wp:wrapTight wrapText="bothSides">
              <wp:wrapPolygon edited="0">
                <wp:start x="0" y="0"/>
                <wp:lineTo x="0" y="19416"/>
                <wp:lineTo x="21336" y="19416"/>
                <wp:lineTo x="213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stretch>
                      <a:fillRect/>
                    </a:stretch>
                  </pic:blipFill>
                  <pic:spPr>
                    <a:xfrm>
                      <a:off x="0" y="0"/>
                      <a:ext cx="1504315" cy="169545"/>
                    </a:xfrm>
                    <a:prstGeom prst="rect">
                      <a:avLst/>
                    </a:prstGeom>
                  </pic:spPr>
                </pic:pic>
              </a:graphicData>
            </a:graphic>
            <wp14:sizeRelH relativeFrom="page">
              <wp14:pctWidth>0</wp14:pctWidth>
            </wp14:sizeRelH>
            <wp14:sizeRelV relativeFrom="page">
              <wp14:pctHeight>0</wp14:pctHeight>
            </wp14:sizeRelV>
          </wp:anchor>
        </w:drawing>
      </w:r>
    </w:p>
    <w:p w14:paraId="0D850064" w14:textId="76D8E516"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19C5C8D" w14:textId="682D890F"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A5C56D9" w14:textId="06D429E0" w:rsidR="004B4D1D"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4572030" w14:textId="0AB85605"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270" w:hanging="270"/>
        <w:rPr>
          <w:rFonts w:asciiTheme="majorHAnsi" w:hAnsiTheme="majorHAnsi"/>
          <w:sz w:val="22"/>
          <w:szCs w:val="22"/>
        </w:rPr>
      </w:pPr>
      <w:r>
        <w:rPr>
          <w:rFonts w:asciiTheme="majorHAnsi" w:hAnsiTheme="majorHAnsi"/>
          <w:sz w:val="22"/>
          <w:szCs w:val="22"/>
        </w:rPr>
        <w:t>3.  Some other factor is responsible for both an increase in advertising and an increase in sales—spurious (or fake) causation</w:t>
      </w:r>
    </w:p>
    <w:p w14:paraId="59E2BF63" w14:textId="5CC8C6F2"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D85168C" w14:textId="30AE6CE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270"/>
        <w:rPr>
          <w:rFonts w:asciiTheme="majorHAnsi" w:hAnsiTheme="majorHAnsi"/>
          <w:sz w:val="22"/>
          <w:szCs w:val="22"/>
        </w:rPr>
      </w:pPr>
      <w:r>
        <w:rPr>
          <w:rFonts w:asciiTheme="majorHAnsi" w:hAnsiTheme="majorHAnsi"/>
          <w:sz w:val="22"/>
          <w:szCs w:val="22"/>
        </w:rPr>
        <w:t xml:space="preserve">In this situation, the car wash owner knows that people wash their cars more often when the weather is warm, so she increases advertising when the weather is warm (so people will think to use her car wash), and decreases advertising when the weather is cooler.  This creates a correlation between sales and advertising, but not a </w:t>
      </w:r>
      <w:r w:rsidRPr="00F41487">
        <w:rPr>
          <w:rFonts w:asciiTheme="majorHAnsi" w:hAnsiTheme="majorHAnsi"/>
          <w:sz w:val="22"/>
          <w:szCs w:val="22"/>
          <w:u w:val="single"/>
        </w:rPr>
        <w:t>causal</w:t>
      </w:r>
      <w:r>
        <w:rPr>
          <w:rFonts w:asciiTheme="majorHAnsi" w:hAnsiTheme="majorHAnsi"/>
          <w:sz w:val="22"/>
          <w:szCs w:val="22"/>
        </w:rPr>
        <w:t xml:space="preserve"> relationship.</w:t>
      </w:r>
    </w:p>
    <w:p w14:paraId="4E92D4AA"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DB79E0F" w14:textId="785C6CCB"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drawing>
          <wp:anchor distT="0" distB="0" distL="114300" distR="114300" simplePos="0" relativeHeight="251660288" behindDoc="1" locked="0" layoutInCell="1" allowOverlap="1" wp14:anchorId="0CC69405" wp14:editId="0E6AD44B">
            <wp:simplePos x="0" y="0"/>
            <wp:positionH relativeFrom="column">
              <wp:posOffset>202019</wp:posOffset>
            </wp:positionH>
            <wp:positionV relativeFrom="paragraph">
              <wp:posOffset>23805</wp:posOffset>
            </wp:positionV>
            <wp:extent cx="2945219" cy="834793"/>
            <wp:effectExtent l="0" t="0" r="1270" b="3810"/>
            <wp:wrapTight wrapText="bothSides">
              <wp:wrapPolygon edited="0">
                <wp:start x="0" y="0"/>
                <wp:lineTo x="0" y="21370"/>
                <wp:lineTo x="21516" y="21370"/>
                <wp:lineTo x="215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a:fillRect/>
                    </a:stretch>
                  </pic:blipFill>
                  <pic:spPr>
                    <a:xfrm>
                      <a:off x="0" y="0"/>
                      <a:ext cx="2945219" cy="834793"/>
                    </a:xfrm>
                    <a:prstGeom prst="rect">
                      <a:avLst/>
                    </a:prstGeom>
                  </pic:spPr>
                </pic:pic>
              </a:graphicData>
            </a:graphic>
            <wp14:sizeRelH relativeFrom="page">
              <wp14:pctWidth>0</wp14:pctWidth>
            </wp14:sizeRelH>
            <wp14:sizeRelV relativeFrom="page">
              <wp14:pctHeight>0</wp14:pctHeight>
            </wp14:sizeRelV>
          </wp:anchor>
        </w:drawing>
      </w:r>
    </w:p>
    <w:p w14:paraId="606C35F9" w14:textId="325F73D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2EBC58B" w14:textId="7A060F14"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57D6B33" w14:textId="478663F6"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9B5A571" w14:textId="77777777"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37C8298" w14:textId="417803EB" w:rsidR="004B4D1D"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43B2EA8"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840339C" w14:textId="66C1DE0C"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For any one correlation analysis, we don’t know which of these three explanations is the correct one to explain an association between two variables.   We need additional information.</w:t>
      </w:r>
    </w:p>
    <w:p w14:paraId="3670624E" w14:textId="10780C0D"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8730DA9" w14:textId="2A361681"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An advantage of experimental (causal) marketing research is that it allows us to determine whether a causal relationship exists between two variables, or not.</w:t>
      </w:r>
    </w:p>
    <w:p w14:paraId="4AF299F8" w14:textId="335EF3E6" w:rsidR="004B4D1D"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CBF904D" w14:textId="77777777"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4F4A6B7" w14:textId="77777777"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26CBE6A" w14:textId="377A0B52"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CAA4684"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7287381"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685719D" w14:textId="77777777" w:rsidR="000527F7" w:rsidRPr="00864806" w:rsidRDefault="000527F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C7000E3" w14:textId="77777777" w:rsidR="001B2930" w:rsidRPr="00864806" w:rsidRDefault="001B29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BD365A7" w14:textId="2D477F90" w:rsidR="00A117A5" w:rsidRPr="00864806"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rFonts w:asciiTheme="majorHAnsi" w:hAnsiTheme="majorHAnsi"/>
          <w:sz w:val="22"/>
          <w:szCs w:val="22"/>
        </w:rPr>
      </w:pPr>
      <w:r>
        <w:rPr>
          <w:rFonts w:asciiTheme="majorHAnsi" w:hAnsiTheme="majorHAnsi"/>
          <w:b/>
          <w:i/>
          <w:sz w:val="28"/>
          <w:szCs w:val="28"/>
        </w:rPr>
        <w:t xml:space="preserve">Simple </w:t>
      </w:r>
      <w:r w:rsidRPr="00F41487">
        <w:rPr>
          <w:rFonts w:asciiTheme="majorHAnsi" w:hAnsiTheme="majorHAnsi"/>
          <w:b/>
          <w:i/>
          <w:sz w:val="28"/>
          <w:szCs w:val="28"/>
        </w:rPr>
        <w:t>Regression</w:t>
      </w:r>
    </w:p>
    <w:p w14:paraId="07EF9568" w14:textId="77777777" w:rsidR="00A117A5" w:rsidRPr="00864806" w:rsidRDefault="00A117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69018F4"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Regression is another way to look at relationships between variables.  </w:t>
      </w:r>
    </w:p>
    <w:p w14:paraId="0D43732D" w14:textId="285E6765" w:rsidR="00A117A5"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 • if we’re looking at the relationship between </w:t>
      </w:r>
      <w:r w:rsidRPr="00F41487">
        <w:rPr>
          <w:rFonts w:asciiTheme="majorHAnsi" w:hAnsiTheme="majorHAnsi"/>
          <w:sz w:val="22"/>
          <w:szCs w:val="22"/>
          <w:u w:val="single"/>
        </w:rPr>
        <w:t>two</w:t>
      </w:r>
      <w:r>
        <w:rPr>
          <w:rFonts w:asciiTheme="majorHAnsi" w:hAnsiTheme="majorHAnsi"/>
          <w:sz w:val="22"/>
          <w:szCs w:val="22"/>
        </w:rPr>
        <w:t xml:space="preserve"> variables, it’s simple regression</w:t>
      </w:r>
    </w:p>
    <w:p w14:paraId="7464FF3E" w14:textId="48B15D7D"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 • if we’re looking at more variables, it’s multiple regression</w:t>
      </w:r>
    </w:p>
    <w:p w14:paraId="575C6F68" w14:textId="102AD14F"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5AC8616" w14:textId="56A0D148"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CCAAC62" w14:textId="63D2705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In s</w:t>
      </w:r>
      <w:r w:rsidRPr="009A6559">
        <w:rPr>
          <w:rFonts w:ascii="Calibri" w:hAnsi="Calibri"/>
          <w:sz w:val="22"/>
          <w:szCs w:val="22"/>
        </w:rPr>
        <w:t>imple regression</w:t>
      </w:r>
      <w:r>
        <w:rPr>
          <w:rFonts w:ascii="Calibri" w:hAnsi="Calibri"/>
          <w:sz w:val="22"/>
          <w:szCs w:val="22"/>
        </w:rPr>
        <w:t>, one variable is chosen to be the dependent variable; the other is the independent (“predictor”) variable</w:t>
      </w:r>
    </w:p>
    <w:p w14:paraId="1B2C9FE3"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644207E" w14:textId="47E4D81E"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Both the independent and dependent variables must be </w:t>
      </w:r>
      <w:r w:rsidRPr="00F41487">
        <w:rPr>
          <w:rFonts w:ascii="Calibri" w:hAnsi="Calibri"/>
          <w:sz w:val="22"/>
          <w:szCs w:val="22"/>
          <w:u w:val="single"/>
        </w:rPr>
        <w:t>interval or ratio measurement</w:t>
      </w:r>
    </w:p>
    <w:p w14:paraId="7E9F4308"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EDB922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881B829" w14:textId="449B17AB"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Regression</w:t>
      </w:r>
    </w:p>
    <w:p w14:paraId="7382AAE6" w14:textId="566F59C4" w:rsidR="00F41487" w:rsidRPr="00CD1B04" w:rsidRDefault="00F41487" w:rsidP="00F41487">
      <w:pPr>
        <w:pStyle w:val="ListParagraph"/>
        <w:numPr>
          <w:ilvl w:val="0"/>
          <w:numId w:val="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CD1B04">
        <w:rPr>
          <w:rFonts w:ascii="Calibri" w:hAnsi="Calibri"/>
          <w:sz w:val="22"/>
          <w:szCs w:val="22"/>
        </w:rPr>
        <w:t>examine</w:t>
      </w:r>
      <w:r>
        <w:rPr>
          <w:rFonts w:ascii="Calibri" w:hAnsi="Calibri"/>
          <w:sz w:val="22"/>
          <w:szCs w:val="22"/>
        </w:rPr>
        <w:t>s the</w:t>
      </w:r>
      <w:r w:rsidRPr="00CD1B04">
        <w:rPr>
          <w:rFonts w:ascii="Calibri" w:hAnsi="Calibri"/>
          <w:sz w:val="22"/>
          <w:szCs w:val="22"/>
        </w:rPr>
        <w:t xml:space="preserve"> association between variables</w:t>
      </w:r>
      <w:r>
        <w:rPr>
          <w:rFonts w:ascii="Calibri" w:hAnsi="Calibri"/>
          <w:sz w:val="22"/>
          <w:szCs w:val="22"/>
        </w:rPr>
        <w:t>, and</w:t>
      </w:r>
    </w:p>
    <w:p w14:paraId="76E3279F" w14:textId="08D394F0" w:rsidR="00F41487" w:rsidRPr="00CD1B04" w:rsidRDefault="00F41487" w:rsidP="00F41487">
      <w:pPr>
        <w:pStyle w:val="ListParagraph"/>
        <w:numPr>
          <w:ilvl w:val="0"/>
          <w:numId w:val="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CD1B04">
        <w:rPr>
          <w:rFonts w:ascii="Calibri" w:hAnsi="Calibri"/>
          <w:sz w:val="22"/>
          <w:szCs w:val="22"/>
        </w:rPr>
        <w:t>build</w:t>
      </w:r>
      <w:r>
        <w:rPr>
          <w:rFonts w:ascii="Calibri" w:hAnsi="Calibri"/>
          <w:sz w:val="22"/>
          <w:szCs w:val="22"/>
        </w:rPr>
        <w:t>s</w:t>
      </w:r>
      <w:r w:rsidRPr="00CD1B04">
        <w:rPr>
          <w:rFonts w:ascii="Calibri" w:hAnsi="Calibri"/>
          <w:sz w:val="22"/>
          <w:szCs w:val="22"/>
        </w:rPr>
        <w:t xml:space="preserve"> a “prediction” model</w:t>
      </w:r>
    </w:p>
    <w:p w14:paraId="0373F88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1311E69A"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0C86515" w14:textId="5F07DAB9"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bCs/>
          <w:sz w:val="22"/>
          <w:szCs w:val="22"/>
        </w:rPr>
      </w:pPr>
      <w:r w:rsidRPr="00F41487">
        <w:rPr>
          <w:rFonts w:ascii="Calibri" w:hAnsi="Calibri"/>
          <w:b/>
          <w:bCs/>
          <w:sz w:val="22"/>
          <w:szCs w:val="22"/>
        </w:rPr>
        <w:t xml:space="preserve">Example: </w:t>
      </w:r>
    </w:p>
    <w:p w14:paraId="6940CDD1" w14:textId="134B0DD8"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15EE3D2" w14:textId="0D6C99C6"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A chain of yarn shops is interested in the relationship between advertising and sales</w:t>
      </w:r>
    </w:p>
    <w:p w14:paraId="0DABCFAE"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624C11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630"/>
        <w:rPr>
          <w:rFonts w:ascii="Calibri" w:hAnsi="Calibri"/>
          <w:sz w:val="22"/>
          <w:szCs w:val="22"/>
        </w:rPr>
      </w:pPr>
      <w:r w:rsidRPr="00CD1B04">
        <w:rPr>
          <w:rFonts w:ascii="Calibri" w:hAnsi="Calibri"/>
          <w:b/>
          <w:sz w:val="22"/>
          <w:szCs w:val="22"/>
        </w:rPr>
        <w:t>R</w:t>
      </w:r>
      <w:r>
        <w:rPr>
          <w:rFonts w:ascii="Calibri" w:hAnsi="Calibri"/>
          <w:b/>
          <w:sz w:val="22"/>
          <w:szCs w:val="22"/>
        </w:rPr>
        <w:t>Q</w:t>
      </w:r>
      <w:r w:rsidRPr="00CD1B04">
        <w:rPr>
          <w:rFonts w:ascii="Calibri" w:hAnsi="Calibri"/>
          <w:b/>
          <w:sz w:val="22"/>
          <w:szCs w:val="22"/>
        </w:rPr>
        <w:t>:</w:t>
      </w:r>
      <w:r>
        <w:rPr>
          <w:rFonts w:ascii="Calibri" w:hAnsi="Calibri"/>
          <w:b/>
          <w:sz w:val="22"/>
          <w:szCs w:val="22"/>
        </w:rPr>
        <w:t xml:space="preserve">  </w:t>
      </w:r>
      <w:r>
        <w:rPr>
          <w:rFonts w:ascii="Calibri" w:hAnsi="Calibri"/>
          <w:sz w:val="22"/>
          <w:szCs w:val="22"/>
        </w:rPr>
        <w:t xml:space="preserve">Are advertising expenditures on Friday associated with store traffic on Saturday? </w:t>
      </w:r>
    </w:p>
    <w:p w14:paraId="7B1053FD"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C72F97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Store traffic was measured on a Saturday in March in 20 randomly chosen stores in the chain.  Advertising expenditures for the day before were also tabulated for these stores.</w:t>
      </w:r>
    </w:p>
    <w:p w14:paraId="21D80027"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68A901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color w:val="FF0000"/>
          <w:sz w:val="22"/>
          <w:szCs w:val="22"/>
        </w:rPr>
      </w:pPr>
    </w:p>
    <w:p w14:paraId="3CC5A2FC"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rsidRPr="00CD1B04">
        <w:rPr>
          <w:rFonts w:ascii="Calibri" w:hAnsi="Calibri"/>
          <w:b/>
          <w:sz w:val="22"/>
          <w:szCs w:val="22"/>
        </w:rPr>
        <w:t>Scatterplot</w:t>
      </w:r>
      <w:r>
        <w:rPr>
          <w:rFonts w:ascii="Calibri" w:hAnsi="Calibri"/>
          <w:b/>
          <w:sz w:val="22"/>
          <w:szCs w:val="22"/>
        </w:rPr>
        <w:t xml:space="preserve"> depicting advertising expenditures and store traffic in our sample</w:t>
      </w:r>
    </w:p>
    <w:p w14:paraId="050A6A0D"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7B9339A7"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drawing>
          <wp:inline distT="0" distB="0" distL="0" distR="0" wp14:anchorId="62B2920C" wp14:editId="7799B238">
            <wp:extent cx="4146698" cy="261339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176" cy="2634494"/>
                    </a:xfrm>
                    <a:prstGeom prst="rect">
                      <a:avLst/>
                    </a:prstGeom>
                  </pic:spPr>
                </pic:pic>
              </a:graphicData>
            </a:graphic>
          </wp:inline>
        </w:drawing>
      </w:r>
    </w:p>
    <w:p w14:paraId="5A17C011"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5C302484"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3DF5BBB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172F1434" w14:textId="1A53FE73"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23553A20" w14:textId="6C86A27B"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r w:rsidRPr="00F41487">
        <w:rPr>
          <w:rFonts w:ascii="Calibri" w:hAnsi="Calibri"/>
          <w:bCs/>
          <w:sz w:val="22"/>
          <w:szCs w:val="22"/>
        </w:rPr>
        <w:t>Regression draws a best-fitting line through the scatterplot</w:t>
      </w:r>
    </w:p>
    <w:p w14:paraId="1900A101" w14:textId="77777777"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p>
    <w:p w14:paraId="60DE2095" w14:textId="77777777"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p>
    <w:p w14:paraId="4494DC94"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rsidRPr="00CD1B04">
        <w:rPr>
          <w:rFonts w:ascii="Calibri" w:hAnsi="Calibri"/>
          <w:b/>
          <w:sz w:val="22"/>
          <w:szCs w:val="22"/>
        </w:rPr>
        <w:t>Scatterplot</w:t>
      </w:r>
      <w:r>
        <w:rPr>
          <w:rFonts w:ascii="Calibri" w:hAnsi="Calibri"/>
          <w:b/>
          <w:sz w:val="22"/>
          <w:szCs w:val="22"/>
        </w:rPr>
        <w:t xml:space="preserve"> with regression line</w:t>
      </w:r>
    </w:p>
    <w:p w14:paraId="1DDEFB8D"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0E65054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drawing>
          <wp:inline distT="0" distB="0" distL="0" distR="0" wp14:anchorId="5E5702B5" wp14:editId="4B0FB70A">
            <wp:extent cx="4178595" cy="26334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4616" cy="2656198"/>
                    </a:xfrm>
                    <a:prstGeom prst="rect">
                      <a:avLst/>
                    </a:prstGeom>
                  </pic:spPr>
                </pic:pic>
              </a:graphicData>
            </a:graphic>
          </wp:inline>
        </w:drawing>
      </w:r>
    </w:p>
    <w:p w14:paraId="548818FB" w14:textId="713229B3"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2C76A5E0" w14:textId="5EC640F0"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4591FEDB" w14:textId="59F03536"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r w:rsidRPr="00F41487">
        <w:rPr>
          <w:rFonts w:ascii="Calibri" w:hAnsi="Calibri"/>
          <w:bCs/>
          <w:sz w:val="22"/>
          <w:szCs w:val="22"/>
        </w:rPr>
        <w:t>“Best-fitting”</w:t>
      </w:r>
      <w:r>
        <w:rPr>
          <w:rFonts w:ascii="Calibri" w:hAnsi="Calibri"/>
          <w:bCs/>
          <w:sz w:val="22"/>
          <w:szCs w:val="22"/>
        </w:rPr>
        <w:t xml:space="preserve"> means that the distance between the dots and the r</w:t>
      </w:r>
      <w:r w:rsidR="00D2651D">
        <w:rPr>
          <w:rFonts w:ascii="Calibri" w:hAnsi="Calibri"/>
          <w:bCs/>
          <w:sz w:val="22"/>
          <w:szCs w:val="22"/>
        </w:rPr>
        <w:t>e</w:t>
      </w:r>
      <w:r>
        <w:rPr>
          <w:rFonts w:ascii="Calibri" w:hAnsi="Calibri"/>
          <w:bCs/>
          <w:sz w:val="22"/>
          <w:szCs w:val="22"/>
        </w:rPr>
        <w:t>gression line is as small as possible</w:t>
      </w:r>
    </w:p>
    <w:p w14:paraId="76B62AB9"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04334B2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3ED5BA5B" w14:textId="09368FD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The regression line can be represented mathematically by</w:t>
      </w:r>
    </w:p>
    <w:p w14:paraId="285B0396" w14:textId="79E91E4F" w:rsidR="00F41487" w:rsidRPr="00185276" w:rsidRDefault="00F41487" w:rsidP="00F41487">
      <w:pPr>
        <w:pStyle w:val="ListParagraph"/>
        <w:numPr>
          <w:ilvl w:val="0"/>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450" w:hanging="270"/>
        <w:rPr>
          <w:rFonts w:ascii="Calibri" w:hAnsi="Calibri"/>
          <w:sz w:val="22"/>
          <w:szCs w:val="22"/>
        </w:rPr>
      </w:pPr>
      <w:r w:rsidRPr="00185276">
        <w:rPr>
          <w:rFonts w:ascii="Calibri" w:hAnsi="Calibri"/>
          <w:sz w:val="22"/>
          <w:szCs w:val="22"/>
        </w:rPr>
        <w:t>where it intersec</w:t>
      </w:r>
      <w:r>
        <w:rPr>
          <w:rFonts w:ascii="Calibri" w:hAnsi="Calibri"/>
          <w:sz w:val="22"/>
          <w:szCs w:val="22"/>
        </w:rPr>
        <w:t>t</w:t>
      </w:r>
      <w:r w:rsidRPr="00185276">
        <w:rPr>
          <w:rFonts w:ascii="Calibri" w:hAnsi="Calibri"/>
          <w:sz w:val="22"/>
          <w:szCs w:val="22"/>
        </w:rPr>
        <w:t>s the y axis, and</w:t>
      </w:r>
    </w:p>
    <w:p w14:paraId="46A552C1" w14:textId="77777777" w:rsidR="00F41487" w:rsidRPr="00185276" w:rsidRDefault="00F41487" w:rsidP="00F41487">
      <w:pPr>
        <w:pStyle w:val="ListParagraph"/>
        <w:numPr>
          <w:ilvl w:val="0"/>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450" w:hanging="270"/>
        <w:rPr>
          <w:rFonts w:ascii="Calibri" w:hAnsi="Calibri"/>
          <w:sz w:val="22"/>
          <w:szCs w:val="22"/>
        </w:rPr>
      </w:pPr>
      <w:r w:rsidRPr="00185276">
        <w:rPr>
          <w:rFonts w:ascii="Calibri" w:hAnsi="Calibri"/>
          <w:sz w:val="22"/>
          <w:szCs w:val="22"/>
        </w:rPr>
        <w:t>its slope</w:t>
      </w:r>
    </w:p>
    <w:p w14:paraId="4F6497F8"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6126E779"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Y axis intercept = 65.76 people</w:t>
      </w:r>
    </w:p>
    <w:p w14:paraId="2C8AF9C1" w14:textId="1DEF99AA"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slope</w:t>
      </w:r>
      <w:r w:rsidR="00E878F9">
        <w:rPr>
          <w:rFonts w:ascii="Calibri" w:hAnsi="Calibri"/>
          <w:sz w:val="22"/>
          <w:szCs w:val="22"/>
        </w:rPr>
        <w:t xml:space="preserve"> coefficient</w:t>
      </w:r>
      <w:r>
        <w:rPr>
          <w:rFonts w:ascii="Calibri" w:hAnsi="Calibri"/>
          <w:sz w:val="22"/>
          <w:szCs w:val="22"/>
        </w:rPr>
        <w:t xml:space="preserve"> = .35</w:t>
      </w:r>
    </w:p>
    <w:p w14:paraId="6A9C310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5130563"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5C260E2" w14:textId="68F6EE18"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Formula for the line</w:t>
      </w:r>
      <w:r w:rsidR="002D44CD">
        <w:rPr>
          <w:rFonts w:ascii="Calibri" w:hAnsi="Calibri"/>
          <w:sz w:val="22"/>
          <w:szCs w:val="22"/>
        </w:rPr>
        <w:t xml:space="preserve"> (aka, the regression model)</w:t>
      </w:r>
      <w:r>
        <w:rPr>
          <w:rFonts w:ascii="Calibri" w:hAnsi="Calibri"/>
          <w:sz w:val="22"/>
          <w:szCs w:val="22"/>
        </w:rPr>
        <w:t>:</w:t>
      </w:r>
    </w:p>
    <w:p w14:paraId="4D0BA79A" w14:textId="77777777" w:rsidR="00F41487" w:rsidRPr="006D567E"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0"/>
          <w:szCs w:val="10"/>
        </w:rPr>
      </w:pPr>
      <w:r>
        <w:rPr>
          <w:rFonts w:ascii="Calibri" w:hAnsi="Calibri"/>
          <w:sz w:val="22"/>
          <w:szCs w:val="22"/>
        </w:rPr>
        <w:tab/>
      </w:r>
    </w:p>
    <w:p w14:paraId="53298F31" w14:textId="77777777" w:rsidR="00F41487" w:rsidRDefault="00F41487" w:rsidP="00F41487">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lang w:eastAsia="ja-JP"/>
        </w:rPr>
      </w:pPr>
      <w:r>
        <w:rPr>
          <w:rFonts w:ascii="Calibri" w:hAnsi="Calibri"/>
          <w:sz w:val="22"/>
          <w:szCs w:val="22"/>
          <w:lang w:eastAsia="ja-JP"/>
        </w:rPr>
        <w:t xml:space="preserve">        </w:t>
      </w:r>
      <w:bookmarkStart w:id="0" w:name="OLE_LINK2"/>
      <w:r>
        <w:rPr>
          <w:rFonts w:ascii="Calibri" w:hAnsi="Calibri"/>
          <w:sz w:val="22"/>
          <w:szCs w:val="22"/>
          <w:lang w:eastAsia="ja-JP"/>
        </w:rPr>
        <w:t>Traffic = 65.71 people</w:t>
      </w:r>
      <w:r w:rsidRPr="00E83278">
        <w:rPr>
          <w:rFonts w:ascii="Calibri" w:hAnsi="Calibri"/>
          <w:sz w:val="22"/>
          <w:szCs w:val="22"/>
          <w:lang w:eastAsia="ja-JP"/>
        </w:rPr>
        <w:t xml:space="preserve"> +</w:t>
      </w:r>
      <w:r>
        <w:rPr>
          <w:rFonts w:ascii="Calibri" w:hAnsi="Calibri"/>
          <w:sz w:val="22"/>
          <w:szCs w:val="22"/>
          <w:lang w:eastAsia="ja-JP"/>
        </w:rPr>
        <w:t xml:space="preserve"> .35 * advertising $ </w:t>
      </w:r>
      <w:bookmarkEnd w:id="0"/>
    </w:p>
    <w:p w14:paraId="7C67393E"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lang w:eastAsia="ja-JP"/>
        </w:rPr>
      </w:pPr>
    </w:p>
    <w:p w14:paraId="1F0BF5B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8DD25A6" w14:textId="0167AFF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Interpreting the </w:t>
      </w:r>
      <w:r w:rsidR="002C5AE7">
        <w:rPr>
          <w:rFonts w:ascii="Calibri" w:hAnsi="Calibri"/>
          <w:sz w:val="22"/>
          <w:szCs w:val="22"/>
        </w:rPr>
        <w:t>regression model</w:t>
      </w:r>
      <w:r>
        <w:rPr>
          <w:rFonts w:ascii="Calibri" w:hAnsi="Calibri"/>
          <w:sz w:val="22"/>
          <w:szCs w:val="22"/>
        </w:rPr>
        <w:t>:</w:t>
      </w:r>
    </w:p>
    <w:p w14:paraId="46FA1A6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3D4F8F5" w14:textId="77777777" w:rsidR="00F41487" w:rsidRPr="006D567E" w:rsidRDefault="00F41487" w:rsidP="00F41487">
      <w:pPr>
        <w:pStyle w:val="ListParagraph"/>
        <w:numPr>
          <w:ilvl w:val="0"/>
          <w:numId w:val="6"/>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180" w:hanging="180"/>
        <w:rPr>
          <w:rFonts w:ascii="Calibri" w:hAnsi="Calibri"/>
          <w:sz w:val="22"/>
          <w:szCs w:val="22"/>
        </w:rPr>
      </w:pPr>
      <w:r w:rsidRPr="006D567E">
        <w:rPr>
          <w:rFonts w:ascii="Calibri" w:hAnsi="Calibri"/>
          <w:sz w:val="22"/>
          <w:szCs w:val="22"/>
        </w:rPr>
        <w:t>When there is $0 advertising on Friday, how many people can we expect to be in the store on Saturday?</w:t>
      </w:r>
    </w:p>
    <w:p w14:paraId="1C5F804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16CA1E1C"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62F1CF9E" w14:textId="77777777" w:rsidR="00F41487" w:rsidRPr="006D567E" w:rsidRDefault="00F41487" w:rsidP="00F41487">
      <w:pPr>
        <w:pStyle w:val="ListParagraph"/>
        <w:numPr>
          <w:ilvl w:val="0"/>
          <w:numId w:val="6"/>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180" w:hanging="180"/>
        <w:rPr>
          <w:rFonts w:ascii="Calibri" w:hAnsi="Calibri"/>
          <w:sz w:val="22"/>
          <w:szCs w:val="22"/>
        </w:rPr>
      </w:pPr>
      <w:r w:rsidRPr="006D567E">
        <w:rPr>
          <w:rFonts w:ascii="Calibri" w:hAnsi="Calibri"/>
          <w:sz w:val="22"/>
          <w:szCs w:val="22"/>
        </w:rPr>
        <w:t>For every $1 increase in advertising, how many more people come to the store?</w:t>
      </w:r>
    </w:p>
    <w:p w14:paraId="71B6CA1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0C74EC6B"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7C9E80BC" w14:textId="77777777" w:rsidR="00F41487" w:rsidRPr="006D567E" w:rsidRDefault="00F41487" w:rsidP="00F41487">
      <w:pPr>
        <w:pStyle w:val="ListParagraph"/>
        <w:numPr>
          <w:ilvl w:val="0"/>
          <w:numId w:val="6"/>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180" w:hanging="180"/>
        <w:rPr>
          <w:rFonts w:ascii="Calibri" w:hAnsi="Calibri"/>
          <w:sz w:val="22"/>
          <w:szCs w:val="22"/>
        </w:rPr>
      </w:pPr>
      <w:r w:rsidRPr="006D567E">
        <w:rPr>
          <w:rFonts w:ascii="Calibri" w:hAnsi="Calibri"/>
          <w:sz w:val="22"/>
          <w:szCs w:val="22"/>
        </w:rPr>
        <w:t>For a $10 increase in advertising, how many more people?</w:t>
      </w:r>
    </w:p>
    <w:p w14:paraId="67BDB184"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35013A7"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620EF3CA"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EEA74BC" w14:textId="483AB3C8" w:rsidR="00D67905" w:rsidRP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bCs/>
          <w:sz w:val="22"/>
          <w:szCs w:val="22"/>
        </w:rPr>
      </w:pPr>
      <w:r w:rsidRPr="00D67905">
        <w:rPr>
          <w:rFonts w:ascii="Calibri" w:hAnsi="Calibri"/>
          <w:b/>
          <w:bCs/>
          <w:sz w:val="22"/>
          <w:szCs w:val="22"/>
        </w:rPr>
        <w:t>“Prediction” equations</w:t>
      </w:r>
    </w:p>
    <w:p w14:paraId="0A4B6A3E" w14:textId="77777777"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2AB6B9D" w14:textId="288FC096"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In regression, the formula for </w:t>
      </w:r>
      <w:r w:rsidR="00D67905">
        <w:rPr>
          <w:rFonts w:ascii="Calibri" w:hAnsi="Calibri"/>
          <w:sz w:val="22"/>
          <w:szCs w:val="22"/>
        </w:rPr>
        <w:t>the regression</w:t>
      </w:r>
      <w:r>
        <w:rPr>
          <w:rFonts w:ascii="Calibri" w:hAnsi="Calibri"/>
          <w:sz w:val="22"/>
          <w:szCs w:val="22"/>
        </w:rPr>
        <w:t xml:space="preserve"> line is called </w:t>
      </w:r>
      <w:r w:rsidRPr="00D67905">
        <w:rPr>
          <w:rFonts w:ascii="Calibri" w:hAnsi="Calibri"/>
          <w:sz w:val="22"/>
          <w:szCs w:val="22"/>
        </w:rPr>
        <w:t>the “prediction” equation</w:t>
      </w:r>
    </w:p>
    <w:p w14:paraId="2DDBF0D1" w14:textId="69B24FD9"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8AE346F" w14:textId="142D9F84" w:rsidR="00D67905" w:rsidRDefault="00D67905" w:rsidP="00D6790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However, prediction equations don’t predict anything in the future</w:t>
      </w:r>
    </w:p>
    <w:p w14:paraId="354D36DD" w14:textId="77777777" w:rsidR="00D67905" w:rsidRPr="00D67905" w:rsidRDefault="00D67905" w:rsidP="00D6790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0"/>
          <w:szCs w:val="10"/>
        </w:rPr>
      </w:pPr>
    </w:p>
    <w:p w14:paraId="0D353626" w14:textId="39546F10" w:rsidR="00D67905" w:rsidRDefault="00D67905" w:rsidP="00D6790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You cannot, based on the regression results, predict that if you increase your advertising by $10 on Friday, 3.5 more people will come into the store on Saturday</w:t>
      </w:r>
    </w:p>
    <w:p w14:paraId="773599FE" w14:textId="3C260329"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19541B6E" w14:textId="77777777"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60B78647" w14:textId="1A145DCC"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Instead, a prediction equation describes what has happened in the past</w:t>
      </w:r>
    </w:p>
    <w:p w14:paraId="1A5F110F" w14:textId="4C1E3DE5"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F39650A" w14:textId="017306A4"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This is a big source of confusion for people who aren’t statisticians</w:t>
      </w:r>
    </w:p>
    <w:p w14:paraId="34D2695E" w14:textId="61EF03E4"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But, just remember, </w:t>
      </w:r>
      <w:r w:rsidRPr="00D67905">
        <w:rPr>
          <w:rFonts w:ascii="Calibri" w:hAnsi="Calibri"/>
          <w:b/>
          <w:bCs/>
          <w:i/>
          <w:iCs/>
          <w:sz w:val="22"/>
          <w:szCs w:val="22"/>
        </w:rPr>
        <w:t>prediction equations don’t predict anything!</w:t>
      </w:r>
    </w:p>
    <w:p w14:paraId="4E34ACE8" w14:textId="08FD78B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F0DECBB" w14:textId="77777777"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B62C49D" w14:textId="59A46979" w:rsidR="00F41487" w:rsidRP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Also, remember that the association between advertising and store traffic revealed by this analysis is</w:t>
      </w:r>
      <w:r w:rsidR="00F41487">
        <w:rPr>
          <w:rFonts w:ascii="Calibri" w:hAnsi="Calibri"/>
          <w:sz w:val="22"/>
          <w:szCs w:val="22"/>
        </w:rPr>
        <w:t xml:space="preserve"> </w:t>
      </w:r>
      <w:r w:rsidR="00F41487" w:rsidRPr="00D67905">
        <w:rPr>
          <w:rFonts w:ascii="Calibri" w:hAnsi="Calibri"/>
          <w:b/>
          <w:bCs/>
          <w:i/>
          <w:iCs/>
          <w:sz w:val="22"/>
          <w:szCs w:val="22"/>
        </w:rPr>
        <w:t>not a causal association</w:t>
      </w:r>
      <w:r>
        <w:rPr>
          <w:rFonts w:ascii="Calibri" w:hAnsi="Calibri"/>
          <w:sz w:val="22"/>
          <w:szCs w:val="22"/>
        </w:rPr>
        <w:t>.  (refer back to our original discussion that correlation is not causation)</w:t>
      </w:r>
    </w:p>
    <w:p w14:paraId="2D0CC200" w14:textId="7F9D66AB"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4789E83" w14:textId="3265F31D"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C2C6C1E" w14:textId="1F3C607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6A4C8299" w14:textId="143B2697"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C441DC3" w14:textId="1C36907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4500747" w14:textId="3D3432E4"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69137A9" w14:textId="5C111846"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6DD1305" w14:textId="3A2F5546"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44E72995" w14:textId="73331A15"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A7C997C" w14:textId="6918D547"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8BAFD93" w14:textId="389EE91D"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4361C8FD" w14:textId="1968686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5791C3E" w14:textId="223D498C"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243B3D3A" w14:textId="0FA8AAD9"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4AEF2F7" w14:textId="56ABC70B"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6FFDE9E" w14:textId="710C2345"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9B20007" w14:textId="3CB81763"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D65FAC4" w14:textId="4C522E2F"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7C29A05" w14:textId="4F9B563B"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547F9EA" w14:textId="054B4FBE"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53ED54F" w14:textId="468A14C3"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A4B473F" w14:textId="74F8FD85"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F22DC05" w14:textId="475F534E"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2F0BA69D" w14:textId="6D038F4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C9B8F9F" w14:textId="36E1ACE4"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AB27069" w14:textId="7A8F2DDA"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61DF0FDC" w14:textId="45705AF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92B58E3" w14:textId="77777777"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sectPr w:rsidR="000708AC" w:rsidSect="000708AC">
      <w:footerReference w:type="even" r:id="rId18"/>
      <w:footerReference w:type="default" r:id="rId19"/>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A9E5A" w14:textId="77777777" w:rsidR="0097327D" w:rsidRDefault="0097327D" w:rsidP="0097327D">
      <w:r>
        <w:separator/>
      </w:r>
    </w:p>
  </w:endnote>
  <w:endnote w:type="continuationSeparator" w:id="0">
    <w:p w14:paraId="11BBCBD3" w14:textId="77777777" w:rsidR="0097327D" w:rsidRDefault="0097327D" w:rsidP="00973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ew York">
    <w:altName w:val="Times New Roman"/>
    <w:panose1 w:val="020B0604020202020204"/>
    <w:charset w:val="4D"/>
    <w:family w:val="roman"/>
    <w:notTrueType/>
    <w:pitch w:val="variable"/>
    <w:sig w:usb0="00000003" w:usb1="00000000" w:usb2="00000000" w:usb3="00000000" w:csb0="00000001" w:csb1="00000000"/>
  </w:font>
  <w:font w:name="Geneva">
    <w:altName w:val="﷽﷽﷽﷽﷽﷽﷽"/>
    <w:panose1 w:val="020B0503030404040204"/>
    <w:charset w:val="00"/>
    <w:family w:val="swiss"/>
    <w:pitch w:val="variable"/>
    <w:sig w:usb0="E00002FF" w:usb1="5200205F" w:usb2="00A0C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6606973"/>
      <w:docPartObj>
        <w:docPartGallery w:val="Page Numbers (Bottom of Page)"/>
        <w:docPartUnique/>
      </w:docPartObj>
    </w:sdtPr>
    <w:sdtEndPr>
      <w:rPr>
        <w:rStyle w:val="PageNumber"/>
      </w:rPr>
    </w:sdtEndPr>
    <w:sdtContent>
      <w:p w14:paraId="746A2283" w14:textId="6F0404EF" w:rsidR="0097327D" w:rsidRDefault="0097327D" w:rsidP="005406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970366" w14:textId="77777777" w:rsidR="0097327D" w:rsidRDefault="00973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EFE79" w14:textId="47D326FC" w:rsidR="0097327D" w:rsidRPr="0097327D" w:rsidRDefault="00B26D1F" w:rsidP="00540663">
    <w:pPr>
      <w:pStyle w:val="Footer"/>
      <w:framePr w:wrap="none" w:vAnchor="text" w:hAnchor="margin" w:xAlign="center" w:y="1"/>
      <w:rPr>
        <w:rStyle w:val="PageNumber"/>
        <w:rFonts w:asciiTheme="majorHAnsi" w:hAnsiTheme="majorHAnsi" w:cstheme="majorHAnsi"/>
        <w:sz w:val="20"/>
      </w:rPr>
    </w:pPr>
    <w:sdt>
      <w:sdtPr>
        <w:rPr>
          <w:rStyle w:val="PageNumber"/>
          <w:rFonts w:asciiTheme="majorHAnsi" w:hAnsiTheme="majorHAnsi" w:cstheme="majorHAnsi"/>
          <w:sz w:val="20"/>
        </w:rPr>
        <w:id w:val="-814182820"/>
        <w:docPartObj>
          <w:docPartGallery w:val="Page Numbers (Bottom of Page)"/>
          <w:docPartUnique/>
        </w:docPartObj>
      </w:sdtPr>
      <w:sdtEndPr>
        <w:rPr>
          <w:rStyle w:val="PageNumber"/>
        </w:rPr>
      </w:sdtEndPr>
      <w:sdtContent>
        <w:r w:rsidR="0097327D" w:rsidRPr="0097327D">
          <w:rPr>
            <w:rStyle w:val="PageNumber"/>
            <w:rFonts w:asciiTheme="majorHAnsi" w:hAnsiTheme="majorHAnsi" w:cstheme="majorHAnsi"/>
            <w:sz w:val="20"/>
          </w:rPr>
          <w:fldChar w:fldCharType="begin"/>
        </w:r>
        <w:r w:rsidR="0097327D" w:rsidRPr="0097327D">
          <w:rPr>
            <w:rStyle w:val="PageNumber"/>
            <w:rFonts w:asciiTheme="majorHAnsi" w:hAnsiTheme="majorHAnsi" w:cstheme="majorHAnsi"/>
            <w:sz w:val="20"/>
          </w:rPr>
          <w:instrText xml:space="preserve"> PAGE </w:instrText>
        </w:r>
        <w:r w:rsidR="0097327D" w:rsidRPr="0097327D">
          <w:rPr>
            <w:rStyle w:val="PageNumber"/>
            <w:rFonts w:asciiTheme="majorHAnsi" w:hAnsiTheme="majorHAnsi" w:cstheme="majorHAnsi"/>
            <w:sz w:val="20"/>
          </w:rPr>
          <w:fldChar w:fldCharType="separate"/>
        </w:r>
        <w:r w:rsidR="0097327D" w:rsidRPr="0097327D">
          <w:rPr>
            <w:rStyle w:val="PageNumber"/>
            <w:rFonts w:asciiTheme="majorHAnsi" w:hAnsiTheme="majorHAnsi" w:cstheme="majorHAnsi"/>
            <w:sz w:val="20"/>
          </w:rPr>
          <w:t>6</w:t>
        </w:r>
        <w:r w:rsidR="0097327D" w:rsidRPr="0097327D">
          <w:rPr>
            <w:rStyle w:val="PageNumber"/>
            <w:rFonts w:asciiTheme="majorHAnsi" w:hAnsiTheme="majorHAnsi" w:cstheme="majorHAnsi"/>
            <w:sz w:val="20"/>
          </w:rPr>
          <w:fldChar w:fldCharType="end"/>
        </w:r>
      </w:sdtContent>
    </w:sdt>
  </w:p>
  <w:p w14:paraId="51BA11F0" w14:textId="77777777" w:rsidR="0097327D" w:rsidRPr="0097327D" w:rsidRDefault="0097327D">
    <w:pPr>
      <w:pStyle w:val="Footer"/>
      <w:rPr>
        <w:rFonts w:asciiTheme="majorHAnsi" w:hAnsiTheme="majorHAnsi" w:cstheme="majorHAns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21D2F" w14:textId="77777777" w:rsidR="0097327D" w:rsidRDefault="0097327D" w:rsidP="0097327D">
      <w:r>
        <w:separator/>
      </w:r>
    </w:p>
  </w:footnote>
  <w:footnote w:type="continuationSeparator" w:id="0">
    <w:p w14:paraId="57EC0338" w14:textId="77777777" w:rsidR="0097327D" w:rsidRDefault="0097327D" w:rsidP="00973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46438"/>
    <w:multiLevelType w:val="hybridMultilevel"/>
    <w:tmpl w:val="1D70B5D2"/>
    <w:lvl w:ilvl="0" w:tplc="F5902A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5571AB"/>
    <w:multiLevelType w:val="hybridMultilevel"/>
    <w:tmpl w:val="0D0AAAF8"/>
    <w:lvl w:ilvl="0" w:tplc="F5902A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1018B6"/>
    <w:multiLevelType w:val="hybridMultilevel"/>
    <w:tmpl w:val="5422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B19C1"/>
    <w:multiLevelType w:val="hybridMultilevel"/>
    <w:tmpl w:val="BF3E4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1E1960"/>
    <w:multiLevelType w:val="hybridMultilevel"/>
    <w:tmpl w:val="72801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C43CB3"/>
    <w:multiLevelType w:val="hybridMultilevel"/>
    <w:tmpl w:val="DA7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4C"/>
    <w:rsid w:val="00022335"/>
    <w:rsid w:val="00034387"/>
    <w:rsid w:val="000527F7"/>
    <w:rsid w:val="000708AC"/>
    <w:rsid w:val="0017131F"/>
    <w:rsid w:val="001A6A20"/>
    <w:rsid w:val="001B2930"/>
    <w:rsid w:val="002C5AE7"/>
    <w:rsid w:val="002D44CD"/>
    <w:rsid w:val="0041138E"/>
    <w:rsid w:val="004B4D1D"/>
    <w:rsid w:val="006069D4"/>
    <w:rsid w:val="00702C8E"/>
    <w:rsid w:val="00781DC5"/>
    <w:rsid w:val="007E1FD8"/>
    <w:rsid w:val="00864806"/>
    <w:rsid w:val="008F0609"/>
    <w:rsid w:val="0093304C"/>
    <w:rsid w:val="0093562E"/>
    <w:rsid w:val="0097327D"/>
    <w:rsid w:val="009A2E11"/>
    <w:rsid w:val="009C1FB3"/>
    <w:rsid w:val="00A117A5"/>
    <w:rsid w:val="00A75C37"/>
    <w:rsid w:val="00AA7DDE"/>
    <w:rsid w:val="00B26D1F"/>
    <w:rsid w:val="00BA6ADF"/>
    <w:rsid w:val="00C16495"/>
    <w:rsid w:val="00CA0C1C"/>
    <w:rsid w:val="00CD095D"/>
    <w:rsid w:val="00CE2125"/>
    <w:rsid w:val="00D2651D"/>
    <w:rsid w:val="00D32862"/>
    <w:rsid w:val="00D67905"/>
    <w:rsid w:val="00DE27B5"/>
    <w:rsid w:val="00E72180"/>
    <w:rsid w:val="00E878F9"/>
    <w:rsid w:val="00F41487"/>
    <w:rsid w:val="00F93EAC"/>
    <w:rsid w:val="00FB0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03E078"/>
  <w14:defaultImageDpi w14:val="300"/>
  <w15:docId w15:val="{4F3980F0-654D-8E4A-A67D-77FE36CD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noProof/>
      <w:sz w:val="24"/>
    </w:rPr>
  </w:style>
  <w:style w:type="paragraph" w:customStyle="1" w:styleId="Document">
    <w:name w:val="Document"/>
    <w:basedOn w:val="WPDefaults"/>
  </w:style>
  <w:style w:type="paragraph" w:styleId="ListParagraph">
    <w:name w:val="List Paragraph"/>
    <w:basedOn w:val="Normal"/>
    <w:uiPriority w:val="34"/>
    <w:qFormat/>
    <w:rsid w:val="00BA6ADF"/>
    <w:pPr>
      <w:ind w:left="720"/>
      <w:contextualSpacing/>
    </w:pPr>
  </w:style>
  <w:style w:type="paragraph" w:styleId="Footer">
    <w:name w:val="footer"/>
    <w:basedOn w:val="Normal"/>
    <w:link w:val="FooterChar"/>
    <w:uiPriority w:val="99"/>
    <w:unhideWhenUsed/>
    <w:rsid w:val="0097327D"/>
    <w:pPr>
      <w:tabs>
        <w:tab w:val="center" w:pos="4680"/>
        <w:tab w:val="right" w:pos="9360"/>
      </w:tabs>
    </w:pPr>
  </w:style>
  <w:style w:type="character" w:customStyle="1" w:styleId="FooterChar">
    <w:name w:val="Footer Char"/>
    <w:basedOn w:val="DefaultParagraphFont"/>
    <w:link w:val="Footer"/>
    <w:uiPriority w:val="99"/>
    <w:rsid w:val="0097327D"/>
    <w:rPr>
      <w:noProof/>
      <w:sz w:val="24"/>
    </w:rPr>
  </w:style>
  <w:style w:type="character" w:styleId="PageNumber">
    <w:name w:val="page number"/>
    <w:basedOn w:val="DefaultParagraphFont"/>
    <w:uiPriority w:val="99"/>
    <w:semiHidden/>
    <w:unhideWhenUsed/>
    <w:rsid w:val="0097327D"/>
  </w:style>
  <w:style w:type="paragraph" w:styleId="Header">
    <w:name w:val="header"/>
    <w:basedOn w:val="Normal"/>
    <w:link w:val="HeaderChar"/>
    <w:uiPriority w:val="99"/>
    <w:unhideWhenUsed/>
    <w:rsid w:val="0097327D"/>
    <w:pPr>
      <w:tabs>
        <w:tab w:val="center" w:pos="4680"/>
        <w:tab w:val="right" w:pos="9360"/>
      </w:tabs>
    </w:pPr>
  </w:style>
  <w:style w:type="character" w:customStyle="1" w:styleId="HeaderChar">
    <w:name w:val="Header Char"/>
    <w:basedOn w:val="DefaultParagraphFont"/>
    <w:link w:val="Header"/>
    <w:uiPriority w:val="99"/>
    <w:rsid w:val="0097327D"/>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798</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Richins</dc:creator>
  <cp:keywords/>
  <cp:lastModifiedBy>Marsha Richins</cp:lastModifiedBy>
  <cp:revision>14</cp:revision>
  <cp:lastPrinted>2017-10-22T03:20:00Z</cp:lastPrinted>
  <dcterms:created xsi:type="dcterms:W3CDTF">2021-07-25T21:21:00Z</dcterms:created>
  <dcterms:modified xsi:type="dcterms:W3CDTF">2021-07-31T23:21:00Z</dcterms:modified>
</cp:coreProperties>
</file>