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The most used multivariate data analysis technique in applied marketing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frequency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paired sample t-test.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Cramer's 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4"/>
              <w:gridCol w:w="67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most used multivariate data analysis technique is cross tabulation.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18.01 - Discuss why a researcher might conduct a multivariate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Which of the following is a technique that measures the closeness of the relationship between two or more variables by considering their joint variation?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variance (ANOVA)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 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z-test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4"/>
              <w:gridCol w:w="6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correlation analysis. See 18-4: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Which of the following is a technique that measures the association between a criterion variable and one or more independent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z-test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regression analysis.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To determine the degree to which the variables in a cross-tabulation analysis are independent of one another, a researcher should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cross tabulation variable independence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Pearson chi-square test of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Cramer's 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Kendall's coefficient of concordance.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Pearson chi-square test of independence is used to determine the degree to which the variables in a cross-tabulation analysis are independent of one another.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regression/correlation analysis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Correlation analysis involves the measurement of the closeness of the relationship between two or more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 involves the derivation of an equation that relates the criterion variable to one or more predictor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 can establish the causal relationship between two or more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regression line minimizes the sum of the squared deviations about the 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much more common to conduct regression analyses using a computer.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except that regression analysis can establish the causal relationship between two or more variables.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emphasizes the division of the sample into subgroups so as to learn how the dependent variable varies from subgroup to subgroup?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One-way tabulation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cross tabulation.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Pearson chi-square test of independence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6"/>
              <w:gridCol w:w="8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assesses the degree to which variables in a cross-tabulation are independent of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value can range from zero to some upper value limited by sample size and distribution of cases across the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doesn't measure the strength of association when variables are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only useful for univariate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6"/>
              <w:gridCol w:w="6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except that it is only useful for univariate analysis.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A series of cross-tabulations between an outcome variable and several possible causal variables presented in a single table on a single page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tabulation template.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tabulation matrix.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banner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digest.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legend.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banner table is a series of cross-tabulations between an outcome variable and several possible causal variables presented in a single table on a single page.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Given a cross tabulation between years of education and income, we would compute percentages in the direction of years of education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probability that given X income you will have Y years of education makes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probability that given X years of education you will have Y income makes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doesn't matter which way you do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Percentages would be calculated in the direction of years of education because the probability that given X years of education you will have Y income makes sense.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A researcher is interested in comparing the usage of bank debit cards by consumers in rural (r) and urban (u) areas. Each year for the past five years, she has surveyed 500 individuals (one-half urban, one-half rural) randomly selected from across the United States. She is specifically interested in any differences that may exist between the two groups with regard to usage. The results of the current study indicate that people in urban areas use bank debit cards 12 times per month on average, while those in rural areas use bank cards 10 times per month on average. Assuming that the standard error of estimate for the difference in means is 1.5, calculate the value of the test statistic that would be used in the comparison of the two means.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1.33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1.88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1.96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value of the test statistic would be 1.33. See 18-2: Independent Samples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A researcher is interested in comparing the usage of bank debit cards by consumers in rural (r) and urban (u) areas. Each year for the past five years, she has surveyed 500 individuals (one-half urban, one-half rural) randomly selected from across the United States. She is specifically interested in any differences that may exist between the two groups with regard to usage. The results of the current study indicate that people in urban areas use bank debit cards 12 times per month on average, while those in rural areas use bank cards 10 times per month on average. Given that the critical value that the test statistic is to be compared with is equal to 1.645 at a 90% significance level, which of the following statements are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should reject the null hypothesis at the 90% significance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might be able to reject the null hypothesis at the 95% level of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cannot reject the null hypothesis at this significance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has provided evidence that people in urban areas use bank debit cards more than people in rural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information is needed before a decision about the null hypothesis can be made.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0"/>
              <w:gridCol w:w="7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researcher cannot reject the null hypothesis at this significance level. See 18-2: Independent Samples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Suppose that the relationship between sales (Y, in $000) and number of salespeople (X) is represented by the following regression equation: Y = 105.2 + 35.8X. What will be the average contribution to sales of one additional salesperson?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$35.80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$141,000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$35,800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$141.00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information is needed to answer this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average contribution to sales of one additional salesperson would be $35,800.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Suppose that the relationship between sales (Y, in $000) and number of salespeople (X) is represented by the following regression equation: Y = 105.2 + 35.8X.</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What will average sales be equal to when 10 salespeople are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$358,000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$463.20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$358.00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$463,200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information is needed to answer this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average sales will be equal to $463,200 when 10 sales people are used.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Suppose the ordinary least-squares approach to a regression analysis produced the following: Y = 20 - 39X and R2 = .90. Which of the following statements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every unit change in X there is a corresponding negative change in the average value of Y of 39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90% of the variation in Y is associated with variation in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slope of the line is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average value of Y given x = 10 is −370.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X = 0, then Y = 20.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the slope of the line is 20.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An analyst has a set of normally distributed internally scaled data resulting from two observations on the same sample of subjects, and he wishes to investigate if there is any difference in these two means. The appropriate statistical procedure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z-test for difference in two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variance (ANOVA).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paired samples t-test.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chi-square goodness-of-fit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appropriate procedure is a paired samples t-test. See 18-3: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If the correlation between two variables x and y is equal to −0.90, 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x and y are highly related, whereby a positive change in x is accompanied by a positive change in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two variables x and y are not related to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x and y are highly related, whereby a negative change in x is accompanied by a positive change in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coefficient of determination is equal to −0.81.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increase in x is accompanied by a decrease in 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x and y are highly related, whereby a negative change in x is accompanied by a positive change in y. See 18-4: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The value of the product-moment coefficient of correlation ranges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−1.0 to 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−1.0 to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−0.5 to 0.5.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0.0 to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to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value of the product-moment coefficient of correlation ranges from −1.0 to 1.0. See 18-4: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A brand product manager needs to know if men and women hold different attitudes about her product. What test should the brand product manager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 samples t-test for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Pearson chi-square test of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Paired sample t-test for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2"/>
              <w:gridCol w:w="7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appropriate test would be an independent samples t-test for means. See 18-2: Independent Samples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18.03 - Describe a technique for comparing groups on a continuous dependent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When performing cross tabulations, percentages are always calculated in the direction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dependent and causal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 and causal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When performing cross tabulations, percentages are always calculated in the direction of the independent and causal variable.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In testing a multiple regression equation for statistical significance, the first step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testing the intercept term using a t-test.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t-test to examine the significance of the overall equation.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an F-test to examine the significance of the overall equation.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testing each of the slope coefficients using a t-test.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testing each of the slope coefficients using an F-test.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first step is using an F-test to examine the significance of the overall equation.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Which of the assumptions listed below are necessary in order for the coefficients in a partial regression equation to be interpreted as the average change in the criterion variable associated with a unit change in the appropriate predictor variable holding other predictor variables constant?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predictor variables must be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variance among predictor variables must be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criterion variable must be normally distributed.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predictor variables must be uncorrelated.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necessary assumptions.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predictor variables must be uncorrelated.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Assuming the two predictors X1 and X2 are not correlated, the coefficients of partial regression can be interpreted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unit change in the criterion variable associated with an average change in the appropriate predictor variable while holding the other predictor variable constant.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change in the criterion variable associated with an average change in the predictor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average change in the criterion variable associated with an average change in the appropriate predictor variable while holding the other predictor variable constant.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average change in the criterion variable associated with a unit change in the appropriate predictor variable while holding the other predictor variable constant.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average change in the criterion variable associated with a unit change in the appropriate predictor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coefficients of partial regression can be interpreted as the average change in the criterion variable associated with a unit change in the appropriate predictor variable while holding the other predictor variable constant.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When comparing the independent samples t-test for means and the paired sample t-test for means, one is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univariate analysis while the other is for multivariate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small sample sizes while the other is for large sample sizes.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continuous variables while the other is for categorical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measures from separate groups while the other is for measures from the same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One is for measures from separate groups while the other is for measures from the same group. See 18-2: Independent Samples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18.03 - Describe a technique for comparing groups on a continuous dependent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Which of the following is FALSE about cross tabulations?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4"/>
              <w:gridCol w:w="8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tabulations work equally well with continuous measures that have been recast as categorical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tabulations are used for studying the relationships between two (or more) categorical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Recasting continuous measures into categories may result in lowered statistical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 seeks to investigate the influence of the independent variable on the 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Recasting continuous measures into categories almost never results in the loss of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recasting continuous measures into categories almost never results in the loss of information.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The upper limit of the Pearson chi-square test of independence is limited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distribution of cases across the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degrees of 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size and distribution of cases across the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size and degrees of freedom.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upper limit of the Pearson chi-square test of independence is limited by sample size and the distribution of cases across the cells.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Which of the following concerning the Pearson chi-square test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Pearson chi-square test is conceptually similar to the chi-square goodness-of-fit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Pearson chi-square test tests the null hypothesis that the variables are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Pearson chi-square test measures the degree of association between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Pearson chi-square test assesses the degree to which the two variables in a cross tabulation analysis are independent of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these statements concerning the Pearson chi-square test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the Pearson chi-square test measures the degree of association between variables.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A popular approach to measuring the strength of the relationship between two categorical variables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Pearson chi-square test of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Cramer's 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Kendall's coefficient of concordance.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Cramer’s V is a popular approach to measuring the strength of the relationship between two categorical variables.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Cramer's V is scaled to range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0.0 and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−1.0 and 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−1.0 and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0.0 to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to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6"/>
              <w:gridCol w:w="63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Cramer's V is scaled to range between 0.0 and 1.0.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A gum manufacturer wants to determine whether blue packaging or red packaging is preferred. The company performs a sales test by introducing red packages into a random sample of ten stores, and blue packages are introduced in an independent, random sample of ten stores. The technique most appropriate for analyzing the data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paired sample t-test for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Spearman rank-order correlation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independent samples t-test for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correlation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most appropriate technique is the independent samples t-test for means. See 18-2: Independent Samples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18.03 - Describe a technique for comparing groups on a continuous dependent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A gas station wants to compare a group of consumers' overall perceptions of service with overall perceptions of service for a nearby competitor. This situation calls for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paired sample t-test for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variance (ANOVA).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independent samples t-test for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correlation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situation calls for the use of ANOVA.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In ANOVA, the independent variables are typically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treatments.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tabulations.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independent variables are typically called factors.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In ANOVA, a ____ allows a researcher to examine simultaneously the effects of two or more independent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 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scatter diagram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factorial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coefficient of determination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In ANOVA, a factorial design allows a researcher to examine simultaneously the effects of two or more independent variables.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If the null hypothesis of no differences across groups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total variation should be equal to between-group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between-group variation should be equal to within-group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within-group variation should be equal to total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2"/>
              <w:gridCol w:w="6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if the null hypothesis of no differences across groups is true.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The numerator in the Pearson product-moment correlation coefficient formula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called the cross-products 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establishes the degree of covariation between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 range from −1.0 to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called the cross-products sum and establishes the degree of covariation between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called the cross-product sum and can range from </w:t>
                  </w:r>
                  <w:r>
                    <w:rPr>
                      <w:rStyle w:val="DefaultParagraphFont"/>
                      <w:rFonts w:ascii="Calibri" w:eastAsia="Calibri" w:hAnsi="Calibri" w:cs="Calibri"/>
                      <w:b w:val="0"/>
                      <w:bCs w:val="0"/>
                      <w:i w:val="0"/>
                      <w:iCs w:val="0"/>
                      <w:smallCaps w:val="0"/>
                      <w:color w:val="000000"/>
                      <w:sz w:val="22"/>
                      <w:szCs w:val="22"/>
                      <w:bdr w:val="nil"/>
                      <w:rtl w:val="0"/>
                    </w:rPr>
                    <w:t>−1.0 to +1.0.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numerator in the Pearson product-moment correlation coefficient formula is called the cross-products sum and establishes the degree of covariation between two variables. See 18-4: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If a researcher were to take ten Asian countries where per capita income and automobile ownership by per capita were known, trying to find the overall picture of market size for the market could probably be done by using which of the following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Analogy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Latin square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Trade audit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Chain ratio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Regression analysis is the most appropriate method.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Which statistical technique should you use to answer the question: "Is there a significant relation-ship between education level (a four-category ordinal variable) and whether or not consumers are aware that Firestone is a brand of tires?"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 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Pearson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Chi-square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1"/>
              <w:gridCol w:w="59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Chi-square test is appropriate.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If an organization selects two towns for a market study (one for the test and the other as a control) and measures the amount of trash in pounds per household, it must first determine the equality of the two towns using a test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single proportion.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single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 proportions.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test of two means would be appropriate. See 18-3: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A research study involving the research question: "On the basis of a survey of husband-wife house-holds, is there a significant difference between the mean attitude score of husbands and that of wives toward our product?" will involve a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a single proportion.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 two means when samples are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a single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 two means when samples are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will involve a test of two means when samples are dependent. See 18-3: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If a = 0.152 and b = 1.32, the simple regression equation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Yi = 1.32 − 0.152 Xi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Yi = 0.152 + 1.32 Xi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Yi = 0.152 − 1.32 Xi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Yi = 0.152/1.32 + Xi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Yi = 0.152 + 1.32 Xi.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Which statistical technique should you use when you are attempting to answer the question: "Is there a significant relationship between the customers' disposable income (measured in dollars) and their repeat-buying behavior (measured by the number of rebuys in a twelve-month period)?"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 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Chi-Square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Pearson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Pearson correlation coefficient is the appropriate technique. See 18-4: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interpretation of correlations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 because two variables are correlated doesn't mean that one necessarily caused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nothing in correlation analysis that can be used to establish causality.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you obtain a statistically significant correlation coefficient between two variables, you can safely assume that one variable caused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that analytical procedures can do is measure the nature and degree of association between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Statements of causality must come from underlying knowledge and theories about the phenomena under investigation.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when you obtain a statistically significant correlation coefficient between two variables, you can safely assume that one variable caused another.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Multiple regression analysis is useful when there are ____ independent variable(s) and ____ 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than one,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more than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than one, more than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Multiple regression analysis is useful when there are more than one independent variable(s) and one dependent variable(s).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In which of the following situations would it be useful to test for differences between two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retailer wishes to know if customer satisfaction is different between in-store vs. online shoppers.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beverage company wants to know if a new beverage concept differs between users vs. nonusers of the current brand.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department store wishes to know the differences between online catalogs vs. mail order catalog shoppers.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state university wants to know is there is a significant difference in GPA between undergradu-ate and graduate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situations would benefit from tests for differences between two groups.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would benefit. See 18-3: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When a computed z-value (for a test for differences between two percentages), say 4.51, is larger than the standard z-value, say 1.96, then this amounts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support for the null hypothesis; the two percentages are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 support for the null hypothesis; the two percentages are not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support for the null hypothesis; the two percentages is not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 support for the null hypothesis; the two percentages are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4"/>
              <w:gridCol w:w="6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amounts to no support for the null hypothesis; the two percentages are different.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Let's assume there are sophomores, juniors, and seniors in your marketing research class and we want to know if their average GPAs differ. What is the proper statistical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z-test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Chi-square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variance (ANOVA)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proper statistical method is ANOVA.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Regression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means for getting at the nature of the relationship between one or more predictor variables and an outcome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"regresses" the independent variable on the set of outcome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produces regression coefficients for each of the predictor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w:t>
                  </w:r>
                  <w:r>
                    <w:rPr>
                      <w:rStyle w:val="DefaultParagraphFont"/>
                      <w:rFonts w:ascii="Calibri" w:eastAsia="Calibri" w:hAnsi="Calibri" w:cs="Calibri"/>
                      <w:b w:val="0"/>
                      <w:bCs w:val="0"/>
                      <w:i w:val="0"/>
                      <w:iCs w:val="0"/>
                      <w:smallCaps w:val="0"/>
                      <w:color w:val="000000"/>
                      <w:sz w:val="22"/>
                      <w:szCs w:val="22"/>
                      <w:bdr w:val="nil"/>
                      <w:rtl w:val="0"/>
                    </w:rPr>
                    <w:t>s a means for getting at the nature of the relationship between one or more predictor variables and an outcome variable and produces </w:t>
                  </w:r>
                  <w:r>
                    <w:rPr>
                      <w:rStyle w:val="DefaultParagraphFont"/>
                      <w:rFonts w:ascii="Calibri" w:eastAsia="Calibri" w:hAnsi="Calibri" w:cs="Calibri"/>
                      <w:b w:val="0"/>
                      <w:bCs w:val="0"/>
                      <w:i w:val="0"/>
                      <w:iCs w:val="0"/>
                      <w:smallCaps w:val="0"/>
                      <w:color w:val="000000"/>
                      <w:sz w:val="22"/>
                      <w:szCs w:val="22"/>
                      <w:bdr w:val="nil"/>
                      <w:rtl w:val="0"/>
                    </w:rPr>
                    <w:t>regression coefficients for each of the predictor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Regression analysis is a means for getting at the nature of the relationship between one or more predictor variables and an outcome variable and produces regression coefficient for each of the predictor variables.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What should be done before trying to interpret individual regression coefficients?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See whether there is an overall statistically significant relationship between the set of predictors and the outcome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Verify that the set of predictors can explain a meaningful portion of the variation in the outcome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Calculate the coefficient of multiple determination, or coefficient of determination, whichever is appropriate.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Calculate the coefficient of multiple determination, or coefficient of determination, whichever is appropriate.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If we were comparing the difference between the mean number of sports drinks consumed by male vs. female athletes during a typical week, and we calculated a z value of 4.33, we would conclude that the probability of support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null hypothesis of no difference is less than &lt; 0.01 because 4.33 is greater than 2.58.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alternative hypothesis of no difference is less than &lt; 0.01 because 4.33 is greater than 2.58.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null hypothesis of no difference is less than &lt; 0.01 because 4.33 is less than 2.58.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alternative hypothesis of no difference is less than &lt; 0.01 because 4.33 is less than 2.58.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probability of support of the null hypothesis of no difference is less than &lt; 0.01 because 4.33 is greater than 2.58.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Suppose you were given an example of running a chi-square test using SPSS. The output shows a "Pearson Chi-Square" value of 82.123, df = 3 and the Asymp. Sig. = 0.000. This means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a significant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significant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difference is associative.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means are not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variances are equal.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There is a significant association. See 18-1: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Assume that a researcher determines that a p-value of 0.01 or below determines significance. Listed below are several correlation coefficients and their respective significance levels. Which correlation coefficient demonstrates an association not likely due to chance (i.e., significant)?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0.22, 0.06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0.75, 0.00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−0.32, 0.15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−0.76, 0.95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0.26, 0.10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0.75, 0.00 is an association.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Let's assume we find in a study that the Pearson's correlation coefficient between number of years of education and cigarette smoking is −0.73. This means that as education level increases,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smoking tends to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smoking tends to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smoking changes 73%.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Education and smoking are unrelated.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educated person smokes 73 cigarettes a 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4"/>
              <w:gridCol w:w="6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As education level increases, smoking tends to decrease. See 18-4: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The NFL office discovered data covering attendance at professional football games in the late 1940s and early 1950s. The game with the highest attendance was between the St. Louis Cardinals and the New York Giants. The office also found considerable information that someone had collected on each game day such as the level of GDP, the Dow, number of persons employed, number of new businesses formed during the week preceding the game, and the population. A student intern took the information and built a regression model to predict game attendance for the upcoming season. The model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accurately predict game attendance.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predict game attendance accurately because the variable levels of today (i.e., population, Dow, etc.) are out of range of those used to build the regression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 game attendance accurately because the variable levels of today (i.e., population, Dow, etc.) are out of range of those used to build the regression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predict game attendance accurately because the variable levels (i.e., population, Dow, etc.) are within range of those used to build the regression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model should not predict game attendance accurately because the variable levels of today (i.e., population, Dow, etc.) are out of range of those used to build the regression model. See 18-5: Regression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If the F-value in ANOVA produces a significantly high p-value (a.k.a. "Sig." in SPSS) of 0.11 or more, then it is appropriate to proceed with a post-hoc test (e.g., Duncan).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 xml:space="preserve">In the chi-square analysis, the </w:t>
            </w:r>
            <w:r>
              <w:rPr>
                <w:rStyle w:val="DefaultParagraphFont"/>
                <w:rFonts w:ascii="Calibri" w:eastAsia="Calibri" w:hAnsi="Calibri" w:cs="Calibri"/>
                <w:b w:val="0"/>
                <w:bCs w:val="0"/>
                <w:i w:val="0"/>
                <w:iCs w:val="0"/>
                <w:smallCaps w:val="0"/>
                <w:strike w:val="0"/>
                <w:color w:val="000000"/>
                <w:sz w:val="22"/>
                <w:szCs w:val="22"/>
                <w:u w:val="single"/>
                <w:bdr w:val="nil"/>
                <w:rtl w:val="0"/>
              </w:rPr>
              <w:t>greater</w:t>
            </w:r>
            <w:r>
              <w:rPr>
                <w:rStyle w:val="DefaultParagraphFont"/>
                <w:rFonts w:ascii="Calibri" w:eastAsia="Calibri" w:hAnsi="Calibri" w:cs="Calibri"/>
                <w:b w:val="0"/>
                <w:bCs w:val="0"/>
                <w:i w:val="0"/>
                <w:iCs w:val="0"/>
                <w:smallCaps w:val="0"/>
                <w:color w:val="000000"/>
                <w:sz w:val="22"/>
                <w:szCs w:val="22"/>
                <w:bdr w:val="nil"/>
                <w:rtl w:val="0"/>
              </w:rPr>
              <w:t xml:space="preserve"> the differences between the observed frequencies and the expected frequencies, the </w:t>
            </w:r>
            <w:r>
              <w:rPr>
                <w:rStyle w:val="DefaultParagraphFont"/>
                <w:rFonts w:ascii="Calibri" w:eastAsia="Calibri" w:hAnsi="Calibri" w:cs="Calibri"/>
                <w:b w:val="0"/>
                <w:bCs w:val="0"/>
                <w:i w:val="0"/>
                <w:iCs w:val="0"/>
                <w:smallCaps w:val="0"/>
                <w:strike w:val="0"/>
                <w:color w:val="000000"/>
                <w:sz w:val="22"/>
                <w:szCs w:val="22"/>
                <w:u w:val="single"/>
                <w:bdr w:val="nil"/>
                <w:rtl w:val="0"/>
              </w:rPr>
              <w:t>less</w:t>
            </w:r>
            <w:r>
              <w:rPr>
                <w:rStyle w:val="DefaultParagraphFont"/>
                <w:rFonts w:ascii="Calibri" w:eastAsia="Calibri" w:hAnsi="Calibri" w:cs="Calibri"/>
                <w:b w:val="0"/>
                <w:bCs w:val="0"/>
                <w:i w:val="0"/>
                <w:iCs w:val="0"/>
                <w:smallCaps w:val="0"/>
                <w:color w:val="000000"/>
                <w:sz w:val="22"/>
                <w:szCs w:val="22"/>
                <w:bdr w:val="nil"/>
                <w:rtl w:val="0"/>
              </w:rPr>
              <w:t xml:space="preserve"> likely it is that there will be a statistically significant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If you have a significant and very strong (e.g., &gt; 0.90) correlation coefficient, you may assume there is a causal relationship between the two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6"/>
              <w:gridCol w:w="61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The manager of the New England Patriots conducted a large survey. He wanted to know if there was an association between fans being "season ticket holders" vs. "non-season ticket holders" and whether they "bought" vs. "didn't buy" team merchandise at the game. Because his survey included these measurements, he used SPSS to run a Pearson correlation coefficient that turned out to be 0.88 with a Sig. value of .001. This meant there is a significant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6"/>
              <w:gridCol w:w="61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Olive Garden restaurants know that customers drink beverages for lunch and alcoholic drinks at supper. This is an example of an associative type of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Carters, a marketer of children apparel, knows that as girls increase in age, their dress size tends to get larger. This is an example of a causal type of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The multiple R, also called the coefficient of determination, in multiple regression ranges from 0.00 to +1.00 and represents the amount of the dependent variable "explained" by the combined independent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 xml:space="preserve">In multiple regression analysis, </w:t>
            </w:r>
            <w:r>
              <w:rPr>
                <w:rStyle w:val="DefaultParagraphFont"/>
                <w:rFonts w:ascii="Calibri" w:eastAsia="Calibri" w:hAnsi="Calibri" w:cs="Calibri"/>
                <w:b w:val="0"/>
                <w:bCs w:val="0"/>
                <w:i/>
                <w:iCs/>
                <w:smallCaps w:val="0"/>
                <w:color w:val="000000"/>
                <w:sz w:val="22"/>
                <w:szCs w:val="22"/>
                <w:bdr w:val="nil"/>
                <w:rtl w:val="0"/>
              </w:rPr>
              <w:t>t</w:t>
            </w:r>
            <w:r>
              <w:rPr>
                <w:rStyle w:val="DefaultParagraphFont"/>
                <w:rFonts w:ascii="Calibri" w:eastAsia="Calibri" w:hAnsi="Calibri" w:cs="Calibri"/>
                <w:b w:val="0"/>
                <w:bCs w:val="0"/>
                <w:i w:val="0"/>
                <w:iCs w:val="0"/>
                <w:smallCaps w:val="0"/>
                <w:color w:val="000000"/>
                <w:sz w:val="22"/>
                <w:szCs w:val="22"/>
                <w:bdr w:val="nil"/>
                <w:rtl w:val="0"/>
              </w:rPr>
              <w:t xml:space="preserve"> tests are used to test for the statistical significance of betas. If a beta is insignificant, it means that its respective independent variable plays no meaningful role in predicting the dependent variable, and the independent variable should be "removed" from the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The simple regression technique in SPSS, not the researcher, specifies which variable should be the independent variable and which one should be the dependent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 xml:space="preserve">In a regression analysis, determining the statistical significance of the slope involves the use of the </w:t>
            </w:r>
            <w:r>
              <w:rPr>
                <w:rStyle w:val="DefaultParagraphFont"/>
                <w:rFonts w:ascii="Calibri" w:eastAsia="Calibri" w:hAnsi="Calibri" w:cs="Calibri"/>
                <w:b w:val="0"/>
                <w:bCs w:val="0"/>
                <w:i/>
                <w:iCs/>
                <w:smallCaps w:val="0"/>
                <w:color w:val="000000"/>
                <w:sz w:val="22"/>
                <w:szCs w:val="22"/>
                <w:bdr w:val="nil"/>
                <w:rtl w:val="0"/>
              </w:rPr>
              <w:t>t</w:t>
            </w:r>
            <w:r>
              <w:rPr>
                <w:rStyle w:val="DefaultParagraphFont"/>
                <w:rFonts w:ascii="Calibri" w:eastAsia="Calibri" w:hAnsi="Calibri" w:cs="Calibri"/>
                <w:b w:val="0"/>
                <w:bCs w:val="0"/>
                <w:i w:val="0"/>
                <w:iCs w:val="0"/>
                <w:smallCaps w:val="0"/>
                <w:color w:val="000000"/>
                <w:sz w:val="22"/>
                <w:szCs w:val="22"/>
                <w:bdr w:val="nil"/>
                <w:rtl w:val="0"/>
              </w:rPr>
              <w:t>-statistic.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The magnitude of the Pearson correlation coefficient indicates the direction of association, while its sign indicates the strength of the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6"/>
              <w:gridCol w:w="61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18.05 - Discuss the Pearson product-moment correlation coefficient.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All other variables held constant, a 95% confidence interval will give us a narrower range than will a 99% confidence interval.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A toy storeowner hypothesizes, at the 95% level of confidence, that parents spend less than $100 on toys per visit to her store. A sample is taken, and the hypothesis test shows a z value of −1.65. We accept the hypothesis.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A statistic used to measure the strength of relationship between categorical variables is called a Cramer's V.</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Correlation analysis, along with other mathematical procedures, can be used to establish causality.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Cross tabulation works equally well with continuous measures that have been recast as categorical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The error term in the regression model represents all factors that determine the criterion variables that are not part of the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Calibri" w:eastAsia="Calibri" w:hAnsi="Calibri" w:cs="Calibri"/>
                <w:b w:val="0"/>
                <w:bCs w:val="0"/>
                <w:i w:val="0"/>
                <w:iCs w:val="0"/>
                <w:smallCaps w:val="0"/>
                <w:color w:val="000000"/>
                <w:sz w:val="22"/>
                <w:szCs w:val="22"/>
                <w:bdr w:val="nil"/>
                <w:rtl w:val="0"/>
              </w:rPr>
              <w:t>Percentages are always calculated in the direction of the causal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Calibri" w:eastAsia="Calibri" w:hAnsi="Calibri" w:cs="Calibri"/>
                <w:b w:val="0"/>
                <w:bCs w:val="0"/>
                <w:i w:val="0"/>
                <w:iCs w:val="0"/>
                <w:smallCaps w:val="0"/>
                <w:color w:val="000000"/>
                <w:sz w:val="22"/>
                <w:szCs w:val="22"/>
                <w:bdr w:val="nil"/>
                <w:rtl w:val="0"/>
              </w:rPr>
              <w:t>The coefficient of determination represents the relative proportion of the total variation in the outcome variable that can be accounted for by the predictor variable in the regression.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Calibri" w:eastAsia="Calibri" w:hAnsi="Calibri" w:cs="Calibri"/>
                <w:b w:val="0"/>
                <w:bCs w:val="0"/>
                <w:i w:val="0"/>
                <w:iCs w:val="0"/>
                <w:smallCaps w:val="0"/>
                <w:color w:val="000000"/>
                <w:sz w:val="22"/>
                <w:szCs w:val="22"/>
                <w:bdr w:val="nil"/>
                <w:rtl w:val="0"/>
              </w:rPr>
              <w:t>A factorial design is an ANOVA analysis that includes two or more 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Calibri" w:eastAsia="Calibri" w:hAnsi="Calibri" w:cs="Calibri"/>
                <w:b w:val="0"/>
                <w:bCs w:val="0"/>
                <w:i w:val="0"/>
                <w:iCs w:val="0"/>
                <w:smallCaps w:val="0"/>
                <w:color w:val="000000"/>
                <w:sz w:val="22"/>
                <w:szCs w:val="22"/>
                <w:bdr w:val="nil"/>
                <w:rtl w:val="0"/>
              </w:rPr>
              <w:t>A simple regression is a statistical technique used to derive an equation that relates a single continuous dependent variable to two or more independent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Calibri" w:eastAsia="Calibri" w:hAnsi="Calibri" w:cs="Calibri"/>
                <w:b w:val="0"/>
                <w:bCs w:val="0"/>
                <w:i w:val="0"/>
                <w:iCs w:val="0"/>
                <w:smallCaps w:val="0"/>
                <w:color w:val="000000"/>
                <w:sz w:val="22"/>
                <w:szCs w:val="22"/>
                <w:bdr w:val="nil"/>
                <w:rtl w:val="0"/>
              </w:rPr>
              <w:t>A statistical technique used with a continuous dependent variable and one or more categorical independent variables is called a Cramer V.</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Calibri" w:eastAsia="Calibri" w:hAnsi="Calibri" w:cs="Calibri"/>
                <w:b w:val="0"/>
                <w:bCs w:val="0"/>
                <w:i w:val="0"/>
                <w:iCs w:val="0"/>
                <w:smallCaps w:val="0"/>
                <w:color w:val="000000"/>
                <w:sz w:val="22"/>
                <w:szCs w:val="22"/>
                <w:bdr w:val="nil"/>
                <w:rtl w:val="0"/>
              </w:rPr>
              <w:t>While the chi-square test indicates whether two variables are independent, it doesn't measure the strength of association when they are 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Calibri" w:eastAsia="Calibri" w:hAnsi="Calibri" w:cs="Calibri"/>
                <w:b w:val="0"/>
                <w:bCs w:val="0"/>
                <w:i w:val="0"/>
                <w:iCs w:val="0"/>
                <w:smallCaps w:val="0"/>
                <w:color w:val="000000"/>
                <w:sz w:val="22"/>
                <w:szCs w:val="22"/>
                <w:bdr w:val="nil"/>
                <w:rtl w:val="0"/>
              </w:rPr>
              <w:t>A statistic used to measure the strength of relationship between categorical variables is called a regression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4"/>
              <w:gridCol w:w="5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18.02 - Explain the purpose and importance of cross tabulation.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Calibri" w:eastAsia="Calibri" w:hAnsi="Calibri" w:cs="Calibri"/>
                <w:b w:val="0"/>
                <w:bCs w:val="0"/>
                <w:i w:val="0"/>
                <w:iCs w:val="0"/>
                <w:smallCaps w:val="0"/>
                <w:color w:val="000000"/>
                <w:sz w:val="22"/>
                <w:szCs w:val="22"/>
                <w:bdr w:val="nil"/>
                <w:rtl w:val="0"/>
              </w:rPr>
              <w:t>The independent samples t-test for means always compares mean scores for the same variable measured in two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4"/>
              <w:gridCol w:w="6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18.04 - Explain the difference between an independent sample t-test for means and a paired sample t-test for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Calibri" w:eastAsia="Calibri" w:hAnsi="Calibri" w:cs="Calibri"/>
                <w:b w:val="0"/>
                <w:bCs w:val="0"/>
                <w:i w:val="0"/>
                <w:iCs w:val="0"/>
                <w:smallCaps w:val="0"/>
                <w:color w:val="000000"/>
                <w:sz w:val="22"/>
                <w:szCs w:val="22"/>
                <w:bdr w:val="nil"/>
                <w:rtl w:val="0"/>
              </w:rPr>
              <w:t>Regression is a robust analytical tool that can also be used when one or more dependent variables are categorical as opposed to continuous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Calibri" w:eastAsia="Calibri" w:hAnsi="Calibri" w:cs="Calibri"/>
                <w:b w:val="0"/>
                <w:bCs w:val="0"/>
                <w:i w:val="0"/>
                <w:iCs w:val="0"/>
                <w:smallCaps w:val="0"/>
                <w:color w:val="000000"/>
                <w:sz w:val="22"/>
                <w:szCs w:val="22"/>
                <w:bdr w:val="nil"/>
                <w:rtl w:val="0"/>
              </w:rPr>
              <w:t>Multiple regression is used to derive an equation that relates a single continuous dependent variable to two or more independent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Calibri" w:eastAsia="Calibri" w:hAnsi="Calibri" w:cs="Calibri"/>
                <w:b w:val="0"/>
                <w:bCs w:val="0"/>
                <w:i w:val="0"/>
                <w:iCs w:val="0"/>
                <w:smallCaps w:val="0"/>
                <w:color w:val="000000"/>
                <w:sz w:val="22"/>
                <w:szCs w:val="22"/>
                <w:bdr w:val="nil"/>
                <w:rtl w:val="0"/>
              </w:rPr>
              <w:t>Regression coefficients represent the average change in the outcome variable per unit change in the associated predictor variable, holding all other predictor variables constant.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Calibri" w:eastAsia="Calibri" w:hAnsi="Calibri" w:cs="Calibri"/>
                <w:b w:val="0"/>
                <w:bCs w:val="0"/>
                <w:i w:val="0"/>
                <w:iCs w:val="0"/>
                <w:smallCaps w:val="0"/>
                <w:color w:val="000000"/>
                <w:sz w:val="22"/>
                <w:szCs w:val="22"/>
                <w:bdr w:val="nil"/>
                <w:rtl w:val="0"/>
              </w:rPr>
              <w:t>Compare and contrast the use of analysis of variance (ANOVA) versus conducting a series of t-tests to examine differences across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ANOVA technique (a) would be more efficient, requiring fewer computations, (b) would decrease the likelihood of rejecting a true null hypothesis, and (c) would consider the joint effects of different independent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18.06 - Discuss a technique for examining the influence of one or more predictor variables on an outcome 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11:10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 Analysis and Interpretation: Multiple Variables Simultaneously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