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5329" w14:textId="77777777" w:rsidR="00897B9E" w:rsidRDefault="00F03550">
      <w:pPr>
        <w:pStyle w:val="Title"/>
      </w:pPr>
      <w:bookmarkStart w:id="0" w:name="_heading=h.gjdgxs" w:colFirst="0" w:colLast="0"/>
      <w:bookmarkEnd w:id="0"/>
      <w:r>
        <w:rPr>
          <w:u w:val="single"/>
        </w:rPr>
        <w:t>Questionnaire Design Cheat Sheet</w:t>
      </w:r>
      <w:r>
        <w:t xml:space="preserve"> </w:t>
      </w:r>
    </w:p>
    <w:p w14:paraId="154E286F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1EA4F" w14:textId="4C93E32D" w:rsidR="00897B9E" w:rsidRDefault="00F03550" w:rsidP="00103B1A">
      <w:pPr>
        <w:widowControl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Remember a good survey is like a good conversation. So</w:t>
      </w:r>
      <w:r w:rsidR="00103B1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important features are:</w:t>
      </w:r>
    </w:p>
    <w:p w14:paraId="1736DD8D" w14:textId="607F054B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questionnaire should have a brief, </w:t>
      </w:r>
      <w:r>
        <w:rPr>
          <w:rFonts w:ascii="Times New Roman" w:eastAsia="Times New Roman" w:hAnsi="Times New Roman" w:cs="Times New Roman"/>
          <w:sz w:val="24"/>
          <w:szCs w:val="24"/>
        </w:rPr>
        <w:t>interesting title.</w:t>
      </w:r>
    </w:p>
    <w:p w14:paraId="2EDE1FA6" w14:textId="77777777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with warm-up questions that are related the current behaviors</w:t>
      </w:r>
    </w:p>
    <w:p w14:paraId="1A70EA57" w14:textId="504F4FFE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transitions &amp; 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of sections approaches to keep related topics together.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See page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DAC692" w14:textId="3009C4CB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rating scales wherever possible, while avoiding dichotomies or yes/no answers whenever 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ssible.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See page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00CD5D" w14:textId="0DF7127F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demographic variables (such as class level, gender, residence location) at the end of the questionnaire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See page 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D37294" w14:textId="77777777" w:rsidR="00897B9E" w:rsidRDefault="00F03550" w:rsidP="00103B1A">
      <w:pPr>
        <w:widowControl/>
        <w:numPr>
          <w:ilvl w:val="0"/>
          <w:numId w:val="1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Bottom line: Make sure that your Questionnaire questions can adequately answer your Research questions. What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manager do about the information?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See page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BDF731A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64F9665" w14:textId="77777777" w:rsidR="00897B9E" w:rsidRDefault="00F03550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to critique questionnaire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6497463" w14:textId="41F1FE6A" w:rsidR="00897B9E" w:rsidRDefault="00F03550">
      <w:pPr>
        <w:widowControl/>
        <w:numPr>
          <w:ilvl w:val="0"/>
          <w:numId w:val="2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it a good conversation? the instruction, 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>layout,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flow of the questionnaire. </w:t>
      </w:r>
    </w:p>
    <w:p w14:paraId="5B02CFAE" w14:textId="77777777" w:rsidR="00897B9E" w:rsidRDefault="00F03550">
      <w:pPr>
        <w:widowControl/>
        <w:numPr>
          <w:ilvl w:val="0"/>
          <w:numId w:val="2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 questions confusing? Can you answer the questions? </w:t>
      </w:r>
    </w:p>
    <w:p w14:paraId="15E63EA0" w14:textId="26756173" w:rsidR="00897B9E" w:rsidRDefault="00F03550">
      <w:pPr>
        <w:widowControl/>
        <w:numPr>
          <w:ilvl w:val="0"/>
          <w:numId w:val="2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there too many yes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response options? Can the answers provide enough information for the manager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decision? </w:t>
      </w:r>
    </w:p>
    <w:p w14:paraId="3CFD2FA1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8191378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0CD695" w14:textId="77777777" w:rsidR="00897B9E" w:rsidRDefault="00F03550" w:rsidP="00103B1A">
      <w:pPr>
        <w:widowControl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Common mistakes:</w:t>
      </w:r>
    </w:p>
    <w:p w14:paraId="6890F2DC" w14:textId="73632B47" w:rsidR="00897B9E" w:rsidRDefault="00F03550" w:rsidP="00103B1A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Format and Layout of the questionnaire: It 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should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 a list of questions. </w:t>
      </w:r>
    </w:p>
    <w:p w14:paraId="1BC1CEDF" w14:textId="77777777" w:rsidR="00897B9E" w:rsidRDefault="00F03550" w:rsidP="00103B1A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Introduction/instruction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 1, for example. </w:t>
      </w:r>
    </w:p>
    <w:p w14:paraId="7529F888" w14:textId="77777777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 of the research? </w:t>
      </w:r>
    </w:p>
    <w:p w14:paraId="66306A19" w14:textId="592CA73E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incentive? How long will it take to finish the survey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6A63221D" w14:textId="77777777" w:rsidR="00897B9E" w:rsidRDefault="00F03550" w:rsidP="00103B1A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Logical flow:</w:t>
      </w:r>
    </w:p>
    <w:p w14:paraId="782094FD" w14:textId="77777777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Qualifying question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placed at the beginning. </w:t>
      </w:r>
    </w:p>
    <w:p w14:paraId="1500A1AD" w14:textId="77777777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General to more specific questions (easier to harder questions)</w:t>
      </w:r>
    </w:p>
    <w:p w14:paraId="544735C0" w14:textId="5836DD06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separation of questions into different sections and descri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ption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AE5E0AA" w14:textId="77777777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placing demographic questions at the end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E8B265" w14:textId="77777777" w:rsidR="00897B9E" w:rsidRDefault="00F03550" w:rsidP="00103B1A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16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 enough demographic questions to segment customers. </w:t>
      </w:r>
    </w:p>
    <w:p w14:paraId="4D10C853" w14:textId="3D74CE49" w:rsidR="00897B9E" w:rsidRDefault="00F03550" w:rsidP="00103B1A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16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response optio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 should be listed, not open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ended. </w:t>
      </w:r>
    </w:p>
    <w:p w14:paraId="17E1E6E8" w14:textId="77777777" w:rsidR="00897B9E" w:rsidRDefault="00F03550" w:rsidP="00103B1A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16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might want to convert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ratio scale into ordinal or interval. </w:t>
      </w:r>
    </w:p>
    <w:p w14:paraId="50640216" w14:textId="77777777" w:rsidR="00897B9E" w:rsidRDefault="00F03550" w:rsidP="00103B1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specific: </w:t>
      </w:r>
    </w:p>
    <w:p w14:paraId="27B0DB7D" w14:textId="77A399DA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questions: Use them mainly for screening and warm up questions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E1078D" w14:textId="210474CD" w:rsidR="00897B9E" w:rsidRDefault="00F03550" w:rsidP="00103B1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to use interval scales wherever possible and appropriate. Use 5 – 7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scale in </w:t>
      </w:r>
      <w:r>
        <w:rPr>
          <w:rFonts w:ascii="Times New Roman" w:eastAsia="Times New Roman" w:hAnsi="Times New Roman" w:cs="Times New Roman"/>
          <w:sz w:val="24"/>
          <w:szCs w:val="24"/>
        </w:rPr>
        <w:t>most situations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interval questions instead of 3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EB8E74" w14:textId="77777777" w:rsidR="00897B9E" w:rsidRDefault="00F03550" w:rsidP="00103B1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non-interval questions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ranking? Multiple or single </w:t>
      </w:r>
      <w:r>
        <w:rPr>
          <w:rFonts w:ascii="Times New Roman" w:eastAsia="Times New Roman" w:hAnsi="Times New Roman" w:cs="Times New Roman"/>
          <w:sz w:val="24"/>
          <w:szCs w:val="24"/>
        </w:rPr>
        <w:t>choices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Be clear</w:t>
      </w:r>
    </w:p>
    <w:p w14:paraId="04C4D701" w14:textId="77777777" w:rsidR="00897B9E" w:rsidRDefault="00F03550" w:rsidP="00103B1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Listing the features (e.g., the satisfaction of service, taste, delivery etc.)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See page 3. </w:t>
      </w:r>
    </w:p>
    <w:p w14:paraId="0E78F332" w14:textId="77777777" w:rsidR="00897B9E" w:rsidRDefault="00F03550" w:rsidP="00103B1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</w:t>
      </w:r>
      <w:r>
        <w:rPr>
          <w:rFonts w:ascii="Times New Roman" w:eastAsia="Times New Roman" w:hAnsi="Times New Roman" w:cs="Times New Roman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(e.g., types of event, types of promotions) in detail </w:t>
      </w:r>
    </w:p>
    <w:p w14:paraId="5116709F" w14:textId="38C7FF48" w:rsidR="00897B9E" w:rsidRDefault="00F03550" w:rsidP="00103B1A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wordings 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are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suitable for the intended respondents (existing vs. new customers). See </w:t>
      </w:r>
      <w:r>
        <w:rPr>
          <w:rFonts w:ascii="Times New Roman" w:eastAsia="Times New Roman" w:hAnsi="Times New Roman" w:cs="Times New Roman"/>
          <w:sz w:val="24"/>
          <w:szCs w:val="24"/>
        </w:rPr>
        <w:t>page 8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EB6B16" w14:textId="77777777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sure </w:t>
      </w:r>
      <w:r>
        <w:rPr>
          <w:rFonts w:ascii="Times New Roman" w:eastAsia="Times New Roman" w:hAnsi="Times New Roman" w:cs="Times New Roman"/>
          <w:sz w:val="24"/>
          <w:szCs w:val="24"/>
        </w:rPr>
        <w:t>the intended respondents can answer your questions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6781757" w14:textId="72315736" w:rsidR="00897B9E" w:rsidRDefault="00F03550" w:rsidP="00103B1A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ind w:left="12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Pre-test your survey is the best way to identify the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issues.</w:t>
      </w:r>
    </w:p>
    <w:p w14:paraId="3824311C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90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F7CC41B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07C1DD8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491BFBC" w14:textId="77777777" w:rsidR="00897B9E" w:rsidRDefault="00F03550">
      <w:pPr>
        <w:widowControl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Appendix with Examples: </w:t>
      </w:r>
    </w:p>
    <w:p w14:paraId="26756817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26F73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2D658" wp14:editId="3B65B800">
            <wp:extent cx="5274310" cy="340550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625E2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E483E72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4907D91" w14:textId="2B4B4410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makes sure you describe the business (</w:t>
      </w:r>
      <w:r w:rsidR="00103B1A"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uniqueness of the focal restaurant) concept well. </w:t>
      </w:r>
    </w:p>
    <w:p w14:paraId="162E221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509D29" wp14:editId="57A9FA78">
            <wp:extent cx="5274310" cy="252476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E4385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D0E829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0673222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1FB068A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6369ADA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7DF51F1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5785F5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1BAE823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A686246" w14:textId="77777777" w:rsidR="00897B9E" w:rsidRDefault="00897B9E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18F1649" w14:textId="77777777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Transitions and Sections example:</w:t>
      </w:r>
    </w:p>
    <w:p w14:paraId="2956B5DA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ABFDC" wp14:editId="649F34D5">
            <wp:extent cx="4618270" cy="5278261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270" cy="5278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B4309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79E1D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9A377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0D968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14811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6937C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4D7B0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33409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0007C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F45E7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989E2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B6A35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65B8F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32A6F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0FA19D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7F434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04581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7652A" w14:textId="77777777" w:rsidR="00897B9E" w:rsidRDefault="00897B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0ED7A" w14:textId="77777777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Interval scales examples: </w:t>
      </w:r>
    </w:p>
    <w:p w14:paraId="14F3266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----Features of satisfaction </w:t>
      </w:r>
    </w:p>
    <w:p w14:paraId="4F152964" w14:textId="77777777" w:rsidR="00897B9E" w:rsidRDefault="00F03550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BACE62" wp14:editId="7B8C5ADE">
            <wp:extent cx="6096000" cy="1905000"/>
            <wp:effectExtent l="0" t="0" r="0" b="0"/>
            <wp:docPr id="13" name="image1.png" descr="1 &#10;좋目우츠 &#10;1 결ⅲ뎜 &#10;4흫111ii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 &#10;좋目우츠 &#10;1 결ⅲ뎜 &#10;4흫111ii 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B15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----Features of the value </w:t>
      </w:r>
    </w:p>
    <w:p w14:paraId="625DA33C" w14:textId="77777777" w:rsidR="00897B9E" w:rsidRDefault="00F03550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6EB9C" wp14:editId="1D09AE58">
            <wp:extent cx="6229350" cy="1171575"/>
            <wp:effectExtent l="0" t="0" r="0" b="0"/>
            <wp:docPr id="12" name="image3.png" descr="3. For each of the following, please rate the overall value &#10;given the fees you pay. &#10;Your trust r_elauonship with Wachovia &#10;The offered regarding your trust relationship with Wachovia O &#10;The provided regarding your trust relationship with Wachovia Trust...„ O &#10;O &#10;The Of your trust relationship with Wachovia Trust &#10;o &#10;o &#10;o &#10;o &#10;o &#10;o &#10;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3. For each of the following, please rate the overall value &#10;given the fees you pay. &#10;Your trust r_elauonship with Wachovia &#10;The offered regarding your trust relationship with Wachovia O &#10;The provided regarding your trust relationship with Wachovia Trust...„ O &#10;O &#10;The Of your trust relationship with Wachovia Trust &#10;o &#10;o &#10;o &#10;o &#10;o &#10;o &#10;o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C1109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A3650C0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C49E5C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How satisfied are the members with Extreme Exposure's climbing facilities? </w:t>
      </w:r>
    </w:p>
    <w:p w14:paraId="11FBE347" w14:textId="5DA839D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Construct: Satisfaction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Satisfaction is one of the constructs described in Table 8.2.</w:t>
      </w:r>
    </w:p>
    <w:p w14:paraId="074AC296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179E6A" w14:textId="6F9BA86D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Extreme Exposure has several aspects, satisfaction must be measured for each aspect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Here is an example scale based on the recommendation in Table 8.2.</w:t>
      </w:r>
    </w:p>
    <w:p w14:paraId="5725274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5FC992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dicate for each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feature of Extreme Exposure</w:t>
      </w:r>
      <w:r>
        <w:rPr>
          <w:rFonts w:ascii="Times New Roman" w:eastAsia="Times New Roman" w:hAnsi="Times New Roman" w:cs="Times New Roman"/>
          <w:sz w:val="24"/>
          <w:szCs w:val="24"/>
        </w:rPr>
        <w:t>, how satisfied you are with its performance by circling the appropriate number.</w:t>
      </w:r>
    </w:p>
    <w:p w14:paraId="40C4C18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"/>
        <w:tblW w:w="7805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205"/>
        <w:gridCol w:w="1178"/>
        <w:gridCol w:w="1370"/>
        <w:gridCol w:w="1131"/>
        <w:gridCol w:w="1417"/>
      </w:tblGrid>
      <w:tr w:rsidR="00897B9E" w14:paraId="54BBD693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2990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46B20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at all Satisfied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A775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Slightly Satisfied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FEA8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Somewhat Satisfied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53FE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Satisfied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EC6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Completely Satisfied</w:t>
            </w:r>
          </w:p>
        </w:tc>
      </w:tr>
      <w:tr w:rsidR="00897B9E" w14:paraId="5AD626BA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3B738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B5D1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3B791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08B2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786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8B78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6914C8CE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6E3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Hours of operation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90B9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F662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7B3AB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4651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6EAA7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6B8C2F98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7341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A7E73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C298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F944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7A72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1F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2BD78A40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C344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Vertical climbs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FB05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7B74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C4B5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2A25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6B7D7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23EED9C5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F763F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of climbing routes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FCD1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AC507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4FB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C069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6677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3051F36F" w14:textId="77777777"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51BAE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 of climbing routes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B622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EFA9D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1EB8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4FD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A29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2F4A95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10408D" w14:textId="77777777" w:rsidR="00897B9E" w:rsidRDefault="00F03550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Interval scale example on properties to be measured by for a grocery story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various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organize them</w:t>
      </w:r>
    </w:p>
    <w:p w14:paraId="0EC6F428" w14:textId="77777777" w:rsidR="00C826A6" w:rsidRDefault="00F03550" w:rsidP="00C826A6">
      <w:pPr>
        <w:widowControl/>
        <w:numPr>
          <w:ilvl w:val="0"/>
          <w:numId w:val="1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aspects of the image of Mike’s Market. In your work on this scale, you must do the following: </w:t>
      </w:r>
    </w:p>
    <w:p w14:paraId="391EACDE" w14:textId="77777777" w:rsidR="00C826A6" w:rsidRPr="00C826A6" w:rsidRDefault="00F03550" w:rsidP="00C826A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826A6">
        <w:rPr>
          <w:rFonts w:ascii="Times New Roman" w:eastAsia="Times New Roman" w:hAnsi="Times New Roman" w:cs="Times New Roman"/>
          <w:i/>
          <w:sz w:val="24"/>
          <w:szCs w:val="24"/>
        </w:rPr>
        <w:t>brainstorm the properties to be measured</w:t>
      </w:r>
    </w:p>
    <w:p w14:paraId="78B47DED" w14:textId="77777777" w:rsidR="00C826A6" w:rsidRPr="00C826A6" w:rsidRDefault="00F03550" w:rsidP="00C826A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826A6">
        <w:rPr>
          <w:rFonts w:ascii="Times New Roman" w:eastAsia="Times New Roman" w:hAnsi="Times New Roman" w:cs="Times New Roman"/>
          <w:i/>
          <w:sz w:val="24"/>
          <w:szCs w:val="24"/>
        </w:rPr>
        <w:t>determine the appropriate bipolar adjectives</w:t>
      </w:r>
    </w:p>
    <w:p w14:paraId="2CD34E72" w14:textId="77777777" w:rsidR="00C826A6" w:rsidRPr="00C826A6" w:rsidRDefault="00F03550" w:rsidP="00C826A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826A6">
        <w:rPr>
          <w:rFonts w:ascii="Times New Roman" w:eastAsia="Times New Roman" w:hAnsi="Times New Roman" w:cs="Times New Roman"/>
          <w:i/>
          <w:sz w:val="24"/>
          <w:szCs w:val="24"/>
        </w:rPr>
        <w:t>decide on the number of scale points</w:t>
      </w:r>
    </w:p>
    <w:p w14:paraId="0F33C578" w14:textId="5D4EA315" w:rsidR="00897B9E" w:rsidRPr="00C826A6" w:rsidRDefault="00F03550" w:rsidP="00C826A6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826A6">
        <w:rPr>
          <w:rFonts w:ascii="Times New Roman" w:eastAsia="Times New Roman" w:hAnsi="Times New Roman" w:cs="Times New Roman"/>
          <w:i/>
          <w:sz w:val="24"/>
          <w:szCs w:val="24"/>
        </w:rPr>
        <w:t>indicate how the scale controls for the halo effect.</w:t>
      </w:r>
    </w:p>
    <w:p w14:paraId="502B4BC2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6D461B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Properties to be measured</w:t>
      </w:r>
      <w:r w:rsidR="00103B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sample list is: </w:t>
      </w:r>
    </w:p>
    <w:p w14:paraId="47BB44BF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prices, </w:t>
      </w:r>
    </w:p>
    <w:p w14:paraId="6EFD0B63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location, </w:t>
      </w:r>
    </w:p>
    <w:p w14:paraId="40AF6525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(3) variety of merchandise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CFD65FC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(4) friendliness, and </w:t>
      </w:r>
    </w:p>
    <w:p w14:paraId="7E4126C1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(5) value.</w:t>
      </w:r>
    </w:p>
    <w:p w14:paraId="469926DC" w14:textId="77777777" w:rsidR="00C826A6" w:rsidRDefault="00C826A6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806300A" w14:textId="2478BA8B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may come up with others properties.</w:t>
      </w:r>
    </w:p>
    <w:p w14:paraId="106DABF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6A6B95" w14:textId="157B4C56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semantic differential scale is provided below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 5-point scale is used, but students may use 7 points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midpoint stands for neutral or no opinion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Note that “merchandise variety” is flipped to obviate the halo effect.</w:t>
      </w:r>
    </w:p>
    <w:p w14:paraId="3FAE18F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00431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Rate Mike’s Market…</w:t>
      </w:r>
    </w:p>
    <w:p w14:paraId="461A021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CF5CE2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prices  ____    ____    ____    ____    ____    Low Prices</w:t>
      </w:r>
    </w:p>
    <w:p w14:paraId="242B483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7DE7B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Inconvenient location  ____    ____    ____    ____    ____    Convenient location</w:t>
      </w:r>
    </w:p>
    <w:p w14:paraId="182EC50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A4356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Much merchandise variety ____    ____    ____    ____    ____  Little merchandise variety</w:t>
      </w:r>
    </w:p>
    <w:p w14:paraId="1D061C4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768D3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Unfriendly salesp</w:t>
      </w:r>
      <w:r>
        <w:rPr>
          <w:rFonts w:ascii="Times New Roman" w:eastAsia="Times New Roman" w:hAnsi="Times New Roman" w:cs="Times New Roman"/>
          <w:sz w:val="20"/>
          <w:szCs w:val="20"/>
        </w:rPr>
        <w:t>eople ____    ____    ____    ____    ____  Friendly salespeople</w:t>
      </w:r>
    </w:p>
    <w:p w14:paraId="7513E87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7C92E1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Poor value for the price    ____    ____    ____    ____    ____    Good value for the price</w:t>
      </w:r>
    </w:p>
    <w:p w14:paraId="1BFADA2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18F551F" w14:textId="77777777" w:rsidR="00897B9E" w:rsidRDefault="00897B9E">
      <w:pPr>
        <w:widowControl/>
        <w:spacing w:before="280" w:after="28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2C14905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C1B3EF3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C4AD881" w14:textId="77777777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a grid if you use the same response scales. </w:t>
      </w:r>
    </w:p>
    <w:p w14:paraId="1E6099D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Describe &amp; options of promotions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different level of interest. </w:t>
      </w:r>
    </w:p>
    <w:p w14:paraId="7AF9AF4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9FDA27" w14:textId="6686679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How interested are its members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317DC6F2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(a) day trips to outdoor rock-climbing areas, </w:t>
      </w:r>
    </w:p>
    <w:p w14:paraId="36A283C5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(b) group overnight and/or extended-stay rock climbing trips to the Canadian Rockies, </w:t>
      </w:r>
    </w:p>
    <w:p w14:paraId="661B75C0" w14:textId="77777777" w:rsidR="00C826A6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(c) single (one person), couple, and/or family rock-climbing adventures with a personal </w:t>
      </w:r>
      <w:r w:rsidR="00C826A6">
        <w:rPr>
          <w:rFonts w:ascii="Times New Roman" w:eastAsia="Times New Roman" w:hAnsi="Times New Roman" w:cs="Times New Roman"/>
          <w:i/>
          <w:sz w:val="24"/>
          <w:szCs w:val="24"/>
        </w:rPr>
        <w:t>rock-climbing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guide, and </w:t>
      </w:r>
    </w:p>
    <w:p w14:paraId="57C72F02" w14:textId="747275BB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(d) a rock climber certification program that would require at least five outside climbing sessions? </w:t>
      </w:r>
    </w:p>
    <w:p w14:paraId="0F633A5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CC1000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Construct: Interest level</w:t>
      </w:r>
    </w:p>
    <w:p w14:paraId="432BEFA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94C58A" w14:textId="4F95D9DE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can be measured on an interest continuum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following example is a labeled scale, but st</w:t>
      </w:r>
      <w:r>
        <w:rPr>
          <w:rFonts w:ascii="Times New Roman" w:eastAsia="Times New Roman" w:hAnsi="Times New Roman" w:cs="Times New Roman"/>
          <w:sz w:val="24"/>
          <w:szCs w:val="24"/>
        </w:rPr>
        <w:t>udents can use a synthetic number scale such as 1=Uninterested, 5=Very interested.</w:t>
      </w:r>
    </w:p>
    <w:p w14:paraId="716AEEA2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51C333" w14:textId="4E6AB543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interested are you in each of the following 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>rock-climbing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gramStart"/>
      <w:r w:rsidR="00C826A6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Circle the number corresponding to your interest level for each one.</w:t>
      </w:r>
    </w:p>
    <w:p w14:paraId="11BA493B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0"/>
        <w:tblW w:w="7806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2458"/>
        <w:gridCol w:w="1004"/>
        <w:gridCol w:w="1047"/>
        <w:gridCol w:w="1047"/>
        <w:gridCol w:w="1272"/>
        <w:gridCol w:w="978"/>
      </w:tblGrid>
      <w:tr w:rsidR="00897B9E" w14:paraId="79EC2C76" w14:textId="77777777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1DC6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F765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interest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9596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Littl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interest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88AB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 interest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BAE43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Moderate interest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90547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Much interest</w:t>
            </w:r>
          </w:p>
        </w:tc>
      </w:tr>
      <w:tr w:rsidR="00897B9E" w14:paraId="70644724" w14:textId="77777777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2A97E" w14:textId="3E4F143E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 trips to outdoor </w:t>
            </w:r>
            <w:r w:rsidR="00C826A6">
              <w:rPr>
                <w:rFonts w:ascii="Times New Roman" w:eastAsia="Times New Roman" w:hAnsi="Times New Roman" w:cs="Times New Roman"/>
                <w:sz w:val="24"/>
                <w:szCs w:val="24"/>
              </w:rPr>
              <w:t>rock-climbing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613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381E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C26C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675CF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7877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0927201F" w14:textId="77777777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A2F15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overnight and/or extended-stay rock climbing trips to the Canadian Rockies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D0DF8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DF06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D3CD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74B85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044F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7B9E" w14:paraId="3262A25C" w14:textId="77777777"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FB6F" w14:textId="77777777" w:rsidR="00897B9E" w:rsidRDefault="00F03550">
            <w:pPr>
              <w:widowControl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rock climber certification program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B7AC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4654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06AB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953A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8BA5E" w14:textId="77777777" w:rsidR="00897B9E" w:rsidRDefault="00F0355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CFB60B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BA164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F5C523" w14:textId="77777777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Add condition of Competition &amp; intention to buy with detail description of the item</w:t>
      </w:r>
    </w:p>
    <w:p w14:paraId="0A98A8A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Will members consider leaving Extreme Exposure to join a new rock-climbing center with climbs that are 10 feet higher than the maximum climb at Extreme Exposure?</w:t>
      </w:r>
    </w:p>
    <w:p w14:paraId="1D8AFFD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848CA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Construct: intentions to purchase</w:t>
      </w:r>
    </w:p>
    <w:p w14:paraId="1015B8F2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C64C533" w14:textId="75E2833F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another </w:t>
      </w:r>
      <w:r w:rsidR="00C826A6">
        <w:rPr>
          <w:rFonts w:ascii="Times New Roman" w:eastAsia="Times New Roman" w:hAnsi="Times New Roman" w:cs="Times New Roman"/>
          <w:sz w:val="24"/>
          <w:szCs w:val="24"/>
        </w:rPr>
        <w:t>rock-climbing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center opens in Sacramento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with climbs that are 10 feet higher than the highest one at Extreme Exposure</w:t>
      </w:r>
      <w:r>
        <w:rPr>
          <w:rFonts w:ascii="Times New Roman" w:eastAsia="Times New Roman" w:hAnsi="Times New Roman" w:cs="Times New Roman"/>
          <w:sz w:val="24"/>
          <w:szCs w:val="24"/>
        </w:rPr>
        <w:t>, how likely are you to consider joining the new center?</w:t>
      </w:r>
    </w:p>
    <w:p w14:paraId="30EE129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4BF543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Very Unlikely</w:t>
      </w:r>
    </w:p>
    <w:p w14:paraId="550CCCFA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Somewhat Unl</w:t>
      </w:r>
      <w:r>
        <w:rPr>
          <w:rFonts w:ascii="Times New Roman" w:eastAsia="Times New Roman" w:hAnsi="Times New Roman" w:cs="Times New Roman"/>
          <w:sz w:val="24"/>
          <w:szCs w:val="24"/>
        </w:rPr>
        <w:t>ikely</w:t>
      </w:r>
    </w:p>
    <w:p w14:paraId="6720712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Neither Unlikely nor Likely</w:t>
      </w:r>
    </w:p>
    <w:p w14:paraId="62A1D94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Somewhat Likely</w:t>
      </w:r>
    </w:p>
    <w:p w14:paraId="761A740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Very Likely</w:t>
      </w:r>
    </w:p>
    <w:p w14:paraId="6FE12F1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D77DD0" w14:textId="29CF09B1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6.  Will members consider leaving Extreme Exposure to join a new </w:t>
      </w:r>
      <w:r w:rsidR="00C826A6">
        <w:rPr>
          <w:rFonts w:ascii="Times New Roman" w:eastAsia="Times New Roman" w:hAnsi="Times New Roman" w:cs="Times New Roman"/>
          <w:i/>
          <w:sz w:val="24"/>
          <w:szCs w:val="24"/>
        </w:rPr>
        <w:t>rock-climbing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center with</w:t>
      </w:r>
      <w:r w:rsidR="00C826A6">
        <w:rPr>
          <w:rFonts w:ascii="Times New Roman" w:eastAsia="Times New Roman" w:hAnsi="Times New Roman" w:cs="Times New Roman"/>
          <w:i/>
          <w:sz w:val="24"/>
          <w:szCs w:val="24"/>
        </w:rPr>
        <w:t xml:space="preserve"> higher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climbs and a lower annual membership fee?</w:t>
      </w:r>
    </w:p>
    <w:p w14:paraId="620257EC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F3DDE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Construct: Intentions to purchase </w:t>
      </w:r>
    </w:p>
    <w:p w14:paraId="3C942F8C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F0DEC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ques</w:t>
      </w:r>
      <w:r>
        <w:rPr>
          <w:rFonts w:ascii="Times New Roman" w:eastAsia="Times New Roman" w:hAnsi="Times New Roman" w:cs="Times New Roman"/>
          <w:sz w:val="24"/>
          <w:szCs w:val="24"/>
        </w:rPr>
        <w:t>tion could immediately follow the one about 10 feet higher walls.</w:t>
      </w:r>
    </w:p>
    <w:p w14:paraId="029F7F1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DB666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found that this new center with climbs 10 feet higher than the highest one at Extreme Exposure charged an annual fee 20% lower than Extreme Exposure’s annual fee, how likely are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consider joining the new center?</w:t>
      </w:r>
    </w:p>
    <w:p w14:paraId="6AF551F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5676E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  Very Unlikely</w:t>
      </w:r>
    </w:p>
    <w:p w14:paraId="701D483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Somewhat Unlikely</w:t>
      </w:r>
    </w:p>
    <w:p w14:paraId="2E68A2A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Neither Unlikely nor Likely</w:t>
      </w:r>
    </w:p>
    <w:p w14:paraId="7F34A28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Somewhat Likely</w:t>
      </w:r>
    </w:p>
    <w:p w14:paraId="214C084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 Very Likely</w:t>
      </w:r>
    </w:p>
    <w:p w14:paraId="7CE69A1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B1EEFF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2A7EB0" w14:textId="77777777" w:rsidR="00897B9E" w:rsidRDefault="00F0355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Warm up questions examples</w:t>
      </w:r>
    </w:p>
    <w:p w14:paraId="274AD572" w14:textId="77777777" w:rsidR="00897B9E" w:rsidRDefault="00897B9E">
      <w:pPr>
        <w:widowControl/>
        <w:ind w:left="54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B300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begin, tell us a little about yourself.</w:t>
      </w:r>
    </w:p>
    <w:p w14:paraId="659E96E5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FAFED" w14:textId="54FA3F87" w:rsidR="00897B9E" w:rsidRDefault="00F03550">
      <w:pPr>
        <w:widowControl/>
        <w:numPr>
          <w:ilvl w:val="0"/>
          <w:numId w:val="1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television show type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>(Select only one.)</w:t>
      </w:r>
    </w:p>
    <w:p w14:paraId="44DCDDA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Comedy        Drama        Movies/Mini-Series    </w:t>
      </w:r>
    </w:p>
    <w:p w14:paraId="68313A1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News/Documentary    Reality     Science-Fiction    Sports</w:t>
      </w:r>
    </w:p>
    <w:p w14:paraId="438E9B6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ECEC2D" w14:textId="77777777" w:rsidR="00897B9E" w:rsidRDefault="00F03550">
      <w:pPr>
        <w:widowControl/>
        <w:numPr>
          <w:ilvl w:val="0"/>
          <w:numId w:val="2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radio genre? (S</w:t>
      </w:r>
      <w:r>
        <w:rPr>
          <w:rFonts w:ascii="Times New Roman" w:eastAsia="Times New Roman" w:hAnsi="Times New Roman" w:cs="Times New Roman"/>
          <w:sz w:val="24"/>
          <w:szCs w:val="24"/>
        </w:rPr>
        <w:t>elect only one.)</w:t>
      </w:r>
    </w:p>
    <w:p w14:paraId="2C2D5CC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Classic         Pop &amp; Rock    Country        Easy listening</w:t>
      </w:r>
    </w:p>
    <w:p w14:paraId="634E183C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Jazz &amp; Blues        Pop &amp; Chart    Talk</w:t>
      </w:r>
    </w:p>
    <w:p w14:paraId="4604A7F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AD67DB" w14:textId="77777777" w:rsidR="00897B9E" w:rsidRDefault="00F03550">
      <w:pPr>
        <w:widowControl/>
        <w:numPr>
          <w:ilvl w:val="0"/>
          <w:numId w:val="3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magazine type? (Select only one.)</w:t>
      </w:r>
    </w:p>
    <w:p w14:paraId="06761953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&amp; Money    Music &amp; Entertainment    Family &amp; Parenting</w:t>
      </w:r>
    </w:p>
    <w:p w14:paraId="7BB633A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&amp; Outdoors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Home &amp; Garden        Cooking-Food &amp; Wine</w:t>
      </w:r>
    </w:p>
    <w:p w14:paraId="17E992B3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Trucks-Cars &amp; Motorcycles                News-Politics &amp; Current Events</w:t>
      </w:r>
    </w:p>
    <w:p w14:paraId="76AD937F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00715C" w14:textId="77777777" w:rsidR="00897B9E" w:rsidRDefault="00F03550">
      <w:pPr>
        <w:widowControl/>
        <w:numPr>
          <w:ilvl w:val="0"/>
          <w:numId w:val="4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local newspaper section? (Select only one.)</w:t>
      </w:r>
    </w:p>
    <w:p w14:paraId="3809CAF0" w14:textId="16C0341B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Editorial    Business    Local </w:t>
      </w:r>
      <w:proofErr w:type="gramStart"/>
      <w:r w:rsidR="00D12894">
        <w:rPr>
          <w:rFonts w:ascii="Times New Roman" w:eastAsia="Times New Roman" w:hAnsi="Times New Roman" w:cs="Times New Roman"/>
          <w:sz w:val="24"/>
          <w:szCs w:val="24"/>
        </w:rPr>
        <w:t>news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National news    </w:t>
      </w:r>
    </w:p>
    <w:p w14:paraId="6ABB1E0B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       Entertainment</w:t>
      </w:r>
    </w:p>
    <w:p w14:paraId="277C896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B0F6FB" w14:textId="77777777" w:rsidR="00897B9E" w:rsidRDefault="00897B9E">
      <w:pPr>
        <w:widowControl/>
        <w:spacing w:before="280" w:after="28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2FFF9F6" w14:textId="23C235E7" w:rsidR="00897B9E" w:rsidRDefault="00F0355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Demographic questions should be put </w:t>
      </w:r>
      <w:r w:rsidR="00D128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end of survey. </w:t>
      </w:r>
    </w:p>
    <w:p w14:paraId="6125391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the following questions will be used for classification purposes.</w:t>
      </w:r>
    </w:p>
    <w:p w14:paraId="6C0C28C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84688E" w14:textId="77777777" w:rsidR="00897B9E" w:rsidRDefault="00F03550">
      <w:pPr>
        <w:widowControl/>
        <w:numPr>
          <w:ilvl w:val="0"/>
          <w:numId w:val="7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size of your home to</w:t>
      </w:r>
      <w:r>
        <w:rPr>
          <w:rFonts w:ascii="Times New Roman" w:eastAsia="Times New Roman" w:hAnsi="Times New Roman" w:cs="Times New Roman"/>
          <w:sz w:val="24"/>
          <w:szCs w:val="24"/>
        </w:rPr>
        <w:t>wn or city?</w:t>
      </w:r>
    </w:p>
    <w:p w14:paraId="57ABCD8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million and more    500,000 to 1 million    100,000 to 500,000        </w:t>
      </w:r>
    </w:p>
    <w:p w14:paraId="74F97C6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10,000 to 100,000    Under 10,000</w:t>
      </w:r>
    </w:p>
    <w:p w14:paraId="22256D22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D86761" w14:textId="77777777" w:rsidR="00897B9E" w:rsidRDefault="00F03550">
      <w:pPr>
        <w:widowControl/>
        <w:numPr>
          <w:ilvl w:val="0"/>
          <w:numId w:val="9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gender?</w:t>
      </w:r>
    </w:p>
    <w:p w14:paraId="5902A64A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Male    Female            </w:t>
      </w:r>
    </w:p>
    <w:p w14:paraId="55B24B9C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0B7AA3" w14:textId="77777777" w:rsidR="00897B9E" w:rsidRDefault="00F03550">
      <w:pPr>
        <w:widowControl/>
        <w:numPr>
          <w:ilvl w:val="0"/>
          <w:numId w:val="5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marital status?</w:t>
      </w:r>
    </w:p>
    <w:p w14:paraId="376C8653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Unmarried     Married</w:t>
      </w:r>
    </w:p>
    <w:p w14:paraId="5969E01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6A633" w14:textId="02E327DD" w:rsidR="00897B9E" w:rsidRDefault="00F03550">
      <w:pPr>
        <w:widowControl/>
        <w:numPr>
          <w:ilvl w:val="0"/>
          <w:numId w:val="8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number of people in household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58E2D62E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3F92E2" w14:textId="77777777" w:rsidR="00897B9E" w:rsidRDefault="00F03550">
      <w:pPr>
        <w:widowControl/>
        <w:numPr>
          <w:ilvl w:val="0"/>
          <w:numId w:val="10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age category?</w:t>
      </w:r>
    </w:p>
    <w:p w14:paraId="4EF2985B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than 18    18 to 24    25 to 34    35 to 49</w:t>
      </w:r>
    </w:p>
    <w:p w14:paraId="4BCBB40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 to 64    65 and older    No response</w:t>
      </w:r>
    </w:p>
    <w:p w14:paraId="60C52EC7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A06CC7" w14:textId="5AAE82DB" w:rsidR="00897B9E" w:rsidRDefault="00F03550">
      <w:pPr>
        <w:widowControl/>
        <w:numPr>
          <w:ilvl w:val="0"/>
          <w:numId w:val="11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highest level of education</w:t>
      </w:r>
      <w:proofErr w:type="gramStart"/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79B1A9" w14:textId="4EE1FB7E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Less than High School    High School 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>Diploma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Some college</w:t>
      </w:r>
    </w:p>
    <w:p w14:paraId="47A1700B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Degree        Post graduate degree</w:t>
      </w:r>
    </w:p>
    <w:p w14:paraId="1754330F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3790DB" w14:textId="77777777" w:rsidR="00897B9E" w:rsidRDefault="00F03550">
      <w:pPr>
        <w:widowControl/>
        <w:numPr>
          <w:ilvl w:val="0"/>
          <w:numId w:val="12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 job category best describes you?</w:t>
      </w:r>
    </w:p>
    <w:p w14:paraId="32BCE332" w14:textId="372FEEF0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Management    Sales    Service        Agriculture    Craft    General 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Retired</w:t>
      </w:r>
    </w:p>
    <w:p w14:paraId="1364D38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12A347" w14:textId="77777777" w:rsidR="00897B9E" w:rsidRDefault="00F03550">
      <w:pPr>
        <w:widowControl/>
        <w:numPr>
          <w:ilvl w:val="0"/>
          <w:numId w:val="24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household income level?</w:t>
      </w:r>
    </w:p>
    <w:p w14:paraId="4C0EA31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$25,000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$25,000 to 49,000    $50,000 to 74,000</w:t>
      </w:r>
    </w:p>
    <w:p w14:paraId="6893DAC9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75,000 to 125,000    $125,000 and more</w:t>
      </w:r>
    </w:p>
    <w:p w14:paraId="0B3D2FA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5A0351" w14:textId="77777777" w:rsidR="00897B9E" w:rsidRDefault="00F03550">
      <w:pPr>
        <w:widowControl/>
        <w:numPr>
          <w:ilvl w:val="0"/>
          <w:numId w:val="26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dwelling type?</w:t>
      </w:r>
    </w:p>
    <w:p w14:paraId="293E189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family    Multiple family    Condominium/Townhouse    Mobile home</w:t>
      </w:r>
    </w:p>
    <w:p w14:paraId="4E42FEE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38A7EB" w14:textId="77777777" w:rsidR="00897B9E" w:rsidRDefault="00F03550">
      <w:pPr>
        <w:widowControl/>
        <w:numPr>
          <w:ilvl w:val="0"/>
          <w:numId w:val="27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vehicle price type?</w:t>
      </w:r>
    </w:p>
    <w:p w14:paraId="478EECB0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vehicle    Economy    Standard    Luxury</w:t>
      </w:r>
    </w:p>
    <w:p w14:paraId="511B01C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1F9047" w14:textId="77777777" w:rsidR="00897B9E" w:rsidRDefault="00F03550">
      <w:pPr>
        <w:widowControl/>
        <w:numPr>
          <w:ilvl w:val="0"/>
          <w:numId w:val="28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vehicle type?</w:t>
      </w:r>
    </w:p>
    <w:p w14:paraId="19EE9FA1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vehicle    Car    Pick-up truck    SUV or van</w:t>
      </w:r>
    </w:p>
    <w:p w14:paraId="726EA0ED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20A234" w14:textId="77777777" w:rsidR="00897B9E" w:rsidRDefault="00F03550">
      <w:pPr>
        <w:widowControl/>
        <w:numPr>
          <w:ilvl w:val="0"/>
          <w:numId w:val="29"/>
        </w:numPr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best your typical type of commuting to work?</w:t>
      </w:r>
    </w:p>
    <w:p w14:paraId="13FB7358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occupancy    Multiple occupancy    Public transportation</w:t>
      </w:r>
    </w:p>
    <w:p w14:paraId="3084B144" w14:textId="77777777" w:rsidR="00897B9E" w:rsidRDefault="00F03550">
      <w:pPr>
        <w:widowControl/>
        <w:ind w:left="5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Non-motorized    Telecommute</w:t>
      </w:r>
    </w:p>
    <w:p w14:paraId="6D913D51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A2E6E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42247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3E26C" w14:textId="77777777" w:rsidR="00897B9E" w:rsidRDefault="00F035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differences in wordings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 research objectives between different audiences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existing customers vs. new customers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). </w:t>
      </w:r>
    </w:p>
    <w:p w14:paraId="3D3220FA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22450" wp14:editId="10E7C956">
            <wp:extent cx="5801092" cy="4732506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092" cy="4732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7E532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3AB88" wp14:editId="1E78383B">
            <wp:extent cx="5274310" cy="33242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378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088DA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EFD4C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1EF47" wp14:editId="1C1520FB">
            <wp:extent cx="5274310" cy="503999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807E1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31038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1E0C7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9011E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CB90A" w14:textId="77777777" w:rsidR="00897B9E" w:rsidRDefault="00F0355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Survey with a good description in the example of the question: </w:t>
      </w:r>
    </w:p>
    <w:p w14:paraId="73735FA4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8FA76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1D394A" w14:textId="1C953CD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survey is being conducted for an automobile manufacturer seeking to develop new </w:t>
      </w:r>
      <w:r>
        <w:rPr>
          <w:rFonts w:ascii="Times New Roman" w:eastAsia="Times New Roman" w:hAnsi="Times New Roman" w:cs="Times New Roman"/>
          <w:sz w:val="24"/>
          <w:szCs w:val="24"/>
        </w:rPr>
        <w:t>models of automobiles using synthetic or alternative fuel sources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It studies your opinions about global warming and gasoline usage as well as your reactions to some possible new automobile models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B2B9D1A" w14:textId="77777777" w:rsidR="00897B9E" w:rsidRDefault="00897B9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36EAC1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begin, tell us a little about yourself.</w:t>
      </w:r>
    </w:p>
    <w:p w14:paraId="6CD8AEC6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5D8C5" w14:textId="0B6C3729" w:rsidR="00897B9E" w:rsidRDefault="00F03550">
      <w:pPr>
        <w:widowControl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</w:t>
      </w:r>
      <w:r>
        <w:rPr>
          <w:rFonts w:ascii="Times New Roman" w:eastAsia="Times New Roman" w:hAnsi="Times New Roman" w:cs="Times New Roman"/>
          <w:sz w:val="24"/>
          <w:szCs w:val="24"/>
        </w:rPr>
        <w:t>ur favorite television show type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</w:rPr>
        <w:t>(Select only one.)</w:t>
      </w:r>
    </w:p>
    <w:p w14:paraId="0E49CB45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Comedy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Drama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Movies/Mini-Series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07D767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News/Documentary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Science-Fiction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Sports</w:t>
      </w:r>
    </w:p>
    <w:p w14:paraId="07DF733F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4EFC9" w14:textId="77777777" w:rsidR="00897B9E" w:rsidRDefault="00F03550">
      <w:pPr>
        <w:widowControl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radio genre? (Select only one.)</w:t>
      </w:r>
    </w:p>
    <w:p w14:paraId="2F7FB8D4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Classic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Pop &amp; Rock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Country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Easy listening</w:t>
      </w:r>
    </w:p>
    <w:p w14:paraId="51E26971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Jazz &amp; Blues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Pop &amp; Chart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Talk</w:t>
      </w:r>
    </w:p>
    <w:p w14:paraId="75F3F860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C8365" w14:textId="77777777" w:rsidR="00897B9E" w:rsidRDefault="00F03550">
      <w:pPr>
        <w:widowControl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magazine type? (Select only one.)</w:t>
      </w:r>
    </w:p>
    <w:p w14:paraId="489991BB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&amp; Money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Music &amp; Entertainment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Family &amp; Parenting</w:t>
      </w:r>
    </w:p>
    <w:p w14:paraId="46789D2F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&amp; Outdoors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Home &amp; Garden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Cooking-Food &amp; Wine</w:t>
      </w:r>
    </w:p>
    <w:p w14:paraId="1C32DD48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Trucks-Cars &amp; Motorcycles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News-Politics &amp; Current Even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</w:p>
    <w:p w14:paraId="665FD863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D47E1" w14:textId="77777777" w:rsidR="00897B9E" w:rsidRDefault="00F03550">
      <w:pPr>
        <w:widowControl/>
        <w:numPr>
          <w:ilvl w:val="0"/>
          <w:numId w:val="2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favorite local newspaper section? (Select only one.)</w:t>
      </w:r>
    </w:p>
    <w:p w14:paraId="60BB2428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Editorial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Local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National news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66ECD3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Entertainment</w:t>
      </w:r>
    </w:p>
    <w:p w14:paraId="35980969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DC1CF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how do you feel about global warming, gasoline usage, and gasoline prices?</w:t>
      </w:r>
    </w:p>
    <w:p w14:paraId="38F0F2AC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A8D79" w14:textId="3F2C7DD2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Indicate your degree of agreement or disagreement to each of the following statements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(Note: the scale for each 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Very strongly disagree,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Strongly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disagree, Disagree, Neither disagree nor agree, Agree, Strongly Agree, Very strongly agree.)</w:t>
      </w:r>
    </w:p>
    <w:p w14:paraId="5A321E64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4CE73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am worried about global warming.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30EFBD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warming is a real threat.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69F6F6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do something to slow global warming.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33F1EA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Gasoline emissions contribute to global warming.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D480D6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Americans use too much gasoline.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5F81FD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should be looking for gasoline substitutes.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A7E22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Gasolin</w:t>
      </w:r>
      <w:r>
        <w:rPr>
          <w:rFonts w:ascii="Times New Roman" w:eastAsia="Times New Roman" w:hAnsi="Times New Roman" w:cs="Times New Roman"/>
          <w:sz w:val="24"/>
          <w:szCs w:val="24"/>
        </w:rPr>
        <w:t>e prices will remain high in the future.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95B32D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Gasoline prices are too high now.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78123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gasoline prices will impact what type of autos are purchased.</w:t>
      </w:r>
    </w:p>
    <w:p w14:paraId="6AF219F7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small autos with very high mpg's will reduce fuel emissions.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DB1B7A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small autos with very high mpg's will ke</w:t>
      </w:r>
      <w:r>
        <w:rPr>
          <w:rFonts w:ascii="Times New Roman" w:eastAsia="Times New Roman" w:hAnsi="Times New Roman" w:cs="Times New Roman"/>
          <w:sz w:val="24"/>
          <w:szCs w:val="24"/>
        </w:rPr>
        <w:t>ep gas prices stable.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BA162D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small autos with very high mpg's will slow down global warming.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F183AE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autos with high mpg's will reduce fuel emissions.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55810E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autos with high mpg's will keep gas prices stable.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44BD92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autos with high mpg's will slow down global warming.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294874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autos that use alternative fuels will reduce fuel emissions.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CD6FBF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autos that use alternative fuels will keep gas prices down.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44BFEF" w14:textId="77777777" w:rsidR="00897B9E" w:rsidRDefault="00F03550">
      <w:pPr>
        <w:widowControl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ybrid autos that use alternative fuels will slow down global warming.</w:t>
      </w:r>
    </w:p>
    <w:p w14:paraId="5E8433F3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9E27F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2E739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indicate on a scale of 0% to 100%, the probability of you making each of the following automobile purchases in the next three years.</w:t>
      </w:r>
    </w:p>
    <w:p w14:paraId="066D3B52" w14:textId="77777777" w:rsidR="00897B9E" w:rsidRDefault="00F03550">
      <w:pPr>
        <w:widowControl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buying a very small (1 seat) hy</w:t>
      </w:r>
      <w:r>
        <w:rPr>
          <w:rFonts w:ascii="Times New Roman" w:eastAsia="Times New Roman" w:hAnsi="Times New Roman" w:cs="Times New Roman"/>
          <w:sz w:val="24"/>
          <w:szCs w:val="24"/>
        </w:rPr>
        <w:t>brid auto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896273" w14:textId="77777777" w:rsidR="00897B9E" w:rsidRDefault="00F03550">
      <w:pPr>
        <w:widowControl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buying a small (2 seat) hybrid auto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92AF51" w14:textId="77777777" w:rsidR="00897B9E" w:rsidRDefault="00F03550">
      <w:pPr>
        <w:widowControl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buying a standard size hybrid auto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5C9297" w14:textId="77777777" w:rsidR="00897B9E" w:rsidRDefault="00F03550">
      <w:pPr>
        <w:widowControl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buying a standard size synthetic fuel auto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706E5E" w14:textId="77777777" w:rsidR="00897B9E" w:rsidRDefault="00F03550">
      <w:pPr>
        <w:widowControl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Probability of buying a standard size electric auto </w:t>
      </w:r>
    </w:p>
    <w:p w14:paraId="5846D8E0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AFA38" w14:textId="4304B8DE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feel about some po</w:t>
      </w:r>
      <w:r>
        <w:rPr>
          <w:rFonts w:ascii="Times New Roman" w:eastAsia="Times New Roman" w:hAnsi="Times New Roman" w:cs="Times New Roman"/>
          <w:sz w:val="24"/>
          <w:szCs w:val="24"/>
        </w:rPr>
        <w:t>ssible new types of hybrid automobiles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275DFEF3" w14:textId="36B5A183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Indicate the how desirable each of the following hybrid automobile models is to you, personally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Use this scale: Very undesirable, Undesirable, Somewhat desirable, Neutral, Somewhat desirable, Desirable, Very desi</w:t>
      </w:r>
      <w:r>
        <w:rPr>
          <w:rFonts w:ascii="Times New Roman" w:eastAsia="Times New Roman" w:hAnsi="Times New Roman" w:cs="Times New Roman"/>
          <w:sz w:val="24"/>
          <w:szCs w:val="24"/>
        </w:rPr>
        <w:t>rable</w:t>
      </w:r>
    </w:p>
    <w:p w14:paraId="5C0A8A7D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FD1ED" w14:textId="77777777" w:rsidR="00897B9E" w:rsidRDefault="00F03550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cycle 1 seater; 120+ mpg city</w:t>
      </w:r>
    </w:p>
    <w:p w14:paraId="2BD535E2" w14:textId="77777777" w:rsidR="00897B9E" w:rsidRDefault="00F03550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Runabout Sport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seater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90 mpg city, 80 mpg highway</w:t>
      </w:r>
    </w:p>
    <w:p w14:paraId="2D80EF34" w14:textId="77777777" w:rsidR="00897B9E" w:rsidRDefault="00F03550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Runabout with Luggage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seater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80 mpg city, 70 mpg highway</w:t>
      </w:r>
    </w:p>
    <w:p w14:paraId="46655809" w14:textId="77777777" w:rsidR="00897B9E" w:rsidRDefault="00F03550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Economy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seater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70 mpg city; 60 mpg highway</w:t>
      </w:r>
    </w:p>
    <w:p w14:paraId="38EF2950" w14:textId="77777777" w:rsidR="00897B9E" w:rsidRDefault="00F03550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seater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60 mpg city; 50 mpg highway</w:t>
      </w:r>
    </w:p>
    <w:p w14:paraId="4A10A5F2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B247B" w14:textId="7FF488C6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sz w:val="24"/>
          <w:szCs w:val="24"/>
        </w:rPr>
        <w:t>are descriptions of various types of people</w:t>
      </w:r>
      <w:r w:rsidR="00D128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each description, indicate on a scale where 1 = does not describe me at all and 7= describes me perfectly how well it describes you. </w:t>
      </w:r>
    </w:p>
    <w:p w14:paraId="55736E48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Novelist – very early adopter, risk taker, “way out,” “show off,” want to be unique and extraordinary</w:t>
      </w:r>
    </w:p>
    <w:p w14:paraId="485A93B3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Innovator – early adopter, less risk taker than novelist, but into new technology; likes new products, but not “show offs”</w:t>
      </w:r>
    </w:p>
    <w:p w14:paraId="55E1282C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Trendsetter – opinion leaders, </w:t>
      </w:r>
      <w:r>
        <w:rPr>
          <w:rFonts w:ascii="Times New Roman" w:eastAsia="Times New Roman" w:hAnsi="Times New Roman" w:cs="Times New Roman"/>
          <w:sz w:val="24"/>
          <w:szCs w:val="24"/>
        </w:rPr>
        <w:t>well off financially and educationally, often the first adopters of new trends that are adopted by most of society.</w:t>
      </w:r>
    </w:p>
    <w:p w14:paraId="39CEFA46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Forerunner – early majority of population, respected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fairly well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off; not opinion leaders, but adopt new products before the “average”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erson </w:t>
      </w:r>
    </w:p>
    <w:p w14:paraId="5464248C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Mainstreamer – late majority of population, “average people,” who are reserved and deliberate</w:t>
      </w:r>
    </w:p>
    <w:p w14:paraId="20DAF5E3" w14:textId="77777777" w:rsidR="00897B9E" w:rsidRDefault="00F03550">
      <w:pPr>
        <w:widowControl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Classic – laggards who cling to “old” ways</w:t>
      </w:r>
    </w:p>
    <w:p w14:paraId="0B17D5F1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7352D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the following questions will be used for classification purposes.</w:t>
      </w:r>
    </w:p>
    <w:p w14:paraId="743FC2C8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05EC7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size of your home town </w:t>
      </w:r>
      <w:r>
        <w:rPr>
          <w:rFonts w:ascii="Times New Roman" w:eastAsia="Times New Roman" w:hAnsi="Times New Roman" w:cs="Times New Roman"/>
          <w:sz w:val="24"/>
          <w:szCs w:val="24"/>
        </w:rPr>
        <w:t>or city?</w:t>
      </w:r>
    </w:p>
    <w:p w14:paraId="6DE0D653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million and more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500,000 to 1 million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100,000 to 500,000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B2CC7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10,000 to 100,000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 10,000</w:t>
      </w:r>
    </w:p>
    <w:p w14:paraId="2741CD99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9315D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gender?</w:t>
      </w:r>
    </w:p>
    <w:p w14:paraId="1E677AE7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E2B9A7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8E4F4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marital status?</w:t>
      </w:r>
    </w:p>
    <w:p w14:paraId="3D7441B4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Unmarried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Married</w:t>
      </w:r>
    </w:p>
    <w:p w14:paraId="300977CC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5AC0A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number of people in household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69E60127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72962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age category?</w:t>
      </w:r>
    </w:p>
    <w:p w14:paraId="6E8B63E0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than 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18 to 24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25 to 34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35 to 49</w:t>
      </w:r>
    </w:p>
    <w:p w14:paraId="748368F4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 to 64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65 and older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response</w:t>
      </w:r>
    </w:p>
    <w:p w14:paraId="705E5E16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C5F29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highest level of education?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EB9AC2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than 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High School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diploma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Some college</w:t>
      </w:r>
    </w:p>
    <w:p w14:paraId="6C9CEFD9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Degree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Post graduate degree</w:t>
      </w:r>
    </w:p>
    <w:p w14:paraId="5BAA3CD6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CB1E3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 job category best describes you?</w:t>
      </w:r>
    </w:p>
    <w:p w14:paraId="0F712AA2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Sales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Agriculture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Craft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Retired</w:t>
      </w:r>
    </w:p>
    <w:p w14:paraId="037D422D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06A19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household income level?</w:t>
      </w:r>
    </w:p>
    <w:p w14:paraId="48D3324C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$25,000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$25,000 to 49,000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$50,000 to 74,000</w:t>
      </w:r>
    </w:p>
    <w:p w14:paraId="693D7921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75,000 to </w:t>
      </w:r>
      <w:r>
        <w:rPr>
          <w:rFonts w:ascii="Times New Roman" w:eastAsia="Times New Roman" w:hAnsi="Times New Roman" w:cs="Times New Roman"/>
          <w:sz w:val="24"/>
          <w:szCs w:val="24"/>
        </w:rPr>
        <w:t>125,000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$125,000 and more</w:t>
      </w:r>
    </w:p>
    <w:p w14:paraId="765CD9ED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214B5D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dwelling type?</w:t>
      </w:r>
    </w:p>
    <w:p w14:paraId="0F5508C7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Single family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Multiple family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Condominium/Townhouse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Mobile home</w:t>
      </w:r>
    </w:p>
    <w:p w14:paraId="4C3E738A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4649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vehicle price type?</w:t>
      </w:r>
    </w:p>
    <w:p w14:paraId="340C0722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vehicle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Economy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Luxury</w:t>
      </w:r>
    </w:p>
    <w:p w14:paraId="4C7A680F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6F6F2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primary vehicle type?</w:t>
      </w:r>
    </w:p>
    <w:p w14:paraId="336C602E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vehicle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ick-up truck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SUV or van</w:t>
      </w:r>
    </w:p>
    <w:p w14:paraId="5FB29C60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5FCA5" w14:textId="77777777" w:rsidR="00897B9E" w:rsidRDefault="00F03550">
      <w:pPr>
        <w:widowControl/>
        <w:numPr>
          <w:ilvl w:val="0"/>
          <w:numId w:val="1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best your typical type of commuting to work?</w:t>
      </w:r>
    </w:p>
    <w:p w14:paraId="665A23C0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occupancy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Multiple occupancy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Public transportation</w:t>
      </w:r>
    </w:p>
    <w:p w14:paraId="2B1A667A" w14:textId="77777777" w:rsidR="00897B9E" w:rsidRDefault="00F035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Non-motorized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Telecommute</w:t>
      </w:r>
    </w:p>
    <w:p w14:paraId="2EDA151D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8B540" w14:textId="77777777" w:rsidR="00897B9E" w:rsidRDefault="00F03550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participating in this survey.</w:t>
      </w:r>
    </w:p>
    <w:p w14:paraId="6EFE4F89" w14:textId="77777777" w:rsidR="00897B9E" w:rsidRDefault="00897B9E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D3E1B34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66B0A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52D9C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37E62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43EBB" w14:textId="77777777" w:rsidR="00897B9E" w:rsidRDefault="00F0355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Bottom Line:</w:t>
      </w:r>
    </w:p>
    <w:p w14:paraId="5EC77090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61BFB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examples to illustrate the difference between research questions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RQ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 and questionnaire questions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QQ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) for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CE1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4ADC3397" w14:textId="0D814DDB" w:rsidR="00897B9E" w:rsidRDefault="00F03550">
      <w:pPr>
        <w:widowControl/>
        <w:numPr>
          <w:ilvl w:val="0"/>
          <w:numId w:val="6"/>
        </w:num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research question is what the information </w:t>
      </w:r>
      <w:r>
        <w:rPr>
          <w:rFonts w:ascii="Arial" w:eastAsia="Arial" w:hAnsi="Arial" w:cs="Arial"/>
          <w:sz w:val="22"/>
          <w:szCs w:val="22"/>
        </w:rPr>
        <w:t>manager</w:t>
      </w:r>
      <w:r w:rsidR="00D12894">
        <w:rPr>
          <w:rFonts w:ascii="Arial" w:eastAsia="Arial" w:hAnsi="Arial" w:cs="Arial"/>
          <w:sz w:val="22"/>
          <w:szCs w:val="22"/>
        </w:rPr>
        <w:t xml:space="preserve"> would need</w:t>
      </w:r>
      <w:r>
        <w:rPr>
          <w:rFonts w:ascii="Arial" w:eastAsia="Arial" w:hAnsi="Arial" w:cs="Arial"/>
          <w:sz w:val="22"/>
          <w:szCs w:val="22"/>
        </w:rPr>
        <w:t>.</w:t>
      </w:r>
    </w:p>
    <w:p w14:paraId="7CB405AA" w14:textId="77777777" w:rsidR="00897B9E" w:rsidRDefault="00F03550">
      <w:pPr>
        <w:widowControl/>
        <w:numPr>
          <w:ilvl w:val="0"/>
          <w:numId w:val="6"/>
        </w:num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corresponding questionnaire question is about how the research question can be asked to the consumer. </w:t>
      </w:r>
    </w:p>
    <w:p w14:paraId="214A347C" w14:textId="77777777" w:rsidR="00897B9E" w:rsidRDefault="00897B9E">
      <w:pPr>
        <w:widowControl/>
        <w:spacing w:line="276" w:lineRule="auto"/>
        <w:ind w:left="720"/>
        <w:jc w:val="left"/>
        <w:rPr>
          <w:rFonts w:ascii="Arial" w:eastAsia="Arial" w:hAnsi="Arial" w:cs="Arial"/>
          <w:sz w:val="22"/>
          <w:szCs w:val="22"/>
        </w:rPr>
      </w:pPr>
    </w:p>
    <w:p w14:paraId="36CC37EA" w14:textId="77777777" w:rsidR="00897B9E" w:rsidRDefault="00F03550">
      <w:pPr>
        <w:widowControl/>
        <w:numPr>
          <w:ilvl w:val="0"/>
          <w:numId w:val="23"/>
        </w:num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RQ</w:t>
      </w:r>
      <w:proofErr w:type="spellEnd"/>
      <w:r>
        <w:rPr>
          <w:rFonts w:ascii="Arial" w:eastAsia="Arial" w:hAnsi="Arial" w:cs="Arial"/>
          <w:sz w:val="22"/>
          <w:szCs w:val="22"/>
        </w:rPr>
        <w:t>: What percent of current customers would like a larger selection at the bookstore?</w:t>
      </w:r>
    </w:p>
    <w:p w14:paraId="5389CEB1" w14:textId="77777777" w:rsidR="00897B9E" w:rsidRDefault="00897B9E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68CB4F77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QQ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The selection of books at this store is.... </w:t>
      </w:r>
    </w:p>
    <w:p w14:paraId="5AB46909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 too small</w:t>
      </w:r>
      <w:r>
        <w:rPr>
          <w:rFonts w:ascii="Arial" w:eastAsia="Arial" w:hAnsi="Arial" w:cs="Arial"/>
          <w:sz w:val="22"/>
          <w:szCs w:val="22"/>
        </w:rPr>
        <w:t xml:space="preserve">  __about right  __larger than I need</w:t>
      </w:r>
    </w:p>
    <w:p w14:paraId="562E722F" w14:textId="77777777" w:rsidR="00897B9E" w:rsidRDefault="00897B9E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EDF4ED6" w14:textId="77777777" w:rsidR="00897B9E" w:rsidRDefault="00F03550">
      <w:pPr>
        <w:widowControl/>
        <w:numPr>
          <w:ilvl w:val="0"/>
          <w:numId w:val="23"/>
        </w:num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RQ</w:t>
      </w:r>
      <w:proofErr w:type="spellEnd"/>
      <w:r>
        <w:rPr>
          <w:rFonts w:ascii="Arial" w:eastAsia="Arial" w:hAnsi="Arial" w:cs="Arial"/>
          <w:sz w:val="22"/>
          <w:szCs w:val="22"/>
        </w:rPr>
        <w:t>: How likely are customers to use a coffee bar if it was added to the bookstore?</w:t>
      </w:r>
    </w:p>
    <w:p w14:paraId="67E058CF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QQ</w:t>
      </w:r>
      <w:proofErr w:type="spellEnd"/>
      <w:r>
        <w:rPr>
          <w:rFonts w:ascii="Arial" w:eastAsia="Arial" w:hAnsi="Arial" w:cs="Arial"/>
          <w:sz w:val="22"/>
          <w:szCs w:val="22"/>
        </w:rPr>
        <w:t>: If an upstairs coffee bar was added to the bookstore, how often would you use it?</w:t>
      </w:r>
    </w:p>
    <w:p w14:paraId="24BBDAB6" w14:textId="77777777" w:rsidR="00897B9E" w:rsidRDefault="00897B9E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55C245F7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__most times I visit the store</w:t>
      </w:r>
    </w:p>
    <w:p w14:paraId="19030A5F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__sometimes when</w:t>
      </w:r>
      <w:r>
        <w:rPr>
          <w:rFonts w:ascii="Arial" w:eastAsia="Arial" w:hAnsi="Arial" w:cs="Arial"/>
          <w:sz w:val="22"/>
          <w:szCs w:val="22"/>
        </w:rPr>
        <w:t xml:space="preserve"> I visit the store</w:t>
      </w:r>
    </w:p>
    <w:p w14:paraId="24B198BC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__rarely</w:t>
      </w:r>
    </w:p>
    <w:p w14:paraId="4C3D1CF1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__never</w:t>
      </w:r>
    </w:p>
    <w:p w14:paraId="5F8C2FAD" w14:textId="77777777" w:rsidR="00897B9E" w:rsidRDefault="00897B9E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200DEFCB" w14:textId="77777777" w:rsidR="00897B9E" w:rsidRDefault="00F03550">
      <w:pPr>
        <w:widowControl/>
        <w:numPr>
          <w:ilvl w:val="0"/>
          <w:numId w:val="23"/>
        </w:num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RQ</w:t>
      </w:r>
      <w:proofErr w:type="spellEnd"/>
      <w:r>
        <w:rPr>
          <w:rFonts w:ascii="Arial" w:eastAsia="Arial" w:hAnsi="Arial" w:cs="Arial"/>
          <w:sz w:val="22"/>
          <w:szCs w:val="22"/>
        </w:rPr>
        <w:t>: What improvements would customers like to see at the bookstore?</w:t>
      </w:r>
    </w:p>
    <w:p w14:paraId="51B50075" w14:textId="77777777" w:rsidR="00897B9E" w:rsidRDefault="00897B9E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27DF6DCF" w14:textId="0B32F99C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QQ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Are there any changes </w:t>
      </w:r>
      <w:r w:rsidR="00D12894">
        <w:rPr>
          <w:rFonts w:ascii="Arial" w:eastAsia="Arial" w:hAnsi="Arial" w:cs="Arial"/>
          <w:sz w:val="22"/>
          <w:szCs w:val="22"/>
        </w:rPr>
        <w:t>you would</w:t>
      </w:r>
      <w:r>
        <w:rPr>
          <w:rFonts w:ascii="Arial" w:eastAsia="Arial" w:hAnsi="Arial" w:cs="Arial"/>
          <w:sz w:val="22"/>
          <w:szCs w:val="22"/>
        </w:rPr>
        <w:t xml:space="preserve"> like to see made to the bookstore?</w:t>
      </w:r>
    </w:p>
    <w:p w14:paraId="418467DB" w14:textId="77777777" w:rsidR="00897B9E" w:rsidRDefault="00F03550">
      <w:pPr>
        <w:widowControl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 so, please describe </w:t>
      </w:r>
    </w:p>
    <w:p w14:paraId="0F91053E" w14:textId="77777777" w:rsidR="00897B9E" w:rsidRDefault="00897B9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97B9E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311C" w14:textId="77777777" w:rsidR="00F03550" w:rsidRDefault="00F03550">
      <w:r>
        <w:separator/>
      </w:r>
    </w:p>
  </w:endnote>
  <w:endnote w:type="continuationSeparator" w:id="0">
    <w:p w14:paraId="7CB6DA6C" w14:textId="77777777" w:rsidR="00F03550" w:rsidRDefault="00F0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E87A" w14:textId="77777777" w:rsidR="00897B9E" w:rsidRDefault="00F03550">
    <w:pPr>
      <w:jc w:val="right"/>
    </w:pPr>
    <w:r>
      <w:fldChar w:fldCharType="begin"/>
    </w:r>
    <w:r>
      <w:instrText>PAGE</w:instrText>
    </w:r>
    <w:r w:rsidR="00103B1A">
      <w:fldChar w:fldCharType="separate"/>
    </w:r>
    <w:r w:rsidR="00103B1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04B5" w14:textId="77777777" w:rsidR="00897B9E" w:rsidRDefault="00897B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4137" w14:textId="77777777" w:rsidR="00F03550" w:rsidRDefault="00F03550">
      <w:r>
        <w:separator/>
      </w:r>
    </w:p>
  </w:footnote>
  <w:footnote w:type="continuationSeparator" w:id="0">
    <w:p w14:paraId="7F18DCAF" w14:textId="77777777" w:rsidR="00F03550" w:rsidRDefault="00F03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D2"/>
    <w:multiLevelType w:val="multilevel"/>
    <w:tmpl w:val="1A1604A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675CA"/>
    <w:multiLevelType w:val="multilevel"/>
    <w:tmpl w:val="4C5CEDAA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902FA1"/>
    <w:multiLevelType w:val="multilevel"/>
    <w:tmpl w:val="E74A9BEE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DB62E09"/>
    <w:multiLevelType w:val="multilevel"/>
    <w:tmpl w:val="75222D0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11744AB9"/>
    <w:multiLevelType w:val="multilevel"/>
    <w:tmpl w:val="C84A3E9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435668C"/>
    <w:multiLevelType w:val="multilevel"/>
    <w:tmpl w:val="A178EA7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908065E"/>
    <w:multiLevelType w:val="multilevel"/>
    <w:tmpl w:val="EFAC2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B9C71AC"/>
    <w:multiLevelType w:val="multilevel"/>
    <w:tmpl w:val="2FA2AB48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47C5416"/>
    <w:multiLevelType w:val="multilevel"/>
    <w:tmpl w:val="3F5E72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2B217C"/>
    <w:multiLevelType w:val="multilevel"/>
    <w:tmpl w:val="A69AE260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9B9489B"/>
    <w:multiLevelType w:val="multilevel"/>
    <w:tmpl w:val="27006EF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A7F0333"/>
    <w:multiLevelType w:val="multilevel"/>
    <w:tmpl w:val="EF205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830D2D"/>
    <w:multiLevelType w:val="multilevel"/>
    <w:tmpl w:val="3DBA9444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06000C6"/>
    <w:multiLevelType w:val="multilevel"/>
    <w:tmpl w:val="90662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C202A3"/>
    <w:multiLevelType w:val="multilevel"/>
    <w:tmpl w:val="C220C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3A6145"/>
    <w:multiLevelType w:val="multilevel"/>
    <w:tmpl w:val="A230AB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ED1692"/>
    <w:multiLevelType w:val="multilevel"/>
    <w:tmpl w:val="28FEDAEC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4F0680C"/>
    <w:multiLevelType w:val="multilevel"/>
    <w:tmpl w:val="A5181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C1CC2"/>
    <w:multiLevelType w:val="multilevel"/>
    <w:tmpl w:val="DEC83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8436EAA"/>
    <w:multiLevelType w:val="multilevel"/>
    <w:tmpl w:val="9660688A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A3D519A"/>
    <w:multiLevelType w:val="multilevel"/>
    <w:tmpl w:val="A66AD996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C9B19F7"/>
    <w:multiLevelType w:val="multilevel"/>
    <w:tmpl w:val="B8C28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D587169"/>
    <w:multiLevelType w:val="hybridMultilevel"/>
    <w:tmpl w:val="34EA466A"/>
    <w:lvl w:ilvl="0" w:tplc="04090017">
      <w:start w:val="1"/>
      <w:numFmt w:val="lowerLetter"/>
      <w:lvlText w:val="%1)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4423A25"/>
    <w:multiLevelType w:val="multilevel"/>
    <w:tmpl w:val="C1E863F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8921085"/>
    <w:multiLevelType w:val="multilevel"/>
    <w:tmpl w:val="007CF42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A441C6D"/>
    <w:multiLevelType w:val="multilevel"/>
    <w:tmpl w:val="89F2AB0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CCA72E4"/>
    <w:multiLevelType w:val="multilevel"/>
    <w:tmpl w:val="AE9ACFDA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30160D1"/>
    <w:multiLevelType w:val="multilevel"/>
    <w:tmpl w:val="0CB01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962A71"/>
    <w:multiLevelType w:val="multilevel"/>
    <w:tmpl w:val="F6584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C83F04"/>
    <w:multiLevelType w:val="multilevel"/>
    <w:tmpl w:val="9D0A1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4"/>
  </w:num>
  <w:num w:numId="3">
    <w:abstractNumId w:val="23"/>
  </w:num>
  <w:num w:numId="4">
    <w:abstractNumId w:val="4"/>
  </w:num>
  <w:num w:numId="5">
    <w:abstractNumId w:val="5"/>
  </w:num>
  <w:num w:numId="6">
    <w:abstractNumId w:val="11"/>
  </w:num>
  <w:num w:numId="7">
    <w:abstractNumId w:val="25"/>
  </w:num>
  <w:num w:numId="8">
    <w:abstractNumId w:val="26"/>
  </w:num>
  <w:num w:numId="9">
    <w:abstractNumId w:val="10"/>
  </w:num>
  <w:num w:numId="10">
    <w:abstractNumId w:val="16"/>
  </w:num>
  <w:num w:numId="11">
    <w:abstractNumId w:val="9"/>
  </w:num>
  <w:num w:numId="12">
    <w:abstractNumId w:val="2"/>
  </w:num>
  <w:num w:numId="13">
    <w:abstractNumId w:val="18"/>
  </w:num>
  <w:num w:numId="14">
    <w:abstractNumId w:val="15"/>
  </w:num>
  <w:num w:numId="15">
    <w:abstractNumId w:val="2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17"/>
  </w:num>
  <w:num w:numId="21">
    <w:abstractNumId w:val="8"/>
  </w:num>
  <w:num w:numId="22">
    <w:abstractNumId w:val="13"/>
  </w:num>
  <w:num w:numId="23">
    <w:abstractNumId w:val="27"/>
  </w:num>
  <w:num w:numId="24">
    <w:abstractNumId w:val="20"/>
  </w:num>
  <w:num w:numId="25">
    <w:abstractNumId w:val="29"/>
  </w:num>
  <w:num w:numId="26">
    <w:abstractNumId w:val="19"/>
  </w:num>
  <w:num w:numId="27">
    <w:abstractNumId w:val="1"/>
  </w:num>
  <w:num w:numId="28">
    <w:abstractNumId w:val="7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9E"/>
    <w:rsid w:val="00103B1A"/>
    <w:rsid w:val="00897B9E"/>
    <w:rsid w:val="00C826A6"/>
    <w:rsid w:val="00D12894"/>
    <w:rsid w:val="00F0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9363"/>
  <w15:docId w15:val="{C3ED2A3C-35CA-407C-838E-6A19850D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65"/>
  </w:style>
  <w:style w:type="paragraph" w:styleId="Heading1">
    <w:name w:val="heading 1"/>
    <w:basedOn w:val="Normal"/>
    <w:next w:val="Normal"/>
    <w:link w:val="Heading1Char"/>
    <w:uiPriority w:val="9"/>
    <w:qFormat/>
    <w:rsid w:val="005F1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2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A4A3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A4A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A4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75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7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7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1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+59ktJEswNprJBNrAxCDFSLTQ==">AMUW2mVYvCn7HjZ/U5LlO5wzChMMVid1ZBT3nTY2PvaGiMP3ClJvJVbEA6xv5l9vwLDAvxORgGAFMDdEM5VCmXbnff7/WYzlTeMKyCcrJBopKq24drZcsrIq1WKy2tm3hkq9oyMEQi6B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frank</dc:creator>
  <cp:lastModifiedBy>Nguyen, Mike (MU-Student)</cp:lastModifiedBy>
  <cp:revision>3</cp:revision>
  <dcterms:created xsi:type="dcterms:W3CDTF">2019-09-19T18:26:00Z</dcterms:created>
  <dcterms:modified xsi:type="dcterms:W3CDTF">2021-05-29T22:47:00Z</dcterms:modified>
</cp:coreProperties>
</file>