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xlsx" ContentType="application/vnd.openxmlformats-officedocument.spreadsheetml.sheet"/>
  <Default Extension="jpeg" ContentType="image/jpeg"/>
  <Default Extension="xml" ContentType="application/xml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AD" w:rsidRDefault="00691A19">
      <w:r w:rsidRPr="00691A1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5144</wp:posOffset>
            </wp:positionH>
            <wp:positionV relativeFrom="paragraph">
              <wp:posOffset>-889000</wp:posOffset>
            </wp:positionV>
            <wp:extent cx="4613018" cy="2544180"/>
            <wp:effectExtent l="25400" t="25400" r="14605" b="0"/>
            <wp:wrapTight wrapText="bothSides">
              <wp:wrapPolygon edited="0">
                <wp:start x="-119" y="-216"/>
                <wp:lineTo x="-119" y="21568"/>
                <wp:lineTo x="21668" y="21568"/>
                <wp:lineTo x="21668" y="-216"/>
                <wp:lineTo x="-119" y="-216"/>
              </wp:wrapPolygon>
            </wp:wrapTight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5B3BAD" w:rsidSect="005B3B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91A19"/>
    <w:rsid w:val="00691A19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layout>
        <c:manualLayout>
          <c:xMode val="edge"/>
          <c:yMode val="edge"/>
          <c:x val="0.119891185476815"/>
          <c:y val="0.0198412698412698"/>
        </c:manualLayout>
      </c:layout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Benificiaries of the Capital Gains Tax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The 99%</c:v>
                </c:pt>
                <c:pt idx="1">
                  <c:v>The 1%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39.0</c:v>
                </c:pt>
                <c:pt idx="1">
                  <c:v>71.0</c:v>
                </c:pt>
              </c:numCache>
            </c:numRef>
          </c:val>
        </c:ser>
        <c:firstSliceAng val="0"/>
      </c:pie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Elaina Robbins</dc:creator>
  <cp:keywords/>
  <cp:lastModifiedBy>Elaina Robbins</cp:lastModifiedBy>
  <cp:revision>1</cp:revision>
  <dcterms:created xsi:type="dcterms:W3CDTF">2012-10-30T16:18:00Z</dcterms:created>
  <dcterms:modified xsi:type="dcterms:W3CDTF">2012-10-30T16:18:00Z</dcterms:modified>
</cp:coreProperties>
</file>