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header5.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header4.xml" ContentType="application/vnd.openxmlformats-officedocument.wordprocessingml.header+xml"/>
  <Override PartName="/word/footer5.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word/footer1.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pBdr/>
        <w:rPr>
          <w:rFonts w:ascii="NewsGotT" w:hAnsi="NewsGotT" w:eastAsia="NewsGotT" w:cs="NewsGotT"/>
          <w:sz w:val="20"/>
          <w:szCs w:val="20"/>
        </w:rPr>
      </w:pPr>
      <w:r>
        <w:rPr>
          <w:rFonts w:eastAsia="NewsGotT" w:cs="NewsGotT" w:ascii="NewsGotT" w:hAnsi="NewsGotT"/>
          <w:sz w:val="20"/>
          <w:szCs w:val="20"/>
        </w:rPr>
      </w:r>
      <w:bookmarkStart w:id="0" w:name="_heading=h.gjdgxs"/>
      <w:bookmarkStart w:id="1" w:name="_heading=h.gjdgxs"/>
      <w:bookmarkEnd w:id="1"/>
    </w:p>
    <w:p>
      <w:pPr>
        <w:pStyle w:val="normal1"/>
        <w:pBdr/>
        <w:rPr>
          <w:rFonts w:ascii="NewsGotT" w:hAnsi="NewsGotT" w:eastAsia="NewsGotT" w:cs="NewsGotT"/>
          <w:sz w:val="20"/>
          <w:szCs w:val="20"/>
        </w:rPr>
      </w:pPr>
      <w:r>
        <w:rPr>
          <w:rFonts w:eastAsia="NewsGotT" w:cs="NewsGotT" w:ascii="NewsGotT" w:hAnsi="NewsGotT"/>
          <w:sz w:val="20"/>
          <w:szCs w:val="20"/>
        </w:rPr>
      </w:r>
      <w:bookmarkStart w:id="2" w:name="_heading=h.ugkam1npzm1k"/>
      <w:bookmarkStart w:id="3" w:name="_heading=h.ugkam1npzm1k"/>
      <w:bookmarkEnd w:id="3"/>
    </w:p>
    <w:p>
      <w:pPr>
        <w:pStyle w:val="normal1"/>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1"/>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1"/>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1"/>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1"/>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1"/>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1"/>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1"/>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1"/>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1"/>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1"/>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1"/>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1"/>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1"/>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1"/>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1"/>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1"/>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1"/>
        <w:pBdr/>
        <w:spacing w:lineRule="auto" w:line="240" w:before="0" w:after="170"/>
        <w:jc w:val="right"/>
        <w:rPr>
          <w:rFonts w:ascii="Eras Bk BT" w:hAnsi="Eras Bk BT" w:eastAsia="Eras Bk BT" w:cs="Eras Bk BT"/>
          <w:b/>
          <w:color w:val="000000"/>
          <w:sz w:val="32"/>
          <w:szCs w:val="32"/>
        </w:rPr>
      </w:pPr>
      <w:r>
        <w:rPr>
          <w:rFonts w:eastAsia="Eras Bk BT" w:cs="Eras Bk BT" w:ascii="Eras Bk BT" w:hAnsi="Eras Bk BT"/>
          <w:b/>
          <w:color w:val="000000"/>
          <w:sz w:val="32"/>
          <w:szCs w:val="32"/>
        </w:rPr>
        <w:t>CodeByMike — Portafolio, Panel de Control y Portal de Clientes</w:t>
      </w:r>
    </w:p>
    <w:p>
      <w:pPr>
        <w:pStyle w:val="Title"/>
        <w:rPr/>
      </w:pPr>
      <w:r>
        <w:rPr/>
        <w:t>Plan de Capacitación</w:t>
      </w:r>
    </w:p>
    <w:p>
      <w:pPr>
        <w:pStyle w:val="Subtitle"/>
        <w:pBdr/>
        <w:rPr/>
      </w:pPr>
      <w:r>
        <w:rPr/>
      </w:r>
    </w:p>
    <w:p>
      <w:pPr>
        <w:pStyle w:val="normal1"/>
        <w:pBdr/>
        <w:spacing w:lineRule="auto" w:line="240" w:before="0" w:after="120"/>
        <w:jc w:val="both"/>
        <w:rPr>
          <w:rFonts w:ascii="NewsGotT" w:hAnsi="NewsGotT" w:eastAsia="NewsGotT" w:cs="NewsGotT"/>
          <w:color w:val="000000"/>
          <w:sz w:val="22"/>
          <w:szCs w:val="22"/>
        </w:rPr>
      </w:pPr>
      <w:r>
        <w:rPr>
          <w:rFonts w:eastAsia="NewsGotT" w:cs="NewsGotT" w:ascii="NewsGotT" w:hAnsi="NewsGotT"/>
          <w:color w:val="000000"/>
          <w:sz w:val="22"/>
          <w:szCs w:val="22"/>
        </w:rPr>
      </w:r>
    </w:p>
    <w:p>
      <w:pPr>
        <w:pStyle w:val="normal1"/>
        <w:pBdr/>
        <w:spacing w:lineRule="auto" w:line="240" w:before="0" w:after="120"/>
        <w:jc w:val="both"/>
        <w:rPr>
          <w:rFonts w:ascii="NewsGotT" w:hAnsi="NewsGotT" w:eastAsia="NewsGotT" w:cs="NewsGotT"/>
          <w:color w:val="000000"/>
          <w:sz w:val="22"/>
          <w:szCs w:val="22"/>
        </w:rPr>
      </w:pPr>
      <w:r>
        <w:rPr>
          <w:rFonts w:eastAsia="NewsGotT" w:cs="NewsGotT" w:ascii="NewsGotT" w:hAnsi="NewsGotT"/>
          <w:color w:val="000000"/>
          <w:sz w:val="22"/>
          <w:szCs w:val="22"/>
        </w:rPr>
      </w:r>
    </w:p>
    <w:p>
      <w:pPr>
        <w:pStyle w:val="normal1"/>
        <w:pBdr/>
        <w:spacing w:lineRule="auto" w:line="240" w:before="0" w:after="120"/>
        <w:jc w:val="both"/>
        <w:rPr>
          <w:rFonts w:ascii="NewsGotT" w:hAnsi="NewsGotT" w:eastAsia="NewsGotT" w:cs="NewsGotT"/>
          <w:color w:val="000000"/>
          <w:sz w:val="22"/>
          <w:szCs w:val="22"/>
        </w:rPr>
      </w:pPr>
      <w:r>
        <w:rPr>
          <w:rFonts w:eastAsia="NewsGotT" w:cs="NewsGotT" w:ascii="NewsGotT" w:hAnsi="NewsGotT"/>
          <w:color w:val="000000"/>
          <w:sz w:val="22"/>
          <w:szCs w:val="22"/>
        </w:rPr>
      </w:r>
    </w:p>
    <w:p>
      <w:pPr>
        <w:pStyle w:val="normal1"/>
        <w:pBdr/>
        <w:spacing w:lineRule="auto" w:line="240" w:before="0" w:after="120"/>
        <w:jc w:val="both"/>
        <w:rPr>
          <w:rFonts w:ascii="NewsGotT" w:hAnsi="NewsGotT" w:eastAsia="NewsGotT" w:cs="NewsGotT"/>
          <w:color w:val="000000"/>
          <w:sz w:val="22"/>
          <w:szCs w:val="22"/>
        </w:rPr>
      </w:pPr>
      <w:r>
        <w:rPr>
          <w:rFonts w:eastAsia="NewsGotT" w:cs="NewsGotT" w:ascii="NewsGotT" w:hAnsi="NewsGotT"/>
          <w:color w:val="000000"/>
          <w:sz w:val="22"/>
          <w:szCs w:val="22"/>
        </w:rPr>
      </w:r>
    </w:p>
    <w:p>
      <w:pPr>
        <w:pStyle w:val="normal1"/>
        <w:pBdr/>
        <w:spacing w:lineRule="auto" w:line="240" w:before="0" w:after="120"/>
        <w:jc w:val="right"/>
        <w:rPr>
          <w:rFonts w:ascii="NewsGotT" w:hAnsi="NewsGotT" w:eastAsia="NewsGotT" w:cs="NewsGotT"/>
          <w:color w:val="000000"/>
        </w:rPr>
      </w:pPr>
      <w:r>
        <w:rPr>
          <w:rFonts w:eastAsia="NewsGotT" w:cs="NewsGotT" w:ascii="NewsGotT" w:hAnsi="NewsGotT"/>
          <w:color w:val="000000"/>
        </w:rPr>
        <w:t>Versión: 0100</w:t>
      </w:r>
    </w:p>
    <w:p>
      <w:pPr>
        <w:pStyle w:val="normal1"/>
        <w:pBdr/>
        <w:spacing w:lineRule="auto" w:line="240" w:before="0" w:after="120"/>
        <w:jc w:val="right"/>
        <w:rPr>
          <w:rFonts w:ascii="NewsGotT" w:hAnsi="NewsGotT" w:eastAsia="NewsGotT" w:cs="NewsGotT"/>
          <w:color w:val="000000"/>
        </w:rPr>
      </w:pPr>
      <w:r>
        <w:rPr>
          <w:rFonts w:eastAsia="NewsGotT" w:cs="NewsGotT" w:ascii="NewsGotT" w:hAnsi="NewsGotT"/>
          <w:color w:val="000000"/>
        </w:rPr>
        <w:t>Fecha: 03/08/2026</w:t>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720" w:top="1134" w:footer="720" w:bottom="1134"/>
          <w:pgNumType w:start="1" w:fmt="decimal"/>
          <w:formProt w:val="false"/>
          <w:textDirection w:val="lrTb"/>
          <w:docGrid w:type="default" w:linePitch="100" w:charSpace="0"/>
        </w:sectPr>
        <w:pStyle w:val="normal1"/>
        <w:pBdr/>
        <w:spacing w:lineRule="auto" w:line="240" w:before="0" w:after="120"/>
        <w:jc w:val="right"/>
        <w:rPr>
          <w:rFonts w:ascii="NewsGotT" w:hAnsi="NewsGotT" w:eastAsia="NewsGotT" w:cs="NewsGotT"/>
          <w:color w:val="000000"/>
        </w:rPr>
      </w:pPr>
      <w:r>
        <w:rPr>
          <w:rFonts w:eastAsia="NewsGotT" w:cs="NewsGotT" w:ascii="NewsGotT" w:hAnsi="NewsGotT"/>
          <w:color w:val="000000"/>
        </w:rPr>
      </w:r>
    </w:p>
    <w:p>
      <w:pPr>
        <w:pStyle w:val="normal1"/>
        <w:keepNext w:val="true"/>
        <w:pBdr/>
        <w:spacing w:lineRule="auto" w:line="240" w:before="240" w:after="120"/>
        <w:rPr>
          <w:rFonts w:ascii="Arial" w:hAnsi="Arial" w:eastAsia="Arial" w:cs="Arial"/>
          <w:color w:val="000000"/>
          <w:sz w:val="28"/>
          <w:szCs w:val="28"/>
        </w:rPr>
      </w:pPr>
      <w:r>
        <w:rPr>
          <w:rFonts w:eastAsia="Arial" w:cs="Arial" w:ascii="Arial" w:hAnsi="Arial"/>
          <w:color w:val="000000"/>
          <w:sz w:val="28"/>
          <w:szCs w:val="28"/>
        </w:rPr>
      </w:r>
    </w:p>
    <w:p>
      <w:pPr>
        <w:pStyle w:val="normal1"/>
        <w:pBdr/>
        <w:spacing w:lineRule="auto" w:line="240" w:before="0" w:after="120"/>
        <w:jc w:val="center"/>
        <w:rPr>
          <w:rFonts w:ascii="Eras Md BT" w:hAnsi="Eras Md BT" w:eastAsia="Eras Md BT" w:cs="Eras Md BT"/>
          <w:b/>
          <w:color w:val="000000"/>
          <w:sz w:val="28"/>
          <w:szCs w:val="28"/>
        </w:rPr>
      </w:pPr>
      <w:r>
        <w:rPr>
          <w:rFonts w:eastAsia="Eras Md BT" w:cs="Eras Md BT" w:ascii="Eras Md BT" w:hAnsi="Eras Md BT"/>
          <w:b/>
          <w:color w:val="000000"/>
          <w:sz w:val="28"/>
          <w:szCs w:val="28"/>
        </w:rPr>
        <w:t>HOJA DE CONTROL</w:t>
      </w:r>
    </w:p>
    <w:p>
      <w:pPr>
        <w:pStyle w:val="normal1"/>
        <w:pBdr/>
        <w:spacing w:lineRule="auto" w:line="240" w:before="0" w:after="120"/>
        <w:jc w:val="both"/>
        <w:rPr>
          <w:rFonts w:ascii="NewsGotT" w:hAnsi="NewsGotT" w:eastAsia="NewsGotT" w:cs="NewsGotT"/>
          <w:color w:val="000000"/>
          <w:sz w:val="22"/>
          <w:szCs w:val="22"/>
        </w:rPr>
      </w:pPr>
      <w:r>
        <w:rPr>
          <w:rFonts w:eastAsia="NewsGotT" w:cs="NewsGotT" w:ascii="NewsGotT" w:hAnsi="NewsGotT"/>
          <w:color w:val="000000"/>
          <w:sz w:val="22"/>
          <w:szCs w:val="22"/>
        </w:rPr>
      </w:r>
    </w:p>
    <w:p>
      <w:pPr>
        <w:pStyle w:val="normal1"/>
        <w:pBdr/>
        <w:rPr>
          <w:rFonts w:ascii="NewsGotT" w:hAnsi="NewsGotT" w:eastAsia="NewsGotT" w:cs="NewsGotT"/>
          <w:color w:val="000000"/>
          <w:sz w:val="20"/>
          <w:szCs w:val="20"/>
        </w:rPr>
      </w:pPr>
      <w:r>
        <w:rPr>
          <w:rFonts w:eastAsia="NewsGotT" w:cs="NewsGotT" w:ascii="NewsGotT" w:hAnsi="NewsGotT"/>
          <w:color w:val="000000"/>
          <w:sz w:val="20"/>
          <w:szCs w:val="20"/>
        </w:rPr>
      </w:r>
    </w:p>
    <w:tbl>
      <w:tblPr>
        <w:tblStyle w:val="Table1"/>
        <w:tblW w:w="9071" w:type="dxa"/>
        <w:jc w:val="left"/>
        <w:tblInd w:w="0" w:type="dxa"/>
        <w:tblLayout w:type="fixed"/>
        <w:tblCellMar>
          <w:top w:w="55" w:type="dxa"/>
          <w:left w:w="55" w:type="dxa"/>
          <w:bottom w:w="55" w:type="dxa"/>
          <w:right w:w="55" w:type="dxa"/>
        </w:tblCellMar>
        <w:tblLook w:val="0000"/>
      </w:tblPr>
      <w:tblGrid>
        <w:gridCol w:w="2207"/>
        <w:gridCol w:w="3003"/>
        <w:gridCol w:w="2199"/>
        <w:gridCol w:w="1661"/>
      </w:tblGrid>
      <w:tr>
        <w:trPr/>
        <w:tc>
          <w:tcPr>
            <w:tcW w:w="2207" w:type="dxa"/>
            <w:tcBorders>
              <w:top w:val="single" w:sz="4" w:space="0" w:color="808080"/>
              <w:left w:val="single" w:sz="4" w:space="0" w:color="808080"/>
              <w:bottom w:val="single" w:sz="4" w:space="0" w:color="808080"/>
            </w:tcBorders>
            <w:shd w:fill="E6E6E6" w:val="clear"/>
            <w:vAlign w:val="center"/>
          </w:tcPr>
          <w:p>
            <w:pPr>
              <w:pStyle w:val="normal1"/>
              <w:pBdr/>
              <w:jc w:val="both"/>
              <w:rPr>
                <w:rFonts w:ascii="NewsGotT" w:hAnsi="NewsGotT" w:eastAsia="NewsGotT" w:cs="NewsGotT"/>
                <w:b/>
                <w:color w:val="000000"/>
                <w:sz w:val="20"/>
                <w:szCs w:val="20"/>
              </w:rPr>
            </w:pPr>
            <w:r>
              <w:rPr>
                <w:rFonts w:eastAsia="NewsGotT" w:cs="NewsGotT" w:ascii="NewsGotT" w:hAnsi="NewsGotT"/>
                <w:b/>
                <w:color w:val="000000"/>
                <w:sz w:val="20"/>
                <w:szCs w:val="20"/>
              </w:rPr>
              <w:t>Organismo</w:t>
            </w:r>
          </w:p>
        </w:tc>
        <w:tc>
          <w:tcPr>
            <w:tcW w:w="6863" w:type="dxa"/>
            <w:gridSpan w:val="3"/>
            <w:tcBorders>
              <w:top w:val="single" w:sz="4" w:space="0" w:color="808080"/>
              <w:left w:val="single" w:sz="4" w:space="0" w:color="808080"/>
              <w:bottom w:val="single" w:sz="4" w:space="0" w:color="808080"/>
              <w:right w:val="single" w:sz="4" w:space="0" w:color="808080"/>
            </w:tcBorders>
            <w:shd w:fill="auto" w:val="clear"/>
            <w:vAlign w:val="center"/>
          </w:tcPr>
          <w:p>
            <w:pPr>
              <w:pStyle w:val="normal1"/>
              <w:pBdr/>
              <w:jc w:val="both"/>
              <w:rPr>
                <w:rFonts w:ascii="NewsGotT" w:hAnsi="NewsGotT" w:eastAsia="NewsGotT" w:cs="NewsGotT"/>
                <w:color w:val="000000"/>
                <w:sz w:val="20"/>
                <w:szCs w:val="20"/>
              </w:rPr>
            </w:pPr>
            <w:r>
              <w:rPr>
                <w:rFonts w:eastAsia="NewsGotT" w:cs="NewsGotT" w:ascii="NewsGotT" w:hAnsi="NewsGotT"/>
                <w:color w:val="000000"/>
                <w:sz w:val="20"/>
                <w:szCs w:val="20"/>
              </w:rPr>
              <w:t>SENA — Centro de Servicios Financieros, Regional Distrito Capital</w:t>
            </w:r>
          </w:p>
        </w:tc>
      </w:tr>
      <w:tr>
        <w:trPr/>
        <w:tc>
          <w:tcPr>
            <w:tcW w:w="2207" w:type="dxa"/>
            <w:tcBorders>
              <w:left w:val="single" w:sz="4" w:space="0" w:color="808080"/>
              <w:bottom w:val="single" w:sz="4" w:space="0" w:color="808080"/>
            </w:tcBorders>
            <w:shd w:fill="E6E6E6" w:val="clear"/>
            <w:vAlign w:val="center"/>
          </w:tcPr>
          <w:p>
            <w:pPr>
              <w:pStyle w:val="normal1"/>
              <w:pBdr/>
              <w:jc w:val="both"/>
              <w:rPr>
                <w:rFonts w:ascii="NewsGotT" w:hAnsi="NewsGotT" w:eastAsia="NewsGotT" w:cs="NewsGotT"/>
                <w:b/>
                <w:color w:val="000000"/>
                <w:sz w:val="20"/>
                <w:szCs w:val="20"/>
              </w:rPr>
            </w:pPr>
            <w:r>
              <w:rPr>
                <w:rFonts w:eastAsia="NewsGotT" w:cs="NewsGotT" w:ascii="NewsGotT" w:hAnsi="NewsGotT"/>
                <w:b/>
                <w:color w:val="000000"/>
                <w:sz w:val="20"/>
                <w:szCs w:val="20"/>
              </w:rPr>
              <w:t>Proyecto</w:t>
            </w:r>
          </w:p>
        </w:tc>
        <w:tc>
          <w:tcPr>
            <w:tcW w:w="6863" w:type="dxa"/>
            <w:gridSpan w:val="3"/>
            <w:tcBorders>
              <w:left w:val="single" w:sz="4" w:space="0" w:color="808080"/>
              <w:bottom w:val="single" w:sz="4" w:space="0" w:color="808080"/>
              <w:right w:val="single" w:sz="4" w:space="0" w:color="808080"/>
            </w:tcBorders>
            <w:shd w:fill="auto" w:val="clear"/>
            <w:vAlign w:val="center"/>
          </w:tcPr>
          <w:p>
            <w:pPr>
              <w:pStyle w:val="normal1"/>
              <w:pBdr/>
              <w:jc w:val="both"/>
              <w:rPr>
                <w:rFonts w:ascii="NewsGotT" w:hAnsi="NewsGotT" w:eastAsia="NewsGotT" w:cs="NewsGotT"/>
                <w:color w:val="000000"/>
                <w:sz w:val="20"/>
                <w:szCs w:val="20"/>
              </w:rPr>
            </w:pPr>
            <w:r>
              <w:rPr>
                <w:rFonts w:eastAsia="NewsGotT" w:cs="NewsGotT" w:ascii="NewsGotT" w:hAnsi="NewsGotT"/>
                <w:color w:val="000000"/>
                <w:sz w:val="20"/>
                <w:szCs w:val="20"/>
              </w:rPr>
              <w:t>CodeByMike — Portafolio, Panel de Control y Portal de Clientes (codebymike.tech)</w:t>
            </w:r>
          </w:p>
        </w:tc>
      </w:tr>
      <w:tr>
        <w:trPr/>
        <w:tc>
          <w:tcPr>
            <w:tcW w:w="2207" w:type="dxa"/>
            <w:tcBorders>
              <w:left w:val="single" w:sz="4" w:space="0" w:color="808080"/>
              <w:bottom w:val="single" w:sz="4" w:space="0" w:color="808080"/>
            </w:tcBorders>
            <w:shd w:fill="E6E6E6" w:val="clear"/>
            <w:vAlign w:val="center"/>
          </w:tcPr>
          <w:p>
            <w:pPr>
              <w:pStyle w:val="normal1"/>
              <w:pBdr/>
              <w:jc w:val="both"/>
              <w:rPr>
                <w:rFonts w:ascii="NewsGotT" w:hAnsi="NewsGotT" w:eastAsia="NewsGotT" w:cs="NewsGotT"/>
                <w:b/>
                <w:color w:val="000000"/>
                <w:sz w:val="20"/>
                <w:szCs w:val="20"/>
              </w:rPr>
            </w:pPr>
            <w:r>
              <w:rPr>
                <w:rFonts w:eastAsia="NewsGotT" w:cs="NewsGotT" w:ascii="NewsGotT" w:hAnsi="NewsGotT"/>
                <w:b/>
                <w:color w:val="000000"/>
                <w:sz w:val="20"/>
                <w:szCs w:val="20"/>
              </w:rPr>
              <w:t>Entregable</w:t>
            </w:r>
          </w:p>
        </w:tc>
        <w:tc>
          <w:tcPr>
            <w:tcW w:w="6863" w:type="dxa"/>
            <w:gridSpan w:val="3"/>
            <w:tcBorders>
              <w:left w:val="single" w:sz="4" w:space="0" w:color="808080"/>
              <w:bottom w:val="single" w:sz="4" w:space="0" w:color="808080"/>
              <w:right w:val="single" w:sz="4" w:space="0" w:color="808080"/>
            </w:tcBorders>
            <w:shd w:fill="auto" w:val="clear"/>
            <w:vAlign w:val="center"/>
          </w:tcPr>
          <w:p>
            <w:pPr>
              <w:pStyle w:val="normal1"/>
              <w:pBdr/>
              <w:jc w:val="both"/>
              <w:rPr>
                <w:rFonts w:ascii="NewsGotT" w:hAnsi="NewsGotT" w:eastAsia="NewsGotT" w:cs="NewsGotT"/>
                <w:color w:val="000000"/>
                <w:sz w:val="20"/>
                <w:szCs w:val="20"/>
              </w:rPr>
            </w:pPr>
            <w:r>
              <w:rPr>
                <w:rFonts w:eastAsia="NewsGotT" w:cs="NewsGotT" w:ascii="NewsGotT" w:hAnsi="NewsGotT"/>
                <w:color w:val="000000"/>
                <w:sz w:val="20"/>
                <w:szCs w:val="20"/>
              </w:rPr>
              <w:t>Plan de Capacitación</w:t>
            </w:r>
          </w:p>
        </w:tc>
      </w:tr>
      <w:tr>
        <w:trPr/>
        <w:tc>
          <w:tcPr>
            <w:tcW w:w="2207" w:type="dxa"/>
            <w:tcBorders>
              <w:left w:val="single" w:sz="4" w:space="0" w:color="808080"/>
              <w:bottom w:val="single" w:sz="4" w:space="0" w:color="808080"/>
            </w:tcBorders>
            <w:shd w:fill="E6E6E6" w:val="clear"/>
            <w:vAlign w:val="center"/>
          </w:tcPr>
          <w:p>
            <w:pPr>
              <w:pStyle w:val="normal1"/>
              <w:pBdr/>
              <w:jc w:val="both"/>
              <w:rPr>
                <w:rFonts w:ascii="NewsGotT" w:hAnsi="NewsGotT" w:eastAsia="NewsGotT" w:cs="NewsGotT"/>
                <w:b/>
                <w:color w:val="000000"/>
                <w:sz w:val="20"/>
                <w:szCs w:val="20"/>
              </w:rPr>
            </w:pPr>
            <w:r>
              <w:rPr>
                <w:rFonts w:eastAsia="NewsGotT" w:cs="NewsGotT" w:ascii="NewsGotT" w:hAnsi="NewsGotT"/>
                <w:b/>
                <w:color w:val="000000"/>
                <w:sz w:val="20"/>
                <w:szCs w:val="20"/>
              </w:rPr>
              <w:t>Autor</w:t>
            </w:r>
          </w:p>
        </w:tc>
        <w:tc>
          <w:tcPr>
            <w:tcW w:w="6863" w:type="dxa"/>
            <w:gridSpan w:val="3"/>
            <w:tcBorders>
              <w:left w:val="single" w:sz="4" w:space="0" w:color="808080"/>
              <w:bottom w:val="single" w:sz="4" w:space="0" w:color="808080"/>
              <w:right w:val="single" w:sz="4" w:space="0" w:color="808080"/>
            </w:tcBorders>
            <w:shd w:fill="auto" w:val="clear"/>
            <w:vAlign w:val="center"/>
          </w:tcPr>
          <w:p>
            <w:pPr>
              <w:pStyle w:val="normal1"/>
              <w:pBdr/>
              <w:jc w:val="both"/>
              <w:rPr>
                <w:rFonts w:ascii="NewsGotT" w:hAnsi="NewsGotT" w:eastAsia="NewsGotT" w:cs="NewsGotT"/>
                <w:color w:val="000000"/>
                <w:sz w:val="20"/>
                <w:szCs w:val="20"/>
              </w:rPr>
            </w:pPr>
            <w:r>
              <w:rPr>
                <w:rFonts w:eastAsia="NewsGotT" w:cs="NewsGotT" w:ascii="NewsGotT" w:hAnsi="NewsGotT"/>
                <w:color w:val="000000"/>
                <w:sz w:val="20"/>
                <w:szCs w:val="20"/>
              </w:rPr>
              <w:t>Michael David Rodríguez Beltran — ADSO, ficha 3114731 (trimestre 7)</w:t>
            </w:r>
          </w:p>
        </w:tc>
      </w:tr>
      <w:tr>
        <w:trPr/>
        <w:tc>
          <w:tcPr>
            <w:tcW w:w="2207" w:type="dxa"/>
            <w:tcBorders>
              <w:left w:val="single" w:sz="4" w:space="0" w:color="808080"/>
              <w:bottom w:val="single" w:sz="4" w:space="0" w:color="808080"/>
            </w:tcBorders>
            <w:shd w:fill="E6E6E6" w:val="clear"/>
            <w:vAlign w:val="center"/>
          </w:tcPr>
          <w:p>
            <w:pPr>
              <w:pStyle w:val="normal1"/>
              <w:pBdr/>
              <w:jc w:val="both"/>
              <w:rPr>
                <w:rFonts w:ascii="NewsGotT" w:hAnsi="NewsGotT" w:eastAsia="NewsGotT" w:cs="NewsGotT"/>
                <w:b/>
                <w:color w:val="000000"/>
                <w:sz w:val="20"/>
                <w:szCs w:val="20"/>
              </w:rPr>
            </w:pPr>
            <w:r>
              <w:rPr>
                <w:rFonts w:eastAsia="NewsGotT" w:cs="NewsGotT" w:ascii="NewsGotT" w:hAnsi="NewsGotT"/>
                <w:b/>
                <w:color w:val="000000"/>
                <w:sz w:val="20"/>
                <w:szCs w:val="20"/>
              </w:rPr>
              <w:t>Versión/Edición</w:t>
            </w:r>
          </w:p>
        </w:tc>
        <w:tc>
          <w:tcPr>
            <w:tcW w:w="3003" w:type="dxa"/>
            <w:tcBorders>
              <w:left w:val="single" w:sz="4" w:space="0" w:color="808080"/>
              <w:bottom w:val="single" w:sz="4" w:space="0" w:color="808080"/>
            </w:tcBorders>
            <w:shd w:fill="auto" w:val="clear"/>
            <w:vAlign w:val="center"/>
          </w:tcPr>
          <w:p>
            <w:pPr>
              <w:pStyle w:val="normal1"/>
              <w:pBdr/>
              <w:jc w:val="both"/>
              <w:rPr>
                <w:rFonts w:ascii="NewsGotT" w:hAnsi="NewsGotT" w:eastAsia="NewsGotT" w:cs="NewsGotT"/>
                <w:color w:val="000000"/>
                <w:sz w:val="20"/>
                <w:szCs w:val="20"/>
              </w:rPr>
            </w:pPr>
            <w:r>
              <w:rPr>
                <w:rFonts w:eastAsia="NewsGotT" w:cs="NewsGotT" w:ascii="NewsGotT" w:hAnsi="NewsGotT"/>
                <w:color w:val="000000"/>
                <w:sz w:val="20"/>
                <w:szCs w:val="20"/>
              </w:rPr>
              <w:t>0100</w:t>
            </w:r>
          </w:p>
        </w:tc>
        <w:tc>
          <w:tcPr>
            <w:tcW w:w="2199" w:type="dxa"/>
            <w:tcBorders>
              <w:left w:val="single" w:sz="4" w:space="0" w:color="808080"/>
              <w:bottom w:val="single" w:sz="4" w:space="0" w:color="808080"/>
            </w:tcBorders>
            <w:shd w:fill="E6E6E6" w:val="clear"/>
            <w:vAlign w:val="center"/>
          </w:tcPr>
          <w:p>
            <w:pPr>
              <w:pStyle w:val="normal1"/>
              <w:pBdr/>
              <w:jc w:val="both"/>
              <w:rPr>
                <w:rFonts w:ascii="NewsGotT" w:hAnsi="NewsGotT" w:eastAsia="NewsGotT" w:cs="NewsGotT"/>
                <w:b/>
                <w:color w:val="000000"/>
                <w:sz w:val="20"/>
                <w:szCs w:val="20"/>
              </w:rPr>
            </w:pPr>
            <w:r>
              <w:rPr>
                <w:rFonts w:eastAsia="NewsGotT" w:cs="NewsGotT" w:ascii="NewsGotT" w:hAnsi="NewsGotT"/>
                <w:b/>
                <w:color w:val="000000"/>
                <w:sz w:val="20"/>
                <w:szCs w:val="20"/>
              </w:rPr>
              <w:t>Fecha Versión</w:t>
            </w:r>
          </w:p>
        </w:tc>
        <w:tc>
          <w:tcPr>
            <w:tcW w:w="1661" w:type="dxa"/>
            <w:tcBorders>
              <w:left w:val="single" w:sz="4" w:space="0" w:color="808080"/>
              <w:bottom w:val="single" w:sz="4" w:space="0" w:color="808080"/>
              <w:right w:val="single" w:sz="4" w:space="0" w:color="808080"/>
            </w:tcBorders>
            <w:shd w:fill="auto" w:val="clear"/>
            <w:vAlign w:val="center"/>
          </w:tcPr>
          <w:p>
            <w:pPr>
              <w:pStyle w:val="normal1"/>
              <w:pBdr/>
              <w:jc w:val="center"/>
              <w:rPr>
                <w:rFonts w:ascii="NewsGotT" w:hAnsi="NewsGotT" w:eastAsia="NewsGotT" w:cs="NewsGotT"/>
                <w:color w:val="000000"/>
                <w:sz w:val="20"/>
                <w:szCs w:val="20"/>
              </w:rPr>
            </w:pPr>
            <w:r>
              <w:rPr>
                <w:rFonts w:eastAsia="NewsGotT" w:cs="NewsGotT" w:ascii="NewsGotT" w:hAnsi="NewsGotT"/>
                <w:color w:val="000000"/>
                <w:sz w:val="20"/>
                <w:szCs w:val="20"/>
              </w:rPr>
              <w:t>03/08/2026</w:t>
            </w:r>
          </w:p>
        </w:tc>
      </w:tr>
      <w:tr>
        <w:trPr/>
        <w:tc>
          <w:tcPr>
            <w:tcW w:w="2207" w:type="dxa"/>
            <w:tcBorders>
              <w:left w:val="single" w:sz="4" w:space="0" w:color="808080"/>
              <w:bottom w:val="single" w:sz="4" w:space="0" w:color="808080"/>
            </w:tcBorders>
            <w:shd w:fill="E6E6E6" w:val="clear"/>
            <w:vAlign w:val="center"/>
          </w:tcPr>
          <w:p>
            <w:pPr>
              <w:pStyle w:val="normal1"/>
              <w:pBdr/>
              <w:jc w:val="both"/>
              <w:rPr>
                <w:rFonts w:ascii="NewsGotT" w:hAnsi="NewsGotT" w:eastAsia="NewsGotT" w:cs="NewsGotT"/>
                <w:b/>
                <w:color w:val="000000"/>
                <w:sz w:val="20"/>
                <w:szCs w:val="20"/>
              </w:rPr>
            </w:pPr>
            <w:r>
              <w:rPr>
                <w:rFonts w:eastAsia="NewsGotT" w:cs="NewsGotT" w:ascii="NewsGotT" w:hAnsi="NewsGotT"/>
                <w:b/>
                <w:color w:val="000000"/>
                <w:sz w:val="20"/>
                <w:szCs w:val="20"/>
              </w:rPr>
              <w:t>Aprobado por</w:t>
            </w:r>
          </w:p>
        </w:tc>
        <w:tc>
          <w:tcPr>
            <w:tcW w:w="3003" w:type="dxa"/>
            <w:tcBorders>
              <w:left w:val="single" w:sz="4" w:space="0" w:color="808080"/>
              <w:bottom w:val="single" w:sz="4" w:space="0" w:color="808080"/>
            </w:tcBorders>
            <w:shd w:fill="auto" w:val="clear"/>
            <w:vAlign w:val="center"/>
          </w:tcPr>
          <w:p>
            <w:pPr>
              <w:pStyle w:val="normal1"/>
              <w:pBdr/>
              <w:jc w:val="both"/>
              <w:rPr>
                <w:rFonts w:ascii="NewsGotT" w:hAnsi="NewsGotT" w:eastAsia="NewsGotT" w:cs="NewsGotT"/>
                <w:color w:val="000000"/>
                <w:sz w:val="20"/>
                <w:szCs w:val="20"/>
              </w:rPr>
            </w:pPr>
            <w:r>
              <w:rPr>
                <w:rFonts w:eastAsia="NewsGotT" w:cs="NewsGotT" w:ascii="NewsGotT" w:hAnsi="NewsGotT"/>
                <w:color w:val="000000"/>
                <w:sz w:val="20"/>
                <w:szCs w:val="20"/>
              </w:rPr>
            </w:r>
          </w:p>
        </w:tc>
        <w:tc>
          <w:tcPr>
            <w:tcW w:w="2199" w:type="dxa"/>
            <w:tcBorders>
              <w:left w:val="single" w:sz="4" w:space="0" w:color="808080"/>
              <w:bottom w:val="single" w:sz="4" w:space="0" w:color="808080"/>
            </w:tcBorders>
            <w:shd w:fill="E6E6E6" w:val="clear"/>
            <w:vAlign w:val="center"/>
          </w:tcPr>
          <w:p>
            <w:pPr>
              <w:pStyle w:val="normal1"/>
              <w:pBdr/>
              <w:jc w:val="both"/>
              <w:rPr>
                <w:rFonts w:ascii="NewsGotT" w:hAnsi="NewsGotT" w:eastAsia="NewsGotT" w:cs="NewsGotT"/>
                <w:b/>
                <w:color w:val="000000"/>
                <w:sz w:val="20"/>
                <w:szCs w:val="20"/>
              </w:rPr>
            </w:pPr>
            <w:r>
              <w:rPr>
                <w:rFonts w:eastAsia="NewsGotT" w:cs="NewsGotT" w:ascii="NewsGotT" w:hAnsi="NewsGotT"/>
                <w:b/>
                <w:color w:val="000000"/>
                <w:sz w:val="20"/>
                <w:szCs w:val="20"/>
              </w:rPr>
              <w:t>Fecha Aprobación</w:t>
            </w:r>
          </w:p>
        </w:tc>
        <w:tc>
          <w:tcPr>
            <w:tcW w:w="1661" w:type="dxa"/>
            <w:tcBorders>
              <w:left w:val="single" w:sz="4" w:space="0" w:color="808080"/>
              <w:bottom w:val="single" w:sz="4" w:space="0" w:color="808080"/>
              <w:right w:val="single" w:sz="4" w:space="0" w:color="808080"/>
            </w:tcBorders>
            <w:shd w:fill="auto" w:val="clear"/>
            <w:vAlign w:val="center"/>
          </w:tcPr>
          <w:p>
            <w:pPr>
              <w:pStyle w:val="normal1"/>
              <w:pBdr/>
              <w:jc w:val="center"/>
              <w:rPr>
                <w:rFonts w:ascii="NewsGotT" w:hAnsi="NewsGotT" w:eastAsia="NewsGotT" w:cs="NewsGotT"/>
                <w:color w:val="000000"/>
                <w:sz w:val="20"/>
                <w:szCs w:val="20"/>
              </w:rPr>
            </w:pPr>
            <w:r>
              <w:rPr>
                <w:rFonts w:eastAsia="NewsGotT" w:cs="NewsGotT" w:ascii="NewsGotT" w:hAnsi="NewsGotT"/>
                <w:color w:val="000000"/>
                <w:sz w:val="20"/>
                <w:szCs w:val="20"/>
              </w:rPr>
            </w:r>
          </w:p>
        </w:tc>
      </w:tr>
      <w:tr>
        <w:trPr/>
        <w:tc>
          <w:tcPr>
            <w:tcW w:w="2207" w:type="dxa"/>
            <w:tcBorders>
              <w:left w:val="single" w:sz="4" w:space="0" w:color="808080"/>
              <w:bottom w:val="single" w:sz="4" w:space="0" w:color="808080"/>
            </w:tcBorders>
            <w:shd w:fill="auto" w:val="clear"/>
            <w:vAlign w:val="center"/>
          </w:tcPr>
          <w:p>
            <w:pPr>
              <w:pStyle w:val="normal1"/>
              <w:pBdr/>
              <w:jc w:val="both"/>
              <w:rPr>
                <w:rFonts w:ascii="NewsGotT" w:hAnsi="NewsGotT" w:eastAsia="NewsGotT" w:cs="NewsGotT"/>
                <w:b/>
                <w:color w:val="000000"/>
                <w:sz w:val="20"/>
                <w:szCs w:val="20"/>
              </w:rPr>
            </w:pPr>
            <w:r>
              <w:rPr>
                <w:rFonts w:eastAsia="NewsGotT" w:cs="NewsGotT" w:ascii="NewsGotT" w:hAnsi="NewsGotT"/>
                <w:b/>
                <w:color w:val="000000"/>
                <w:sz w:val="20"/>
                <w:szCs w:val="20"/>
              </w:rPr>
            </w:r>
          </w:p>
        </w:tc>
        <w:tc>
          <w:tcPr>
            <w:tcW w:w="3003" w:type="dxa"/>
            <w:tcBorders>
              <w:left w:val="single" w:sz="4" w:space="0" w:color="808080"/>
              <w:bottom w:val="single" w:sz="4" w:space="0" w:color="808080"/>
            </w:tcBorders>
            <w:shd w:fill="auto" w:val="clear"/>
            <w:vAlign w:val="center"/>
          </w:tcPr>
          <w:p>
            <w:pPr>
              <w:pStyle w:val="normal1"/>
              <w:pBdr/>
              <w:jc w:val="both"/>
              <w:rPr>
                <w:rFonts w:ascii="NewsGotT" w:hAnsi="NewsGotT" w:eastAsia="NewsGotT" w:cs="NewsGotT"/>
                <w:color w:val="000000"/>
                <w:sz w:val="20"/>
                <w:szCs w:val="20"/>
              </w:rPr>
            </w:pPr>
            <w:r>
              <w:rPr>
                <w:rFonts w:eastAsia="NewsGotT" w:cs="NewsGotT" w:ascii="NewsGotT" w:hAnsi="NewsGotT"/>
                <w:color w:val="000000"/>
                <w:sz w:val="20"/>
                <w:szCs w:val="20"/>
              </w:rPr>
            </w:r>
          </w:p>
        </w:tc>
        <w:tc>
          <w:tcPr>
            <w:tcW w:w="2199" w:type="dxa"/>
            <w:tcBorders>
              <w:left w:val="single" w:sz="4" w:space="0" w:color="808080"/>
              <w:bottom w:val="single" w:sz="4" w:space="0" w:color="808080"/>
            </w:tcBorders>
            <w:shd w:fill="E6E6E6" w:val="clear"/>
            <w:vAlign w:val="center"/>
          </w:tcPr>
          <w:p>
            <w:pPr>
              <w:pStyle w:val="normal1"/>
              <w:pBdr/>
              <w:jc w:val="both"/>
              <w:rPr>
                <w:rFonts w:ascii="NewsGotT" w:hAnsi="NewsGotT" w:eastAsia="NewsGotT" w:cs="NewsGotT"/>
                <w:b/>
                <w:color w:val="000000"/>
                <w:sz w:val="20"/>
                <w:szCs w:val="20"/>
              </w:rPr>
            </w:pPr>
            <w:r>
              <w:rPr>
                <w:rFonts w:eastAsia="NewsGotT" w:cs="NewsGotT" w:ascii="NewsGotT" w:hAnsi="NewsGotT"/>
                <w:b/>
                <w:color w:val="000000"/>
                <w:sz w:val="20"/>
                <w:szCs w:val="20"/>
              </w:rPr>
              <w:t>Nº Total de Páginas</w:t>
            </w:r>
          </w:p>
        </w:tc>
        <w:tc>
          <w:tcPr>
            <w:tcW w:w="1661" w:type="dxa"/>
            <w:tcBorders>
              <w:left w:val="single" w:sz="4" w:space="0" w:color="808080"/>
              <w:bottom w:val="single" w:sz="4" w:space="0" w:color="808080"/>
              <w:right w:val="single" w:sz="4" w:space="0" w:color="808080"/>
            </w:tcBorders>
            <w:shd w:fill="auto" w:val="clear"/>
            <w:vAlign w:val="center"/>
          </w:tcPr>
          <w:p>
            <w:pPr>
              <w:pStyle w:val="normal1"/>
              <w:pBdr/>
              <w:jc w:val="center"/>
              <w:rPr>
                <w:rFonts w:ascii="NewsGotT" w:hAnsi="NewsGotT" w:eastAsia="NewsGotT" w:cs="NewsGotT"/>
                <w:color w:val="000000"/>
                <w:sz w:val="20"/>
                <w:szCs w:val="20"/>
              </w:rPr>
            </w:pPr>
            <w:r>
              <w:rPr>
                <w:rFonts w:eastAsia="NewsGotT" w:cs="NewsGotT" w:ascii="NewsGotT" w:hAnsi="NewsGotT"/>
                <w:color w:val="000000"/>
                <w:sz w:val="20"/>
                <w:szCs w:val="20"/>
              </w:rPr>
            </w:r>
          </w:p>
        </w:tc>
      </w:tr>
    </w:tbl>
    <w:p>
      <w:pPr>
        <w:pStyle w:val="normal1"/>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1"/>
        <w:pBdr/>
        <w:rPr>
          <w:rFonts w:ascii="NewsGotT" w:hAnsi="NewsGotT" w:eastAsia="NewsGotT" w:cs="NewsGotT"/>
          <w:color w:val="000000"/>
        </w:rPr>
      </w:pPr>
      <w:r>
        <w:rPr>
          <w:rFonts w:eastAsia="NewsGotT" w:cs="NewsGotT" w:ascii="NewsGotT" w:hAnsi="NewsGotT"/>
          <w:color w:val="000000"/>
        </w:rPr>
      </w:r>
    </w:p>
    <w:p>
      <w:pPr>
        <w:pStyle w:val="normal1"/>
        <w:pBdr/>
        <w:rPr>
          <w:rFonts w:ascii="NewsGotT" w:hAnsi="NewsGotT" w:eastAsia="NewsGotT" w:cs="NewsGotT"/>
          <w:color w:val="000000"/>
        </w:rPr>
      </w:pPr>
      <w:r>
        <w:rPr>
          <w:rFonts w:eastAsia="NewsGotT" w:cs="NewsGotT" w:ascii="NewsGotT" w:hAnsi="NewsGotT"/>
          <w:color w:val="000000"/>
        </w:rPr>
        <w:t>REGISTRO DE CAMBIOS</w:t>
      </w:r>
    </w:p>
    <w:p>
      <w:pPr>
        <w:pStyle w:val="normal1"/>
        <w:pBdr/>
        <w:rPr>
          <w:rFonts w:ascii="NewsGotT" w:hAnsi="NewsGotT" w:eastAsia="NewsGotT" w:cs="NewsGotT"/>
          <w:color w:val="000000"/>
          <w:sz w:val="20"/>
          <w:szCs w:val="20"/>
        </w:rPr>
      </w:pPr>
      <w:r>
        <w:rPr>
          <w:rFonts w:eastAsia="NewsGotT" w:cs="NewsGotT" w:ascii="NewsGotT" w:hAnsi="NewsGotT"/>
          <w:color w:val="000000"/>
          <w:sz w:val="20"/>
          <w:szCs w:val="20"/>
        </w:rPr>
      </w:r>
    </w:p>
    <w:tbl>
      <w:tblPr>
        <w:tblStyle w:val="Table2"/>
        <w:tblW w:w="9071" w:type="dxa"/>
        <w:jc w:val="left"/>
        <w:tblInd w:w="-6" w:type="dxa"/>
        <w:tblLayout w:type="fixed"/>
        <w:tblCellMar>
          <w:top w:w="55" w:type="dxa"/>
          <w:left w:w="55" w:type="dxa"/>
          <w:bottom w:w="55" w:type="dxa"/>
          <w:right w:w="55" w:type="dxa"/>
        </w:tblCellMar>
        <w:tblLook w:val="0000"/>
      </w:tblPr>
      <w:tblGrid>
        <w:gridCol w:w="1222"/>
        <w:gridCol w:w="2534"/>
        <w:gridCol w:w="3645"/>
        <w:gridCol w:w="1669"/>
      </w:tblGrid>
      <w:tr>
        <w:trPr/>
        <w:tc>
          <w:tcPr>
            <w:tcW w:w="1222" w:type="dxa"/>
            <w:tcBorders>
              <w:top w:val="single" w:sz="4" w:space="0" w:color="808080"/>
              <w:left w:val="single" w:sz="4" w:space="0" w:color="808080"/>
              <w:bottom w:val="single" w:sz="4" w:space="0" w:color="808080"/>
            </w:tcBorders>
            <w:shd w:fill="E6E6E6" w:val="clear"/>
            <w:vAlign w:val="center"/>
          </w:tcPr>
          <w:p>
            <w:pPr>
              <w:pStyle w:val="normal1"/>
              <w:pBdr/>
              <w:jc w:val="center"/>
              <w:rPr>
                <w:rFonts w:ascii="NewsGotT" w:hAnsi="NewsGotT" w:eastAsia="NewsGotT" w:cs="NewsGotT"/>
                <w:b/>
                <w:color w:val="000000"/>
                <w:sz w:val="20"/>
                <w:szCs w:val="20"/>
              </w:rPr>
            </w:pPr>
            <w:r>
              <w:rPr>
                <w:rFonts w:eastAsia="NewsGotT" w:cs="NewsGotT" w:ascii="NewsGotT" w:hAnsi="NewsGotT"/>
                <w:b/>
                <w:color w:val="000000"/>
                <w:sz w:val="20"/>
                <w:szCs w:val="20"/>
              </w:rPr>
              <w:t>Versión doc</w:t>
            </w:r>
          </w:p>
        </w:tc>
        <w:tc>
          <w:tcPr>
            <w:tcW w:w="2534" w:type="dxa"/>
            <w:tcBorders>
              <w:top w:val="single" w:sz="4" w:space="0" w:color="808080"/>
              <w:left w:val="single" w:sz="4" w:space="0" w:color="808080"/>
              <w:bottom w:val="single" w:sz="4" w:space="0" w:color="808080"/>
            </w:tcBorders>
            <w:shd w:fill="E6E6E6" w:val="clear"/>
            <w:vAlign w:val="center"/>
          </w:tcPr>
          <w:p>
            <w:pPr>
              <w:pStyle w:val="normal1"/>
              <w:pBdr/>
              <w:jc w:val="center"/>
              <w:rPr>
                <w:rFonts w:ascii="NewsGotT" w:hAnsi="NewsGotT" w:eastAsia="NewsGotT" w:cs="NewsGotT"/>
                <w:b/>
                <w:color w:val="000000"/>
                <w:sz w:val="20"/>
                <w:szCs w:val="20"/>
              </w:rPr>
            </w:pPr>
            <w:r>
              <w:rPr>
                <w:rFonts w:eastAsia="NewsGotT" w:cs="NewsGotT" w:ascii="NewsGotT" w:hAnsi="NewsGotT"/>
                <w:b/>
                <w:color w:val="000000"/>
                <w:sz w:val="20"/>
                <w:szCs w:val="20"/>
              </w:rPr>
              <w:t>Causa del Cambio</w:t>
            </w:r>
          </w:p>
        </w:tc>
        <w:tc>
          <w:tcPr>
            <w:tcW w:w="3645" w:type="dxa"/>
            <w:tcBorders>
              <w:top w:val="single" w:sz="4" w:space="0" w:color="808080"/>
              <w:left w:val="single" w:sz="4" w:space="0" w:color="808080"/>
              <w:bottom w:val="single" w:sz="4" w:space="0" w:color="808080"/>
            </w:tcBorders>
            <w:shd w:fill="E6E6E6" w:val="clear"/>
            <w:vAlign w:val="center"/>
          </w:tcPr>
          <w:p>
            <w:pPr>
              <w:pStyle w:val="normal1"/>
              <w:pBdr/>
              <w:jc w:val="center"/>
              <w:rPr>
                <w:rFonts w:ascii="NewsGotT" w:hAnsi="NewsGotT" w:eastAsia="NewsGotT" w:cs="NewsGotT"/>
                <w:b/>
                <w:color w:val="000000"/>
                <w:sz w:val="20"/>
                <w:szCs w:val="20"/>
              </w:rPr>
            </w:pPr>
            <w:r>
              <w:rPr>
                <w:rFonts w:eastAsia="NewsGotT" w:cs="NewsGotT" w:ascii="NewsGotT" w:hAnsi="NewsGotT"/>
                <w:b/>
                <w:color w:val="000000"/>
                <w:sz w:val="20"/>
                <w:szCs w:val="20"/>
              </w:rPr>
              <w:t>Responsable del Cambio</w:t>
            </w:r>
          </w:p>
        </w:tc>
        <w:tc>
          <w:tcPr>
            <w:tcW w:w="1669" w:type="dxa"/>
            <w:tcBorders>
              <w:top w:val="single" w:sz="4" w:space="0" w:color="808080"/>
              <w:left w:val="single" w:sz="4" w:space="0" w:color="808080"/>
              <w:bottom w:val="single" w:sz="4" w:space="0" w:color="808080"/>
              <w:right w:val="single" w:sz="4" w:space="0" w:color="808080"/>
            </w:tcBorders>
            <w:shd w:fill="E6E6E6" w:val="clear"/>
            <w:vAlign w:val="center"/>
          </w:tcPr>
          <w:p>
            <w:pPr>
              <w:pStyle w:val="normal1"/>
              <w:pBdr/>
              <w:jc w:val="center"/>
              <w:rPr>
                <w:rFonts w:ascii="NewsGotT" w:hAnsi="NewsGotT" w:eastAsia="NewsGotT" w:cs="NewsGotT"/>
                <w:b/>
                <w:color w:val="000000"/>
                <w:sz w:val="20"/>
                <w:szCs w:val="20"/>
              </w:rPr>
            </w:pPr>
            <w:r>
              <w:rPr>
                <w:rFonts w:eastAsia="NewsGotT" w:cs="NewsGotT" w:ascii="NewsGotT" w:hAnsi="NewsGotT"/>
                <w:b/>
                <w:color w:val="000000"/>
                <w:sz w:val="20"/>
                <w:szCs w:val="20"/>
              </w:rPr>
              <w:t>Fecha del Cambio</w:t>
            </w:r>
          </w:p>
        </w:tc>
      </w:tr>
      <w:tr>
        <w:trPr/>
        <w:tc>
          <w:tcPr>
            <w:tcW w:w="1222" w:type="dxa"/>
            <w:tcBorders>
              <w:left w:val="single" w:sz="4" w:space="0" w:color="808080"/>
              <w:bottom w:val="single" w:sz="4" w:space="0" w:color="808080"/>
            </w:tcBorders>
            <w:shd w:fill="auto" w:val="clear"/>
            <w:vAlign w:val="center"/>
          </w:tcPr>
          <w:p>
            <w:pPr>
              <w:pStyle w:val="normal1"/>
              <w:pBdr/>
              <w:jc w:val="center"/>
              <w:rPr>
                <w:rFonts w:ascii="NewsGotT" w:hAnsi="NewsGotT" w:eastAsia="NewsGotT" w:cs="NewsGotT"/>
                <w:color w:val="000000"/>
                <w:sz w:val="20"/>
                <w:szCs w:val="20"/>
              </w:rPr>
            </w:pPr>
            <w:r>
              <w:rPr>
                <w:rFonts w:eastAsia="NewsGotT" w:cs="NewsGotT" w:ascii="NewsGotT" w:hAnsi="NewsGotT"/>
                <w:color w:val="000000"/>
                <w:sz w:val="20"/>
                <w:szCs w:val="20"/>
              </w:rPr>
              <w:t>0100</w:t>
            </w:r>
          </w:p>
        </w:tc>
        <w:tc>
          <w:tcPr>
            <w:tcW w:w="2534" w:type="dxa"/>
            <w:tcBorders>
              <w:left w:val="single" w:sz="4" w:space="0" w:color="808080"/>
              <w:bottom w:val="single" w:sz="4" w:space="0" w:color="808080"/>
            </w:tcBorders>
            <w:shd w:fill="auto" w:val="clear"/>
            <w:vAlign w:val="center"/>
          </w:tcPr>
          <w:p>
            <w:pPr>
              <w:pStyle w:val="normal1"/>
              <w:pBdr/>
              <w:jc w:val="center"/>
              <w:rPr>
                <w:rFonts w:ascii="NewsGotT" w:hAnsi="NewsGotT" w:eastAsia="NewsGotT" w:cs="NewsGotT"/>
                <w:color w:val="000000"/>
                <w:sz w:val="20"/>
                <w:szCs w:val="20"/>
              </w:rPr>
            </w:pPr>
            <w:r>
              <w:rPr>
                <w:rFonts w:eastAsia="NewsGotT" w:cs="NewsGotT" w:ascii="NewsGotT" w:hAnsi="NewsGotT"/>
                <w:color w:val="000000"/>
                <w:sz w:val="20"/>
                <w:szCs w:val="20"/>
              </w:rPr>
              <w:t>Versión inicial</w:t>
            </w:r>
          </w:p>
        </w:tc>
        <w:tc>
          <w:tcPr>
            <w:tcW w:w="3645" w:type="dxa"/>
            <w:tcBorders>
              <w:left w:val="single" w:sz="4" w:space="0" w:color="808080"/>
              <w:bottom w:val="single" w:sz="4" w:space="0" w:color="808080"/>
            </w:tcBorders>
            <w:shd w:fill="auto" w:val="clear"/>
            <w:vAlign w:val="center"/>
          </w:tcPr>
          <w:p>
            <w:pPr>
              <w:pStyle w:val="normal1"/>
              <w:pBdr/>
              <w:jc w:val="center"/>
              <w:rPr>
                <w:rFonts w:ascii="NewsGotT" w:hAnsi="NewsGotT" w:eastAsia="NewsGotT" w:cs="NewsGotT"/>
                <w:color w:val="000000"/>
                <w:sz w:val="20"/>
                <w:szCs w:val="20"/>
              </w:rPr>
            </w:pPr>
            <w:r>
              <w:rPr>
                <w:rFonts w:eastAsia="NewsGotT" w:cs="NewsGotT" w:ascii="NewsGotT" w:hAnsi="NewsGotT"/>
                <w:color w:val="000000"/>
                <w:sz w:val="20"/>
                <w:szCs w:val="20"/>
              </w:rPr>
              <w:t>Michael David Rodríguez Beltran</w:t>
            </w:r>
          </w:p>
        </w:tc>
        <w:tc>
          <w:tcPr>
            <w:tcW w:w="1669" w:type="dxa"/>
            <w:tcBorders>
              <w:left w:val="single" w:sz="4" w:space="0" w:color="808080"/>
              <w:bottom w:val="single" w:sz="4" w:space="0" w:color="808080"/>
              <w:right w:val="single" w:sz="4" w:space="0" w:color="808080"/>
            </w:tcBorders>
            <w:shd w:fill="auto" w:val="clear"/>
            <w:vAlign w:val="center"/>
          </w:tcPr>
          <w:p>
            <w:pPr>
              <w:pStyle w:val="normal1"/>
              <w:pBdr/>
              <w:jc w:val="center"/>
              <w:rPr>
                <w:rFonts w:ascii="NewsGotT" w:hAnsi="NewsGotT" w:eastAsia="NewsGotT" w:cs="NewsGotT"/>
                <w:color w:val="000000"/>
                <w:sz w:val="20"/>
                <w:szCs w:val="20"/>
              </w:rPr>
            </w:pPr>
            <w:r>
              <w:rPr>
                <w:rFonts w:eastAsia="NewsGotT" w:cs="NewsGotT" w:ascii="NewsGotT" w:hAnsi="NewsGotT"/>
                <w:color w:val="000000"/>
                <w:sz w:val="20"/>
                <w:szCs w:val="20"/>
              </w:rPr>
              <w:t>03/08/2026</w:t>
            </w:r>
          </w:p>
        </w:tc>
      </w:tr>
    </w:tbl>
    <w:p>
      <w:pPr>
        <w:pStyle w:val="normal1"/>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1"/>
        <w:pBdr/>
        <w:rPr>
          <w:rFonts w:ascii="NewsGotT" w:hAnsi="NewsGotT" w:eastAsia="NewsGotT" w:cs="NewsGotT"/>
          <w:color w:val="000000"/>
        </w:rPr>
      </w:pPr>
      <w:r>
        <w:rPr>
          <w:rFonts w:eastAsia="NewsGotT" w:cs="NewsGotT" w:ascii="NewsGotT" w:hAnsi="NewsGotT"/>
          <w:color w:val="000000"/>
        </w:rPr>
      </w:r>
    </w:p>
    <w:p>
      <w:pPr>
        <w:pStyle w:val="normal1"/>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1"/>
        <w:pBdr/>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1"/>
        <w:pBdr/>
        <w:spacing w:lineRule="auto" w:line="240" w:before="0" w:after="120"/>
        <w:jc w:val="both"/>
        <w:rPr>
          <w:rFonts w:ascii="NewsGotT" w:hAnsi="NewsGotT" w:eastAsia="NewsGotT" w:cs="NewsGotT"/>
          <w:color w:val="000000"/>
          <w:sz w:val="22"/>
          <w:szCs w:val="22"/>
        </w:rPr>
      </w:pPr>
      <w:r>
        <w:rPr>
          <w:rFonts w:eastAsia="NewsGotT" w:cs="NewsGotT" w:ascii="NewsGotT" w:hAnsi="NewsGotT"/>
          <w:color w:val="000000"/>
          <w:sz w:val="22"/>
          <w:szCs w:val="22"/>
        </w:rPr>
      </w:r>
    </w:p>
    <w:sdt>
      <w:sdtPr>
        <w:docPartObj>
          <w:docPartGallery w:val="Table of Contents"/>
          <w:docPartUnique w:val="true"/>
        </w:docPartObj>
      </w:sdtPr>
      <w:sdtContent>
        <w:p>
          <w:pPr>
            <w:pStyle w:val="normal1"/>
            <w:keepNext w:val="false"/>
            <w:keepLines w:val="false"/>
            <w:widowControl w:val="false"/>
            <w:pBdr/>
            <w:tabs>
              <w:tab w:val="clear" w:pos="720"/>
              <w:tab w:val="left" w:pos="440" w:leader="none"/>
              <w:tab w:val="right" w:pos="8828" w:leader="none"/>
            </w:tabs>
            <w:spacing w:lineRule="auto" w:line="240" w:before="0" w:after="100"/>
            <w:ind w:hanging="0" w:left="0" w:right="0"/>
            <w:jc w:val="left"/>
            <w:rPr>
              <w:rFonts w:ascii="Cambria" w:hAnsi="Cambria" w:eastAsia="Cambria" w:cs="Cambria"/>
              <w:b w:val="false"/>
              <w:i w:val="false"/>
              <w:i w:val="false"/>
              <w:caps w:val="false"/>
              <w:smallCaps w:val="false"/>
              <w:strike w:val="false"/>
              <w:dstrike w:val="false"/>
              <w:color w:val="000000"/>
              <w:position w:val="0"/>
              <w:sz w:val="22"/>
              <w:sz w:val="22"/>
              <w:szCs w:val="22"/>
              <w:u w:val="none"/>
              <w:shd w:fill="auto" w:val="clear"/>
              <w:vertAlign w:val="baseline"/>
            </w:rPr>
          </w:pPr>
          <w:r>
            <w:br w:type="page"/>
          </w:r>
          <w:r>
            <w:fldChar w:fldCharType="begin"/>
          </w:r>
          <w:r>
            <w:rPr>
              <w:webHidden/>
              <w:rStyle w:val="IndexLink"/>
              <w:smallCaps w:val="false"/>
              <w:caps w:val="false"/>
              <w:dstrike w:val="false"/>
              <w:strike w:val="false"/>
              <w:vertAlign w:val="baseline"/>
              <w:position w:val="0"/>
              <w:sz w:val="24"/>
              <w:sz w:val="24"/>
              <w:i w:val="false"/>
              <w:u w:val="none"/>
              <w:b w:val="false"/>
              <w:shd w:fill="auto" w:val="clear"/>
              <w:szCs w:val="24"/>
              <w:rFonts w:eastAsia="Times New Roman" w:cs="Times New Roman"/>
              <w:color w:val="000000"/>
            </w:rPr>
            <w:instrText xml:space="preserve"> TOC \z \o "1-9" \u \h</w:instrText>
          </w:r>
          <w:r>
            <w:rPr>
              <w:webHidden/>
              <w:rStyle w:val="IndexLink"/>
              <w:smallCaps w:val="false"/>
              <w:caps w:val="false"/>
              <w:dstrike w:val="false"/>
              <w:strike w:val="false"/>
              <w:vertAlign w:val="baseline"/>
              <w:position w:val="0"/>
              <w:sz w:val="24"/>
              <w:sz w:val="24"/>
              <w:i w:val="false"/>
              <w:u w:val="none"/>
              <w:b w:val="false"/>
              <w:shd w:fill="auto" w:val="clear"/>
              <w:szCs w:val="24"/>
              <w:rFonts w:eastAsia="Times New Roman" w:cs="Times New Roman"/>
              <w:color w:val="000000"/>
            </w:rPr>
            <w:fldChar w:fldCharType="separate"/>
          </w:r>
          <w:hyperlink w:anchor="_heading=h.1fob9te">
            <w:r>
              <w:rPr>
                <w:webHidden/>
                <w:rStyle w:val="IndexLink"/>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w:t>
            </w:r>
          </w:hyperlink>
          <w:hyperlink w:anchor="_heading=h.1fob9te">
            <w:r>
              <w:rPr>
                <w:webHidden/>
                <w:rStyle w:val="IndexLink"/>
                <w:rFonts w:eastAsia="Cambria" w:cs="Cambria" w:ascii="Cambria" w:hAnsi="Cambria"/>
                <w:b w:val="false"/>
                <w:i w:val="false"/>
                <w:caps w:val="false"/>
                <w:smallCaps w:val="false"/>
                <w:strike w:val="false"/>
                <w:dstrike w:val="false"/>
                <w:color w:val="000000"/>
                <w:position w:val="0"/>
                <w:sz w:val="22"/>
                <w:sz w:val="22"/>
                <w:szCs w:val="22"/>
                <w:u w:val="none"/>
                <w:shd w:fill="auto" w:val="clear"/>
                <w:vertAlign w:val="baseline"/>
              </w:rPr>
              <w:tab/>
            </w:r>
          </w:hyperlink>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INTRODUCCIÓN</w:t>
            <w:tab/>
            <w:t>4</w:t>
          </w:r>
        </w:p>
        <w:p>
          <w:pPr>
            <w:pStyle w:val="normal1"/>
            <w:keepNext w:val="false"/>
            <w:keepLines w:val="false"/>
            <w:pageBreakBefore w:val="false"/>
            <w:widowControl w:val="false"/>
            <w:pBdr/>
            <w:shd w:val="clear" w:fill="auto"/>
            <w:tabs>
              <w:tab w:val="clear" w:pos="720"/>
              <w:tab w:val="left" w:pos="440" w:leader="none"/>
              <w:tab w:val="right" w:pos="8828" w:leader="none"/>
            </w:tabs>
            <w:spacing w:lineRule="auto" w:line="240" w:before="0" w:after="100"/>
            <w:ind w:hanging="0" w:left="0" w:right="0"/>
            <w:jc w:val="left"/>
            <w:rPr>
              <w:rFonts w:ascii="Cambria" w:hAnsi="Cambria" w:eastAsia="Cambria" w:cs="Cambria"/>
              <w:b w:val="false"/>
              <w:i w:val="false"/>
              <w:i w:val="false"/>
              <w:caps w:val="false"/>
              <w:smallCaps w:val="false"/>
              <w:strike w:val="false"/>
              <w:dstrike w:val="false"/>
              <w:color w:val="000000"/>
              <w:position w:val="0"/>
              <w:sz w:val="22"/>
              <w:sz w:val="22"/>
              <w:szCs w:val="22"/>
              <w:u w:val="none"/>
              <w:shd w:fill="auto" w:val="clear"/>
              <w:vertAlign w:val="baseline"/>
            </w:rPr>
          </w:pPr>
          <w:hyperlink w:anchor="_heading=h.3znysh7">
            <w:r>
              <w:rPr>
                <w:webHidden/>
                <w:rStyle w:val="IndexLink"/>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2</w:t>
            </w:r>
          </w:hyperlink>
          <w:hyperlink w:anchor="_heading=h.3znysh7">
            <w:r>
              <w:rPr>
                <w:webHidden/>
                <w:rStyle w:val="IndexLink"/>
                <w:rFonts w:eastAsia="Cambria" w:cs="Cambria" w:ascii="Cambria" w:hAnsi="Cambria"/>
                <w:b w:val="false"/>
                <w:i w:val="false"/>
                <w:caps w:val="false"/>
                <w:smallCaps w:val="false"/>
                <w:strike w:val="false"/>
                <w:dstrike w:val="false"/>
                <w:color w:val="000000"/>
                <w:position w:val="0"/>
                <w:sz w:val="22"/>
                <w:sz w:val="22"/>
                <w:szCs w:val="22"/>
                <w:u w:val="none"/>
                <w:shd w:fill="auto" w:val="clear"/>
                <w:vertAlign w:val="baseline"/>
              </w:rPr>
              <w:tab/>
            </w:r>
          </w:hyperlink>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OBJETIVO GENERAL</w:t>
            <w:tab/>
            <w:t>4</w:t>
          </w:r>
        </w:p>
        <w:p>
          <w:pPr>
            <w:pStyle w:val="normal1"/>
            <w:keepNext w:val="false"/>
            <w:keepLines w:val="false"/>
            <w:pageBreakBefore w:val="false"/>
            <w:widowControl w:val="false"/>
            <w:pBdr/>
            <w:shd w:val="clear" w:fill="auto"/>
            <w:tabs>
              <w:tab w:val="clear" w:pos="720"/>
              <w:tab w:val="left" w:pos="440" w:leader="none"/>
              <w:tab w:val="right" w:pos="8828" w:leader="none"/>
            </w:tabs>
            <w:spacing w:lineRule="auto" w:line="240" w:before="0" w:after="100"/>
            <w:ind w:hanging="0" w:left="0" w:right="0"/>
            <w:jc w:val="left"/>
            <w:rPr>
              <w:rFonts w:ascii="Cambria" w:hAnsi="Cambria" w:eastAsia="Cambria" w:cs="Cambria"/>
              <w:b w:val="false"/>
              <w:i w:val="false"/>
              <w:i w:val="false"/>
              <w:caps w:val="false"/>
              <w:smallCaps w:val="false"/>
              <w:strike w:val="false"/>
              <w:dstrike w:val="false"/>
              <w:color w:val="000000"/>
              <w:position w:val="0"/>
              <w:sz w:val="22"/>
              <w:sz w:val="22"/>
              <w:szCs w:val="22"/>
              <w:u w:val="none"/>
              <w:shd w:fill="auto" w:val="clear"/>
              <w:vertAlign w:val="baseline"/>
            </w:rPr>
          </w:pPr>
          <w:hyperlink w:anchor="_heading=h.2et92p0">
            <w:r>
              <w:rPr>
                <w:webHidden/>
                <w:rStyle w:val="IndexLink"/>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3</w:t>
            </w:r>
          </w:hyperlink>
          <w:hyperlink w:anchor="_heading=h.2et92p0">
            <w:r>
              <w:rPr>
                <w:webHidden/>
                <w:rStyle w:val="IndexLink"/>
                <w:rFonts w:eastAsia="Cambria" w:cs="Cambria" w:ascii="Cambria" w:hAnsi="Cambria"/>
                <w:b w:val="false"/>
                <w:i w:val="false"/>
                <w:caps w:val="false"/>
                <w:smallCaps w:val="false"/>
                <w:strike w:val="false"/>
                <w:dstrike w:val="false"/>
                <w:color w:val="000000"/>
                <w:position w:val="0"/>
                <w:sz w:val="22"/>
                <w:sz w:val="22"/>
                <w:szCs w:val="22"/>
                <w:u w:val="none"/>
                <w:shd w:fill="auto" w:val="clear"/>
                <w:vertAlign w:val="baseline"/>
              </w:rPr>
              <w:tab/>
            </w:r>
          </w:hyperlink>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PLANIFICACIÓN DE LA CAPACITACIÓN</w:t>
            <w:tab/>
            <w:t>4</w:t>
          </w:r>
        </w:p>
        <w:p>
          <w:pPr>
            <w:pStyle w:val="normal1"/>
            <w:keepNext w:val="false"/>
            <w:keepLines w:val="false"/>
            <w:pageBreakBefore w:val="false"/>
            <w:widowControl w:val="false"/>
            <w:pBdr/>
            <w:shd w:val="clear" w:fill="auto"/>
            <w:tabs>
              <w:tab w:val="clear" w:pos="720"/>
              <w:tab w:val="left" w:pos="660" w:leader="none"/>
              <w:tab w:val="right" w:pos="8828" w:leader="none"/>
            </w:tabs>
            <w:spacing w:lineRule="auto" w:line="240" w:before="0" w:after="100"/>
            <w:ind w:hanging="0" w:left="0" w:right="0"/>
            <w:jc w:val="left"/>
            <w:rPr>
              <w:rFonts w:ascii="Cambria" w:hAnsi="Cambria" w:eastAsia="Cambria" w:cs="Cambria"/>
              <w:b w:val="false"/>
              <w:i w:val="false"/>
              <w:i w:val="false"/>
              <w:caps w:val="false"/>
              <w:smallCaps w:val="false"/>
              <w:strike w:val="false"/>
              <w:dstrike w:val="false"/>
              <w:color w:val="000000"/>
              <w:position w:val="0"/>
              <w:sz w:val="22"/>
              <w:sz w:val="22"/>
              <w:szCs w:val="22"/>
              <w:u w:val="none"/>
              <w:shd w:fill="auto" w:val="clear"/>
              <w:vertAlign w:val="baseline"/>
            </w:rPr>
          </w:pPr>
          <w:hyperlink w:anchor="_heading=h.tyjcwt">
            <w:r>
              <w:rPr>
                <w:webHidden/>
                <w:rStyle w:val="IndexLink"/>
                <w:rFonts w:eastAsia="Times New Roman" w:cs="Times New Roman"/>
                <w:b w:val="false"/>
                <w:i/>
                <w:caps w:val="false"/>
                <w:smallCaps w:val="false"/>
                <w:strike w:val="false"/>
                <w:dstrike w:val="false"/>
                <w:color w:val="000000"/>
                <w:position w:val="0"/>
                <w:sz w:val="24"/>
                <w:sz w:val="24"/>
                <w:szCs w:val="24"/>
                <w:u w:val="none"/>
                <w:shd w:fill="auto" w:val="clear"/>
                <w:vertAlign w:val="baseline"/>
              </w:rPr>
              <w:t>3.1</w:t>
            </w:r>
          </w:hyperlink>
          <w:hyperlink w:anchor="_heading=h.tyjcwt">
            <w:r>
              <w:rPr>
                <w:webHidden/>
                <w:rStyle w:val="IndexLink"/>
                <w:rFonts w:eastAsia="Cambria" w:cs="Cambria" w:ascii="Cambria" w:hAnsi="Cambria"/>
                <w:b w:val="false"/>
                <w:i w:val="false"/>
                <w:caps w:val="false"/>
                <w:smallCaps w:val="false"/>
                <w:strike w:val="false"/>
                <w:dstrike w:val="false"/>
                <w:color w:val="000000"/>
                <w:position w:val="0"/>
                <w:sz w:val="22"/>
                <w:sz w:val="22"/>
                <w:szCs w:val="22"/>
                <w:u w:val="none"/>
                <w:shd w:fill="auto" w:val="clear"/>
                <w:vertAlign w:val="baseline"/>
              </w:rPr>
              <w:tab/>
            </w:r>
          </w:hyperlink>
          <w:r>
            <w:rPr>
              <w:rFonts w:eastAsia="Times New Roman" w:cs="Times New Roman"/>
              <w:b w:val="false"/>
              <w:i/>
              <w:caps w:val="false"/>
              <w:smallCaps w:val="false"/>
              <w:strike w:val="false"/>
              <w:dstrike w:val="false"/>
              <w:color w:val="000000"/>
              <w:position w:val="0"/>
              <w:sz w:val="24"/>
              <w:sz w:val="24"/>
              <w:szCs w:val="24"/>
              <w:u w:val="none"/>
              <w:shd w:fill="auto" w:val="clear"/>
              <w:vertAlign w:val="baseline"/>
            </w:rPr>
            <w:t>Capacitación técnica</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ab/>
            <w:t>4</w:t>
          </w:r>
        </w:p>
        <w:p>
          <w:pPr>
            <w:pStyle w:val="normal1"/>
            <w:keepNext w:val="false"/>
            <w:keepLines w:val="false"/>
            <w:pageBreakBefore w:val="false"/>
            <w:widowControl w:val="false"/>
            <w:pBdr/>
            <w:shd w:val="clear" w:fill="auto"/>
            <w:tabs>
              <w:tab w:val="clear" w:pos="720"/>
              <w:tab w:val="left" w:pos="660" w:leader="none"/>
              <w:tab w:val="right" w:pos="8828" w:leader="none"/>
            </w:tabs>
            <w:spacing w:lineRule="auto" w:line="240" w:before="0" w:after="100"/>
            <w:ind w:hanging="0" w:left="0" w:right="0"/>
            <w:jc w:val="left"/>
            <w:rPr>
              <w:rFonts w:ascii="Cambria" w:hAnsi="Cambria" w:eastAsia="Cambria" w:cs="Cambria"/>
              <w:b w:val="false"/>
              <w:i w:val="false"/>
              <w:i w:val="false"/>
              <w:caps w:val="false"/>
              <w:smallCaps w:val="false"/>
              <w:strike w:val="false"/>
              <w:dstrike w:val="false"/>
              <w:color w:val="000000"/>
              <w:position w:val="0"/>
              <w:sz w:val="22"/>
              <w:sz w:val="22"/>
              <w:szCs w:val="22"/>
              <w:u w:val="none"/>
              <w:shd w:fill="auto" w:val="clear"/>
              <w:vertAlign w:val="baseline"/>
            </w:rPr>
          </w:pPr>
          <w:hyperlink w:anchor="_heading=h.3dy6vkm">
            <w:r>
              <w:rPr>
                <w:webHidden/>
                <w:rStyle w:val="IndexLink"/>
                <w:rFonts w:eastAsia="Times New Roman" w:cs="Times New Roman"/>
                <w:b w:val="false"/>
                <w:i/>
                <w:caps w:val="false"/>
                <w:smallCaps w:val="false"/>
                <w:strike w:val="false"/>
                <w:dstrike w:val="false"/>
                <w:color w:val="000000"/>
                <w:position w:val="0"/>
                <w:sz w:val="24"/>
                <w:sz w:val="24"/>
                <w:szCs w:val="24"/>
                <w:u w:val="none"/>
                <w:shd w:fill="auto" w:val="clear"/>
                <w:vertAlign w:val="baseline"/>
              </w:rPr>
              <w:t>3.2</w:t>
            </w:r>
          </w:hyperlink>
          <w:hyperlink w:anchor="_heading=h.3dy6vkm">
            <w:r>
              <w:rPr>
                <w:webHidden/>
                <w:rStyle w:val="IndexLink"/>
                <w:rFonts w:eastAsia="Cambria" w:cs="Cambria" w:ascii="Cambria" w:hAnsi="Cambria"/>
                <w:b w:val="false"/>
                <w:i w:val="false"/>
                <w:caps w:val="false"/>
                <w:smallCaps w:val="false"/>
                <w:strike w:val="false"/>
                <w:dstrike w:val="false"/>
                <w:color w:val="000000"/>
                <w:position w:val="0"/>
                <w:sz w:val="22"/>
                <w:sz w:val="22"/>
                <w:szCs w:val="22"/>
                <w:u w:val="none"/>
                <w:shd w:fill="auto" w:val="clear"/>
                <w:vertAlign w:val="baseline"/>
              </w:rPr>
              <w:tab/>
            </w:r>
          </w:hyperlink>
          <w:r>
            <w:rPr>
              <w:rFonts w:eastAsia="Times New Roman" w:cs="Times New Roman"/>
              <w:b w:val="false"/>
              <w:i/>
              <w:caps w:val="false"/>
              <w:smallCaps w:val="false"/>
              <w:strike w:val="false"/>
              <w:dstrike w:val="false"/>
              <w:color w:val="000000"/>
              <w:position w:val="0"/>
              <w:sz w:val="24"/>
              <w:sz w:val="24"/>
              <w:szCs w:val="24"/>
              <w:u w:val="none"/>
              <w:shd w:fill="auto" w:val="clear"/>
              <w:vertAlign w:val="baseline"/>
            </w:rPr>
            <w:t>Capacitación de Usuario Final</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ab/>
            <w:t>4</w:t>
          </w:r>
        </w:p>
        <w:p>
          <w:pPr>
            <w:pStyle w:val="normal1"/>
            <w:keepNext w:val="false"/>
            <w:keepLines w:val="false"/>
            <w:pageBreakBefore w:val="false"/>
            <w:widowControl w:val="false"/>
            <w:pBdr/>
            <w:shd w:val="clear" w:fill="auto"/>
            <w:tabs>
              <w:tab w:val="clear" w:pos="720"/>
              <w:tab w:val="left" w:pos="440" w:leader="none"/>
              <w:tab w:val="right" w:pos="8828" w:leader="none"/>
            </w:tabs>
            <w:spacing w:lineRule="auto" w:line="240" w:before="0" w:after="100"/>
            <w:ind w:hanging="0" w:left="0" w:right="0"/>
            <w:jc w:val="left"/>
            <w:rPr>
              <w:rFonts w:ascii="Cambria" w:hAnsi="Cambria" w:eastAsia="Cambria" w:cs="Cambria"/>
              <w:b w:val="false"/>
              <w:i w:val="false"/>
              <w:i w:val="false"/>
              <w:caps w:val="false"/>
              <w:smallCaps w:val="false"/>
              <w:strike w:val="false"/>
              <w:dstrike w:val="false"/>
              <w:color w:val="000000"/>
              <w:position w:val="0"/>
              <w:sz w:val="22"/>
              <w:sz w:val="22"/>
              <w:szCs w:val="22"/>
              <w:u w:val="none"/>
              <w:shd w:fill="auto" w:val="clear"/>
              <w:vertAlign w:val="baseline"/>
            </w:rPr>
          </w:pPr>
          <w:hyperlink w:anchor="_heading=h.1t3h5sf">
            <w:r>
              <w:rPr>
                <w:webHidden/>
                <w:rStyle w:val="IndexLink"/>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4</w:t>
            </w:r>
          </w:hyperlink>
          <w:hyperlink w:anchor="_heading=h.1t3h5sf">
            <w:r>
              <w:rPr>
                <w:webHidden/>
                <w:rStyle w:val="IndexLink"/>
                <w:rFonts w:eastAsia="Cambria" w:cs="Cambria" w:ascii="Cambria" w:hAnsi="Cambria"/>
                <w:b w:val="false"/>
                <w:i w:val="false"/>
                <w:caps w:val="false"/>
                <w:smallCaps w:val="false"/>
                <w:strike w:val="false"/>
                <w:dstrike w:val="false"/>
                <w:color w:val="000000"/>
                <w:position w:val="0"/>
                <w:sz w:val="22"/>
                <w:sz w:val="22"/>
                <w:szCs w:val="22"/>
                <w:u w:val="none"/>
                <w:shd w:fill="auto" w:val="clear"/>
                <w:vertAlign w:val="baseline"/>
              </w:rPr>
              <w:tab/>
            </w:r>
          </w:hyperlink>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ESTRUCTURA DE LA CAPACITACIÓN</w:t>
            <w:tab/>
            <w:t>4</w:t>
          </w:r>
        </w:p>
        <w:p>
          <w:pPr>
            <w:pStyle w:val="normal1"/>
            <w:keepNext w:val="false"/>
            <w:keepLines w:val="false"/>
            <w:pageBreakBefore w:val="false"/>
            <w:widowControl w:val="false"/>
            <w:pBdr/>
            <w:shd w:val="clear" w:fill="auto"/>
            <w:tabs>
              <w:tab w:val="clear" w:pos="720"/>
              <w:tab w:val="left" w:pos="660" w:leader="none"/>
              <w:tab w:val="right" w:pos="8828" w:leader="none"/>
            </w:tabs>
            <w:spacing w:lineRule="auto" w:line="240" w:before="0" w:after="100"/>
            <w:ind w:hanging="0" w:left="0" w:right="0"/>
            <w:jc w:val="left"/>
            <w:rPr>
              <w:rFonts w:ascii="Cambria" w:hAnsi="Cambria" w:eastAsia="Cambria" w:cs="Cambria"/>
              <w:b w:val="false"/>
              <w:i w:val="false"/>
              <w:i w:val="false"/>
              <w:caps w:val="false"/>
              <w:smallCaps w:val="false"/>
              <w:strike w:val="false"/>
              <w:dstrike w:val="false"/>
              <w:color w:val="000000"/>
              <w:position w:val="0"/>
              <w:sz w:val="22"/>
              <w:sz w:val="22"/>
              <w:szCs w:val="22"/>
              <w:u w:val="none"/>
              <w:shd w:fill="auto" w:val="clear"/>
              <w:vertAlign w:val="baseline"/>
            </w:rPr>
          </w:pPr>
          <w:hyperlink w:anchor="_heading=h.4d34og8">
            <w:r>
              <w:rPr>
                <w:webHidden/>
                <w:rStyle w:val="IndexLink"/>
                <w:rFonts w:eastAsia="Times New Roman" w:cs="Times New Roman"/>
                <w:b w:val="false"/>
                <w:i/>
                <w:caps w:val="false"/>
                <w:smallCaps w:val="false"/>
                <w:strike w:val="false"/>
                <w:dstrike w:val="false"/>
                <w:color w:val="000000"/>
                <w:position w:val="0"/>
                <w:sz w:val="24"/>
                <w:sz w:val="24"/>
                <w:szCs w:val="24"/>
                <w:u w:val="none"/>
                <w:shd w:fill="auto" w:val="clear"/>
                <w:vertAlign w:val="baseline"/>
              </w:rPr>
              <w:t>4.1</w:t>
            </w:r>
          </w:hyperlink>
          <w:hyperlink w:anchor="_heading=h.4d34og8">
            <w:r>
              <w:rPr>
                <w:webHidden/>
                <w:rStyle w:val="IndexLink"/>
                <w:rFonts w:eastAsia="Cambria" w:cs="Cambria" w:ascii="Cambria" w:hAnsi="Cambria"/>
                <w:b w:val="false"/>
                <w:i w:val="false"/>
                <w:caps w:val="false"/>
                <w:smallCaps w:val="false"/>
                <w:strike w:val="false"/>
                <w:dstrike w:val="false"/>
                <w:color w:val="000000"/>
                <w:position w:val="0"/>
                <w:sz w:val="22"/>
                <w:sz w:val="22"/>
                <w:szCs w:val="22"/>
                <w:u w:val="none"/>
                <w:shd w:fill="auto" w:val="clear"/>
                <w:vertAlign w:val="baseline"/>
              </w:rPr>
              <w:tab/>
            </w:r>
          </w:hyperlink>
          <w:r>
            <w:rPr>
              <w:rFonts w:eastAsia="Times New Roman" w:cs="Times New Roman"/>
              <w:b w:val="false"/>
              <w:i/>
              <w:caps w:val="false"/>
              <w:smallCaps w:val="false"/>
              <w:strike w:val="false"/>
              <w:dstrike w:val="false"/>
              <w:color w:val="000000"/>
              <w:position w:val="0"/>
              <w:sz w:val="24"/>
              <w:sz w:val="24"/>
              <w:szCs w:val="24"/>
              <w:u w:val="none"/>
              <w:shd w:fill="auto" w:val="clear"/>
              <w:vertAlign w:val="baseline"/>
            </w:rPr>
            <w:t>Capacitación técnica</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ab/>
            <w:t>4</w:t>
          </w:r>
        </w:p>
        <w:p>
          <w:pPr>
            <w:pStyle w:val="normal1"/>
            <w:keepNext w:val="false"/>
            <w:keepLines w:val="false"/>
            <w:pageBreakBefore w:val="false"/>
            <w:widowControl w:val="false"/>
            <w:pBdr/>
            <w:shd w:val="clear" w:fill="auto"/>
            <w:tabs>
              <w:tab w:val="clear" w:pos="720"/>
              <w:tab w:val="left" w:pos="660" w:leader="none"/>
              <w:tab w:val="right" w:pos="8828" w:leader="none"/>
            </w:tabs>
            <w:spacing w:lineRule="auto" w:line="240" w:before="0" w:after="100"/>
            <w:ind w:hanging="0" w:left="0" w:right="0"/>
            <w:jc w:val="left"/>
            <w:rPr>
              <w:rFonts w:ascii="Cambria" w:hAnsi="Cambria" w:eastAsia="Cambria" w:cs="Cambria"/>
              <w:b w:val="false"/>
              <w:i w:val="false"/>
              <w:i w:val="false"/>
              <w:caps w:val="false"/>
              <w:smallCaps w:val="false"/>
              <w:strike w:val="false"/>
              <w:dstrike w:val="false"/>
              <w:color w:val="000000"/>
              <w:position w:val="0"/>
              <w:sz w:val="22"/>
              <w:sz w:val="22"/>
              <w:szCs w:val="22"/>
              <w:u w:val="none"/>
              <w:shd w:fill="auto" w:val="clear"/>
              <w:vertAlign w:val="baseline"/>
            </w:rPr>
          </w:pPr>
          <w:hyperlink w:anchor="_heading=h.2s8eyo1">
            <w:r>
              <w:rPr>
                <w:webHidden/>
                <w:rStyle w:val="IndexLink"/>
                <w:rFonts w:eastAsia="Times New Roman" w:cs="Times New Roman"/>
                <w:b w:val="false"/>
                <w:i/>
                <w:caps w:val="false"/>
                <w:smallCaps w:val="false"/>
                <w:strike w:val="false"/>
                <w:dstrike w:val="false"/>
                <w:color w:val="000000"/>
                <w:position w:val="0"/>
                <w:sz w:val="24"/>
                <w:sz w:val="24"/>
                <w:szCs w:val="24"/>
                <w:u w:val="none"/>
                <w:shd w:fill="auto" w:val="clear"/>
                <w:vertAlign w:val="baseline"/>
              </w:rPr>
              <w:t>4.2</w:t>
            </w:r>
          </w:hyperlink>
          <w:hyperlink w:anchor="_heading=h.2s8eyo1">
            <w:r>
              <w:rPr>
                <w:webHidden/>
                <w:rStyle w:val="IndexLink"/>
                <w:rFonts w:eastAsia="Cambria" w:cs="Cambria" w:ascii="Cambria" w:hAnsi="Cambria"/>
                <w:b w:val="false"/>
                <w:i w:val="false"/>
                <w:caps w:val="false"/>
                <w:smallCaps w:val="false"/>
                <w:strike w:val="false"/>
                <w:dstrike w:val="false"/>
                <w:color w:val="000000"/>
                <w:position w:val="0"/>
                <w:sz w:val="22"/>
                <w:sz w:val="22"/>
                <w:szCs w:val="22"/>
                <w:u w:val="none"/>
                <w:shd w:fill="auto" w:val="clear"/>
                <w:vertAlign w:val="baseline"/>
              </w:rPr>
              <w:tab/>
            </w:r>
          </w:hyperlink>
          <w:r>
            <w:rPr>
              <w:rFonts w:eastAsia="Times New Roman" w:cs="Times New Roman"/>
              <w:b w:val="false"/>
              <w:i/>
              <w:caps w:val="false"/>
              <w:smallCaps w:val="false"/>
              <w:strike w:val="false"/>
              <w:dstrike w:val="false"/>
              <w:color w:val="000000"/>
              <w:position w:val="0"/>
              <w:sz w:val="24"/>
              <w:sz w:val="24"/>
              <w:szCs w:val="24"/>
              <w:u w:val="none"/>
              <w:shd w:fill="auto" w:val="clear"/>
              <w:vertAlign w:val="baseline"/>
            </w:rPr>
            <w:t>Capacitación de Usuario Final</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ab/>
            <w:t>4</w:t>
          </w:r>
        </w:p>
        <w:p>
          <w:pPr>
            <w:pStyle w:val="normal1"/>
            <w:keepNext w:val="false"/>
            <w:keepLines w:val="false"/>
            <w:pageBreakBefore w:val="false"/>
            <w:widowControl w:val="false"/>
            <w:pBdr/>
            <w:shd w:val="clear" w:fill="auto"/>
            <w:tabs>
              <w:tab w:val="clear" w:pos="720"/>
              <w:tab w:val="left" w:pos="440" w:leader="none"/>
              <w:tab w:val="right" w:pos="8828" w:leader="none"/>
            </w:tabs>
            <w:spacing w:lineRule="auto" w:line="240" w:before="0" w:after="100"/>
            <w:ind w:hanging="0" w:left="0" w:right="0"/>
            <w:jc w:val="left"/>
            <w:rPr>
              <w:rFonts w:ascii="Cambria" w:hAnsi="Cambria" w:eastAsia="Cambria" w:cs="Cambria"/>
              <w:b w:val="false"/>
              <w:i w:val="false"/>
              <w:i w:val="false"/>
              <w:caps w:val="false"/>
              <w:smallCaps w:val="false"/>
              <w:strike w:val="false"/>
              <w:dstrike w:val="false"/>
              <w:color w:val="000000"/>
              <w:position w:val="0"/>
              <w:sz w:val="22"/>
              <w:sz w:val="22"/>
              <w:szCs w:val="22"/>
              <w:u w:val="none"/>
              <w:shd w:fill="auto" w:val="clear"/>
              <w:vertAlign w:val="baseline"/>
            </w:rPr>
          </w:pPr>
          <w:hyperlink w:anchor="_heading=h.17dp8vu">
            <w:r>
              <w:rPr>
                <w:webHidden/>
                <w:rStyle w:val="IndexLink"/>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5</w:t>
            </w:r>
          </w:hyperlink>
          <w:hyperlink w:anchor="_heading=h.17dp8vu">
            <w:r>
              <w:rPr>
                <w:webHidden/>
                <w:rStyle w:val="IndexLink"/>
                <w:rFonts w:eastAsia="Cambria" w:cs="Cambria" w:ascii="Cambria" w:hAnsi="Cambria"/>
                <w:b w:val="false"/>
                <w:i w:val="false"/>
                <w:caps w:val="false"/>
                <w:smallCaps w:val="false"/>
                <w:strike w:val="false"/>
                <w:dstrike w:val="false"/>
                <w:color w:val="000000"/>
                <w:position w:val="0"/>
                <w:sz w:val="22"/>
                <w:sz w:val="22"/>
                <w:szCs w:val="22"/>
                <w:u w:val="none"/>
                <w:shd w:fill="auto" w:val="clear"/>
                <w:vertAlign w:val="baseline"/>
              </w:rPr>
              <w:tab/>
            </w:r>
          </w:hyperlink>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METODOLOGÍA DE LA CAPACITACIÓN</w:t>
            <w:tab/>
            <w:t>4</w:t>
          </w:r>
        </w:p>
        <w:p>
          <w:pPr>
            <w:pStyle w:val="normal1"/>
            <w:keepNext w:val="false"/>
            <w:keepLines w:val="false"/>
            <w:pageBreakBefore w:val="false"/>
            <w:widowControl w:val="false"/>
            <w:pBdr/>
            <w:shd w:val="clear" w:fill="auto"/>
            <w:tabs>
              <w:tab w:val="clear" w:pos="720"/>
              <w:tab w:val="left" w:pos="660" w:leader="none"/>
              <w:tab w:val="right" w:pos="8828" w:leader="none"/>
            </w:tabs>
            <w:spacing w:lineRule="auto" w:line="240" w:before="0" w:after="100"/>
            <w:ind w:hanging="0" w:left="0" w:right="0"/>
            <w:jc w:val="left"/>
            <w:rPr>
              <w:rFonts w:ascii="Cambria" w:hAnsi="Cambria" w:eastAsia="Cambria" w:cs="Cambria"/>
              <w:b w:val="false"/>
              <w:i w:val="false"/>
              <w:i w:val="false"/>
              <w:caps w:val="false"/>
              <w:smallCaps w:val="false"/>
              <w:strike w:val="false"/>
              <w:dstrike w:val="false"/>
              <w:color w:val="000000"/>
              <w:position w:val="0"/>
              <w:sz w:val="22"/>
              <w:sz w:val="22"/>
              <w:szCs w:val="22"/>
              <w:u w:val="none"/>
              <w:shd w:fill="auto" w:val="clear"/>
              <w:vertAlign w:val="baseline"/>
            </w:rPr>
          </w:pPr>
          <w:hyperlink w:anchor="_heading=h.3rdcrjn">
            <w:r>
              <w:rPr>
                <w:webHidden/>
                <w:rStyle w:val="IndexLink"/>
                <w:rFonts w:eastAsia="Times New Roman" w:cs="Times New Roman"/>
                <w:b w:val="false"/>
                <w:i/>
                <w:caps w:val="false"/>
                <w:smallCaps w:val="false"/>
                <w:strike w:val="false"/>
                <w:dstrike w:val="false"/>
                <w:color w:val="000000"/>
                <w:position w:val="0"/>
                <w:sz w:val="24"/>
                <w:sz w:val="24"/>
                <w:szCs w:val="24"/>
                <w:u w:val="none"/>
                <w:shd w:fill="auto" w:val="clear"/>
                <w:vertAlign w:val="baseline"/>
              </w:rPr>
              <w:t>5.1</w:t>
            </w:r>
          </w:hyperlink>
          <w:hyperlink w:anchor="_heading=h.3rdcrjn">
            <w:r>
              <w:rPr>
                <w:webHidden/>
                <w:rStyle w:val="IndexLink"/>
                <w:rFonts w:eastAsia="Cambria" w:cs="Cambria" w:ascii="Cambria" w:hAnsi="Cambria"/>
                <w:b w:val="false"/>
                <w:i w:val="false"/>
                <w:caps w:val="false"/>
                <w:smallCaps w:val="false"/>
                <w:strike w:val="false"/>
                <w:dstrike w:val="false"/>
                <w:color w:val="000000"/>
                <w:position w:val="0"/>
                <w:sz w:val="22"/>
                <w:sz w:val="22"/>
                <w:szCs w:val="22"/>
                <w:u w:val="none"/>
                <w:shd w:fill="auto" w:val="clear"/>
                <w:vertAlign w:val="baseline"/>
              </w:rPr>
              <w:tab/>
            </w:r>
          </w:hyperlink>
          <w:r>
            <w:rPr>
              <w:rFonts w:eastAsia="Times New Roman" w:cs="Times New Roman"/>
              <w:b w:val="false"/>
              <w:i/>
              <w:caps w:val="false"/>
              <w:smallCaps w:val="false"/>
              <w:strike w:val="false"/>
              <w:dstrike w:val="false"/>
              <w:color w:val="000000"/>
              <w:position w:val="0"/>
              <w:sz w:val="24"/>
              <w:sz w:val="24"/>
              <w:szCs w:val="24"/>
              <w:u w:val="none"/>
              <w:shd w:fill="auto" w:val="clear"/>
              <w:vertAlign w:val="baseline"/>
            </w:rPr>
            <w:t>Capacitación técnica</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ab/>
            <w:t>4</w:t>
          </w:r>
        </w:p>
        <w:p>
          <w:pPr>
            <w:pStyle w:val="normal1"/>
            <w:keepNext w:val="false"/>
            <w:keepLines w:val="false"/>
            <w:pageBreakBefore w:val="false"/>
            <w:widowControl w:val="false"/>
            <w:pBdr/>
            <w:shd w:val="clear" w:fill="auto"/>
            <w:tabs>
              <w:tab w:val="clear" w:pos="720"/>
              <w:tab w:val="left" w:pos="660" w:leader="none"/>
              <w:tab w:val="right" w:pos="8828" w:leader="none"/>
            </w:tabs>
            <w:spacing w:lineRule="auto" w:line="240" w:before="0" w:after="100"/>
            <w:ind w:hanging="0" w:left="0" w:right="0"/>
            <w:jc w:val="left"/>
            <w:rPr>
              <w:rFonts w:ascii="Cambria" w:hAnsi="Cambria" w:eastAsia="Cambria" w:cs="Cambria"/>
              <w:b w:val="false"/>
              <w:i w:val="false"/>
              <w:i w:val="false"/>
              <w:caps w:val="false"/>
              <w:smallCaps w:val="false"/>
              <w:strike w:val="false"/>
              <w:dstrike w:val="false"/>
              <w:color w:val="000000"/>
              <w:position w:val="0"/>
              <w:sz w:val="22"/>
              <w:sz w:val="22"/>
              <w:szCs w:val="22"/>
              <w:u w:val="none"/>
              <w:shd w:fill="auto" w:val="clear"/>
              <w:vertAlign w:val="baseline"/>
            </w:rPr>
          </w:pPr>
          <w:hyperlink w:anchor="_heading=h.26in1rg">
            <w:bookmarkStart w:id="4" w:name="_heading=h.30j0zll"/>
            <w:bookmarkEnd w:id="4"/>
            <w:r>
              <w:rPr>
                <w:webHidden/>
                <w:rStyle w:val="IndexLink"/>
                <w:rFonts w:eastAsia="Times New Roman" w:cs="Times New Roman"/>
                <w:b w:val="false"/>
                <w:i/>
                <w:caps w:val="false"/>
                <w:smallCaps w:val="false"/>
                <w:strike w:val="false"/>
                <w:dstrike w:val="false"/>
                <w:color w:val="000000"/>
                <w:position w:val="0"/>
                <w:sz w:val="24"/>
                <w:sz w:val="24"/>
                <w:szCs w:val="24"/>
                <w:u w:val="none"/>
                <w:shd w:fill="auto" w:val="clear"/>
                <w:vertAlign w:val="baseline"/>
              </w:rPr>
              <w:t>5.2</w:t>
            </w:r>
          </w:hyperlink>
          <w:hyperlink w:anchor="_heading=h.26in1rg">
            <w:r>
              <w:rPr>
                <w:webHidden/>
                <w:rStyle w:val="IndexLink"/>
                <w:rFonts w:eastAsia="Cambria" w:cs="Cambria" w:ascii="Cambria" w:hAnsi="Cambria"/>
                <w:b w:val="false"/>
                <w:i w:val="false"/>
                <w:caps w:val="false"/>
                <w:smallCaps w:val="false"/>
                <w:strike w:val="false"/>
                <w:dstrike w:val="false"/>
                <w:color w:val="000000"/>
                <w:position w:val="0"/>
                <w:sz w:val="22"/>
                <w:sz w:val="22"/>
                <w:szCs w:val="22"/>
                <w:u w:val="none"/>
                <w:shd w:fill="auto" w:val="clear"/>
                <w:vertAlign w:val="baseline"/>
              </w:rPr>
              <w:tab/>
            </w:r>
          </w:hyperlink>
          <w:r>
            <w:rPr>
              <w:rFonts w:eastAsia="Times New Roman" w:cs="Times New Roman"/>
              <w:b w:val="false"/>
              <w:i/>
              <w:caps w:val="false"/>
              <w:smallCaps w:val="false"/>
              <w:strike w:val="false"/>
              <w:dstrike w:val="false"/>
              <w:color w:val="000000"/>
              <w:position w:val="0"/>
              <w:sz w:val="24"/>
              <w:sz w:val="24"/>
              <w:szCs w:val="24"/>
              <w:u w:val="none"/>
              <w:shd w:fill="auto" w:val="clear"/>
              <w:vertAlign w:val="baseline"/>
            </w:rPr>
            <w:t>Capacitación de Usuario Final</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ab/>
            <w:t>4</w:t>
          </w:r>
        </w:p>
        <w:p>
          <w:pPr>
            <w:pStyle w:val="normal1"/>
            <w:keepNext w:val="false"/>
            <w:keepLines w:val="false"/>
            <w:pageBreakBefore w:val="false"/>
            <w:widowControl w:val="false"/>
            <w:pBdr/>
            <w:shd w:val="clear" w:fill="auto"/>
            <w:tabs>
              <w:tab w:val="clear" w:pos="720"/>
              <w:tab w:val="left" w:pos="660" w:leader="none"/>
              <w:tab w:val="right" w:pos="8828" w:leader="none"/>
            </w:tabs>
            <w:spacing w:lineRule="auto" w:line="240" w:before="0" w:after="100"/>
            <w:ind w:hanging="0" w:left="0" w:right="0"/>
            <w:jc w:val="left"/>
            <w:rPr>
              <w:rFonts w:ascii="Cambria" w:hAnsi="Cambria" w:eastAsia="Cambria" w:cs="Cambria"/>
              <w:b w:val="false"/>
              <w:i w:val="false"/>
              <w:i w:val="false"/>
              <w:caps w:val="false"/>
              <w:smallCaps w:val="false"/>
              <w:strike w:val="false"/>
              <w:dstrike w:val="false"/>
              <w:color w:val="000000"/>
              <w:position w:val="0"/>
              <w:sz w:val="22"/>
              <w:sz w:val="22"/>
              <w:szCs w:val="22"/>
              <w:u w:val="none"/>
              <w:shd w:fill="auto" w:val="clear"/>
              <w:vertAlign w:val="baseline"/>
            </w:rPr>
          </w:pPr>
          <w:hyperlink w:anchor="_heading=h.lnxbz9">
            <w:r>
              <w:rPr>
                <w:webHidden/>
                <w:rStyle w:val="IndexLink"/>
                <w:rFonts w:eastAsia="Times New Roman" w:cs="Times New Roman"/>
                <w:b w:val="false"/>
                <w:i/>
                <w:caps w:val="false"/>
                <w:smallCaps w:val="false"/>
                <w:strike w:val="false"/>
                <w:dstrike w:val="false"/>
                <w:color w:val="000000"/>
                <w:position w:val="0"/>
                <w:sz w:val="24"/>
                <w:sz w:val="24"/>
                <w:szCs w:val="24"/>
                <w:u w:val="none"/>
                <w:shd w:fill="auto" w:val="clear"/>
                <w:vertAlign w:val="baseline"/>
              </w:rPr>
              <w:t>5.3</w:t>
            </w:r>
          </w:hyperlink>
          <w:hyperlink w:anchor="_heading=h.lnxbz9">
            <w:r>
              <w:rPr>
                <w:webHidden/>
                <w:rStyle w:val="IndexLink"/>
                <w:rFonts w:eastAsia="Cambria" w:cs="Cambria" w:ascii="Cambria" w:hAnsi="Cambria"/>
                <w:b w:val="false"/>
                <w:i w:val="false"/>
                <w:caps w:val="false"/>
                <w:smallCaps w:val="false"/>
                <w:strike w:val="false"/>
                <w:dstrike w:val="false"/>
                <w:color w:val="000000"/>
                <w:position w:val="0"/>
                <w:sz w:val="22"/>
                <w:sz w:val="22"/>
                <w:szCs w:val="22"/>
                <w:u w:val="none"/>
                <w:shd w:fill="auto" w:val="clear"/>
                <w:vertAlign w:val="baseline"/>
              </w:rPr>
              <w:tab/>
            </w:r>
          </w:hyperlink>
          <w:r>
            <w:rPr>
              <w:rFonts w:eastAsia="Times New Roman" w:cs="Times New Roman"/>
              <w:b w:val="false"/>
              <w:i/>
              <w:caps w:val="false"/>
              <w:smallCaps w:val="false"/>
              <w:strike w:val="false"/>
              <w:dstrike w:val="false"/>
              <w:color w:val="000000"/>
              <w:position w:val="0"/>
              <w:sz w:val="24"/>
              <w:sz w:val="24"/>
              <w:szCs w:val="24"/>
              <w:u w:val="none"/>
              <w:shd w:fill="auto" w:val="clear"/>
              <w:vertAlign w:val="baseline"/>
            </w:rPr>
            <w:t>Roles y responsabilidades</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ab/>
            <w:t>4</w:t>
          </w:r>
        </w:p>
        <w:p>
          <w:pPr>
            <w:pStyle w:val="normal1"/>
            <w:keepNext w:val="false"/>
            <w:keepLines w:val="false"/>
            <w:pageBreakBefore w:val="false"/>
            <w:widowControl w:val="false"/>
            <w:pBdr/>
            <w:shd w:val="clear" w:fill="auto"/>
            <w:tabs>
              <w:tab w:val="clear" w:pos="720"/>
              <w:tab w:val="left" w:pos="660" w:leader="none"/>
              <w:tab w:val="right" w:pos="8828" w:leader="none"/>
            </w:tabs>
            <w:spacing w:lineRule="auto" w:line="240" w:before="0" w:after="100"/>
            <w:ind w:hanging="0" w:left="0" w:right="0"/>
            <w:jc w:val="left"/>
            <w:rPr>
              <w:rFonts w:ascii="Cambria" w:hAnsi="Cambria" w:eastAsia="Cambria" w:cs="Cambria"/>
              <w:b w:val="false"/>
              <w:i w:val="false"/>
              <w:i w:val="false"/>
              <w:caps w:val="false"/>
              <w:smallCaps w:val="false"/>
              <w:strike w:val="false"/>
              <w:dstrike w:val="false"/>
              <w:color w:val="000000"/>
              <w:position w:val="0"/>
              <w:sz w:val="22"/>
              <w:sz w:val="22"/>
              <w:szCs w:val="22"/>
              <w:u w:val="none"/>
              <w:shd w:fill="auto" w:val="clear"/>
              <w:vertAlign w:val="baseline"/>
            </w:rPr>
          </w:pPr>
          <w:hyperlink w:anchor="_heading=h.35nkun2">
            <w:r>
              <w:rPr>
                <w:webHidden/>
                <w:rStyle w:val="IndexLink"/>
                <w:rFonts w:eastAsia="Times New Roman" w:cs="Times New Roman"/>
                <w:b w:val="false"/>
                <w:i/>
                <w:caps w:val="false"/>
                <w:smallCaps w:val="false"/>
                <w:strike w:val="false"/>
                <w:dstrike w:val="false"/>
                <w:color w:val="000000"/>
                <w:position w:val="0"/>
                <w:sz w:val="24"/>
                <w:sz w:val="24"/>
                <w:szCs w:val="24"/>
                <w:u w:val="none"/>
                <w:shd w:fill="auto" w:val="clear"/>
                <w:vertAlign w:val="baseline"/>
              </w:rPr>
              <w:t>5.4</w:t>
            </w:r>
          </w:hyperlink>
          <w:hyperlink w:anchor="_heading=h.35nkun2">
            <w:r>
              <w:rPr>
                <w:webHidden/>
                <w:rStyle w:val="IndexLink"/>
                <w:rFonts w:eastAsia="Cambria" w:cs="Cambria" w:ascii="Cambria" w:hAnsi="Cambria"/>
                <w:b w:val="false"/>
                <w:i w:val="false"/>
                <w:caps w:val="false"/>
                <w:smallCaps w:val="false"/>
                <w:strike w:val="false"/>
                <w:dstrike w:val="false"/>
                <w:color w:val="000000"/>
                <w:position w:val="0"/>
                <w:sz w:val="22"/>
                <w:sz w:val="22"/>
                <w:szCs w:val="22"/>
                <w:u w:val="none"/>
                <w:shd w:fill="auto" w:val="clear"/>
                <w:vertAlign w:val="baseline"/>
              </w:rPr>
              <w:tab/>
            </w:r>
          </w:hyperlink>
          <w:r>
            <w:rPr>
              <w:rFonts w:eastAsia="Times New Roman" w:cs="Times New Roman"/>
              <w:b w:val="false"/>
              <w:i/>
              <w:caps w:val="false"/>
              <w:smallCaps w:val="false"/>
              <w:strike w:val="false"/>
              <w:dstrike w:val="false"/>
              <w:color w:val="000000"/>
              <w:position w:val="0"/>
              <w:sz w:val="24"/>
              <w:sz w:val="24"/>
              <w:szCs w:val="24"/>
              <w:u w:val="none"/>
              <w:shd w:fill="auto" w:val="clear"/>
              <w:vertAlign w:val="baseline"/>
            </w:rPr>
            <w:t>Seguimiento</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ab/>
            <w:t>4</w:t>
          </w:r>
        </w:p>
        <w:p>
          <w:pPr>
            <w:pStyle w:val="normal1"/>
            <w:keepNext w:val="false"/>
            <w:keepLines w:val="false"/>
            <w:pageBreakBefore w:val="false"/>
            <w:widowControl w:val="false"/>
            <w:pBdr/>
            <w:shd w:val="clear" w:fill="auto"/>
            <w:tabs>
              <w:tab w:val="clear" w:pos="720"/>
              <w:tab w:val="left" w:pos="660" w:leader="none"/>
              <w:tab w:val="right" w:pos="8828" w:leader="none"/>
            </w:tabs>
            <w:spacing w:lineRule="auto" w:line="240" w:before="0" w:after="100"/>
            <w:ind w:hanging="0" w:left="0" w:right="0"/>
            <w:jc w:val="left"/>
            <w:rPr>
              <w:rFonts w:ascii="Cambria" w:hAnsi="Cambria" w:eastAsia="Cambria" w:cs="Cambria"/>
              <w:b w:val="false"/>
              <w:i w:val="false"/>
              <w:i w:val="false"/>
              <w:caps w:val="false"/>
              <w:smallCaps w:val="false"/>
              <w:strike w:val="false"/>
              <w:dstrike w:val="false"/>
              <w:color w:val="000000"/>
              <w:position w:val="0"/>
              <w:sz w:val="22"/>
              <w:sz w:val="22"/>
              <w:szCs w:val="22"/>
              <w:u w:val="none"/>
              <w:shd w:fill="auto" w:val="clear"/>
              <w:vertAlign w:val="baseline"/>
            </w:rPr>
          </w:pPr>
          <w:hyperlink w:anchor="_heading=h.1ksv4uv">
            <w:r>
              <w:rPr>
                <w:webHidden/>
                <w:rStyle w:val="IndexLink"/>
                <w:rFonts w:eastAsia="Times New Roman" w:cs="Times New Roman"/>
                <w:b w:val="false"/>
                <w:i/>
                <w:caps w:val="false"/>
                <w:smallCaps w:val="false"/>
                <w:strike w:val="false"/>
                <w:dstrike w:val="false"/>
                <w:color w:val="000000"/>
                <w:position w:val="0"/>
                <w:sz w:val="24"/>
                <w:sz w:val="24"/>
                <w:szCs w:val="24"/>
                <w:u w:val="none"/>
                <w:shd w:fill="auto" w:val="clear"/>
                <w:vertAlign w:val="baseline"/>
              </w:rPr>
              <w:t>5.5</w:t>
            </w:r>
          </w:hyperlink>
          <w:hyperlink w:anchor="_heading=h.1ksv4uv">
            <w:r>
              <w:rPr>
                <w:webHidden/>
                <w:rStyle w:val="IndexLink"/>
                <w:rFonts w:eastAsia="Cambria" w:cs="Cambria" w:ascii="Cambria" w:hAnsi="Cambria"/>
                <w:b w:val="false"/>
                <w:i w:val="false"/>
                <w:caps w:val="false"/>
                <w:smallCaps w:val="false"/>
                <w:strike w:val="false"/>
                <w:dstrike w:val="false"/>
                <w:color w:val="000000"/>
                <w:position w:val="0"/>
                <w:sz w:val="22"/>
                <w:sz w:val="22"/>
                <w:szCs w:val="22"/>
                <w:u w:val="none"/>
                <w:shd w:fill="auto" w:val="clear"/>
                <w:vertAlign w:val="baseline"/>
              </w:rPr>
              <w:tab/>
            </w:r>
          </w:hyperlink>
          <w:r>
            <w:rPr>
              <w:rFonts w:eastAsia="Times New Roman" w:cs="Times New Roman"/>
              <w:b w:val="false"/>
              <w:i/>
              <w:caps w:val="false"/>
              <w:smallCaps w:val="false"/>
              <w:strike w:val="false"/>
              <w:dstrike w:val="false"/>
              <w:color w:val="000000"/>
              <w:position w:val="0"/>
              <w:sz w:val="24"/>
              <w:sz w:val="24"/>
              <w:szCs w:val="24"/>
              <w:u w:val="none"/>
              <w:shd w:fill="auto" w:val="clear"/>
              <w:vertAlign w:val="baseline"/>
            </w:rPr>
            <w:t>Material de capacitación</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ab/>
            <w:t>4</w:t>
          </w:r>
        </w:p>
        <w:p>
          <w:pPr>
            <w:pStyle w:val="normal1"/>
            <w:keepNext w:val="false"/>
            <w:keepLines w:val="false"/>
            <w:pageBreakBefore w:val="false"/>
            <w:widowControl w:val="false"/>
            <w:pBdr/>
            <w:shd w:val="clear" w:fill="auto"/>
            <w:tabs>
              <w:tab w:val="clear" w:pos="720"/>
              <w:tab w:val="left" w:pos="660" w:leader="none"/>
              <w:tab w:val="right" w:pos="8828" w:leader="none"/>
            </w:tabs>
            <w:spacing w:lineRule="auto" w:line="240" w:before="0" w:after="100"/>
            <w:ind w:hanging="0" w:left="0" w:right="0"/>
            <w:jc w:val="left"/>
            <w:rPr>
              <w:rFonts w:ascii="Cambria" w:hAnsi="Cambria" w:eastAsia="Cambria" w:cs="Cambria"/>
              <w:b w:val="false"/>
              <w:i w:val="false"/>
              <w:i w:val="false"/>
              <w:caps w:val="false"/>
              <w:smallCaps w:val="false"/>
              <w:strike w:val="false"/>
              <w:dstrike w:val="false"/>
              <w:color w:val="000000"/>
              <w:position w:val="0"/>
              <w:sz w:val="22"/>
              <w:sz w:val="22"/>
              <w:szCs w:val="22"/>
              <w:u w:val="none"/>
              <w:shd w:fill="auto" w:val="clear"/>
              <w:vertAlign w:val="baseline"/>
            </w:rPr>
          </w:pPr>
          <w:hyperlink w:anchor="_heading=h.44sinio">
            <w:r>
              <w:rPr>
                <w:webHidden/>
                <w:rStyle w:val="IndexLink"/>
                <w:rFonts w:eastAsia="Times New Roman" w:cs="Times New Roman"/>
                <w:b w:val="false"/>
                <w:i/>
                <w:caps w:val="false"/>
                <w:smallCaps w:val="false"/>
                <w:strike w:val="false"/>
                <w:dstrike w:val="false"/>
                <w:color w:val="000000"/>
                <w:position w:val="0"/>
                <w:sz w:val="24"/>
                <w:sz w:val="24"/>
                <w:szCs w:val="24"/>
                <w:u w:val="none"/>
                <w:shd w:fill="auto" w:val="clear"/>
                <w:vertAlign w:val="baseline"/>
              </w:rPr>
              <w:t>5.6</w:t>
            </w:r>
          </w:hyperlink>
          <w:hyperlink w:anchor="_heading=h.44sinio">
            <w:r>
              <w:rPr>
                <w:webHidden/>
                <w:rStyle w:val="IndexLink"/>
                <w:rFonts w:eastAsia="Cambria" w:cs="Cambria" w:ascii="Cambria" w:hAnsi="Cambria"/>
                <w:b w:val="false"/>
                <w:i w:val="false"/>
                <w:caps w:val="false"/>
                <w:smallCaps w:val="false"/>
                <w:strike w:val="false"/>
                <w:dstrike w:val="false"/>
                <w:color w:val="000000"/>
                <w:position w:val="0"/>
                <w:sz w:val="22"/>
                <w:sz w:val="22"/>
                <w:szCs w:val="22"/>
                <w:u w:val="none"/>
                <w:shd w:fill="auto" w:val="clear"/>
                <w:vertAlign w:val="baseline"/>
              </w:rPr>
              <w:tab/>
            </w:r>
          </w:hyperlink>
          <w:r>
            <w:rPr>
              <w:rFonts w:eastAsia="Times New Roman" w:cs="Times New Roman"/>
              <w:b w:val="false"/>
              <w:i/>
              <w:caps w:val="false"/>
              <w:smallCaps w:val="false"/>
              <w:strike w:val="false"/>
              <w:dstrike w:val="false"/>
              <w:color w:val="000000"/>
              <w:position w:val="0"/>
              <w:sz w:val="24"/>
              <w:sz w:val="24"/>
              <w:szCs w:val="24"/>
              <w:u w:val="none"/>
              <w:shd w:fill="auto" w:val="clear"/>
              <w:vertAlign w:val="baseline"/>
            </w:rPr>
            <w:t>Agenda de la Capacitación</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ab/>
            <w:t>4</w:t>
          </w:r>
        </w:p>
        <w:p>
          <w:pPr>
            <w:pStyle w:val="normal1"/>
            <w:keepNext w:val="false"/>
            <w:keepLines w:val="false"/>
            <w:pageBreakBefore w:val="false"/>
            <w:widowControl w:val="false"/>
            <w:pBdr/>
            <w:shd w:val="clear" w:fill="auto"/>
            <w:tabs>
              <w:tab w:val="clear" w:pos="720"/>
              <w:tab w:val="right" w:pos="8828" w:leader="none"/>
            </w:tabs>
            <w:spacing w:lineRule="auto" w:line="240" w:before="0" w:after="100"/>
            <w:ind w:hanging="0" w:left="0" w:right="0"/>
            <w:jc w:val="left"/>
            <w:rPr>
              <w:rFonts w:ascii="Cambria" w:hAnsi="Cambria" w:eastAsia="Cambria" w:cs="Cambria"/>
              <w:b w:val="false"/>
              <w:i w:val="false"/>
              <w:i w:val="false"/>
              <w:caps w:val="false"/>
              <w:smallCaps w:val="false"/>
              <w:strike w:val="false"/>
              <w:dstrike w:val="false"/>
              <w:color w:val="000000"/>
              <w:position w:val="0"/>
              <w:sz w:val="22"/>
              <w:sz w:val="22"/>
              <w:szCs w:val="22"/>
              <w:u w:val="none"/>
              <w:shd w:fill="auto" w:val="clear"/>
              <w:vertAlign w:val="baseline"/>
            </w:rPr>
          </w:pPr>
          <w:hyperlink w:anchor="_heading=h.2jxsxqh">
            <w:r>
              <w:rPr>
                <w:webHidden/>
                <w:rStyle w:val="IndexLink"/>
                <w:rFonts w:eastAsia="Times New Roman" w:cs="Times New Roman"/>
                <w:b w:val="false"/>
                <w:i/>
                <w:caps w:val="false"/>
                <w:smallCaps w:val="false"/>
                <w:strike w:val="false"/>
                <w:dstrike w:val="false"/>
                <w:color w:val="000000"/>
                <w:position w:val="0"/>
                <w:sz w:val="24"/>
                <w:sz w:val="24"/>
                <w:szCs w:val="24"/>
                <w:u w:val="none"/>
                <w:shd w:fill="auto" w:val="clear"/>
                <w:vertAlign w:val="baseline"/>
              </w:rPr>
              <w:t>5.6.1 Contenido de la capacitación técnica</w:t>
            </w:r>
          </w:hyperlink>
          <w:hyperlink w:anchor="_heading=h.2jxsxqh">
            <w:r>
              <w:rPr>
                <w:webHidden/>
                <w:rStyle w:val="IndexLink"/>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ab/>
              <w:t>4</w:t>
            </w:r>
          </w:hyperlink>
        </w:p>
        <w:p>
          <w:pPr>
            <w:pStyle w:val="normal1"/>
            <w:keepNext w:val="false"/>
            <w:keepLines w:val="false"/>
            <w:pageBreakBefore w:val="false"/>
            <w:widowControl w:val="false"/>
            <w:pBdr/>
            <w:shd w:val="clear" w:fill="auto"/>
            <w:tabs>
              <w:tab w:val="clear" w:pos="720"/>
              <w:tab w:val="right" w:pos="8828" w:leader="none"/>
            </w:tabs>
            <w:spacing w:lineRule="auto" w:line="240" w:before="0" w:after="100"/>
            <w:ind w:hanging="0" w:left="0" w:right="0"/>
            <w:jc w:val="left"/>
            <w:rPr>
              <w:rFonts w:ascii="Cambria" w:hAnsi="Cambria" w:eastAsia="Cambria" w:cs="Cambria"/>
              <w:b w:val="false"/>
              <w:i w:val="false"/>
              <w:i w:val="false"/>
              <w:caps w:val="false"/>
              <w:smallCaps w:val="false"/>
              <w:strike w:val="false"/>
              <w:dstrike w:val="false"/>
              <w:color w:val="000000"/>
              <w:position w:val="0"/>
              <w:sz w:val="22"/>
              <w:sz w:val="22"/>
              <w:szCs w:val="22"/>
              <w:u w:val="none"/>
              <w:shd w:fill="auto" w:val="clear"/>
              <w:vertAlign w:val="baseline"/>
            </w:rPr>
          </w:pPr>
          <w:hyperlink w:anchor="_heading=h.z337ya">
            <w:r>
              <w:rPr>
                <w:webHidden/>
                <w:rStyle w:val="IndexLink"/>
                <w:rFonts w:eastAsia="Times New Roman" w:cs="Times New Roman"/>
                <w:b w:val="false"/>
                <w:i/>
                <w:caps w:val="false"/>
                <w:smallCaps w:val="false"/>
                <w:strike w:val="false"/>
                <w:dstrike w:val="false"/>
                <w:color w:val="000000"/>
                <w:position w:val="0"/>
                <w:sz w:val="24"/>
                <w:sz w:val="24"/>
                <w:szCs w:val="24"/>
                <w:u w:val="none"/>
                <w:shd w:fill="auto" w:val="clear"/>
                <w:vertAlign w:val="baseline"/>
              </w:rPr>
              <w:t>5.6.2 Contenido de la capacitación de Usuario Final</w:t>
            </w:r>
          </w:hyperlink>
          <w:hyperlink w:anchor="_heading=h.z337ya">
            <w:r>
              <w:rPr>
                <w:webHidden/>
                <w:rStyle w:val="IndexLink"/>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ab/>
              <w:t>4</w:t>
            </w:r>
          </w:hyperlink>
          <w:r>
            <w:rPr>
              <w:rStyle w:val="IndexLink"/>
              <w:smallCaps w:val="false"/>
              <w:caps w:val="false"/>
              <w:dstrike w:val="false"/>
              <w:strike w:val="false"/>
              <w:vertAlign w:val="baseline"/>
              <w:position w:val="0"/>
              <w:sz w:val="24"/>
              <w:sz w:val="24"/>
              <w:i w:val="false"/>
              <w:u w:val="none"/>
              <w:b w:val="false"/>
              <w:shd w:fill="auto" w:val="clear"/>
              <w:szCs w:val="24"/>
              <w:rFonts w:eastAsia="Times New Roman" w:cs="Times New Roman"/>
              <w:color w:val="000000"/>
            </w:rPr>
            <w:fldChar w:fldCharType="end"/>
          </w:r>
        </w:p>
      </w:sdtContent>
    </w:sdt>
    <w:p>
      <w:pPr>
        <w:pStyle w:val="normal1"/>
        <w:pBdr/>
        <w:spacing w:lineRule="auto" w:line="240" w:before="0" w:after="120"/>
        <w:jc w:val="both"/>
        <w:rPr>
          <w:rFonts w:ascii="NewsGotT" w:hAnsi="NewsGotT" w:eastAsia="NewsGotT" w:cs="NewsGotT"/>
          <w:color w:val="000000"/>
          <w:sz w:val="22"/>
          <w:szCs w:val="22"/>
        </w:rPr>
      </w:pPr>
      <w:r>
        <w:rPr>
          <w:rFonts w:eastAsia="NewsGotT" w:cs="NewsGotT" w:ascii="NewsGotT" w:hAnsi="NewsGotT"/>
          <w:color w:val="000000"/>
          <w:sz w:val="22"/>
          <w:szCs w:val="22"/>
        </w:rPr>
      </w:r>
    </w:p>
    <w:p>
      <w:pPr>
        <w:pStyle w:val="normal1"/>
        <w:pBdr/>
        <w:tabs>
          <w:tab w:val="clear" w:pos="720"/>
          <w:tab w:val="right" w:pos="9071" w:leader="none"/>
        </w:tabs>
        <w:spacing w:lineRule="auto" w:line="240" w:before="113" w:after="113"/>
        <w:ind w:hanging="57" w:left="57"/>
        <w:jc w:val="center"/>
        <w:rPr>
          <w:rFonts w:ascii="NewsGotT" w:hAnsi="NewsGotT" w:eastAsia="NewsGotT" w:cs="NewsGotT"/>
          <w:color w:val="000000"/>
          <w:sz w:val="20"/>
          <w:szCs w:val="20"/>
        </w:rPr>
      </w:pPr>
      <w:r>
        <w:rPr>
          <w:rFonts w:eastAsia="NewsGotT" w:cs="NewsGotT" w:ascii="NewsGotT" w:hAnsi="NewsGotT"/>
          <w:color w:val="000000"/>
          <w:sz w:val="20"/>
          <w:szCs w:val="20"/>
        </w:rPr>
        <w:t xml:space="preserve"> </w:t>
      </w:r>
    </w:p>
    <w:p>
      <w:pPr>
        <w:pStyle w:val="normal1"/>
        <w:pBdr/>
        <w:tabs>
          <w:tab w:val="clear" w:pos="720"/>
          <w:tab w:val="right" w:pos="9071" w:leader="none"/>
        </w:tabs>
        <w:spacing w:lineRule="auto" w:line="240" w:before="113" w:after="113"/>
        <w:ind w:hanging="57" w:left="57"/>
        <w:jc w:val="center"/>
        <w:rPr>
          <w:rFonts w:ascii="NewsGotT" w:hAnsi="NewsGotT" w:eastAsia="NewsGotT" w:cs="NewsGotT"/>
          <w:color w:val="000000"/>
          <w:sz w:val="20"/>
          <w:szCs w:val="20"/>
        </w:rPr>
      </w:pPr>
      <w:r>
        <w:rPr>
          <w:rFonts w:eastAsia="NewsGotT" w:cs="NewsGotT" w:ascii="NewsGotT" w:hAnsi="NewsGotT"/>
          <w:color w:val="000000"/>
          <w:sz w:val="20"/>
          <w:szCs w:val="20"/>
        </w:rPr>
      </w:r>
    </w:p>
    <w:p>
      <w:pPr>
        <w:pStyle w:val="Heading1"/>
        <w:pBdr/>
        <w:ind w:hanging="432" w:left="432"/>
        <w:rPr/>
      </w:pPr>
      <w:bookmarkStart w:id="5" w:name="_heading=h.1fob9te"/>
      <w:bookmarkEnd w:id="5"/>
      <w:r>
        <w:rPr/>
        <w:t>1. INTRODUCCIÓN</w:t>
      </w:r>
    </w:p>
    <w:p>
      <w:pPr>
        <w:pStyle w:val="normal1"/>
        <w:pBdr/>
        <w:spacing w:lineRule="auto" w:line="240" w:before="0" w:after="113"/>
        <w:jc w:val="both"/>
        <w:rPr>
          <w:rFonts w:ascii="NewsGotT" w:hAnsi="NewsGotT" w:eastAsia="NewsGotT" w:cs="NewsGotT"/>
          <w:color w:val="000000"/>
          <w:sz w:val="20"/>
          <w:szCs w:val="20"/>
        </w:rPr>
      </w:pPr>
      <w:r>
        <w:rPr>
          <w:rFonts w:eastAsia="NewsGotT" w:cs="NewsGotT" w:ascii="NewsGotT" w:hAnsi="NewsGotT"/>
          <w:color w:val="000000"/>
          <w:sz w:val="20"/>
          <w:szCs w:val="20"/>
        </w:rPr>
      </w:r>
    </w:p>
    <w:p>
      <w:pPr>
        <w:pStyle w:val="normal1"/>
        <w:pBdr/>
        <w:spacing w:lineRule="auto" w:line="240" w:before="0" w:after="113"/>
        <w:jc w:val="both"/>
        <w:rPr>
          <w:rFonts w:ascii="NewsGotT" w:hAnsi="NewsGotT" w:eastAsia="NewsGotT" w:cs="NewsGotT"/>
          <w:color w:val="000000"/>
          <w:sz w:val="20"/>
          <w:szCs w:val="20"/>
        </w:rPr>
      </w:pPr>
      <w:r>
        <w:rPr>
          <w:rFonts w:eastAsia="NewsGotT" w:cs="NewsGotT" w:ascii="NewsGotT" w:hAnsi="NewsGotT"/>
          <w:color w:val="000000"/>
          <w:sz w:val="20"/>
          <w:szCs w:val="20"/>
        </w:rPr>
        <w:t>El Plan de Capacitación técnica y de usuarios finales precisa la metodología con la cual se realizará el proceso de capacitación de los usuarios de la aplicación, de modo que cada perfil alcance la autonomía necesaria para operar el sistema en las tareas que le corresponden, sin depender de asistencia permanente del desarrollador.</w:t>
      </w:r>
    </w:p>
    <w:p>
      <w:pPr>
        <w:pStyle w:val="normal1"/>
        <w:rPr/>
      </w:pPr>
      <w:r>
        <w:rPr/>
        <w:t>El sistema presenta una característica que condiciona todo el plan: sus usuarios no forman un grupo homogéneo. Conviven un perfil técnico con acceso total al panel de control y a la infraestructura, y un perfil de negocio —el cliente— que entra a un portal acotado y cuya única expectativa es consultar el avance de su proyecto, sus facturas y sus documentos. Impartir a ambos la misma sesión sería ineficaz en los dos sentidos: dejaría al cliente frente a conceptos que no necesita y dejaría al perfil técnico sin la profundidad que sí requiere.</w:t>
      </w:r>
    </w:p>
    <w:p>
      <w:pPr>
        <w:pStyle w:val="normal1"/>
        <w:rPr/>
      </w:pPr>
      <w:r>
        <w:rPr/>
        <w:t>Por ello el plan se organiza en dos rutas independientes, con objetivos, duración, metodología y evaluación propios: la capacitación técnica, dirigida a quien deba operar, mantener y evolucionar el sistema; y la capacitación de usuario final, dirigida a quien deba usar la aplicación en su trabajo diario, es decir, el administrador funcional del panel y los usuarios del portal de clientes.</w:t>
      </w:r>
    </w:p>
    <w:p>
      <w:pPr>
        <w:pStyle w:val="normal1"/>
        <w:rPr/>
      </w:pPr>
      <w:r>
        <w:rPr/>
        <w:t>Un segundo condicionante es la rotación de usuarios del portal: los clientes se incorporan de manera continua a medida que se abren proyectos, no en una fecha única. La ruta de usuario final está diseñada, en consecuencia, para poder repetirse tantas veces como haga falta y de forma asíncrona, sin convocar una sesión presencial por cada alta.</w:t>
      </w:r>
    </w:p>
    <w:p>
      <w:pPr>
        <w:pStyle w:val="Heading1"/>
        <w:ind w:hanging="432" w:left="432"/>
        <w:rPr/>
      </w:pPr>
      <w:bookmarkStart w:id="6" w:name="_heading=h.3znysh7"/>
      <w:bookmarkEnd w:id="6"/>
      <w:r>
        <w:rPr/>
        <w:t>2. OBJETIVO GENERAL</w:t>
      </w:r>
    </w:p>
    <w:p>
      <w:pPr>
        <w:pStyle w:val="normal1"/>
        <w:rPr/>
      </w:pPr>
      <w:r>
        <w:rPr/>
      </w:r>
    </w:p>
    <w:p>
      <w:pPr>
        <w:pStyle w:val="normal1"/>
        <w:spacing w:lineRule="auto" w:line="240" w:before="0" w:after="113"/>
        <w:rPr>
          <w:sz w:val="20"/>
          <w:szCs w:val="20"/>
        </w:rPr>
      </w:pPr>
      <w:r>
        <w:rPr>
          <w:rFonts w:eastAsia="NewsGotT" w:cs="NewsGotT" w:ascii="NewsGotT" w:hAnsi="NewsGotT"/>
          <w:color w:val="000000"/>
          <w:sz w:val="20"/>
          <w:szCs w:val="20"/>
        </w:rPr>
        <w:t>Realizar la capacitación a los usuarios de la aplicación, de forma que al finalizar el proceso el personal técnico sea capaz de instalar, configurar, desplegar, monitorear, respaldar, diagnosticar y evolucionar el sistema de manera autónoma; el administrador funcional sea capaz de ejecutar sin asistencia la totalidad de la operación diaria del negocio; y el usuario de cliente sea capaz de acceder al portal, consultar el avance de su proyecto, descargar sus facturas y documentos, comunicarse por la mensajería y administrar sus preferencias de notificación, en su primera sesión y sin acompañamiento.</w:t>
      </w:r>
    </w:p>
    <w:p>
      <w:pPr>
        <w:pStyle w:val="Heading2"/>
        <w:rPr/>
      </w:pPr>
      <w:r>
        <w:rPr/>
        <w:t>Objetivos específicos</w:t>
      </w:r>
    </w:p>
    <w:tbl>
      <w:tblPr>
        <w:tblStyle w:val="Tablaconcuadrcula"/>
        <w:tblW w:w="906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13"/>
        <w:gridCol w:w="5400"/>
        <w:gridCol w:w="2956"/>
      </w:tblGrid>
      <w:tr>
        <w:trPr/>
        <w:tc>
          <w:tcPr>
            <w:tcW w:w="713" w:type="dxa"/>
            <w:tcBorders/>
          </w:tcPr>
          <w:p>
            <w:pPr>
              <w:pStyle w:val="normal1"/>
              <w:widowControl w:val="false"/>
              <w:spacing w:before="0" w:after="0"/>
              <w:jc w:val="left"/>
              <w:rPr>
                <w:kern w:val="0"/>
                <w:sz w:val="24"/>
                <w:szCs w:val="24"/>
                <w:lang w:val="es-ES"/>
              </w:rPr>
            </w:pPr>
            <w:r>
              <w:rPr>
                <w:b/>
                <w:kern w:val="0"/>
                <w:sz w:val="24"/>
                <w:szCs w:val="24"/>
                <w:lang w:val="es-ES"/>
              </w:rPr>
              <w:t>#</w:t>
            </w:r>
          </w:p>
        </w:tc>
        <w:tc>
          <w:tcPr>
            <w:tcW w:w="5400" w:type="dxa"/>
            <w:tcBorders/>
          </w:tcPr>
          <w:p>
            <w:pPr>
              <w:pStyle w:val="normal1"/>
              <w:widowControl w:val="false"/>
              <w:spacing w:before="0" w:after="0"/>
              <w:jc w:val="left"/>
              <w:rPr>
                <w:kern w:val="0"/>
                <w:sz w:val="24"/>
                <w:szCs w:val="24"/>
                <w:lang w:val="es-ES"/>
              </w:rPr>
            </w:pPr>
            <w:r>
              <w:rPr>
                <w:b/>
                <w:kern w:val="0"/>
                <w:sz w:val="24"/>
                <w:szCs w:val="24"/>
                <w:lang w:val="es-ES"/>
              </w:rPr>
              <w:t>Objetivo</w:t>
            </w:r>
          </w:p>
        </w:tc>
        <w:tc>
          <w:tcPr>
            <w:tcW w:w="2956" w:type="dxa"/>
            <w:tcBorders/>
          </w:tcPr>
          <w:p>
            <w:pPr>
              <w:pStyle w:val="normal1"/>
              <w:widowControl w:val="false"/>
              <w:spacing w:before="0" w:after="0"/>
              <w:jc w:val="left"/>
              <w:rPr>
                <w:kern w:val="0"/>
                <w:sz w:val="24"/>
                <w:szCs w:val="24"/>
                <w:lang w:val="es-ES"/>
              </w:rPr>
            </w:pPr>
            <w:r>
              <w:rPr>
                <w:b/>
                <w:kern w:val="0"/>
                <w:sz w:val="24"/>
                <w:szCs w:val="24"/>
                <w:lang w:val="es-ES"/>
              </w:rPr>
              <w:t>Ruta</w:t>
            </w:r>
          </w:p>
        </w:tc>
      </w:tr>
      <w:tr>
        <w:trPr/>
        <w:tc>
          <w:tcPr>
            <w:tcW w:w="713" w:type="dxa"/>
            <w:tcBorders/>
          </w:tcPr>
          <w:p>
            <w:pPr>
              <w:pStyle w:val="normal1"/>
              <w:widowControl w:val="false"/>
              <w:spacing w:before="0" w:after="0"/>
              <w:jc w:val="left"/>
              <w:rPr>
                <w:kern w:val="0"/>
                <w:sz w:val="24"/>
                <w:szCs w:val="24"/>
                <w:lang w:val="es-ES"/>
              </w:rPr>
            </w:pPr>
            <w:r>
              <w:rPr>
                <w:kern w:val="0"/>
                <w:sz w:val="24"/>
                <w:szCs w:val="24"/>
                <w:lang w:val="es-ES"/>
              </w:rPr>
              <w:t>1</w:t>
            </w:r>
          </w:p>
        </w:tc>
        <w:tc>
          <w:tcPr>
            <w:tcW w:w="5400" w:type="dxa"/>
            <w:tcBorders/>
          </w:tcPr>
          <w:p>
            <w:pPr>
              <w:pStyle w:val="normal1"/>
              <w:widowControl w:val="false"/>
              <w:spacing w:before="0" w:after="0"/>
              <w:jc w:val="left"/>
              <w:rPr>
                <w:kern w:val="0"/>
                <w:sz w:val="24"/>
                <w:szCs w:val="24"/>
                <w:lang w:val="es-ES"/>
              </w:rPr>
            </w:pPr>
            <w:r>
              <w:rPr>
                <w:kern w:val="0"/>
                <w:sz w:val="24"/>
                <w:szCs w:val="24"/>
                <w:lang w:val="es-ES"/>
              </w:rPr>
              <w:t>Reproducir el despliegue completo del sistema en un entorno nuevo, partiendo del repositorio y las cuentas de servicio</w:t>
            </w:r>
          </w:p>
        </w:tc>
        <w:tc>
          <w:tcPr>
            <w:tcW w:w="2956" w:type="dxa"/>
            <w:tcBorders/>
          </w:tcPr>
          <w:p>
            <w:pPr>
              <w:pStyle w:val="normal1"/>
              <w:widowControl w:val="false"/>
              <w:spacing w:before="0" w:after="0"/>
              <w:jc w:val="left"/>
              <w:rPr>
                <w:kern w:val="0"/>
                <w:sz w:val="24"/>
                <w:szCs w:val="24"/>
                <w:lang w:val="es-ES"/>
              </w:rPr>
            </w:pPr>
            <w:r>
              <w:rPr>
                <w:kern w:val="0"/>
                <w:sz w:val="24"/>
                <w:szCs w:val="24"/>
                <w:lang w:val="es-ES"/>
              </w:rPr>
              <w:t>Técnica</w:t>
            </w:r>
          </w:p>
        </w:tc>
      </w:tr>
      <w:tr>
        <w:trPr/>
        <w:tc>
          <w:tcPr>
            <w:tcW w:w="713" w:type="dxa"/>
            <w:tcBorders/>
          </w:tcPr>
          <w:p>
            <w:pPr>
              <w:pStyle w:val="normal1"/>
              <w:widowControl w:val="false"/>
              <w:spacing w:before="0" w:after="0"/>
              <w:jc w:val="left"/>
              <w:rPr>
                <w:kern w:val="0"/>
                <w:sz w:val="24"/>
                <w:szCs w:val="24"/>
                <w:lang w:val="es-ES"/>
              </w:rPr>
            </w:pPr>
            <w:r>
              <w:rPr>
                <w:kern w:val="0"/>
                <w:sz w:val="24"/>
                <w:szCs w:val="24"/>
                <w:lang w:val="es-ES"/>
              </w:rPr>
              <w:t>2</w:t>
            </w:r>
          </w:p>
        </w:tc>
        <w:tc>
          <w:tcPr>
            <w:tcW w:w="5400" w:type="dxa"/>
            <w:tcBorders/>
          </w:tcPr>
          <w:p>
            <w:pPr>
              <w:pStyle w:val="normal1"/>
              <w:widowControl w:val="false"/>
              <w:spacing w:before="0" w:after="0"/>
              <w:jc w:val="left"/>
              <w:rPr>
                <w:kern w:val="0"/>
                <w:sz w:val="24"/>
                <w:szCs w:val="24"/>
                <w:lang w:val="es-ES"/>
              </w:rPr>
            </w:pPr>
            <w:r>
              <w:rPr>
                <w:kern w:val="0"/>
                <w:sz w:val="24"/>
                <w:szCs w:val="24"/>
                <w:lang w:val="es-ES"/>
              </w:rPr>
              <w:t>Interpretar el modelo de datos y aplicar una migración aditiva sin romper el esquema existente</w:t>
            </w:r>
          </w:p>
        </w:tc>
        <w:tc>
          <w:tcPr>
            <w:tcW w:w="2956" w:type="dxa"/>
            <w:tcBorders/>
          </w:tcPr>
          <w:p>
            <w:pPr>
              <w:pStyle w:val="normal1"/>
              <w:widowControl w:val="false"/>
              <w:spacing w:before="0" w:after="0"/>
              <w:jc w:val="left"/>
              <w:rPr>
                <w:kern w:val="0"/>
                <w:sz w:val="24"/>
                <w:szCs w:val="24"/>
                <w:lang w:val="es-ES"/>
              </w:rPr>
            </w:pPr>
            <w:r>
              <w:rPr>
                <w:kern w:val="0"/>
                <w:sz w:val="24"/>
                <w:szCs w:val="24"/>
                <w:lang w:val="es-ES"/>
              </w:rPr>
              <w:t>Técnica</w:t>
            </w:r>
          </w:p>
        </w:tc>
      </w:tr>
      <w:tr>
        <w:trPr/>
        <w:tc>
          <w:tcPr>
            <w:tcW w:w="713" w:type="dxa"/>
            <w:tcBorders/>
          </w:tcPr>
          <w:p>
            <w:pPr>
              <w:pStyle w:val="normal1"/>
              <w:widowControl w:val="false"/>
              <w:spacing w:before="0" w:after="0"/>
              <w:jc w:val="left"/>
              <w:rPr>
                <w:kern w:val="0"/>
                <w:sz w:val="24"/>
                <w:szCs w:val="24"/>
                <w:lang w:val="es-ES"/>
              </w:rPr>
            </w:pPr>
            <w:r>
              <w:rPr>
                <w:kern w:val="0"/>
                <w:sz w:val="24"/>
                <w:szCs w:val="24"/>
                <w:lang w:val="es-ES"/>
              </w:rPr>
              <w:t>3</w:t>
            </w:r>
          </w:p>
        </w:tc>
        <w:tc>
          <w:tcPr>
            <w:tcW w:w="5400" w:type="dxa"/>
            <w:tcBorders/>
          </w:tcPr>
          <w:p>
            <w:pPr>
              <w:pStyle w:val="normal1"/>
              <w:widowControl w:val="false"/>
              <w:spacing w:before="0" w:after="0"/>
              <w:jc w:val="left"/>
              <w:rPr>
                <w:kern w:val="0"/>
                <w:sz w:val="24"/>
                <w:szCs w:val="24"/>
                <w:lang w:val="es-ES"/>
              </w:rPr>
            </w:pPr>
            <w:r>
              <w:rPr>
                <w:kern w:val="0"/>
                <w:sz w:val="24"/>
                <w:szCs w:val="24"/>
                <w:lang w:val="es-ES"/>
              </w:rPr>
              <w:t>Ejecutar las suites de pruebas y leer sus resultados, incluida la verificación posterior al despliegue y la reversión automática</w:t>
            </w:r>
          </w:p>
        </w:tc>
        <w:tc>
          <w:tcPr>
            <w:tcW w:w="2956" w:type="dxa"/>
            <w:tcBorders/>
          </w:tcPr>
          <w:p>
            <w:pPr>
              <w:pStyle w:val="normal1"/>
              <w:widowControl w:val="false"/>
              <w:spacing w:before="0" w:after="0"/>
              <w:jc w:val="left"/>
              <w:rPr>
                <w:kern w:val="0"/>
                <w:sz w:val="24"/>
                <w:szCs w:val="24"/>
                <w:lang w:val="es-ES"/>
              </w:rPr>
            </w:pPr>
            <w:r>
              <w:rPr>
                <w:kern w:val="0"/>
                <w:sz w:val="24"/>
                <w:szCs w:val="24"/>
                <w:lang w:val="es-ES"/>
              </w:rPr>
              <w:t>Técnica</w:t>
            </w:r>
          </w:p>
        </w:tc>
      </w:tr>
      <w:tr>
        <w:trPr/>
        <w:tc>
          <w:tcPr>
            <w:tcW w:w="713" w:type="dxa"/>
            <w:tcBorders/>
          </w:tcPr>
          <w:p>
            <w:pPr>
              <w:pStyle w:val="normal1"/>
              <w:widowControl w:val="false"/>
              <w:spacing w:before="0" w:after="0"/>
              <w:jc w:val="left"/>
              <w:rPr>
                <w:kern w:val="0"/>
                <w:sz w:val="24"/>
                <w:szCs w:val="24"/>
                <w:lang w:val="es-ES"/>
              </w:rPr>
            </w:pPr>
            <w:r>
              <w:rPr>
                <w:kern w:val="0"/>
                <w:sz w:val="24"/>
                <w:szCs w:val="24"/>
                <w:lang w:val="es-ES"/>
              </w:rPr>
              <w:t>4</w:t>
            </w:r>
          </w:p>
        </w:tc>
        <w:tc>
          <w:tcPr>
            <w:tcW w:w="5400" w:type="dxa"/>
            <w:tcBorders/>
          </w:tcPr>
          <w:p>
            <w:pPr>
              <w:pStyle w:val="normal1"/>
              <w:widowControl w:val="false"/>
              <w:spacing w:before="0" w:after="0"/>
              <w:jc w:val="left"/>
              <w:rPr>
                <w:kern w:val="0"/>
                <w:sz w:val="24"/>
                <w:szCs w:val="24"/>
                <w:lang w:val="es-ES"/>
              </w:rPr>
            </w:pPr>
            <w:r>
              <w:rPr>
                <w:kern w:val="0"/>
                <w:sz w:val="24"/>
                <w:szCs w:val="24"/>
                <w:lang w:val="es-ES"/>
              </w:rPr>
              <w:t>Diagnosticar y responder ante un incidente de disponibilidad y ante un evento de seguridad</w:t>
            </w:r>
          </w:p>
        </w:tc>
        <w:tc>
          <w:tcPr>
            <w:tcW w:w="2956" w:type="dxa"/>
            <w:tcBorders/>
          </w:tcPr>
          <w:p>
            <w:pPr>
              <w:pStyle w:val="normal1"/>
              <w:widowControl w:val="false"/>
              <w:spacing w:before="0" w:after="0"/>
              <w:jc w:val="left"/>
              <w:rPr>
                <w:kern w:val="0"/>
                <w:sz w:val="24"/>
                <w:szCs w:val="24"/>
                <w:lang w:val="es-ES"/>
              </w:rPr>
            </w:pPr>
            <w:r>
              <w:rPr>
                <w:kern w:val="0"/>
                <w:sz w:val="24"/>
                <w:szCs w:val="24"/>
                <w:lang w:val="es-ES"/>
              </w:rPr>
              <w:t>Técnica</w:t>
            </w:r>
          </w:p>
        </w:tc>
      </w:tr>
      <w:tr>
        <w:trPr/>
        <w:tc>
          <w:tcPr>
            <w:tcW w:w="713" w:type="dxa"/>
            <w:tcBorders/>
          </w:tcPr>
          <w:p>
            <w:pPr>
              <w:pStyle w:val="normal1"/>
              <w:widowControl w:val="false"/>
              <w:spacing w:before="0" w:after="0"/>
              <w:jc w:val="left"/>
              <w:rPr>
                <w:kern w:val="0"/>
                <w:sz w:val="24"/>
                <w:szCs w:val="24"/>
                <w:lang w:val="es-ES"/>
              </w:rPr>
            </w:pPr>
            <w:r>
              <w:rPr>
                <w:kern w:val="0"/>
                <w:sz w:val="24"/>
                <w:szCs w:val="24"/>
                <w:lang w:val="es-ES"/>
              </w:rPr>
              <w:t>5</w:t>
            </w:r>
          </w:p>
        </w:tc>
        <w:tc>
          <w:tcPr>
            <w:tcW w:w="5400" w:type="dxa"/>
            <w:tcBorders/>
          </w:tcPr>
          <w:p>
            <w:pPr>
              <w:pStyle w:val="normal1"/>
              <w:widowControl w:val="false"/>
              <w:spacing w:before="0" w:after="0"/>
              <w:jc w:val="left"/>
              <w:rPr>
                <w:kern w:val="0"/>
                <w:sz w:val="24"/>
                <w:szCs w:val="24"/>
                <w:lang w:val="es-ES"/>
              </w:rPr>
            </w:pPr>
            <w:r>
              <w:rPr>
                <w:kern w:val="0"/>
                <w:sz w:val="24"/>
                <w:szCs w:val="24"/>
                <w:lang w:val="es-ES"/>
              </w:rPr>
              <w:t>Ejecutar y verificar un respaldo, y conocer el procedimiento de restauración</w:t>
            </w:r>
          </w:p>
        </w:tc>
        <w:tc>
          <w:tcPr>
            <w:tcW w:w="2956" w:type="dxa"/>
            <w:tcBorders/>
          </w:tcPr>
          <w:p>
            <w:pPr>
              <w:pStyle w:val="normal1"/>
              <w:widowControl w:val="false"/>
              <w:spacing w:before="0" w:after="0"/>
              <w:jc w:val="left"/>
              <w:rPr>
                <w:kern w:val="0"/>
                <w:sz w:val="24"/>
                <w:szCs w:val="24"/>
                <w:lang w:val="es-ES"/>
              </w:rPr>
            </w:pPr>
            <w:r>
              <w:rPr>
                <w:kern w:val="0"/>
                <w:sz w:val="24"/>
                <w:szCs w:val="24"/>
                <w:lang w:val="es-ES"/>
              </w:rPr>
              <w:t>Técnica</w:t>
            </w:r>
          </w:p>
        </w:tc>
      </w:tr>
      <w:tr>
        <w:trPr/>
        <w:tc>
          <w:tcPr>
            <w:tcW w:w="713" w:type="dxa"/>
            <w:tcBorders/>
          </w:tcPr>
          <w:p>
            <w:pPr>
              <w:pStyle w:val="normal1"/>
              <w:widowControl w:val="false"/>
              <w:spacing w:before="0" w:after="0"/>
              <w:jc w:val="left"/>
              <w:rPr>
                <w:kern w:val="0"/>
                <w:sz w:val="24"/>
                <w:szCs w:val="24"/>
                <w:lang w:val="es-ES"/>
              </w:rPr>
            </w:pPr>
            <w:r>
              <w:rPr>
                <w:kern w:val="0"/>
                <w:sz w:val="24"/>
                <w:szCs w:val="24"/>
                <w:lang w:val="es-ES"/>
              </w:rPr>
              <w:t>6</w:t>
            </w:r>
          </w:p>
        </w:tc>
        <w:tc>
          <w:tcPr>
            <w:tcW w:w="5400" w:type="dxa"/>
            <w:tcBorders/>
          </w:tcPr>
          <w:p>
            <w:pPr>
              <w:pStyle w:val="normal1"/>
              <w:widowControl w:val="false"/>
              <w:spacing w:before="0" w:after="0"/>
              <w:jc w:val="left"/>
              <w:rPr>
                <w:kern w:val="0"/>
                <w:sz w:val="24"/>
                <w:szCs w:val="24"/>
                <w:lang w:val="es-ES"/>
              </w:rPr>
            </w:pPr>
            <w:r>
              <w:rPr>
                <w:kern w:val="0"/>
                <w:sz w:val="24"/>
                <w:szCs w:val="24"/>
                <w:lang w:val="es-ES"/>
              </w:rPr>
              <w:t>Operar el ciclo comercial completo: alta de cliente, proyecto, alcance, seguimiento, costos y rentabilidad</w:t>
            </w:r>
          </w:p>
        </w:tc>
        <w:tc>
          <w:tcPr>
            <w:tcW w:w="2956" w:type="dxa"/>
            <w:tcBorders/>
          </w:tcPr>
          <w:p>
            <w:pPr>
              <w:pStyle w:val="normal1"/>
              <w:widowControl w:val="false"/>
              <w:spacing w:before="0" w:after="0"/>
              <w:jc w:val="left"/>
              <w:rPr>
                <w:kern w:val="0"/>
                <w:sz w:val="24"/>
                <w:szCs w:val="24"/>
                <w:lang w:val="es-ES"/>
              </w:rPr>
            </w:pPr>
            <w:r>
              <w:rPr>
                <w:kern w:val="0"/>
                <w:sz w:val="24"/>
                <w:szCs w:val="24"/>
                <w:lang w:val="es-ES"/>
              </w:rPr>
              <w:t>Usuario final — administrador</w:t>
            </w:r>
          </w:p>
        </w:tc>
      </w:tr>
      <w:tr>
        <w:trPr/>
        <w:tc>
          <w:tcPr>
            <w:tcW w:w="713" w:type="dxa"/>
            <w:tcBorders/>
          </w:tcPr>
          <w:p>
            <w:pPr>
              <w:pStyle w:val="normal1"/>
              <w:widowControl w:val="false"/>
              <w:spacing w:before="0" w:after="0"/>
              <w:jc w:val="left"/>
              <w:rPr>
                <w:kern w:val="0"/>
                <w:sz w:val="24"/>
                <w:szCs w:val="24"/>
                <w:lang w:val="es-ES"/>
              </w:rPr>
            </w:pPr>
            <w:r>
              <w:rPr>
                <w:kern w:val="0"/>
                <w:sz w:val="24"/>
                <w:szCs w:val="24"/>
                <w:lang w:val="es-ES"/>
              </w:rPr>
              <w:t>7</w:t>
            </w:r>
          </w:p>
        </w:tc>
        <w:tc>
          <w:tcPr>
            <w:tcW w:w="5400" w:type="dxa"/>
            <w:tcBorders/>
          </w:tcPr>
          <w:p>
            <w:pPr>
              <w:pStyle w:val="normal1"/>
              <w:widowControl w:val="false"/>
              <w:spacing w:before="0" w:after="0"/>
              <w:jc w:val="left"/>
              <w:rPr>
                <w:kern w:val="0"/>
                <w:sz w:val="24"/>
                <w:szCs w:val="24"/>
                <w:lang w:val="es-ES"/>
              </w:rPr>
            </w:pPr>
            <w:r>
              <w:rPr>
                <w:kern w:val="0"/>
                <w:sz w:val="24"/>
                <w:szCs w:val="24"/>
                <w:lang w:val="es-ES"/>
              </w:rPr>
              <w:t>Emitir una factura, cobrarla y comprobar que el cobro se refleja correctamente</w:t>
            </w:r>
          </w:p>
        </w:tc>
        <w:tc>
          <w:tcPr>
            <w:tcW w:w="2956" w:type="dxa"/>
            <w:tcBorders/>
          </w:tcPr>
          <w:p>
            <w:pPr>
              <w:pStyle w:val="normal1"/>
              <w:widowControl w:val="false"/>
              <w:spacing w:before="0" w:after="0"/>
              <w:jc w:val="left"/>
              <w:rPr>
                <w:kern w:val="0"/>
                <w:sz w:val="24"/>
                <w:szCs w:val="24"/>
                <w:lang w:val="es-ES"/>
              </w:rPr>
            </w:pPr>
            <w:r>
              <w:rPr>
                <w:kern w:val="0"/>
                <w:sz w:val="24"/>
                <w:szCs w:val="24"/>
                <w:lang w:val="es-ES"/>
              </w:rPr>
              <w:t>Usuario final — administrador</w:t>
            </w:r>
          </w:p>
        </w:tc>
      </w:tr>
      <w:tr>
        <w:trPr/>
        <w:tc>
          <w:tcPr>
            <w:tcW w:w="713" w:type="dxa"/>
            <w:tcBorders/>
          </w:tcPr>
          <w:p>
            <w:pPr>
              <w:pStyle w:val="normal1"/>
              <w:widowControl w:val="false"/>
              <w:spacing w:before="0" w:after="0"/>
              <w:jc w:val="left"/>
              <w:rPr>
                <w:kern w:val="0"/>
                <w:sz w:val="24"/>
                <w:szCs w:val="24"/>
                <w:lang w:val="es-ES"/>
              </w:rPr>
            </w:pPr>
            <w:r>
              <w:rPr>
                <w:kern w:val="0"/>
                <w:sz w:val="24"/>
                <w:szCs w:val="24"/>
                <w:lang w:val="es-ES"/>
              </w:rPr>
              <w:t>8</w:t>
            </w:r>
          </w:p>
        </w:tc>
        <w:tc>
          <w:tcPr>
            <w:tcW w:w="5400" w:type="dxa"/>
            <w:tcBorders/>
          </w:tcPr>
          <w:p>
            <w:pPr>
              <w:pStyle w:val="normal1"/>
              <w:widowControl w:val="false"/>
              <w:spacing w:before="0" w:after="0"/>
              <w:jc w:val="left"/>
              <w:rPr>
                <w:kern w:val="0"/>
                <w:sz w:val="24"/>
                <w:szCs w:val="24"/>
                <w:lang w:val="es-ES"/>
              </w:rPr>
            </w:pPr>
            <w:r>
              <w:rPr>
                <w:kern w:val="0"/>
                <w:sz w:val="24"/>
                <w:szCs w:val="24"/>
                <w:lang w:val="es-ES"/>
              </w:rPr>
              <w:t>Invitar a un usuario de cliente, publicar hitos de avance y atender su mensajería</w:t>
            </w:r>
          </w:p>
        </w:tc>
        <w:tc>
          <w:tcPr>
            <w:tcW w:w="2956" w:type="dxa"/>
            <w:tcBorders/>
          </w:tcPr>
          <w:p>
            <w:pPr>
              <w:pStyle w:val="normal1"/>
              <w:widowControl w:val="false"/>
              <w:spacing w:before="0" w:after="0"/>
              <w:jc w:val="left"/>
              <w:rPr>
                <w:kern w:val="0"/>
                <w:sz w:val="24"/>
                <w:szCs w:val="24"/>
                <w:lang w:val="es-ES"/>
              </w:rPr>
            </w:pPr>
            <w:r>
              <w:rPr>
                <w:kern w:val="0"/>
                <w:sz w:val="24"/>
                <w:szCs w:val="24"/>
                <w:lang w:val="es-ES"/>
              </w:rPr>
              <w:t>Usuario final — administrador</w:t>
            </w:r>
          </w:p>
        </w:tc>
      </w:tr>
      <w:tr>
        <w:trPr/>
        <w:tc>
          <w:tcPr>
            <w:tcW w:w="713" w:type="dxa"/>
            <w:tcBorders/>
          </w:tcPr>
          <w:p>
            <w:pPr>
              <w:pStyle w:val="normal1"/>
              <w:widowControl w:val="false"/>
              <w:spacing w:before="0" w:after="0"/>
              <w:jc w:val="left"/>
              <w:rPr>
                <w:kern w:val="0"/>
                <w:sz w:val="24"/>
                <w:szCs w:val="24"/>
                <w:lang w:val="es-ES"/>
              </w:rPr>
            </w:pPr>
            <w:r>
              <w:rPr>
                <w:kern w:val="0"/>
                <w:sz w:val="24"/>
                <w:szCs w:val="24"/>
                <w:lang w:val="es-ES"/>
              </w:rPr>
              <w:t>9</w:t>
            </w:r>
          </w:p>
        </w:tc>
        <w:tc>
          <w:tcPr>
            <w:tcW w:w="5400" w:type="dxa"/>
            <w:tcBorders/>
          </w:tcPr>
          <w:p>
            <w:pPr>
              <w:pStyle w:val="normal1"/>
              <w:widowControl w:val="false"/>
              <w:spacing w:before="0" w:after="0"/>
              <w:jc w:val="left"/>
              <w:rPr>
                <w:kern w:val="0"/>
                <w:sz w:val="24"/>
                <w:szCs w:val="24"/>
                <w:lang w:val="es-ES"/>
              </w:rPr>
            </w:pPr>
            <w:r>
              <w:rPr>
                <w:kern w:val="0"/>
                <w:sz w:val="24"/>
                <w:szCs w:val="24"/>
                <w:lang w:val="es-ES"/>
              </w:rPr>
              <w:t>Activar la cuenta, acceder al portal y consultar avance, facturas y documentos</w:t>
            </w:r>
          </w:p>
        </w:tc>
        <w:tc>
          <w:tcPr>
            <w:tcW w:w="2956" w:type="dxa"/>
            <w:tcBorders/>
          </w:tcPr>
          <w:p>
            <w:pPr>
              <w:pStyle w:val="normal1"/>
              <w:widowControl w:val="false"/>
              <w:spacing w:before="0" w:after="0"/>
              <w:jc w:val="left"/>
              <w:rPr>
                <w:kern w:val="0"/>
                <w:sz w:val="24"/>
                <w:szCs w:val="24"/>
                <w:lang w:val="es-ES"/>
              </w:rPr>
            </w:pPr>
            <w:r>
              <w:rPr>
                <w:kern w:val="0"/>
                <w:sz w:val="24"/>
                <w:szCs w:val="24"/>
                <w:lang w:val="es-ES"/>
              </w:rPr>
              <w:t>Usuario final — cliente</w:t>
            </w:r>
          </w:p>
        </w:tc>
      </w:tr>
      <w:tr>
        <w:trPr/>
        <w:tc>
          <w:tcPr>
            <w:tcW w:w="713" w:type="dxa"/>
            <w:tcBorders/>
          </w:tcPr>
          <w:p>
            <w:pPr>
              <w:pStyle w:val="normal1"/>
              <w:widowControl w:val="false"/>
              <w:spacing w:before="0" w:after="0"/>
              <w:jc w:val="left"/>
              <w:rPr>
                <w:kern w:val="0"/>
                <w:sz w:val="24"/>
                <w:szCs w:val="24"/>
                <w:lang w:val="es-ES"/>
              </w:rPr>
            </w:pPr>
            <w:r>
              <w:rPr>
                <w:kern w:val="0"/>
                <w:sz w:val="24"/>
                <w:szCs w:val="24"/>
                <w:lang w:val="es-ES"/>
              </w:rPr>
              <w:t>10</w:t>
            </w:r>
          </w:p>
        </w:tc>
        <w:tc>
          <w:tcPr>
            <w:tcW w:w="5400" w:type="dxa"/>
            <w:tcBorders/>
          </w:tcPr>
          <w:p>
            <w:pPr>
              <w:pStyle w:val="normal1"/>
              <w:widowControl w:val="false"/>
              <w:spacing w:before="0" w:after="0"/>
              <w:jc w:val="left"/>
              <w:rPr>
                <w:kern w:val="0"/>
                <w:sz w:val="24"/>
                <w:szCs w:val="24"/>
                <w:lang w:val="es-ES"/>
              </w:rPr>
            </w:pPr>
            <w:r>
              <w:rPr>
                <w:kern w:val="0"/>
                <w:sz w:val="24"/>
                <w:szCs w:val="24"/>
                <w:lang w:val="es-ES"/>
              </w:rPr>
              <w:t>Comunicarse por la mensajería del portal y configurar las notificaciones</w:t>
            </w:r>
          </w:p>
        </w:tc>
        <w:tc>
          <w:tcPr>
            <w:tcW w:w="2956" w:type="dxa"/>
            <w:tcBorders/>
          </w:tcPr>
          <w:p>
            <w:pPr>
              <w:pStyle w:val="normal1"/>
              <w:widowControl w:val="false"/>
              <w:spacing w:before="0" w:after="0"/>
              <w:jc w:val="left"/>
              <w:rPr>
                <w:kern w:val="0"/>
                <w:sz w:val="24"/>
                <w:szCs w:val="24"/>
                <w:lang w:val="es-ES"/>
              </w:rPr>
            </w:pPr>
            <w:r>
              <w:rPr>
                <w:kern w:val="0"/>
                <w:sz w:val="24"/>
                <w:szCs w:val="24"/>
                <w:lang w:val="es-ES"/>
              </w:rPr>
              <w:t>Usuario final — cliente</w:t>
            </w:r>
          </w:p>
        </w:tc>
      </w:tr>
    </w:tbl>
    <w:p>
      <w:pPr>
        <w:pStyle w:val="normal1"/>
        <w:rPr/>
      </w:pPr>
      <w:r>
        <w:rPr/>
      </w:r>
    </w:p>
    <w:p>
      <w:pPr>
        <w:pStyle w:val="Heading1"/>
        <w:ind w:hanging="432" w:left="432"/>
        <w:rPr/>
      </w:pPr>
      <w:bookmarkStart w:id="7" w:name="_heading=h.2et92p0"/>
      <w:bookmarkEnd w:id="7"/>
      <w:r>
        <w:rPr/>
        <w:t>3. PLANIFICACIÓN DE LA CAPACITACIÓN</w:t>
      </w:r>
    </w:p>
    <w:p>
      <w:pPr>
        <w:pStyle w:val="Heading2"/>
        <w:ind w:hanging="576" w:left="576"/>
        <w:rPr>
          <w:i/>
          <w:i/>
        </w:rPr>
      </w:pPr>
      <w:bookmarkStart w:id="8" w:name="_heading=h.tyjcwt"/>
      <w:bookmarkEnd w:id="8"/>
      <w:r>
        <w:rPr>
          <w:i/>
        </w:rPr>
        <w:t>3.1 Capacitación técnica</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cPr>
          <w:p>
            <w:pPr>
              <w:pStyle w:val="normal1"/>
              <w:widowControl w:val="false"/>
              <w:spacing w:before="0" w:after="0"/>
              <w:jc w:val="left"/>
              <w:rPr>
                <w:kern w:val="0"/>
                <w:sz w:val="24"/>
                <w:szCs w:val="24"/>
                <w:lang w:val="es-ES"/>
              </w:rPr>
            </w:pPr>
            <w:r>
              <w:rPr>
                <w:b/>
                <w:kern w:val="0"/>
                <w:sz w:val="24"/>
                <w:szCs w:val="24"/>
                <w:lang w:val="es-ES"/>
              </w:rPr>
              <w:t>Aspecto</w:t>
            </w:r>
          </w:p>
        </w:tc>
        <w:tc>
          <w:tcPr>
            <w:tcW w:w="4534" w:type="dxa"/>
            <w:tcBorders/>
          </w:tcPr>
          <w:p>
            <w:pPr>
              <w:pStyle w:val="normal1"/>
              <w:widowControl w:val="false"/>
              <w:spacing w:before="0" w:after="0"/>
              <w:jc w:val="left"/>
              <w:rPr>
                <w:kern w:val="0"/>
                <w:sz w:val="24"/>
                <w:szCs w:val="24"/>
                <w:lang w:val="es-ES"/>
              </w:rPr>
            </w:pPr>
            <w:r>
              <w:rPr>
                <w:b/>
                <w:kern w:val="0"/>
                <w:sz w:val="24"/>
                <w:szCs w:val="24"/>
                <w:lang w:val="es-ES"/>
              </w:rPr>
              <w:t>Definición</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Dirigida a</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Personal de desarrollo y operación que asuma el mantenimiento y la evolución del sistema</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Número de participantes</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Grupo reducido, máximo 5 personas por convocatoria</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Perfil de entrada</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Conocimientos de desarrollo web, línea de comandos, Git y bases de datos relacionales. No se requiere experiencia previa en Astro ni en libSQL</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Duración total</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16 horas, distribuidas en 5 sesiones</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Modalidad</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Presencial o remota sincrónica, con ejercicio práctico en cada sesión</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Prerrequisitos del participante</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Equipo propio con Node.js 22, Git y contenedores instalados; acceso de lectura al repositorio; cuentas de prueba en los servicios gestionados</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Prerrequisitos de la organización</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Entorno de pruebas provisionado y bases de datos desechables disponibles</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Momento de ejecución</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Antes de la transferencia de responsabilidad operativa</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Instructor</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Michael David Rodríguez Beltran (autor del sistema)</w:t>
            </w:r>
          </w:p>
        </w:tc>
      </w:tr>
    </w:tbl>
    <w:p>
      <w:pPr>
        <w:pStyle w:val="normal1"/>
        <w:rPr/>
      </w:pPr>
      <w:r>
        <w:rPr/>
      </w:r>
    </w:p>
    <w:p>
      <w:pPr>
        <w:pStyle w:val="normal1"/>
        <w:rPr/>
      </w:pPr>
      <w:r>
        <w:rPr/>
        <w:t>Cronograma propuesto:</w:t>
      </w:r>
    </w:p>
    <w:tbl>
      <w:tblPr>
        <w:tblStyle w:val="Tablaconcuadrcula"/>
        <w:tblW w:w="90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7"/>
        <w:gridCol w:w="2267"/>
        <w:gridCol w:w="2267"/>
        <w:gridCol w:w="2266"/>
      </w:tblGrid>
      <w:tr>
        <w:trPr/>
        <w:tc>
          <w:tcPr>
            <w:tcW w:w="2267" w:type="dxa"/>
            <w:tcBorders/>
          </w:tcPr>
          <w:p>
            <w:pPr>
              <w:pStyle w:val="normal1"/>
              <w:widowControl w:val="false"/>
              <w:spacing w:before="0" w:after="0"/>
              <w:jc w:val="left"/>
              <w:rPr>
                <w:kern w:val="0"/>
                <w:sz w:val="24"/>
                <w:szCs w:val="24"/>
                <w:lang w:val="es-ES"/>
              </w:rPr>
            </w:pPr>
            <w:r>
              <w:rPr>
                <w:b/>
                <w:kern w:val="0"/>
                <w:sz w:val="24"/>
                <w:szCs w:val="24"/>
                <w:lang w:val="es-ES"/>
              </w:rPr>
              <w:t>Sesión</w:t>
            </w:r>
          </w:p>
        </w:tc>
        <w:tc>
          <w:tcPr>
            <w:tcW w:w="2267" w:type="dxa"/>
            <w:tcBorders/>
          </w:tcPr>
          <w:p>
            <w:pPr>
              <w:pStyle w:val="normal1"/>
              <w:widowControl w:val="false"/>
              <w:spacing w:before="0" w:after="0"/>
              <w:jc w:val="left"/>
              <w:rPr>
                <w:kern w:val="0"/>
                <w:sz w:val="24"/>
                <w:szCs w:val="24"/>
                <w:lang w:val="es-ES"/>
              </w:rPr>
            </w:pPr>
            <w:r>
              <w:rPr>
                <w:b/>
                <w:kern w:val="0"/>
                <w:sz w:val="24"/>
                <w:szCs w:val="24"/>
                <w:lang w:val="es-ES"/>
              </w:rPr>
              <w:t>Duración</w:t>
            </w:r>
          </w:p>
        </w:tc>
        <w:tc>
          <w:tcPr>
            <w:tcW w:w="2267" w:type="dxa"/>
            <w:tcBorders/>
          </w:tcPr>
          <w:p>
            <w:pPr>
              <w:pStyle w:val="normal1"/>
              <w:widowControl w:val="false"/>
              <w:spacing w:before="0" w:after="0"/>
              <w:jc w:val="left"/>
              <w:rPr>
                <w:kern w:val="0"/>
                <w:sz w:val="24"/>
                <w:szCs w:val="24"/>
                <w:lang w:val="es-ES"/>
              </w:rPr>
            </w:pPr>
            <w:r>
              <w:rPr>
                <w:b/>
                <w:kern w:val="0"/>
                <w:sz w:val="24"/>
                <w:szCs w:val="24"/>
                <w:lang w:val="es-ES"/>
              </w:rPr>
              <w:t>Contenido</w:t>
            </w:r>
          </w:p>
        </w:tc>
        <w:tc>
          <w:tcPr>
            <w:tcW w:w="2266" w:type="dxa"/>
            <w:tcBorders/>
          </w:tcPr>
          <w:p>
            <w:pPr>
              <w:pStyle w:val="normal1"/>
              <w:widowControl w:val="false"/>
              <w:spacing w:before="0" w:after="0"/>
              <w:jc w:val="left"/>
              <w:rPr>
                <w:kern w:val="0"/>
                <w:sz w:val="24"/>
                <w:szCs w:val="24"/>
                <w:lang w:val="es-ES"/>
              </w:rPr>
            </w:pPr>
            <w:r>
              <w:rPr>
                <w:b/>
                <w:kern w:val="0"/>
                <w:sz w:val="24"/>
                <w:szCs w:val="24"/>
                <w:lang w:val="es-ES"/>
              </w:rPr>
              <w:t>Entregable de la sesión</w:t>
            </w:r>
          </w:p>
        </w:tc>
      </w:tr>
      <w:tr>
        <w:trPr/>
        <w:tc>
          <w:tcPr>
            <w:tcW w:w="2267" w:type="dxa"/>
            <w:tcBorders/>
          </w:tcPr>
          <w:p>
            <w:pPr>
              <w:pStyle w:val="normal1"/>
              <w:widowControl w:val="false"/>
              <w:spacing w:before="0" w:after="0"/>
              <w:jc w:val="left"/>
              <w:rPr>
                <w:kern w:val="0"/>
                <w:sz w:val="24"/>
                <w:szCs w:val="24"/>
                <w:lang w:val="es-ES"/>
              </w:rPr>
            </w:pPr>
            <w:r>
              <w:rPr>
                <w:kern w:val="0"/>
                <w:sz w:val="24"/>
                <w:szCs w:val="24"/>
                <w:lang w:val="es-ES"/>
              </w:rPr>
              <w:t>1</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3 h</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Arquitectura, modelo de despliegue y recorrido del repositorio</w:t>
            </w:r>
          </w:p>
        </w:tc>
        <w:tc>
          <w:tcPr>
            <w:tcW w:w="2266" w:type="dxa"/>
            <w:tcBorders/>
          </w:tcPr>
          <w:p>
            <w:pPr>
              <w:pStyle w:val="normal1"/>
              <w:widowControl w:val="false"/>
              <w:spacing w:before="0" w:after="0"/>
              <w:jc w:val="left"/>
              <w:rPr>
                <w:kern w:val="0"/>
                <w:sz w:val="24"/>
                <w:szCs w:val="24"/>
                <w:lang w:val="es-ES"/>
              </w:rPr>
            </w:pPr>
            <w:r>
              <w:rPr>
                <w:kern w:val="0"/>
                <w:sz w:val="24"/>
                <w:szCs w:val="24"/>
                <w:lang w:val="es-ES"/>
              </w:rPr>
              <w:t>Diagnóstico de comprensión resuelto</w:t>
            </w:r>
          </w:p>
        </w:tc>
      </w:tr>
      <w:tr>
        <w:trPr/>
        <w:tc>
          <w:tcPr>
            <w:tcW w:w="2267" w:type="dxa"/>
            <w:tcBorders/>
          </w:tcPr>
          <w:p>
            <w:pPr>
              <w:pStyle w:val="normal1"/>
              <w:widowControl w:val="false"/>
              <w:spacing w:before="0" w:after="0"/>
              <w:jc w:val="left"/>
              <w:rPr>
                <w:kern w:val="0"/>
                <w:sz w:val="24"/>
                <w:szCs w:val="24"/>
                <w:lang w:val="es-ES"/>
              </w:rPr>
            </w:pPr>
            <w:r>
              <w:rPr>
                <w:kern w:val="0"/>
                <w:sz w:val="24"/>
                <w:szCs w:val="24"/>
                <w:lang w:val="es-ES"/>
              </w:rPr>
              <w:t>2</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4 h</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Instalación, configuración y despliegue completo en entorno propio</w:t>
            </w:r>
          </w:p>
        </w:tc>
        <w:tc>
          <w:tcPr>
            <w:tcW w:w="2266" w:type="dxa"/>
            <w:tcBorders/>
          </w:tcPr>
          <w:p>
            <w:pPr>
              <w:pStyle w:val="normal1"/>
              <w:widowControl w:val="false"/>
              <w:spacing w:before="0" w:after="0"/>
              <w:jc w:val="left"/>
              <w:rPr>
                <w:kern w:val="0"/>
                <w:sz w:val="24"/>
                <w:szCs w:val="24"/>
                <w:lang w:val="es-ES"/>
              </w:rPr>
            </w:pPr>
            <w:r>
              <w:rPr>
                <w:kern w:val="0"/>
                <w:sz w:val="24"/>
                <w:szCs w:val="24"/>
                <w:lang w:val="es-ES"/>
              </w:rPr>
              <w:t>Entorno del participante funcionando</w:t>
            </w:r>
          </w:p>
        </w:tc>
      </w:tr>
      <w:tr>
        <w:trPr/>
        <w:tc>
          <w:tcPr>
            <w:tcW w:w="2267" w:type="dxa"/>
            <w:tcBorders/>
          </w:tcPr>
          <w:p>
            <w:pPr>
              <w:pStyle w:val="normal1"/>
              <w:widowControl w:val="false"/>
              <w:spacing w:before="0" w:after="0"/>
              <w:jc w:val="left"/>
              <w:rPr>
                <w:kern w:val="0"/>
                <w:sz w:val="24"/>
                <w:szCs w:val="24"/>
                <w:lang w:val="es-ES"/>
              </w:rPr>
            </w:pPr>
            <w:r>
              <w:rPr>
                <w:kern w:val="0"/>
                <w:sz w:val="24"/>
                <w:szCs w:val="24"/>
                <w:lang w:val="es-ES"/>
              </w:rPr>
              <w:t>3</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3 h</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Modelo de datos, migraciones y capa de acceso a datos</w:t>
            </w:r>
          </w:p>
        </w:tc>
        <w:tc>
          <w:tcPr>
            <w:tcW w:w="2266" w:type="dxa"/>
            <w:tcBorders/>
          </w:tcPr>
          <w:p>
            <w:pPr>
              <w:pStyle w:val="normal1"/>
              <w:widowControl w:val="false"/>
              <w:spacing w:before="0" w:after="0"/>
              <w:jc w:val="left"/>
              <w:rPr>
                <w:kern w:val="0"/>
                <w:sz w:val="24"/>
                <w:szCs w:val="24"/>
                <w:lang w:val="es-ES"/>
              </w:rPr>
            </w:pPr>
            <w:r>
              <w:rPr>
                <w:kern w:val="0"/>
                <w:sz w:val="24"/>
                <w:szCs w:val="24"/>
                <w:lang w:val="es-ES"/>
              </w:rPr>
              <w:t>Migración aditiva aplicada correctamente</w:t>
            </w:r>
          </w:p>
        </w:tc>
      </w:tr>
      <w:tr>
        <w:trPr/>
        <w:tc>
          <w:tcPr>
            <w:tcW w:w="2267" w:type="dxa"/>
            <w:tcBorders/>
          </w:tcPr>
          <w:p>
            <w:pPr>
              <w:pStyle w:val="normal1"/>
              <w:widowControl w:val="false"/>
              <w:spacing w:before="0" w:after="0"/>
              <w:jc w:val="left"/>
              <w:rPr>
                <w:kern w:val="0"/>
                <w:sz w:val="24"/>
                <w:szCs w:val="24"/>
                <w:lang w:val="es-ES"/>
              </w:rPr>
            </w:pPr>
            <w:r>
              <w:rPr>
                <w:kern w:val="0"/>
                <w:sz w:val="24"/>
                <w:szCs w:val="24"/>
                <w:lang w:val="es-ES"/>
              </w:rPr>
              <w:t>4</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3 h</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Seguridad, observabilidad y respuesta ante incidentes</w:t>
            </w:r>
          </w:p>
        </w:tc>
        <w:tc>
          <w:tcPr>
            <w:tcW w:w="2266" w:type="dxa"/>
            <w:tcBorders/>
          </w:tcPr>
          <w:p>
            <w:pPr>
              <w:pStyle w:val="normal1"/>
              <w:widowControl w:val="false"/>
              <w:spacing w:before="0" w:after="0"/>
              <w:jc w:val="left"/>
              <w:rPr>
                <w:kern w:val="0"/>
                <w:sz w:val="24"/>
                <w:szCs w:val="24"/>
                <w:lang w:val="es-ES"/>
              </w:rPr>
            </w:pPr>
            <w:r>
              <w:rPr>
                <w:kern w:val="0"/>
                <w:sz w:val="24"/>
                <w:szCs w:val="24"/>
                <w:lang w:val="es-ES"/>
              </w:rPr>
              <w:t>Incidente simulado diagnosticado y cerrado</w:t>
            </w:r>
          </w:p>
        </w:tc>
      </w:tr>
      <w:tr>
        <w:trPr/>
        <w:tc>
          <w:tcPr>
            <w:tcW w:w="2267" w:type="dxa"/>
            <w:tcBorders/>
          </w:tcPr>
          <w:p>
            <w:pPr>
              <w:pStyle w:val="normal1"/>
              <w:widowControl w:val="false"/>
              <w:spacing w:before="0" w:after="0"/>
              <w:jc w:val="left"/>
              <w:rPr>
                <w:kern w:val="0"/>
                <w:sz w:val="24"/>
                <w:szCs w:val="24"/>
                <w:lang w:val="es-ES"/>
              </w:rPr>
            </w:pPr>
            <w:r>
              <w:rPr>
                <w:kern w:val="0"/>
                <w:sz w:val="24"/>
                <w:szCs w:val="24"/>
                <w:lang w:val="es-ES"/>
              </w:rPr>
              <w:t>5</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3 h</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Pruebas, canal de integración continua, respaldos y recuperación</w:t>
            </w:r>
          </w:p>
        </w:tc>
        <w:tc>
          <w:tcPr>
            <w:tcW w:w="2266" w:type="dxa"/>
            <w:tcBorders/>
          </w:tcPr>
          <w:p>
            <w:pPr>
              <w:pStyle w:val="normal1"/>
              <w:widowControl w:val="false"/>
              <w:spacing w:before="0" w:after="0"/>
              <w:jc w:val="left"/>
              <w:rPr>
                <w:kern w:val="0"/>
                <w:sz w:val="24"/>
                <w:szCs w:val="24"/>
                <w:lang w:val="es-ES"/>
              </w:rPr>
            </w:pPr>
            <w:r>
              <w:rPr>
                <w:kern w:val="0"/>
                <w:sz w:val="24"/>
                <w:szCs w:val="24"/>
                <w:lang w:val="es-ES"/>
              </w:rPr>
              <w:t>Respaldo generado y restauración ensayada</w:t>
            </w:r>
          </w:p>
        </w:tc>
      </w:tr>
    </w:tbl>
    <w:p>
      <w:pPr>
        <w:pStyle w:val="normal1"/>
        <w:rPr/>
      </w:pPr>
      <w:r>
        <w:rPr/>
      </w:r>
    </w:p>
    <w:p>
      <w:pPr>
        <w:pStyle w:val="Heading2"/>
        <w:ind w:hanging="576" w:left="576"/>
        <w:rPr>
          <w:i/>
          <w:i/>
        </w:rPr>
      </w:pPr>
      <w:bookmarkStart w:id="9" w:name="_heading=h.3dy6vkm"/>
      <w:bookmarkEnd w:id="9"/>
      <w:r>
        <w:rPr>
          <w:i/>
        </w:rPr>
        <w:t>3.2 Capacitación de Usuario Final</w:t>
      </w:r>
    </w:p>
    <w:p>
      <w:pPr>
        <w:pStyle w:val="normal1"/>
        <w:rPr/>
      </w:pPr>
      <w:r>
        <w:rPr/>
        <w:t>La ruta de usuario final se subdivide en dos audiencias con planificación distinta, porque su relación con el sistema es distinta.</w:t>
      </w:r>
    </w:p>
    <w:p>
      <w:pPr>
        <w:pStyle w:val="Heading3"/>
        <w:rPr/>
      </w:pPr>
      <w:r>
        <w:rPr/>
        <w:t>Administrador funcional</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cPr>
          <w:p>
            <w:pPr>
              <w:pStyle w:val="normal1"/>
              <w:widowControl w:val="false"/>
              <w:spacing w:before="0" w:after="0"/>
              <w:jc w:val="left"/>
              <w:rPr>
                <w:kern w:val="0"/>
                <w:sz w:val="24"/>
                <w:szCs w:val="24"/>
                <w:lang w:val="es-ES"/>
              </w:rPr>
            </w:pPr>
            <w:r>
              <w:rPr>
                <w:b/>
                <w:kern w:val="0"/>
                <w:sz w:val="24"/>
                <w:szCs w:val="24"/>
                <w:lang w:val="es-ES"/>
              </w:rPr>
              <w:t>Aspecto</w:t>
            </w:r>
          </w:p>
        </w:tc>
        <w:tc>
          <w:tcPr>
            <w:tcW w:w="4534" w:type="dxa"/>
            <w:tcBorders/>
          </w:tcPr>
          <w:p>
            <w:pPr>
              <w:pStyle w:val="normal1"/>
              <w:widowControl w:val="false"/>
              <w:spacing w:before="0" w:after="0"/>
              <w:jc w:val="left"/>
              <w:rPr>
                <w:kern w:val="0"/>
                <w:sz w:val="24"/>
                <w:szCs w:val="24"/>
                <w:lang w:val="es-ES"/>
              </w:rPr>
            </w:pPr>
            <w:r>
              <w:rPr>
                <w:b/>
                <w:kern w:val="0"/>
                <w:sz w:val="24"/>
                <w:szCs w:val="24"/>
                <w:lang w:val="es-ES"/>
              </w:rPr>
              <w:t>Definición</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Dirigida a</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Persona responsable de la operación diaria del negocio en el panel /admin</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Número de participantes</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1 a 3</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Perfil de entrada</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Manejo básico de navegador web. No se requiere conocimiento técnico</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Duración total</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6 horas, distribuidas en 3 sesiones</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Modalidad</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Presencial o remota sincrónica, con práctica sobre el entorno de demostración</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Prerrequisitos</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Cuenta de GitHub incluida en la lista de autorización; navegador actualizado</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Momento de ejecución</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Antes de la entrada en operación</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Instructor</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Michael David Rodríguez Beltran</w:t>
            </w:r>
          </w:p>
        </w:tc>
      </w:tr>
    </w:tbl>
    <w:p>
      <w:pPr>
        <w:pStyle w:val="normal1"/>
        <w:rPr/>
      </w:pPr>
      <w:r>
        <w:rPr/>
      </w:r>
    </w:p>
    <w:tbl>
      <w:tblPr>
        <w:tblStyle w:val="Tablaconcuadrcula"/>
        <w:tblW w:w="906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3"/>
        <w:gridCol w:w="3023"/>
        <w:gridCol w:w="3023"/>
      </w:tblGrid>
      <w:tr>
        <w:trPr/>
        <w:tc>
          <w:tcPr>
            <w:tcW w:w="3023" w:type="dxa"/>
            <w:tcBorders/>
          </w:tcPr>
          <w:p>
            <w:pPr>
              <w:pStyle w:val="normal1"/>
              <w:widowControl w:val="false"/>
              <w:spacing w:before="0" w:after="0"/>
              <w:jc w:val="left"/>
              <w:rPr>
                <w:kern w:val="0"/>
                <w:sz w:val="24"/>
                <w:szCs w:val="24"/>
                <w:lang w:val="es-ES"/>
              </w:rPr>
            </w:pPr>
            <w:r>
              <w:rPr>
                <w:b/>
                <w:kern w:val="0"/>
                <w:sz w:val="24"/>
                <w:szCs w:val="24"/>
                <w:lang w:val="es-ES"/>
              </w:rPr>
              <w:t>Sesión</w:t>
            </w:r>
          </w:p>
        </w:tc>
        <w:tc>
          <w:tcPr>
            <w:tcW w:w="3023" w:type="dxa"/>
            <w:tcBorders/>
          </w:tcPr>
          <w:p>
            <w:pPr>
              <w:pStyle w:val="normal1"/>
              <w:widowControl w:val="false"/>
              <w:spacing w:before="0" w:after="0"/>
              <w:jc w:val="left"/>
              <w:rPr>
                <w:kern w:val="0"/>
                <w:sz w:val="24"/>
                <w:szCs w:val="24"/>
                <w:lang w:val="es-ES"/>
              </w:rPr>
            </w:pPr>
            <w:r>
              <w:rPr>
                <w:b/>
                <w:kern w:val="0"/>
                <w:sz w:val="24"/>
                <w:szCs w:val="24"/>
                <w:lang w:val="es-ES"/>
              </w:rPr>
              <w:t>Duración</w:t>
            </w:r>
          </w:p>
        </w:tc>
        <w:tc>
          <w:tcPr>
            <w:tcW w:w="3023" w:type="dxa"/>
            <w:tcBorders/>
          </w:tcPr>
          <w:p>
            <w:pPr>
              <w:pStyle w:val="normal1"/>
              <w:widowControl w:val="false"/>
              <w:spacing w:before="0" w:after="0"/>
              <w:jc w:val="left"/>
              <w:rPr>
                <w:kern w:val="0"/>
                <w:sz w:val="24"/>
                <w:szCs w:val="24"/>
                <w:lang w:val="es-ES"/>
              </w:rPr>
            </w:pPr>
            <w:r>
              <w:rPr>
                <w:b/>
                <w:kern w:val="0"/>
                <w:sz w:val="24"/>
                <w:szCs w:val="24"/>
                <w:lang w:val="es-ES"/>
              </w:rPr>
              <w:t>Contenido</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1</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2 h</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Acceso, orientación general del panel y ciclo comercial (clientes, proyectos, alcance, seguimiento)</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2</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2 h</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Finanzas: costos, rentabilidad, ingresos, facturación, cobro de campo y bóveda de credenciales</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3</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2 h</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Portal de clientes, observabilidad y qué hacer ante una alerta</w:t>
            </w:r>
          </w:p>
        </w:tc>
      </w:tr>
    </w:tbl>
    <w:p>
      <w:pPr>
        <w:pStyle w:val="normal1"/>
        <w:rPr/>
      </w:pPr>
      <w:r>
        <w:rPr/>
      </w:r>
    </w:p>
    <w:p>
      <w:pPr>
        <w:pStyle w:val="Heading3"/>
        <w:rPr/>
      </w:pPr>
      <w:r>
        <w:rPr/>
        <w:t>Usuario de cliente (portal)</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cPr>
          <w:p>
            <w:pPr>
              <w:pStyle w:val="normal1"/>
              <w:widowControl w:val="false"/>
              <w:spacing w:before="0" w:after="0"/>
              <w:jc w:val="left"/>
              <w:rPr>
                <w:kern w:val="0"/>
                <w:sz w:val="24"/>
                <w:szCs w:val="24"/>
                <w:lang w:val="es-ES"/>
              </w:rPr>
            </w:pPr>
            <w:r>
              <w:rPr>
                <w:b/>
                <w:kern w:val="0"/>
                <w:sz w:val="24"/>
                <w:szCs w:val="24"/>
                <w:lang w:val="es-ES"/>
              </w:rPr>
              <w:t>Aspecto</w:t>
            </w:r>
          </w:p>
        </w:tc>
        <w:tc>
          <w:tcPr>
            <w:tcW w:w="4534" w:type="dxa"/>
            <w:tcBorders/>
          </w:tcPr>
          <w:p>
            <w:pPr>
              <w:pStyle w:val="normal1"/>
              <w:widowControl w:val="false"/>
              <w:spacing w:before="0" w:after="0"/>
              <w:jc w:val="left"/>
              <w:rPr>
                <w:kern w:val="0"/>
                <w:sz w:val="24"/>
                <w:szCs w:val="24"/>
                <w:lang w:val="es-ES"/>
              </w:rPr>
            </w:pPr>
            <w:r>
              <w:rPr>
                <w:b/>
                <w:kern w:val="0"/>
                <w:sz w:val="24"/>
                <w:szCs w:val="24"/>
                <w:lang w:val="es-ES"/>
              </w:rPr>
              <w:t>Definición</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Dirigida a</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Contactos de las empresas cliente con acceso al portal /portal</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Número de participantes</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Variable; los clientes se incorporan de forma continua</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Perfil de entrada</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Manejo básico de navegador web y correo electrónico</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Duración total</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45 minutos</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Modalidad</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Asíncrona y autoservicio, con sesión de acompañamiento opcional de 30 minutos a solicitud del cliente</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Prerrequisitos</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Invitación recibida por correo</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Momento de ejecución</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En el momento de la invitación, sin convocatoria previa</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Responsable</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Administrador funcional</w:t>
            </w:r>
          </w:p>
        </w:tc>
      </w:tr>
    </w:tbl>
    <w:p>
      <w:pPr>
        <w:pStyle w:val="normal1"/>
        <w:rPr/>
      </w:pPr>
      <w:r>
        <w:rPr/>
      </w:r>
    </w:p>
    <w:p>
      <w:pPr>
        <w:pStyle w:val="normal1"/>
        <w:rPr/>
      </w:pPr>
      <w:r>
        <w:rPr/>
        <w:t>La decisión de hacer asíncrona esta ruta responde a una restricción real de la operación: convocar una sesión de capacitación por cada contacto de cada cliente que se da de alta no es sostenible, y además introduce una demora entre la invitación y el primer acceso que degrada la experiencia justamente en el momento en que el cliente tiene más interés en entrar.</w:t>
      </w:r>
    </w:p>
    <w:p>
      <w:pPr>
        <w:pStyle w:val="Heading1"/>
        <w:ind w:hanging="432" w:left="432"/>
        <w:rPr/>
      </w:pPr>
      <w:bookmarkStart w:id="10" w:name="_heading=h.1t3h5sf"/>
      <w:bookmarkEnd w:id="10"/>
      <w:r>
        <w:rPr/>
        <w:t>4. ESTRUCTURA DE LA CAPACITACIÓN</w:t>
      </w:r>
    </w:p>
    <w:p>
      <w:pPr>
        <w:pStyle w:val="Heading2"/>
        <w:ind w:hanging="576" w:left="576"/>
        <w:rPr>
          <w:i/>
          <w:i/>
        </w:rPr>
      </w:pPr>
      <w:bookmarkStart w:id="11" w:name="_heading=h.4d34og8"/>
      <w:bookmarkEnd w:id="11"/>
      <w:r>
        <w:rPr>
          <w:i/>
        </w:rPr>
        <w:t>4.1 Capacitación técnica</w:t>
      </w:r>
    </w:p>
    <w:p>
      <w:pPr>
        <w:pStyle w:val="normal1"/>
        <w:rPr/>
      </w:pPr>
      <w:r>
        <w:rPr/>
        <w:t>La ruta técnica se estructura en cinco módulos secuenciales. Cada módulo parte del documento de referencia correspondiente y termina en un ejercicio práctico verificable sobre el entorno del propio participante.</w:t>
      </w:r>
    </w:p>
    <w:tbl>
      <w:tblPr>
        <w:tblStyle w:val="Tablaconcuadrcula"/>
        <w:tblW w:w="90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7"/>
        <w:gridCol w:w="2267"/>
        <w:gridCol w:w="2267"/>
        <w:gridCol w:w="2266"/>
      </w:tblGrid>
      <w:tr>
        <w:trPr/>
        <w:tc>
          <w:tcPr>
            <w:tcW w:w="2267" w:type="dxa"/>
            <w:tcBorders/>
          </w:tcPr>
          <w:p>
            <w:pPr>
              <w:pStyle w:val="normal1"/>
              <w:widowControl w:val="false"/>
              <w:spacing w:before="0" w:after="0"/>
              <w:jc w:val="left"/>
              <w:rPr>
                <w:kern w:val="0"/>
                <w:sz w:val="24"/>
                <w:szCs w:val="24"/>
                <w:lang w:val="es-ES"/>
              </w:rPr>
            </w:pPr>
            <w:r>
              <w:rPr>
                <w:b/>
                <w:kern w:val="0"/>
                <w:sz w:val="24"/>
                <w:szCs w:val="24"/>
                <w:lang w:val="es-ES"/>
              </w:rPr>
              <w:t>Módulo</w:t>
            </w:r>
          </w:p>
        </w:tc>
        <w:tc>
          <w:tcPr>
            <w:tcW w:w="2267" w:type="dxa"/>
            <w:tcBorders/>
          </w:tcPr>
          <w:p>
            <w:pPr>
              <w:pStyle w:val="normal1"/>
              <w:widowControl w:val="false"/>
              <w:spacing w:before="0" w:after="0"/>
              <w:jc w:val="left"/>
              <w:rPr>
                <w:kern w:val="0"/>
                <w:sz w:val="24"/>
                <w:szCs w:val="24"/>
                <w:lang w:val="es-ES"/>
              </w:rPr>
            </w:pPr>
            <w:r>
              <w:rPr>
                <w:b/>
                <w:kern w:val="0"/>
                <w:sz w:val="24"/>
                <w:szCs w:val="24"/>
                <w:lang w:val="es-ES"/>
              </w:rPr>
              <w:t>Título</w:t>
            </w:r>
          </w:p>
        </w:tc>
        <w:tc>
          <w:tcPr>
            <w:tcW w:w="2267" w:type="dxa"/>
            <w:tcBorders/>
          </w:tcPr>
          <w:p>
            <w:pPr>
              <w:pStyle w:val="normal1"/>
              <w:widowControl w:val="false"/>
              <w:spacing w:before="0" w:after="0"/>
              <w:jc w:val="left"/>
              <w:rPr>
                <w:kern w:val="0"/>
                <w:sz w:val="24"/>
                <w:szCs w:val="24"/>
                <w:lang w:val="es-ES"/>
              </w:rPr>
            </w:pPr>
            <w:r>
              <w:rPr>
                <w:b/>
                <w:kern w:val="0"/>
                <w:sz w:val="24"/>
                <w:szCs w:val="24"/>
                <w:lang w:val="es-ES"/>
              </w:rPr>
              <w:t>Duración</w:t>
            </w:r>
          </w:p>
        </w:tc>
        <w:tc>
          <w:tcPr>
            <w:tcW w:w="2266" w:type="dxa"/>
            <w:tcBorders/>
          </w:tcPr>
          <w:p>
            <w:pPr>
              <w:pStyle w:val="normal1"/>
              <w:widowControl w:val="false"/>
              <w:spacing w:before="0" w:after="0"/>
              <w:jc w:val="left"/>
              <w:rPr>
                <w:kern w:val="0"/>
                <w:sz w:val="24"/>
                <w:szCs w:val="24"/>
                <w:lang w:val="es-ES"/>
              </w:rPr>
            </w:pPr>
            <w:r>
              <w:rPr>
                <w:b/>
                <w:kern w:val="0"/>
                <w:sz w:val="24"/>
                <w:szCs w:val="24"/>
                <w:lang w:val="es-ES"/>
              </w:rPr>
              <w:t>Documento de referencia</w:t>
            </w:r>
          </w:p>
        </w:tc>
      </w:tr>
      <w:tr>
        <w:trPr/>
        <w:tc>
          <w:tcPr>
            <w:tcW w:w="2267" w:type="dxa"/>
            <w:tcBorders/>
          </w:tcPr>
          <w:p>
            <w:pPr>
              <w:pStyle w:val="normal1"/>
              <w:widowControl w:val="false"/>
              <w:spacing w:before="0" w:after="0"/>
              <w:jc w:val="left"/>
              <w:rPr>
                <w:kern w:val="0"/>
                <w:sz w:val="24"/>
                <w:szCs w:val="24"/>
                <w:lang w:val="es-ES"/>
              </w:rPr>
            </w:pPr>
            <w:r>
              <w:rPr>
                <w:kern w:val="0"/>
                <w:sz w:val="24"/>
                <w:szCs w:val="24"/>
                <w:lang w:val="es-ES"/>
              </w:rPr>
              <w:t>MT-1</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Arquitectura y visión general del sistema</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3 h</w:t>
            </w:r>
          </w:p>
        </w:tc>
        <w:tc>
          <w:tcPr>
            <w:tcW w:w="2266" w:type="dxa"/>
            <w:tcBorders/>
          </w:tcPr>
          <w:p>
            <w:pPr>
              <w:pStyle w:val="normal1"/>
              <w:widowControl w:val="false"/>
              <w:spacing w:before="0" w:after="0"/>
              <w:jc w:val="left"/>
              <w:rPr>
                <w:kern w:val="0"/>
                <w:sz w:val="24"/>
                <w:szCs w:val="24"/>
                <w:lang w:val="es-ES"/>
              </w:rPr>
            </w:pPr>
            <w:r>
              <w:rPr>
                <w:kern w:val="0"/>
                <w:sz w:val="24"/>
                <w:szCs w:val="24"/>
                <w:lang w:val="es-ES"/>
              </w:rPr>
              <w:t>Manual Técnico §1–§6; Documento de Especificación de Arquitectura</w:t>
            </w:r>
          </w:p>
        </w:tc>
      </w:tr>
      <w:tr>
        <w:trPr/>
        <w:tc>
          <w:tcPr>
            <w:tcW w:w="2267" w:type="dxa"/>
            <w:tcBorders/>
          </w:tcPr>
          <w:p>
            <w:pPr>
              <w:pStyle w:val="normal1"/>
              <w:widowControl w:val="false"/>
              <w:spacing w:before="0" w:after="0"/>
              <w:jc w:val="left"/>
              <w:rPr>
                <w:kern w:val="0"/>
                <w:sz w:val="24"/>
                <w:szCs w:val="24"/>
                <w:lang w:val="es-ES"/>
              </w:rPr>
            </w:pPr>
            <w:r>
              <w:rPr>
                <w:kern w:val="0"/>
                <w:sz w:val="24"/>
                <w:szCs w:val="24"/>
                <w:lang w:val="es-ES"/>
              </w:rPr>
              <w:t>MT-2</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Instalación, configuración y despliegue</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4 h</w:t>
            </w:r>
          </w:p>
        </w:tc>
        <w:tc>
          <w:tcPr>
            <w:tcW w:w="2266" w:type="dxa"/>
            <w:tcBorders/>
          </w:tcPr>
          <w:p>
            <w:pPr>
              <w:pStyle w:val="normal1"/>
              <w:widowControl w:val="false"/>
              <w:spacing w:before="0" w:after="0"/>
              <w:jc w:val="left"/>
              <w:rPr>
                <w:kern w:val="0"/>
                <w:sz w:val="24"/>
                <w:szCs w:val="24"/>
                <w:lang w:val="es-ES"/>
              </w:rPr>
            </w:pPr>
            <w:r>
              <w:rPr>
                <w:kern w:val="0"/>
                <w:sz w:val="24"/>
                <w:szCs w:val="24"/>
                <w:lang w:val="es-ES"/>
              </w:rPr>
              <w:t>Manual de Instalación completo</w:t>
            </w:r>
          </w:p>
        </w:tc>
      </w:tr>
      <w:tr>
        <w:trPr/>
        <w:tc>
          <w:tcPr>
            <w:tcW w:w="2267" w:type="dxa"/>
            <w:tcBorders/>
          </w:tcPr>
          <w:p>
            <w:pPr>
              <w:pStyle w:val="normal1"/>
              <w:widowControl w:val="false"/>
              <w:spacing w:before="0" w:after="0"/>
              <w:jc w:val="left"/>
              <w:rPr>
                <w:kern w:val="0"/>
                <w:sz w:val="24"/>
                <w:szCs w:val="24"/>
                <w:lang w:val="es-ES"/>
              </w:rPr>
            </w:pPr>
            <w:r>
              <w:rPr>
                <w:kern w:val="0"/>
                <w:sz w:val="24"/>
                <w:szCs w:val="24"/>
                <w:lang w:val="es-ES"/>
              </w:rPr>
              <w:t>MT-3</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Modelo de datos y migraciones</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3 h</w:t>
            </w:r>
          </w:p>
        </w:tc>
        <w:tc>
          <w:tcPr>
            <w:tcW w:w="2266" w:type="dxa"/>
            <w:tcBorders/>
          </w:tcPr>
          <w:p>
            <w:pPr>
              <w:pStyle w:val="normal1"/>
              <w:widowControl w:val="false"/>
              <w:spacing w:before="0" w:after="0"/>
              <w:jc w:val="left"/>
              <w:rPr>
                <w:kern w:val="0"/>
                <w:sz w:val="24"/>
                <w:szCs w:val="24"/>
                <w:lang w:val="es-ES"/>
              </w:rPr>
            </w:pPr>
            <w:r>
              <w:rPr>
                <w:kern w:val="0"/>
                <w:sz w:val="24"/>
                <w:szCs w:val="24"/>
                <w:lang w:val="es-ES"/>
              </w:rPr>
              <w:t>Manual Técnico §7–§10</w:t>
            </w:r>
          </w:p>
        </w:tc>
      </w:tr>
      <w:tr>
        <w:trPr/>
        <w:tc>
          <w:tcPr>
            <w:tcW w:w="2267" w:type="dxa"/>
            <w:tcBorders/>
          </w:tcPr>
          <w:p>
            <w:pPr>
              <w:pStyle w:val="normal1"/>
              <w:widowControl w:val="false"/>
              <w:spacing w:before="0" w:after="0"/>
              <w:jc w:val="left"/>
              <w:rPr>
                <w:kern w:val="0"/>
                <w:sz w:val="24"/>
                <w:szCs w:val="24"/>
                <w:lang w:val="es-ES"/>
              </w:rPr>
            </w:pPr>
            <w:r>
              <w:rPr>
                <w:kern w:val="0"/>
                <w:sz w:val="24"/>
                <w:szCs w:val="24"/>
                <w:lang w:val="es-ES"/>
              </w:rPr>
              <w:t>MT-4</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Seguridad, observabilidad y respuesta a incidentes</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3 h</w:t>
            </w:r>
          </w:p>
        </w:tc>
        <w:tc>
          <w:tcPr>
            <w:tcW w:w="2266" w:type="dxa"/>
            <w:tcBorders/>
          </w:tcPr>
          <w:p>
            <w:pPr>
              <w:pStyle w:val="normal1"/>
              <w:widowControl w:val="false"/>
              <w:spacing w:before="0" w:after="0"/>
              <w:jc w:val="left"/>
              <w:rPr>
                <w:kern w:val="0"/>
                <w:sz w:val="24"/>
                <w:szCs w:val="24"/>
                <w:lang w:val="es-ES"/>
              </w:rPr>
            </w:pPr>
            <w:r>
              <w:rPr>
                <w:kern w:val="0"/>
                <w:sz w:val="24"/>
                <w:szCs w:val="24"/>
                <w:lang w:val="es-ES"/>
              </w:rPr>
              <w:t>Manual Técnico §6, §14</w:t>
            </w:r>
          </w:p>
        </w:tc>
      </w:tr>
      <w:tr>
        <w:trPr/>
        <w:tc>
          <w:tcPr>
            <w:tcW w:w="2267" w:type="dxa"/>
            <w:tcBorders/>
          </w:tcPr>
          <w:p>
            <w:pPr>
              <w:pStyle w:val="normal1"/>
              <w:widowControl w:val="false"/>
              <w:spacing w:before="0" w:after="0"/>
              <w:jc w:val="left"/>
              <w:rPr>
                <w:kern w:val="0"/>
                <w:sz w:val="24"/>
                <w:szCs w:val="24"/>
                <w:lang w:val="es-ES"/>
              </w:rPr>
            </w:pPr>
            <w:r>
              <w:rPr>
                <w:kern w:val="0"/>
                <w:sz w:val="24"/>
                <w:szCs w:val="24"/>
                <w:lang w:val="es-ES"/>
              </w:rPr>
              <w:t>MT-5</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Pruebas, integración continua y respaldos</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3 h</w:t>
            </w:r>
          </w:p>
        </w:tc>
        <w:tc>
          <w:tcPr>
            <w:tcW w:w="2266" w:type="dxa"/>
            <w:tcBorders/>
          </w:tcPr>
          <w:p>
            <w:pPr>
              <w:pStyle w:val="normal1"/>
              <w:widowControl w:val="false"/>
              <w:spacing w:before="0" w:after="0"/>
              <w:jc w:val="left"/>
              <w:rPr>
                <w:kern w:val="0"/>
                <w:sz w:val="24"/>
                <w:szCs w:val="24"/>
                <w:lang w:val="es-ES"/>
              </w:rPr>
            </w:pPr>
            <w:r>
              <w:rPr>
                <w:kern w:val="0"/>
                <w:sz w:val="24"/>
                <w:szCs w:val="24"/>
                <w:lang w:val="es-ES"/>
              </w:rPr>
              <w:t>Manual Técnico §11, Anexo A</w:t>
            </w:r>
          </w:p>
        </w:tc>
      </w:tr>
    </w:tbl>
    <w:p>
      <w:pPr>
        <w:pStyle w:val="normal1"/>
        <w:rPr/>
      </w:pPr>
      <w:r>
        <w:rPr/>
      </w:r>
    </w:p>
    <w:p>
      <w:pPr>
        <w:pStyle w:val="normal1"/>
        <w:rPr/>
      </w:pPr>
      <w:r>
        <w:rPr/>
        <w:t>Secuencia obligatoria: MT-2 no puede impartirse antes que MT-1, y MT-5 exige haber completado MT-3, porque sin comprender el modelo de datos no es posible interpretar lo que un respaldo contiene ni lo que una restauración recupera.</w:t>
      </w:r>
    </w:p>
    <w:p>
      <w:pPr>
        <w:pStyle w:val="Heading2"/>
        <w:ind w:hanging="576" w:left="576"/>
        <w:rPr>
          <w:i/>
          <w:i/>
        </w:rPr>
      </w:pPr>
      <w:bookmarkStart w:id="12" w:name="_heading=h.2s8eyo1"/>
      <w:bookmarkEnd w:id="12"/>
      <w:r>
        <w:rPr>
          <w:i/>
        </w:rPr>
        <w:t>4.2 Capacitación de Usuario Final</w:t>
      </w:r>
    </w:p>
    <w:p>
      <w:pPr>
        <w:pStyle w:val="Heading3"/>
        <w:rPr/>
      </w:pPr>
      <w:r>
        <w:rPr/>
        <w:t>Administrador funcional</w:t>
      </w:r>
    </w:p>
    <w:tbl>
      <w:tblPr>
        <w:tblStyle w:val="Tablaconcuadrcula"/>
        <w:tblW w:w="90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7"/>
        <w:gridCol w:w="2267"/>
        <w:gridCol w:w="2267"/>
        <w:gridCol w:w="2266"/>
      </w:tblGrid>
      <w:tr>
        <w:trPr/>
        <w:tc>
          <w:tcPr>
            <w:tcW w:w="2267" w:type="dxa"/>
            <w:tcBorders/>
          </w:tcPr>
          <w:p>
            <w:pPr>
              <w:pStyle w:val="normal1"/>
              <w:widowControl w:val="false"/>
              <w:spacing w:before="0" w:after="0"/>
              <w:jc w:val="left"/>
              <w:rPr>
                <w:kern w:val="0"/>
                <w:sz w:val="24"/>
                <w:szCs w:val="24"/>
                <w:lang w:val="es-ES"/>
              </w:rPr>
            </w:pPr>
            <w:r>
              <w:rPr>
                <w:b/>
                <w:kern w:val="0"/>
                <w:sz w:val="24"/>
                <w:szCs w:val="24"/>
                <w:lang w:val="es-ES"/>
              </w:rPr>
              <w:t>Módulo</w:t>
            </w:r>
          </w:p>
        </w:tc>
        <w:tc>
          <w:tcPr>
            <w:tcW w:w="2267" w:type="dxa"/>
            <w:tcBorders/>
          </w:tcPr>
          <w:p>
            <w:pPr>
              <w:pStyle w:val="normal1"/>
              <w:widowControl w:val="false"/>
              <w:spacing w:before="0" w:after="0"/>
              <w:jc w:val="left"/>
              <w:rPr>
                <w:kern w:val="0"/>
                <w:sz w:val="24"/>
                <w:szCs w:val="24"/>
                <w:lang w:val="es-ES"/>
              </w:rPr>
            </w:pPr>
            <w:r>
              <w:rPr>
                <w:b/>
                <w:kern w:val="0"/>
                <w:sz w:val="24"/>
                <w:szCs w:val="24"/>
                <w:lang w:val="es-ES"/>
              </w:rPr>
              <w:t>Título</w:t>
            </w:r>
          </w:p>
        </w:tc>
        <w:tc>
          <w:tcPr>
            <w:tcW w:w="2267" w:type="dxa"/>
            <w:tcBorders/>
          </w:tcPr>
          <w:p>
            <w:pPr>
              <w:pStyle w:val="normal1"/>
              <w:widowControl w:val="false"/>
              <w:spacing w:before="0" w:after="0"/>
              <w:jc w:val="left"/>
              <w:rPr>
                <w:kern w:val="0"/>
                <w:sz w:val="24"/>
                <w:szCs w:val="24"/>
                <w:lang w:val="es-ES"/>
              </w:rPr>
            </w:pPr>
            <w:r>
              <w:rPr>
                <w:b/>
                <w:kern w:val="0"/>
                <w:sz w:val="24"/>
                <w:szCs w:val="24"/>
                <w:lang w:val="es-ES"/>
              </w:rPr>
              <w:t>Duración</w:t>
            </w:r>
          </w:p>
        </w:tc>
        <w:tc>
          <w:tcPr>
            <w:tcW w:w="2266" w:type="dxa"/>
            <w:tcBorders/>
          </w:tcPr>
          <w:p>
            <w:pPr>
              <w:pStyle w:val="normal1"/>
              <w:widowControl w:val="false"/>
              <w:spacing w:before="0" w:after="0"/>
              <w:jc w:val="left"/>
              <w:rPr>
                <w:kern w:val="0"/>
                <w:sz w:val="24"/>
                <w:szCs w:val="24"/>
                <w:lang w:val="es-ES"/>
              </w:rPr>
            </w:pPr>
            <w:r>
              <w:rPr>
                <w:b/>
                <w:kern w:val="0"/>
                <w:sz w:val="24"/>
                <w:szCs w:val="24"/>
                <w:lang w:val="es-ES"/>
              </w:rPr>
              <w:t>Documento de referencia</w:t>
            </w:r>
          </w:p>
        </w:tc>
      </w:tr>
      <w:tr>
        <w:trPr/>
        <w:tc>
          <w:tcPr>
            <w:tcW w:w="2267" w:type="dxa"/>
            <w:tcBorders/>
          </w:tcPr>
          <w:p>
            <w:pPr>
              <w:pStyle w:val="normal1"/>
              <w:widowControl w:val="false"/>
              <w:spacing w:before="0" w:after="0"/>
              <w:jc w:val="left"/>
              <w:rPr>
                <w:kern w:val="0"/>
                <w:sz w:val="24"/>
                <w:szCs w:val="24"/>
                <w:lang w:val="es-ES"/>
              </w:rPr>
            </w:pPr>
            <w:r>
              <w:rPr>
                <w:kern w:val="0"/>
                <w:sz w:val="24"/>
                <w:szCs w:val="24"/>
                <w:lang w:val="es-ES"/>
              </w:rPr>
              <w:t>MU-1</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Acceso, sesiones y orientación general del panel</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45 min</w:t>
            </w:r>
          </w:p>
        </w:tc>
        <w:tc>
          <w:tcPr>
            <w:tcW w:w="2266" w:type="dxa"/>
            <w:tcBorders/>
          </w:tcPr>
          <w:p>
            <w:pPr>
              <w:pStyle w:val="normal1"/>
              <w:widowControl w:val="false"/>
              <w:spacing w:before="0" w:after="0"/>
              <w:jc w:val="left"/>
              <w:rPr>
                <w:kern w:val="0"/>
                <w:sz w:val="24"/>
                <w:szCs w:val="24"/>
                <w:lang w:val="es-ES"/>
              </w:rPr>
            </w:pPr>
            <w:r>
              <w:rPr>
                <w:kern w:val="0"/>
                <w:sz w:val="24"/>
                <w:szCs w:val="24"/>
                <w:lang w:val="es-ES"/>
              </w:rPr>
              <w:t>Manual de Usuario §2.1</w:t>
            </w:r>
          </w:p>
        </w:tc>
      </w:tr>
      <w:tr>
        <w:trPr/>
        <w:tc>
          <w:tcPr>
            <w:tcW w:w="2267" w:type="dxa"/>
            <w:tcBorders/>
          </w:tcPr>
          <w:p>
            <w:pPr>
              <w:pStyle w:val="normal1"/>
              <w:widowControl w:val="false"/>
              <w:spacing w:before="0" w:after="0"/>
              <w:jc w:val="left"/>
              <w:rPr>
                <w:kern w:val="0"/>
                <w:sz w:val="24"/>
                <w:szCs w:val="24"/>
                <w:lang w:val="es-ES"/>
              </w:rPr>
            </w:pPr>
            <w:r>
              <w:rPr>
                <w:kern w:val="0"/>
                <w:sz w:val="24"/>
                <w:szCs w:val="24"/>
                <w:lang w:val="es-ES"/>
              </w:rPr>
              <w:t>MU-2</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Gestión de clientes, proyectos, alcance y seguimiento</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1 h 15 min</w:t>
            </w:r>
          </w:p>
        </w:tc>
        <w:tc>
          <w:tcPr>
            <w:tcW w:w="2266" w:type="dxa"/>
            <w:tcBorders/>
          </w:tcPr>
          <w:p>
            <w:pPr>
              <w:pStyle w:val="normal1"/>
              <w:widowControl w:val="false"/>
              <w:spacing w:before="0" w:after="0"/>
              <w:jc w:val="left"/>
              <w:rPr>
                <w:kern w:val="0"/>
                <w:sz w:val="24"/>
                <w:szCs w:val="24"/>
                <w:lang w:val="es-ES"/>
              </w:rPr>
            </w:pPr>
            <w:r>
              <w:rPr>
                <w:kern w:val="0"/>
                <w:sz w:val="24"/>
                <w:szCs w:val="24"/>
                <w:lang w:val="es-ES"/>
              </w:rPr>
              <w:t>Manual de Usuario §2.2</w:t>
            </w:r>
          </w:p>
        </w:tc>
      </w:tr>
      <w:tr>
        <w:trPr/>
        <w:tc>
          <w:tcPr>
            <w:tcW w:w="2267" w:type="dxa"/>
            <w:tcBorders/>
          </w:tcPr>
          <w:p>
            <w:pPr>
              <w:pStyle w:val="normal1"/>
              <w:widowControl w:val="false"/>
              <w:spacing w:before="0" w:after="0"/>
              <w:jc w:val="left"/>
              <w:rPr>
                <w:kern w:val="0"/>
                <w:sz w:val="24"/>
                <w:szCs w:val="24"/>
                <w:lang w:val="es-ES"/>
              </w:rPr>
            </w:pPr>
            <w:r>
              <w:rPr>
                <w:kern w:val="0"/>
                <w:sz w:val="24"/>
                <w:szCs w:val="24"/>
                <w:lang w:val="es-ES"/>
              </w:rPr>
              <w:t>MU-3</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Finanzas: costos, rentabilidad, ingresos y bóveda</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1 h</w:t>
            </w:r>
          </w:p>
        </w:tc>
        <w:tc>
          <w:tcPr>
            <w:tcW w:w="2266" w:type="dxa"/>
            <w:tcBorders/>
          </w:tcPr>
          <w:p>
            <w:pPr>
              <w:pStyle w:val="normal1"/>
              <w:widowControl w:val="false"/>
              <w:spacing w:before="0" w:after="0"/>
              <w:jc w:val="left"/>
              <w:rPr>
                <w:kern w:val="0"/>
                <w:sz w:val="24"/>
                <w:szCs w:val="24"/>
                <w:lang w:val="es-ES"/>
              </w:rPr>
            </w:pPr>
            <w:r>
              <w:rPr>
                <w:kern w:val="0"/>
                <w:sz w:val="24"/>
                <w:szCs w:val="24"/>
                <w:lang w:val="es-ES"/>
              </w:rPr>
              <w:t>Manual de Usuario §2.3</w:t>
            </w:r>
          </w:p>
        </w:tc>
      </w:tr>
      <w:tr>
        <w:trPr/>
        <w:tc>
          <w:tcPr>
            <w:tcW w:w="2267" w:type="dxa"/>
            <w:tcBorders/>
          </w:tcPr>
          <w:p>
            <w:pPr>
              <w:pStyle w:val="normal1"/>
              <w:widowControl w:val="false"/>
              <w:spacing w:before="0" w:after="0"/>
              <w:jc w:val="left"/>
              <w:rPr>
                <w:kern w:val="0"/>
                <w:sz w:val="24"/>
                <w:szCs w:val="24"/>
                <w:lang w:val="es-ES"/>
              </w:rPr>
            </w:pPr>
            <w:r>
              <w:rPr>
                <w:kern w:val="0"/>
                <w:sz w:val="24"/>
                <w:szCs w:val="24"/>
                <w:lang w:val="es-ES"/>
              </w:rPr>
              <w:t>MU-4</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Facturación y cobro de campo</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1 h</w:t>
            </w:r>
          </w:p>
        </w:tc>
        <w:tc>
          <w:tcPr>
            <w:tcW w:w="2266" w:type="dxa"/>
            <w:tcBorders/>
          </w:tcPr>
          <w:p>
            <w:pPr>
              <w:pStyle w:val="normal1"/>
              <w:widowControl w:val="false"/>
              <w:spacing w:before="0" w:after="0"/>
              <w:jc w:val="left"/>
              <w:rPr>
                <w:kern w:val="0"/>
                <w:sz w:val="24"/>
                <w:szCs w:val="24"/>
                <w:lang w:val="es-ES"/>
              </w:rPr>
            </w:pPr>
            <w:r>
              <w:rPr>
                <w:kern w:val="0"/>
                <w:sz w:val="24"/>
                <w:szCs w:val="24"/>
                <w:lang w:val="es-ES"/>
              </w:rPr>
              <w:t>Manual de Usuario §2.3.5, §2.7.3</w:t>
            </w:r>
          </w:p>
        </w:tc>
      </w:tr>
      <w:tr>
        <w:trPr/>
        <w:tc>
          <w:tcPr>
            <w:tcW w:w="2267" w:type="dxa"/>
            <w:tcBorders/>
          </w:tcPr>
          <w:p>
            <w:pPr>
              <w:pStyle w:val="normal1"/>
              <w:widowControl w:val="false"/>
              <w:spacing w:before="0" w:after="0"/>
              <w:jc w:val="left"/>
              <w:rPr>
                <w:kern w:val="0"/>
                <w:sz w:val="24"/>
                <w:szCs w:val="24"/>
                <w:lang w:val="es-ES"/>
              </w:rPr>
            </w:pPr>
            <w:r>
              <w:rPr>
                <w:kern w:val="0"/>
                <w:sz w:val="24"/>
                <w:szCs w:val="24"/>
                <w:lang w:val="es-ES"/>
              </w:rPr>
              <w:t>MU-5</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Administración del portal de clientes</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1 h</w:t>
            </w:r>
          </w:p>
        </w:tc>
        <w:tc>
          <w:tcPr>
            <w:tcW w:w="2266" w:type="dxa"/>
            <w:tcBorders/>
          </w:tcPr>
          <w:p>
            <w:pPr>
              <w:pStyle w:val="normal1"/>
              <w:widowControl w:val="false"/>
              <w:spacing w:before="0" w:after="0"/>
              <w:jc w:val="left"/>
              <w:rPr>
                <w:kern w:val="0"/>
                <w:sz w:val="24"/>
                <w:szCs w:val="24"/>
                <w:lang w:val="es-ES"/>
              </w:rPr>
            </w:pPr>
            <w:r>
              <w:rPr>
                <w:kern w:val="0"/>
                <w:sz w:val="24"/>
                <w:szCs w:val="24"/>
                <w:lang w:val="es-ES"/>
              </w:rPr>
              <w:t>Manual de Usuario §2.7</w:t>
            </w:r>
          </w:p>
        </w:tc>
      </w:tr>
      <w:tr>
        <w:trPr/>
        <w:tc>
          <w:tcPr>
            <w:tcW w:w="2267" w:type="dxa"/>
            <w:tcBorders/>
          </w:tcPr>
          <w:p>
            <w:pPr>
              <w:pStyle w:val="normal1"/>
              <w:widowControl w:val="false"/>
              <w:spacing w:before="0" w:after="0"/>
              <w:jc w:val="left"/>
              <w:rPr>
                <w:kern w:val="0"/>
                <w:sz w:val="24"/>
                <w:szCs w:val="24"/>
                <w:lang w:val="es-ES"/>
              </w:rPr>
            </w:pPr>
            <w:r>
              <w:rPr>
                <w:kern w:val="0"/>
                <w:sz w:val="24"/>
                <w:szCs w:val="24"/>
                <w:lang w:val="es-ES"/>
              </w:rPr>
              <w:t>MU-6</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Observabilidad, seguridad y respuesta ante alertas</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1 h</w:t>
            </w:r>
          </w:p>
        </w:tc>
        <w:tc>
          <w:tcPr>
            <w:tcW w:w="2266" w:type="dxa"/>
            <w:tcBorders/>
          </w:tcPr>
          <w:p>
            <w:pPr>
              <w:pStyle w:val="normal1"/>
              <w:widowControl w:val="false"/>
              <w:spacing w:before="0" w:after="0"/>
              <w:jc w:val="left"/>
              <w:rPr>
                <w:kern w:val="0"/>
                <w:sz w:val="24"/>
                <w:szCs w:val="24"/>
                <w:lang w:val="es-ES"/>
              </w:rPr>
            </w:pPr>
            <w:r>
              <w:rPr>
                <w:kern w:val="0"/>
                <w:sz w:val="24"/>
                <w:szCs w:val="24"/>
                <w:lang w:val="es-ES"/>
              </w:rPr>
              <w:t>Manual de Usuario §2.4–§2.5</w:t>
            </w:r>
          </w:p>
        </w:tc>
      </w:tr>
    </w:tbl>
    <w:p>
      <w:pPr>
        <w:pStyle w:val="normal1"/>
        <w:rPr/>
      </w:pPr>
      <w:r>
        <w:rPr/>
      </w:r>
    </w:p>
    <w:p>
      <w:pPr>
        <w:pStyle w:val="Heading3"/>
        <w:rPr/>
      </w:pPr>
      <w:r>
        <w:rPr/>
        <w:t>Usuario de cliente</w:t>
      </w:r>
    </w:p>
    <w:tbl>
      <w:tblPr>
        <w:tblStyle w:val="Tablaconcuadrcula"/>
        <w:tblW w:w="90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7"/>
        <w:gridCol w:w="2267"/>
        <w:gridCol w:w="2267"/>
        <w:gridCol w:w="2266"/>
      </w:tblGrid>
      <w:tr>
        <w:trPr/>
        <w:tc>
          <w:tcPr>
            <w:tcW w:w="2267" w:type="dxa"/>
            <w:tcBorders/>
          </w:tcPr>
          <w:p>
            <w:pPr>
              <w:pStyle w:val="normal1"/>
              <w:widowControl w:val="false"/>
              <w:spacing w:before="0" w:after="0"/>
              <w:jc w:val="left"/>
              <w:rPr>
                <w:kern w:val="0"/>
                <w:sz w:val="24"/>
                <w:szCs w:val="24"/>
                <w:lang w:val="es-ES"/>
              </w:rPr>
            </w:pPr>
            <w:r>
              <w:rPr>
                <w:b/>
                <w:kern w:val="0"/>
                <w:sz w:val="24"/>
                <w:szCs w:val="24"/>
                <w:lang w:val="es-ES"/>
              </w:rPr>
              <w:t>Módulo</w:t>
            </w:r>
          </w:p>
        </w:tc>
        <w:tc>
          <w:tcPr>
            <w:tcW w:w="2267" w:type="dxa"/>
            <w:tcBorders/>
          </w:tcPr>
          <w:p>
            <w:pPr>
              <w:pStyle w:val="normal1"/>
              <w:widowControl w:val="false"/>
              <w:spacing w:before="0" w:after="0"/>
              <w:jc w:val="left"/>
              <w:rPr>
                <w:kern w:val="0"/>
                <w:sz w:val="24"/>
                <w:szCs w:val="24"/>
                <w:lang w:val="es-ES"/>
              </w:rPr>
            </w:pPr>
            <w:r>
              <w:rPr>
                <w:b/>
                <w:kern w:val="0"/>
                <w:sz w:val="24"/>
                <w:szCs w:val="24"/>
                <w:lang w:val="es-ES"/>
              </w:rPr>
              <w:t>Título</w:t>
            </w:r>
          </w:p>
        </w:tc>
        <w:tc>
          <w:tcPr>
            <w:tcW w:w="2267" w:type="dxa"/>
            <w:tcBorders/>
          </w:tcPr>
          <w:p>
            <w:pPr>
              <w:pStyle w:val="normal1"/>
              <w:widowControl w:val="false"/>
              <w:spacing w:before="0" w:after="0"/>
              <w:jc w:val="left"/>
              <w:rPr>
                <w:kern w:val="0"/>
                <w:sz w:val="24"/>
                <w:szCs w:val="24"/>
                <w:lang w:val="es-ES"/>
              </w:rPr>
            </w:pPr>
            <w:r>
              <w:rPr>
                <w:b/>
                <w:kern w:val="0"/>
                <w:sz w:val="24"/>
                <w:szCs w:val="24"/>
                <w:lang w:val="es-ES"/>
              </w:rPr>
              <w:t>Duración</w:t>
            </w:r>
          </w:p>
        </w:tc>
        <w:tc>
          <w:tcPr>
            <w:tcW w:w="2266" w:type="dxa"/>
            <w:tcBorders/>
          </w:tcPr>
          <w:p>
            <w:pPr>
              <w:pStyle w:val="normal1"/>
              <w:widowControl w:val="false"/>
              <w:spacing w:before="0" w:after="0"/>
              <w:jc w:val="left"/>
              <w:rPr>
                <w:kern w:val="0"/>
                <w:sz w:val="24"/>
                <w:szCs w:val="24"/>
                <w:lang w:val="es-ES"/>
              </w:rPr>
            </w:pPr>
            <w:r>
              <w:rPr>
                <w:b/>
                <w:kern w:val="0"/>
                <w:sz w:val="24"/>
                <w:szCs w:val="24"/>
                <w:lang w:val="es-ES"/>
              </w:rPr>
              <w:t>Formato</w:t>
            </w:r>
          </w:p>
        </w:tc>
      </w:tr>
      <w:tr>
        <w:trPr/>
        <w:tc>
          <w:tcPr>
            <w:tcW w:w="2267" w:type="dxa"/>
            <w:tcBorders/>
          </w:tcPr>
          <w:p>
            <w:pPr>
              <w:pStyle w:val="normal1"/>
              <w:widowControl w:val="false"/>
              <w:spacing w:before="0" w:after="0"/>
              <w:jc w:val="left"/>
              <w:rPr>
                <w:kern w:val="0"/>
                <w:sz w:val="24"/>
                <w:szCs w:val="24"/>
                <w:lang w:val="es-ES"/>
              </w:rPr>
            </w:pPr>
            <w:r>
              <w:rPr>
                <w:kern w:val="0"/>
                <w:sz w:val="24"/>
                <w:szCs w:val="24"/>
                <w:lang w:val="es-ES"/>
              </w:rPr>
              <w:t>MC-1</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Activación de la cuenta y primer acceso</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10 min</w:t>
            </w:r>
          </w:p>
        </w:tc>
        <w:tc>
          <w:tcPr>
            <w:tcW w:w="2266" w:type="dxa"/>
            <w:tcBorders/>
          </w:tcPr>
          <w:p>
            <w:pPr>
              <w:pStyle w:val="normal1"/>
              <w:widowControl w:val="false"/>
              <w:spacing w:before="0" w:after="0"/>
              <w:jc w:val="left"/>
              <w:rPr>
                <w:kern w:val="0"/>
                <w:sz w:val="24"/>
                <w:szCs w:val="24"/>
                <w:lang w:val="es-ES"/>
              </w:rPr>
            </w:pPr>
            <w:r>
              <w:rPr>
                <w:kern w:val="0"/>
                <w:sz w:val="24"/>
                <w:szCs w:val="24"/>
                <w:lang w:val="es-ES"/>
              </w:rPr>
              <w:t>Guía breve enviada con la invitación</w:t>
            </w:r>
          </w:p>
        </w:tc>
      </w:tr>
      <w:tr>
        <w:trPr/>
        <w:tc>
          <w:tcPr>
            <w:tcW w:w="2267" w:type="dxa"/>
            <w:tcBorders/>
          </w:tcPr>
          <w:p>
            <w:pPr>
              <w:pStyle w:val="normal1"/>
              <w:widowControl w:val="false"/>
              <w:spacing w:before="0" w:after="0"/>
              <w:jc w:val="left"/>
              <w:rPr>
                <w:kern w:val="0"/>
                <w:sz w:val="24"/>
                <w:szCs w:val="24"/>
                <w:lang w:val="es-ES"/>
              </w:rPr>
            </w:pPr>
            <w:r>
              <w:rPr>
                <w:kern w:val="0"/>
                <w:sz w:val="24"/>
                <w:szCs w:val="24"/>
                <w:lang w:val="es-ES"/>
              </w:rPr>
              <w:t>MC-2</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Consulta del avance del proyecto</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10 min</w:t>
            </w:r>
          </w:p>
        </w:tc>
        <w:tc>
          <w:tcPr>
            <w:tcW w:w="2266" w:type="dxa"/>
            <w:tcBorders/>
          </w:tcPr>
          <w:p>
            <w:pPr>
              <w:pStyle w:val="normal1"/>
              <w:widowControl w:val="false"/>
              <w:spacing w:before="0" w:after="0"/>
              <w:jc w:val="left"/>
              <w:rPr>
                <w:kern w:val="0"/>
                <w:sz w:val="24"/>
                <w:szCs w:val="24"/>
                <w:lang w:val="es-ES"/>
              </w:rPr>
            </w:pPr>
            <w:r>
              <w:rPr>
                <w:kern w:val="0"/>
                <w:sz w:val="24"/>
                <w:szCs w:val="24"/>
                <w:lang w:val="es-ES"/>
              </w:rPr>
              <w:t>Recorrido guiado dentro del portal</w:t>
            </w:r>
          </w:p>
        </w:tc>
      </w:tr>
      <w:tr>
        <w:trPr/>
        <w:tc>
          <w:tcPr>
            <w:tcW w:w="2267" w:type="dxa"/>
            <w:tcBorders/>
          </w:tcPr>
          <w:p>
            <w:pPr>
              <w:pStyle w:val="normal1"/>
              <w:widowControl w:val="false"/>
              <w:spacing w:before="0" w:after="0"/>
              <w:jc w:val="left"/>
              <w:rPr>
                <w:kern w:val="0"/>
                <w:sz w:val="24"/>
                <w:szCs w:val="24"/>
                <w:lang w:val="es-ES"/>
              </w:rPr>
            </w:pPr>
            <w:r>
              <w:rPr>
                <w:kern w:val="0"/>
                <w:sz w:val="24"/>
                <w:szCs w:val="24"/>
                <w:lang w:val="es-ES"/>
              </w:rPr>
              <w:t>MC-3</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Facturas y documentos</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10 min</w:t>
            </w:r>
          </w:p>
        </w:tc>
        <w:tc>
          <w:tcPr>
            <w:tcW w:w="2266" w:type="dxa"/>
            <w:tcBorders/>
          </w:tcPr>
          <w:p>
            <w:pPr>
              <w:pStyle w:val="normal1"/>
              <w:widowControl w:val="false"/>
              <w:spacing w:before="0" w:after="0"/>
              <w:jc w:val="left"/>
              <w:rPr>
                <w:kern w:val="0"/>
                <w:sz w:val="24"/>
                <w:szCs w:val="24"/>
                <w:lang w:val="es-ES"/>
              </w:rPr>
            </w:pPr>
            <w:r>
              <w:rPr>
                <w:kern w:val="0"/>
                <w:sz w:val="24"/>
                <w:szCs w:val="24"/>
                <w:lang w:val="es-ES"/>
              </w:rPr>
              <w:t>Recorrido guiado dentro del portal</w:t>
            </w:r>
          </w:p>
        </w:tc>
      </w:tr>
      <w:tr>
        <w:trPr/>
        <w:tc>
          <w:tcPr>
            <w:tcW w:w="2267" w:type="dxa"/>
            <w:tcBorders/>
          </w:tcPr>
          <w:p>
            <w:pPr>
              <w:pStyle w:val="normal1"/>
              <w:widowControl w:val="false"/>
              <w:spacing w:before="0" w:after="0"/>
              <w:jc w:val="left"/>
              <w:rPr>
                <w:kern w:val="0"/>
                <w:sz w:val="24"/>
                <w:szCs w:val="24"/>
                <w:lang w:val="es-ES"/>
              </w:rPr>
            </w:pPr>
            <w:r>
              <w:rPr>
                <w:kern w:val="0"/>
                <w:sz w:val="24"/>
                <w:szCs w:val="24"/>
                <w:lang w:val="es-ES"/>
              </w:rPr>
              <w:t>MC-4</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Mensajería y notificaciones</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15 min</w:t>
            </w:r>
          </w:p>
        </w:tc>
        <w:tc>
          <w:tcPr>
            <w:tcW w:w="2266" w:type="dxa"/>
            <w:tcBorders/>
          </w:tcPr>
          <w:p>
            <w:pPr>
              <w:pStyle w:val="normal1"/>
              <w:widowControl w:val="false"/>
              <w:spacing w:before="0" w:after="0"/>
              <w:jc w:val="left"/>
              <w:rPr>
                <w:kern w:val="0"/>
                <w:sz w:val="24"/>
                <w:szCs w:val="24"/>
                <w:lang w:val="es-ES"/>
              </w:rPr>
            </w:pPr>
            <w:r>
              <w:rPr>
                <w:kern w:val="0"/>
                <w:sz w:val="24"/>
                <w:szCs w:val="24"/>
                <w:lang w:val="es-ES"/>
              </w:rPr>
              <w:t>Recorrido guiado dentro del portal</w:t>
            </w:r>
          </w:p>
        </w:tc>
      </w:tr>
    </w:tbl>
    <w:p>
      <w:pPr>
        <w:pStyle w:val="normal1"/>
        <w:rPr/>
      </w:pPr>
      <w:r>
        <w:rPr/>
      </w:r>
    </w:p>
    <w:p>
      <w:pPr>
        <w:pStyle w:val="normal1"/>
        <w:rPr/>
      </w:pPr>
      <w:r>
        <w:rPr/>
      </w:r>
    </w:p>
    <w:p>
      <w:pPr>
        <w:pStyle w:val="Heading1"/>
        <w:ind w:hanging="432" w:left="432"/>
        <w:rPr/>
      </w:pPr>
      <w:bookmarkStart w:id="13" w:name="_heading=h.17dp8vu"/>
      <w:bookmarkEnd w:id="13"/>
      <w:r>
        <w:rPr/>
        <w:t>5. METODOLOGÍA DE LA CAPACITACIÓN</w:t>
      </w:r>
    </w:p>
    <w:p>
      <w:pPr>
        <w:pStyle w:val="Heading2"/>
        <w:ind w:hanging="576" w:left="576"/>
        <w:rPr>
          <w:i/>
          <w:i/>
        </w:rPr>
      </w:pPr>
      <w:bookmarkStart w:id="14" w:name="_heading=h.3rdcrjn"/>
      <w:bookmarkEnd w:id="14"/>
      <w:r>
        <w:rPr>
          <w:i/>
        </w:rPr>
        <w:t>5.1 Capacitación técnica</w:t>
      </w:r>
    </w:p>
    <w:p>
      <w:pPr>
        <w:pStyle w:val="normal1"/>
        <w:rPr/>
      </w:pPr>
      <w:r>
        <w:rPr/>
        <w:t>La ruta técnica se imparte bajo una metodología de aprender haciendo sobre el sistema real, no sobre presentaciones. El criterio es que el participante toque el sistema desde la primera sesión y que cada concepto se introduzca en el momento en que resuelve un problema concreto que el participante acaba de encontrar.</w:t>
      </w:r>
    </w:p>
    <w:tbl>
      <w:tblPr>
        <w:tblStyle w:val="Tablaconcuadrcula"/>
        <w:tblW w:w="906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3"/>
        <w:gridCol w:w="3023"/>
        <w:gridCol w:w="3023"/>
      </w:tblGrid>
      <w:tr>
        <w:trPr/>
        <w:tc>
          <w:tcPr>
            <w:tcW w:w="3023" w:type="dxa"/>
            <w:tcBorders/>
          </w:tcPr>
          <w:p>
            <w:pPr>
              <w:pStyle w:val="normal1"/>
              <w:widowControl w:val="false"/>
              <w:spacing w:before="0" w:after="0"/>
              <w:jc w:val="left"/>
              <w:rPr>
                <w:kern w:val="0"/>
                <w:sz w:val="24"/>
                <w:szCs w:val="24"/>
                <w:lang w:val="es-ES"/>
              </w:rPr>
            </w:pPr>
            <w:r>
              <w:rPr>
                <w:b/>
                <w:kern w:val="0"/>
                <w:sz w:val="24"/>
                <w:szCs w:val="24"/>
                <w:lang w:val="es-ES"/>
              </w:rPr>
              <w:t>Fase</w:t>
            </w:r>
          </w:p>
        </w:tc>
        <w:tc>
          <w:tcPr>
            <w:tcW w:w="3023" w:type="dxa"/>
            <w:tcBorders/>
          </w:tcPr>
          <w:p>
            <w:pPr>
              <w:pStyle w:val="normal1"/>
              <w:widowControl w:val="false"/>
              <w:spacing w:before="0" w:after="0"/>
              <w:jc w:val="left"/>
              <w:rPr>
                <w:kern w:val="0"/>
                <w:sz w:val="24"/>
                <w:szCs w:val="24"/>
                <w:lang w:val="es-ES"/>
              </w:rPr>
            </w:pPr>
            <w:r>
              <w:rPr>
                <w:b/>
                <w:kern w:val="0"/>
                <w:sz w:val="24"/>
                <w:szCs w:val="24"/>
                <w:lang w:val="es-ES"/>
              </w:rPr>
              <w:t>Proporción</w:t>
            </w:r>
          </w:p>
        </w:tc>
        <w:tc>
          <w:tcPr>
            <w:tcW w:w="3023" w:type="dxa"/>
            <w:tcBorders/>
          </w:tcPr>
          <w:p>
            <w:pPr>
              <w:pStyle w:val="normal1"/>
              <w:widowControl w:val="false"/>
              <w:spacing w:before="0" w:after="0"/>
              <w:jc w:val="left"/>
              <w:rPr>
                <w:kern w:val="0"/>
                <w:sz w:val="24"/>
                <w:szCs w:val="24"/>
                <w:lang w:val="es-ES"/>
              </w:rPr>
            </w:pPr>
            <w:r>
              <w:rPr>
                <w:b/>
                <w:kern w:val="0"/>
                <w:sz w:val="24"/>
                <w:szCs w:val="24"/>
                <w:lang w:val="es-ES"/>
              </w:rPr>
              <w:t>Descripción</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Exposición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30 %</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Presentación del concepto apoyada en el documento de referencia y en el código real</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Demostración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20 %</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El instructor ejecuta la tarea explicando cada decisión</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Práctica guiada</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40 %</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El participante reproduce la tarea en su propio entorno, con acompañamiento</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Cierre y resolución de dudas</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10 %</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Repaso de errores frecuentes y verificación del entregable</w:t>
            </w:r>
          </w:p>
        </w:tc>
      </w:tr>
    </w:tbl>
    <w:p>
      <w:pPr>
        <w:pStyle w:val="normal1"/>
        <w:rPr/>
      </w:pPr>
      <w:r>
        <w:rPr/>
      </w:r>
    </w:p>
    <w:p>
      <w:pPr>
        <w:pStyle w:val="normal1"/>
        <w:rPr/>
      </w:pPr>
      <w:r>
        <w:rPr/>
        <w:t>Recursos empleados: el repositorio con historial completo y planes vivos; la documentación de ingeniería publicada en /docs, generada desde modelos tipados (requerimientos, casos de uso, diagramas BPMN y UML, niveles de testing, verificación y validación, y estado del canal de integración continua en vivo); el entorno de desarrollo reproducible en contenedor, que evita que la sesión se consuma resolviendo diferencias entre las máquinas de los participantes; bases de datos desechables sembradas con datos ficticios; y el laboratorio del sistema, que permite provocar fallos reales de forma controlada y observarlos en el monitoreo.</w:t>
      </w:r>
    </w:p>
    <w:p>
      <w:pPr>
        <w:pStyle w:val="normal1"/>
        <w:rPr/>
      </w:pPr>
      <w:r>
        <w:rPr/>
        <w:t>Principio metodológico: los ejercicios de las sesiones 4 y 5 se realizan provocando fallos reales, no simulándolos con diapositivas. El participante inyecta una caída con la herramienta de caos, observa cómo el monitoreo la detecta y cómo se abre el incidente, y después lo cierra. La misma lógica aplica a la reversión automática: se fuerza un fallo de verificación posterior al despliegue y se observa la vuelta a la última versión saludable. Un procedimiento de respuesta que solo se ha leído no está aprendido.</w:t>
      </w:r>
    </w:p>
    <w:p>
      <w:pPr>
        <w:pStyle w:val="Heading2"/>
        <w:ind w:hanging="576" w:left="576"/>
        <w:rPr>
          <w:i/>
          <w:i/>
        </w:rPr>
      </w:pPr>
      <w:bookmarkStart w:id="15" w:name="_heading=h.26in1rg"/>
      <w:bookmarkEnd w:id="15"/>
      <w:r>
        <w:rPr>
          <w:i/>
        </w:rPr>
        <w:t>5.2 Capacitación de Usuario Final</w:t>
      </w:r>
    </w:p>
    <w:p>
      <w:pPr>
        <w:pStyle w:val="Heading3"/>
        <w:rPr/>
      </w:pPr>
      <w:r>
        <w:rPr/>
        <w:t>Administrador funcional</w:t>
      </w:r>
    </w:p>
    <w:p>
      <w:pPr>
        <w:pStyle w:val="normal1"/>
        <w:rPr/>
      </w:pPr>
      <w:r>
        <w:rPr/>
        <w:t>Metodología demostrativa y práctica sobre el entorno de demostración, que reproduce la interfaz real con datos ficticios. Esto permite que el participante ejecute libremente cualquier acción del recorrido sin riesgo de alterar información real ni de enviar comunicaciones a clientes verdaderos.</w:t>
      </w:r>
    </w:p>
    <w:tbl>
      <w:tblPr>
        <w:tblStyle w:val="Tablaconcuadrcula"/>
        <w:tblW w:w="906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3"/>
        <w:gridCol w:w="3023"/>
        <w:gridCol w:w="3023"/>
      </w:tblGrid>
      <w:tr>
        <w:trPr/>
        <w:tc>
          <w:tcPr>
            <w:tcW w:w="3023" w:type="dxa"/>
            <w:tcBorders/>
          </w:tcPr>
          <w:p>
            <w:pPr>
              <w:pStyle w:val="normal1"/>
              <w:widowControl w:val="false"/>
              <w:spacing w:before="0" w:after="0"/>
              <w:jc w:val="left"/>
              <w:rPr>
                <w:kern w:val="0"/>
                <w:sz w:val="24"/>
                <w:szCs w:val="24"/>
                <w:lang w:val="es-ES"/>
              </w:rPr>
            </w:pPr>
            <w:r>
              <w:rPr>
                <w:b/>
                <w:kern w:val="0"/>
                <w:sz w:val="24"/>
                <w:szCs w:val="24"/>
                <w:lang w:val="es-ES"/>
              </w:rPr>
              <w:t>Fase</w:t>
            </w:r>
          </w:p>
        </w:tc>
        <w:tc>
          <w:tcPr>
            <w:tcW w:w="3023" w:type="dxa"/>
            <w:tcBorders/>
          </w:tcPr>
          <w:p>
            <w:pPr>
              <w:pStyle w:val="normal1"/>
              <w:widowControl w:val="false"/>
              <w:spacing w:before="0" w:after="0"/>
              <w:jc w:val="left"/>
              <w:rPr>
                <w:kern w:val="0"/>
                <w:sz w:val="24"/>
                <w:szCs w:val="24"/>
                <w:lang w:val="es-ES"/>
              </w:rPr>
            </w:pPr>
            <w:r>
              <w:rPr>
                <w:b/>
                <w:kern w:val="0"/>
                <w:sz w:val="24"/>
                <w:szCs w:val="24"/>
                <w:lang w:val="es-ES"/>
              </w:rPr>
              <w:t>Proporción</w:t>
            </w:r>
          </w:p>
        </w:tc>
        <w:tc>
          <w:tcPr>
            <w:tcW w:w="3023" w:type="dxa"/>
            <w:tcBorders/>
          </w:tcPr>
          <w:p>
            <w:pPr>
              <w:pStyle w:val="normal1"/>
              <w:widowControl w:val="false"/>
              <w:spacing w:before="0" w:after="0"/>
              <w:jc w:val="left"/>
              <w:rPr>
                <w:kern w:val="0"/>
                <w:sz w:val="24"/>
                <w:szCs w:val="24"/>
                <w:lang w:val="es-ES"/>
              </w:rPr>
            </w:pPr>
            <w:r>
              <w:rPr>
                <w:b/>
                <w:kern w:val="0"/>
                <w:sz w:val="24"/>
                <w:szCs w:val="24"/>
                <w:lang w:val="es-ES"/>
              </w:rPr>
              <w:t>Descripción</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Demostración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40 %</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El instructor recorre la funcionalidad mostrando el flujo completo</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Práctica</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45 %</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El participante repite el flujo sobre el entorno de demostración</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Preguntas y casos límite</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15 %</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Qué hacer cuando algo no sale como se espera</w:t>
            </w:r>
          </w:p>
        </w:tc>
      </w:tr>
    </w:tbl>
    <w:p>
      <w:pPr>
        <w:pStyle w:val="normal1"/>
        <w:rPr/>
      </w:pPr>
      <w:r>
        <w:rPr/>
      </w:r>
    </w:p>
    <w:p>
      <w:pPr>
        <w:pStyle w:val="normal1"/>
        <w:rPr/>
      </w:pPr>
      <w:r>
        <w:rPr/>
        <w:t>El lenguaje es funcional y orientado a la tarea, no técnico: se habla de «rentabilidad del proyecto» y no de «cálculo de P&amp;L», de «bloquear una dirección que está atacando» y no de «escalado de TTL en la lista de bloqueo». Los términos técnicos que resulten inevitables se remiten al glosario del Manual de Usuario.</w:t>
      </w:r>
    </w:p>
    <w:p>
      <w:pPr>
        <w:pStyle w:val="normal1"/>
        <w:rPr/>
      </w:pPr>
      <w:r>
        <w:rPr/>
        <w:t>Cada módulo cierra con un caso práctico completo de extremo a extremo en lugar de un ejercicio por pantalla: por ejemplo, dar de alta un cliente, crear su proyecto, registrar su alcance, cargar sus costos, emitir una factura y comprobarla como pagada. La operación real encadena pantallas, y practicarlas aisladas no prepara para ello.</w:t>
      </w:r>
    </w:p>
    <w:p>
      <w:pPr>
        <w:pStyle w:val="Heading3"/>
        <w:rPr/>
      </w:pPr>
      <w:r>
        <w:rPr/>
        <w:t>Usuario de cliente</w:t>
      </w:r>
    </w:p>
    <w:p>
      <w:pPr>
        <w:pStyle w:val="normal1"/>
        <w:rPr/>
      </w:pPr>
      <w:r>
        <w:rPr/>
        <w:t>Metodología de autoservicio guiado. El material se entrega junto con la invitación y está diseñado para consumirse en el momento del primer acceso, sin instructor. Sus componentes son: una guía breve de primer acceso incluida en el correo de invitación, de una página como máximo; el recorrido dentro del propio portal, que orienta sobre cada sección la primera vez que se visita; el extracto del Manual de Usuario correspondiente al portal, entregado en PDF; la propia mensajería del portal como canal de consulta, que sirve simultáneamente de soporte y de primer ejercicio práctico de la herramienta; y una sesión de acompañamiento opcional de 30 minutos, a solicitud del cliente.</w:t>
      </w:r>
    </w:p>
    <w:p>
      <w:pPr>
        <w:pStyle w:val="normal1"/>
        <w:rPr/>
      </w:pPr>
      <w:r>
        <w:rPr/>
        <w:t>El criterio de diseño de esta ruta es que el portal debe poder usarse sin capacitación. La formación de usuario final es aquí una red de seguridad, no un requisito de acceso; si un cliente necesita una sesión para entender dónde está su factura, el problema está en la interfaz y debe corregirse allí, no compensarse con más capacitación.</w:t>
      </w:r>
    </w:p>
    <w:p>
      <w:pPr>
        <w:pStyle w:val="Heading2"/>
        <w:ind w:hanging="576" w:left="576"/>
        <w:rPr>
          <w:i/>
          <w:i/>
        </w:rPr>
      </w:pPr>
      <w:bookmarkStart w:id="16" w:name="_heading=h.lnxbz9"/>
      <w:bookmarkEnd w:id="16"/>
      <w:r>
        <w:rPr>
          <w:i/>
        </w:rPr>
        <w:t>5.3 Roles y responsabilidades</w:t>
      </w:r>
    </w:p>
    <w:tbl>
      <w:tblPr>
        <w:tblStyle w:val="Tablaconcuadrcula"/>
        <w:tblW w:w="906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3"/>
        <w:gridCol w:w="3023"/>
        <w:gridCol w:w="3023"/>
      </w:tblGrid>
      <w:tr>
        <w:trPr/>
        <w:tc>
          <w:tcPr>
            <w:tcW w:w="3023" w:type="dxa"/>
            <w:tcBorders/>
          </w:tcPr>
          <w:p>
            <w:pPr>
              <w:pStyle w:val="normal1"/>
              <w:widowControl w:val="false"/>
              <w:spacing w:before="0" w:after="0"/>
              <w:jc w:val="left"/>
              <w:rPr>
                <w:kern w:val="0"/>
                <w:sz w:val="24"/>
                <w:szCs w:val="24"/>
                <w:lang w:val="es-ES"/>
              </w:rPr>
            </w:pPr>
            <w:r>
              <w:rPr>
                <w:b/>
                <w:kern w:val="0"/>
                <w:sz w:val="24"/>
                <w:szCs w:val="24"/>
                <w:lang w:val="es-ES"/>
              </w:rPr>
              <w:t>Rol</w:t>
            </w:r>
          </w:p>
        </w:tc>
        <w:tc>
          <w:tcPr>
            <w:tcW w:w="3023" w:type="dxa"/>
            <w:tcBorders/>
          </w:tcPr>
          <w:p>
            <w:pPr>
              <w:pStyle w:val="normal1"/>
              <w:widowControl w:val="false"/>
              <w:spacing w:before="0" w:after="0"/>
              <w:jc w:val="left"/>
              <w:rPr>
                <w:kern w:val="0"/>
                <w:sz w:val="24"/>
                <w:szCs w:val="24"/>
                <w:lang w:val="es-ES"/>
              </w:rPr>
            </w:pPr>
            <w:r>
              <w:rPr>
                <w:b/>
                <w:kern w:val="0"/>
                <w:sz w:val="24"/>
                <w:szCs w:val="24"/>
                <w:lang w:val="es-ES"/>
              </w:rPr>
              <w:t>Responsable</w:t>
            </w:r>
          </w:p>
        </w:tc>
        <w:tc>
          <w:tcPr>
            <w:tcW w:w="3023" w:type="dxa"/>
            <w:tcBorders/>
          </w:tcPr>
          <w:p>
            <w:pPr>
              <w:pStyle w:val="normal1"/>
              <w:widowControl w:val="false"/>
              <w:spacing w:before="0" w:after="0"/>
              <w:jc w:val="left"/>
              <w:rPr>
                <w:kern w:val="0"/>
                <w:sz w:val="24"/>
                <w:szCs w:val="24"/>
                <w:lang w:val="es-ES"/>
              </w:rPr>
            </w:pPr>
            <w:r>
              <w:rPr>
                <w:b/>
                <w:kern w:val="0"/>
                <w:sz w:val="24"/>
                <w:szCs w:val="24"/>
                <w:lang w:val="es-ES"/>
              </w:rPr>
              <w:t>Responsabilidades</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Instructor</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Michael David Rodríguez Beltran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Preparar e impartir las sesiones; elaborar y mantener el material; aplicar y calificar las evaluaciones; atender las dudas durante el periodo de acompañamiento</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Responsable del material</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Michael David Rodríguez Beltran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Mantener actualizados los manuales y el material de apoyo cuando el sistema cambie</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Participante técnico</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Personal de desarrollo y operación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Asistir a la totalidad de las sesiones; disponer del entorno según los prerrequisitos; completar los ejercicios y la evaluación</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Participante usuario final</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Administrador funcional</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Asistir a las sesiones; completar los casos prácticos; reportar los puntos de la interfaz que resulten confusos</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Usuario de cliente</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Contacto de la empresa cliente</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Activar su cuenta y recorrer el material de autoservicio; solicitar acompañamiento si lo requiere</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Patrocinador</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Instructor asignado</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Aprobar el plan, verificar su cumplimiento y validar los resultados de la evaluación</w:t>
            </w:r>
          </w:p>
        </w:tc>
      </w:tr>
    </w:tbl>
    <w:p>
      <w:pPr>
        <w:pStyle w:val="normal1"/>
        <w:rPr/>
      </w:pPr>
      <w:r>
        <w:rPr/>
      </w:r>
    </w:p>
    <w:p>
      <w:pPr>
        <w:pStyle w:val="Heading2"/>
        <w:ind w:hanging="576" w:left="576"/>
        <w:rPr>
          <w:i/>
          <w:i/>
        </w:rPr>
      </w:pPr>
      <w:bookmarkStart w:id="17" w:name="_heading=h.35nkun2"/>
      <w:bookmarkEnd w:id="17"/>
      <w:r>
        <w:rPr>
          <w:i/>
        </w:rPr>
        <w:t>5.4 Seguimiento</w:t>
      </w:r>
    </w:p>
    <w:p>
      <w:pPr>
        <w:pStyle w:val="normal1"/>
        <w:rPr/>
      </w:pPr>
      <w:r>
        <w:rPr/>
        <w:t>El seguimiento se realiza en tres momentos, con instrumentos distintos.</w:t>
      </w:r>
    </w:p>
    <w:p>
      <w:pPr>
        <w:pStyle w:val="Heading3"/>
        <w:rPr/>
      </w:pPr>
      <w:r>
        <w:rPr/>
        <w:t>Durante la capacitación</w:t>
      </w:r>
    </w:p>
    <w:tbl>
      <w:tblPr>
        <w:tblStyle w:val="Tablaconcuadrcula"/>
        <w:tblW w:w="906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3"/>
        <w:gridCol w:w="3023"/>
        <w:gridCol w:w="3023"/>
      </w:tblGrid>
      <w:tr>
        <w:trPr/>
        <w:tc>
          <w:tcPr>
            <w:tcW w:w="3023" w:type="dxa"/>
            <w:tcBorders/>
          </w:tcPr>
          <w:p>
            <w:pPr>
              <w:pStyle w:val="normal1"/>
              <w:widowControl w:val="false"/>
              <w:spacing w:before="0" w:after="0"/>
              <w:jc w:val="left"/>
              <w:rPr>
                <w:kern w:val="0"/>
                <w:sz w:val="24"/>
                <w:szCs w:val="24"/>
                <w:lang w:val="es-ES"/>
              </w:rPr>
            </w:pPr>
            <w:r>
              <w:rPr>
                <w:b/>
                <w:kern w:val="0"/>
                <w:sz w:val="24"/>
                <w:szCs w:val="24"/>
                <w:lang w:val="es-ES"/>
              </w:rPr>
              <w:t>Instrumento</w:t>
            </w:r>
          </w:p>
        </w:tc>
        <w:tc>
          <w:tcPr>
            <w:tcW w:w="3023" w:type="dxa"/>
            <w:tcBorders/>
          </w:tcPr>
          <w:p>
            <w:pPr>
              <w:pStyle w:val="normal1"/>
              <w:widowControl w:val="false"/>
              <w:spacing w:before="0" w:after="0"/>
              <w:jc w:val="left"/>
              <w:rPr>
                <w:kern w:val="0"/>
                <w:sz w:val="24"/>
                <w:szCs w:val="24"/>
                <w:lang w:val="es-ES"/>
              </w:rPr>
            </w:pPr>
            <w:r>
              <w:rPr>
                <w:b/>
                <w:kern w:val="0"/>
                <w:sz w:val="24"/>
                <w:szCs w:val="24"/>
                <w:lang w:val="es-ES"/>
              </w:rPr>
              <w:t>Ruta</w:t>
            </w:r>
          </w:p>
        </w:tc>
        <w:tc>
          <w:tcPr>
            <w:tcW w:w="3023" w:type="dxa"/>
            <w:tcBorders/>
          </w:tcPr>
          <w:p>
            <w:pPr>
              <w:pStyle w:val="normal1"/>
              <w:widowControl w:val="false"/>
              <w:spacing w:before="0" w:after="0"/>
              <w:jc w:val="left"/>
              <w:rPr>
                <w:kern w:val="0"/>
                <w:sz w:val="24"/>
                <w:szCs w:val="24"/>
                <w:lang w:val="es-ES"/>
              </w:rPr>
            </w:pPr>
            <w:r>
              <w:rPr>
                <w:b/>
                <w:kern w:val="0"/>
                <w:sz w:val="24"/>
                <w:szCs w:val="24"/>
                <w:lang w:val="es-ES"/>
              </w:rPr>
              <w:t>Criterio</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Lista de asistencia por sesión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Técnica y usuario final</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Asistencia mínima del 80 % de las sesiones</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Verificación del entregable de cada sesión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Técnica</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El entregable debe completarse; sin él la sesión no se da por cursada</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Observación del caso práctico</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Usuario final — administrador</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El participante completa el flujo de extremo a extremo sin asistencia</w:t>
            </w:r>
          </w:p>
        </w:tc>
      </w:tr>
    </w:tbl>
    <w:p>
      <w:pPr>
        <w:pStyle w:val="normal1"/>
        <w:rPr/>
      </w:pPr>
      <w:r>
        <w:rPr/>
      </w:r>
    </w:p>
    <w:p>
      <w:pPr>
        <w:pStyle w:val="Heading3"/>
        <w:rPr/>
      </w:pPr>
      <w:r>
        <w:rPr/>
        <w:t>Al finalizar la capacitación</w:t>
      </w:r>
    </w:p>
    <w:tbl>
      <w:tblPr>
        <w:tblStyle w:val="Tablaconcuadrcula"/>
        <w:tblW w:w="906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3"/>
        <w:gridCol w:w="3023"/>
        <w:gridCol w:w="3023"/>
      </w:tblGrid>
      <w:tr>
        <w:trPr/>
        <w:tc>
          <w:tcPr>
            <w:tcW w:w="3023" w:type="dxa"/>
            <w:tcBorders/>
          </w:tcPr>
          <w:p>
            <w:pPr>
              <w:pStyle w:val="normal1"/>
              <w:widowControl w:val="false"/>
              <w:spacing w:before="0" w:after="0"/>
              <w:jc w:val="left"/>
              <w:rPr>
                <w:kern w:val="0"/>
                <w:sz w:val="24"/>
                <w:szCs w:val="24"/>
                <w:lang w:val="es-ES"/>
              </w:rPr>
            </w:pPr>
            <w:r>
              <w:rPr>
                <w:b/>
                <w:kern w:val="0"/>
                <w:sz w:val="24"/>
                <w:szCs w:val="24"/>
                <w:lang w:val="es-ES"/>
              </w:rPr>
              <w:t>Instrumento</w:t>
            </w:r>
          </w:p>
        </w:tc>
        <w:tc>
          <w:tcPr>
            <w:tcW w:w="3023" w:type="dxa"/>
            <w:tcBorders/>
          </w:tcPr>
          <w:p>
            <w:pPr>
              <w:pStyle w:val="normal1"/>
              <w:widowControl w:val="false"/>
              <w:spacing w:before="0" w:after="0"/>
              <w:jc w:val="left"/>
              <w:rPr>
                <w:kern w:val="0"/>
                <w:sz w:val="24"/>
                <w:szCs w:val="24"/>
                <w:lang w:val="es-ES"/>
              </w:rPr>
            </w:pPr>
            <w:r>
              <w:rPr>
                <w:b/>
                <w:kern w:val="0"/>
                <w:sz w:val="24"/>
                <w:szCs w:val="24"/>
                <w:lang w:val="es-ES"/>
              </w:rPr>
              <w:t>Ruta</w:t>
            </w:r>
          </w:p>
        </w:tc>
        <w:tc>
          <w:tcPr>
            <w:tcW w:w="3023" w:type="dxa"/>
            <w:tcBorders/>
          </w:tcPr>
          <w:p>
            <w:pPr>
              <w:pStyle w:val="normal1"/>
              <w:widowControl w:val="false"/>
              <w:spacing w:before="0" w:after="0"/>
              <w:jc w:val="left"/>
              <w:rPr>
                <w:kern w:val="0"/>
                <w:sz w:val="24"/>
                <w:szCs w:val="24"/>
                <w:lang w:val="es-ES"/>
              </w:rPr>
            </w:pPr>
            <w:r>
              <w:rPr>
                <w:b/>
                <w:kern w:val="0"/>
                <w:sz w:val="24"/>
                <w:szCs w:val="24"/>
                <w:lang w:val="es-ES"/>
              </w:rPr>
              <w:t>Criterio de aprobación</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Evaluación práctica</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Técnica</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Desplegar el sistema en un entorno limpio, aplicar una migración aditiva y responder a un incidente simulado. Aprobación con el 100 % de las tres tareas completadas</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Evaluación práctica</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Usuario final — administrador</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Completar el ciclo comercial de extremo a extremo y responder correctamente a una alerta. Aprobación con las dos tareas completadas</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Encuesta de satisfacción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Todas</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Instrumento de mejora del plan, no de calificación del participante</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Confirmación de primer acceso</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Usuario de cliente</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La cuenta pasa de estado invitada a activa, dato que el sistema registra por sí mismo</w:t>
            </w:r>
          </w:p>
        </w:tc>
      </w:tr>
    </w:tbl>
    <w:p>
      <w:pPr>
        <w:pStyle w:val="normal1"/>
        <w:rPr/>
      </w:pPr>
      <w:r>
        <w:rPr/>
      </w:r>
    </w:p>
    <w:p>
      <w:pPr>
        <w:pStyle w:val="Heading3"/>
        <w:rPr/>
      </w:pPr>
      <w:r>
        <w:rPr/>
        <w:t>Después de la capacitación</w:t>
      </w:r>
    </w:p>
    <w:tbl>
      <w:tblPr>
        <w:tblStyle w:val="Tablaconcuadrcula"/>
        <w:tblW w:w="906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3"/>
        <w:gridCol w:w="3023"/>
        <w:gridCol w:w="3023"/>
      </w:tblGrid>
      <w:tr>
        <w:trPr/>
        <w:tc>
          <w:tcPr>
            <w:tcW w:w="3023" w:type="dxa"/>
            <w:tcBorders/>
          </w:tcPr>
          <w:p>
            <w:pPr>
              <w:pStyle w:val="normal1"/>
              <w:widowControl w:val="false"/>
              <w:spacing w:before="0" w:after="0"/>
              <w:jc w:val="left"/>
              <w:rPr>
                <w:kern w:val="0"/>
                <w:sz w:val="24"/>
                <w:szCs w:val="24"/>
                <w:lang w:val="es-ES"/>
              </w:rPr>
            </w:pPr>
            <w:r>
              <w:rPr>
                <w:b/>
                <w:kern w:val="0"/>
                <w:sz w:val="24"/>
                <w:szCs w:val="24"/>
                <w:lang w:val="es-ES"/>
              </w:rPr>
              <w:t>Instrumento</w:t>
            </w:r>
          </w:p>
        </w:tc>
        <w:tc>
          <w:tcPr>
            <w:tcW w:w="3023" w:type="dxa"/>
            <w:tcBorders/>
          </w:tcPr>
          <w:p>
            <w:pPr>
              <w:pStyle w:val="normal1"/>
              <w:widowControl w:val="false"/>
              <w:spacing w:before="0" w:after="0"/>
              <w:jc w:val="left"/>
              <w:rPr>
                <w:kern w:val="0"/>
                <w:sz w:val="24"/>
                <w:szCs w:val="24"/>
                <w:lang w:val="es-ES"/>
              </w:rPr>
            </w:pPr>
            <w:r>
              <w:rPr>
                <w:b/>
                <w:kern w:val="0"/>
                <w:sz w:val="24"/>
                <w:szCs w:val="24"/>
                <w:lang w:val="es-ES"/>
              </w:rPr>
              <w:t>Ruta</w:t>
            </w:r>
          </w:p>
        </w:tc>
        <w:tc>
          <w:tcPr>
            <w:tcW w:w="3023" w:type="dxa"/>
            <w:tcBorders/>
          </w:tcPr>
          <w:p>
            <w:pPr>
              <w:pStyle w:val="normal1"/>
              <w:widowControl w:val="false"/>
              <w:spacing w:before="0" w:after="0"/>
              <w:jc w:val="left"/>
              <w:rPr>
                <w:kern w:val="0"/>
                <w:sz w:val="24"/>
                <w:szCs w:val="24"/>
                <w:lang w:val="es-ES"/>
              </w:rPr>
            </w:pPr>
            <w:r>
              <w:rPr>
                <w:b/>
                <w:kern w:val="0"/>
                <w:sz w:val="24"/>
                <w:szCs w:val="24"/>
                <w:lang w:val="es-ES"/>
              </w:rPr>
              <w:t>Periodo</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Acompañamiento con consultas ilimitadas</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Técnica</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30 días naturales tras la última sesión</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Acompañamiento con consultas ilimitadas</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Usuario final — administrador</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15 días naturales tras la última sesión</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Revisión de refuerzo</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Técnica y usuario final</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Sesión de 1 hora a los 30 días, para resolver las dudas surgidas en la operación real</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Soporte por la mensajería del portal</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Usuario de cliente</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Permanente</w:t>
            </w:r>
          </w:p>
        </w:tc>
      </w:tr>
    </w:tbl>
    <w:p>
      <w:pPr>
        <w:pStyle w:val="normal1"/>
        <w:rPr/>
      </w:pPr>
      <w:r>
        <w:rPr/>
      </w:r>
    </w:p>
    <w:p>
      <w:pPr>
        <w:pStyle w:val="Heading3"/>
        <w:rPr/>
      </w:pPr>
      <w:r>
        <w:rPr/>
        <w:t>Indicadores del plan</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cPr>
          <w:p>
            <w:pPr>
              <w:pStyle w:val="normal1"/>
              <w:widowControl w:val="false"/>
              <w:spacing w:before="0" w:after="0"/>
              <w:jc w:val="left"/>
              <w:rPr>
                <w:kern w:val="0"/>
                <w:sz w:val="24"/>
                <w:szCs w:val="24"/>
                <w:lang w:val="es-ES"/>
              </w:rPr>
            </w:pPr>
            <w:r>
              <w:rPr>
                <w:b/>
                <w:kern w:val="0"/>
                <w:sz w:val="24"/>
                <w:szCs w:val="24"/>
                <w:lang w:val="es-ES"/>
              </w:rPr>
              <w:t>Indicador</w:t>
            </w:r>
          </w:p>
        </w:tc>
        <w:tc>
          <w:tcPr>
            <w:tcW w:w="4534" w:type="dxa"/>
            <w:tcBorders/>
          </w:tcPr>
          <w:p>
            <w:pPr>
              <w:pStyle w:val="normal1"/>
              <w:widowControl w:val="false"/>
              <w:spacing w:before="0" w:after="0"/>
              <w:jc w:val="left"/>
              <w:rPr>
                <w:kern w:val="0"/>
                <w:sz w:val="24"/>
                <w:szCs w:val="24"/>
                <w:lang w:val="es-ES"/>
              </w:rPr>
            </w:pPr>
            <w:r>
              <w:rPr>
                <w:b/>
                <w:kern w:val="0"/>
                <w:sz w:val="24"/>
                <w:szCs w:val="24"/>
                <w:lang w:val="es-ES"/>
              </w:rPr>
              <w:t>Meta</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Cobertura: participantes convocados que completan su ruta</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 xml:space="preserve">≥ </w:t>
            </w:r>
            <w:r>
              <w:rPr>
                <w:kern w:val="0"/>
                <w:sz w:val="24"/>
                <w:szCs w:val="24"/>
                <w:lang w:val="es-ES"/>
              </w:rPr>
              <w:t>90 %</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Aprobación de la evaluación práctica</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100 % de los participantes técnicos y del administrador funcional</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Activación de cuentas de cliente en los 7 días siguientes a la invitación</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 xml:space="preserve">≥ </w:t>
            </w:r>
            <w:r>
              <w:rPr>
                <w:kern w:val="0"/>
                <w:sz w:val="24"/>
                <w:szCs w:val="24"/>
                <w:lang w:val="es-ES"/>
              </w:rPr>
              <w:t>80 %</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Consultas de soporte por cliente en su primer mes de uso del portal</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 xml:space="preserve">≤ </w:t>
            </w:r>
            <w:r>
              <w:rPr>
                <w:kern w:val="0"/>
                <w:sz w:val="24"/>
                <w:szCs w:val="24"/>
                <w:lang w:val="es-ES"/>
              </w:rPr>
              <w:t>2</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Satisfacción media declarada</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 xml:space="preserve">≥ </w:t>
            </w:r>
            <w:r>
              <w:rPr>
                <w:kern w:val="0"/>
                <w:sz w:val="24"/>
                <w:szCs w:val="24"/>
                <w:lang w:val="es-ES"/>
              </w:rPr>
              <w:t>4 sobre 5</w:t>
            </w:r>
          </w:p>
        </w:tc>
      </w:tr>
    </w:tbl>
    <w:p>
      <w:pPr>
        <w:pStyle w:val="normal1"/>
        <w:rPr/>
      </w:pPr>
      <w:r>
        <w:rPr/>
      </w:r>
    </w:p>
    <w:p>
      <w:pPr>
        <w:pStyle w:val="normal1"/>
        <w:rPr/>
      </w:pPr>
      <w:r>
        <w:rPr/>
        <w:t>El cuarto indicador es el que mide realmente el éxito de la ruta de cliente: un número alto de consultas de soporte no señala un fallo de capacitación, señala un punto de la interfaz que debe rediseñarse.</w:t>
      </w:r>
    </w:p>
    <w:p>
      <w:pPr>
        <w:pStyle w:val="Heading2"/>
        <w:ind w:hanging="576" w:left="576"/>
        <w:rPr>
          <w:i/>
          <w:i/>
        </w:rPr>
      </w:pPr>
      <w:bookmarkStart w:id="18" w:name="_heading=h.1ksv4uv"/>
      <w:bookmarkEnd w:id="18"/>
      <w:r>
        <w:rPr>
          <w:i/>
        </w:rPr>
        <w:t>5.5 Material de capacitación</w:t>
      </w:r>
    </w:p>
    <w:tbl>
      <w:tblPr>
        <w:tblStyle w:val="Tablaconcuadrcula"/>
        <w:tblW w:w="906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7"/>
        <w:gridCol w:w="2267"/>
        <w:gridCol w:w="2267"/>
        <w:gridCol w:w="2266"/>
      </w:tblGrid>
      <w:tr>
        <w:trPr/>
        <w:tc>
          <w:tcPr>
            <w:tcW w:w="2267" w:type="dxa"/>
            <w:tcBorders/>
          </w:tcPr>
          <w:p>
            <w:pPr>
              <w:pStyle w:val="normal1"/>
              <w:widowControl w:val="false"/>
              <w:spacing w:before="0" w:after="0"/>
              <w:jc w:val="left"/>
              <w:rPr>
                <w:kern w:val="0"/>
                <w:sz w:val="24"/>
                <w:szCs w:val="24"/>
                <w:lang w:val="es-ES"/>
              </w:rPr>
            </w:pPr>
            <w:r>
              <w:rPr>
                <w:b/>
                <w:kern w:val="0"/>
                <w:sz w:val="24"/>
                <w:szCs w:val="24"/>
                <w:lang w:val="es-ES"/>
              </w:rPr>
              <w:t>#</w:t>
            </w:r>
          </w:p>
        </w:tc>
        <w:tc>
          <w:tcPr>
            <w:tcW w:w="2267" w:type="dxa"/>
            <w:tcBorders/>
          </w:tcPr>
          <w:p>
            <w:pPr>
              <w:pStyle w:val="normal1"/>
              <w:widowControl w:val="false"/>
              <w:spacing w:before="0" w:after="0"/>
              <w:jc w:val="left"/>
              <w:rPr>
                <w:kern w:val="0"/>
                <w:sz w:val="24"/>
                <w:szCs w:val="24"/>
                <w:lang w:val="es-ES"/>
              </w:rPr>
            </w:pPr>
            <w:r>
              <w:rPr>
                <w:b/>
                <w:kern w:val="0"/>
                <w:sz w:val="24"/>
                <w:szCs w:val="24"/>
                <w:lang w:val="es-ES"/>
              </w:rPr>
              <w:t>Material</w:t>
            </w:r>
          </w:p>
        </w:tc>
        <w:tc>
          <w:tcPr>
            <w:tcW w:w="2267" w:type="dxa"/>
            <w:tcBorders/>
          </w:tcPr>
          <w:p>
            <w:pPr>
              <w:pStyle w:val="normal1"/>
              <w:widowControl w:val="false"/>
              <w:spacing w:before="0" w:after="0"/>
              <w:jc w:val="left"/>
              <w:rPr>
                <w:kern w:val="0"/>
                <w:sz w:val="24"/>
                <w:szCs w:val="24"/>
                <w:lang w:val="es-ES"/>
              </w:rPr>
            </w:pPr>
            <w:r>
              <w:rPr>
                <w:b/>
                <w:kern w:val="0"/>
                <w:sz w:val="24"/>
                <w:szCs w:val="24"/>
                <w:lang w:val="es-ES"/>
              </w:rPr>
              <w:t>Ruta</w:t>
            </w:r>
          </w:p>
        </w:tc>
        <w:tc>
          <w:tcPr>
            <w:tcW w:w="2266" w:type="dxa"/>
            <w:tcBorders/>
          </w:tcPr>
          <w:p>
            <w:pPr>
              <w:pStyle w:val="normal1"/>
              <w:widowControl w:val="false"/>
              <w:spacing w:before="0" w:after="0"/>
              <w:jc w:val="left"/>
              <w:rPr>
                <w:kern w:val="0"/>
                <w:sz w:val="24"/>
                <w:szCs w:val="24"/>
                <w:lang w:val="es-ES"/>
              </w:rPr>
            </w:pPr>
            <w:r>
              <w:rPr>
                <w:b/>
                <w:kern w:val="0"/>
                <w:sz w:val="24"/>
                <w:szCs w:val="24"/>
                <w:lang w:val="es-ES"/>
              </w:rPr>
              <w:t>Estado</w:t>
            </w:r>
          </w:p>
        </w:tc>
      </w:tr>
      <w:tr>
        <w:trPr/>
        <w:tc>
          <w:tcPr>
            <w:tcW w:w="2267" w:type="dxa"/>
            <w:tcBorders/>
          </w:tcPr>
          <w:p>
            <w:pPr>
              <w:pStyle w:val="normal1"/>
              <w:widowControl w:val="false"/>
              <w:spacing w:before="0" w:after="0"/>
              <w:jc w:val="left"/>
              <w:rPr>
                <w:kern w:val="0"/>
                <w:sz w:val="24"/>
                <w:szCs w:val="24"/>
                <w:lang w:val="es-ES"/>
              </w:rPr>
            </w:pPr>
            <w:r>
              <w:rPr>
                <w:kern w:val="0"/>
                <w:sz w:val="24"/>
                <w:szCs w:val="24"/>
                <w:lang w:val="es-ES"/>
              </w:rPr>
              <w:t>1</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Manual Técnico</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Técnica</w:t>
            </w:r>
          </w:p>
        </w:tc>
        <w:tc>
          <w:tcPr>
            <w:tcW w:w="2266" w:type="dxa"/>
            <w:tcBorders/>
          </w:tcPr>
          <w:p>
            <w:pPr>
              <w:pStyle w:val="normal1"/>
              <w:widowControl w:val="false"/>
              <w:spacing w:before="0" w:after="0"/>
              <w:jc w:val="left"/>
              <w:rPr>
                <w:kern w:val="0"/>
                <w:sz w:val="24"/>
                <w:szCs w:val="24"/>
                <w:lang w:val="es-ES"/>
              </w:rPr>
            </w:pPr>
            <w:r>
              <w:rPr>
                <w:kern w:val="0"/>
                <w:sz w:val="24"/>
                <w:szCs w:val="24"/>
                <w:lang w:val="es-ES"/>
              </w:rPr>
              <w:t>Elaborado</w:t>
            </w:r>
          </w:p>
        </w:tc>
      </w:tr>
      <w:tr>
        <w:trPr/>
        <w:tc>
          <w:tcPr>
            <w:tcW w:w="2267" w:type="dxa"/>
            <w:tcBorders/>
          </w:tcPr>
          <w:p>
            <w:pPr>
              <w:pStyle w:val="normal1"/>
              <w:widowControl w:val="false"/>
              <w:spacing w:before="0" w:after="0"/>
              <w:jc w:val="left"/>
              <w:rPr>
                <w:kern w:val="0"/>
                <w:sz w:val="24"/>
                <w:szCs w:val="24"/>
                <w:lang w:val="es-ES"/>
              </w:rPr>
            </w:pPr>
            <w:r>
              <w:rPr>
                <w:kern w:val="0"/>
                <w:sz w:val="24"/>
                <w:szCs w:val="24"/>
                <w:lang w:val="es-ES"/>
              </w:rPr>
              <w:t>2</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Manual de Instalación</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Técnica</w:t>
            </w:r>
          </w:p>
        </w:tc>
        <w:tc>
          <w:tcPr>
            <w:tcW w:w="2266" w:type="dxa"/>
            <w:tcBorders/>
          </w:tcPr>
          <w:p>
            <w:pPr>
              <w:pStyle w:val="normal1"/>
              <w:widowControl w:val="false"/>
              <w:spacing w:before="0" w:after="0"/>
              <w:jc w:val="left"/>
              <w:rPr>
                <w:kern w:val="0"/>
                <w:sz w:val="24"/>
                <w:szCs w:val="24"/>
                <w:lang w:val="es-ES"/>
              </w:rPr>
            </w:pPr>
            <w:r>
              <w:rPr>
                <w:kern w:val="0"/>
                <w:sz w:val="24"/>
                <w:szCs w:val="24"/>
                <w:lang w:val="es-ES"/>
              </w:rPr>
              <w:t>Elaborado</w:t>
            </w:r>
          </w:p>
        </w:tc>
      </w:tr>
      <w:tr>
        <w:trPr/>
        <w:tc>
          <w:tcPr>
            <w:tcW w:w="2267" w:type="dxa"/>
            <w:tcBorders/>
          </w:tcPr>
          <w:p>
            <w:pPr>
              <w:pStyle w:val="normal1"/>
              <w:widowControl w:val="false"/>
              <w:spacing w:before="0" w:after="0"/>
              <w:jc w:val="left"/>
              <w:rPr>
                <w:kern w:val="0"/>
                <w:sz w:val="24"/>
                <w:szCs w:val="24"/>
                <w:lang w:val="es-ES"/>
              </w:rPr>
            </w:pPr>
            <w:r>
              <w:rPr>
                <w:kern w:val="0"/>
                <w:sz w:val="24"/>
                <w:szCs w:val="24"/>
                <w:lang w:val="es-ES"/>
              </w:rPr>
              <w:t>3</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Manual de Usuario</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Usuario final</w:t>
            </w:r>
          </w:p>
        </w:tc>
        <w:tc>
          <w:tcPr>
            <w:tcW w:w="2266" w:type="dxa"/>
            <w:tcBorders/>
          </w:tcPr>
          <w:p>
            <w:pPr>
              <w:pStyle w:val="normal1"/>
              <w:widowControl w:val="false"/>
              <w:spacing w:before="0" w:after="0"/>
              <w:jc w:val="left"/>
              <w:rPr>
                <w:kern w:val="0"/>
                <w:sz w:val="24"/>
                <w:szCs w:val="24"/>
                <w:lang w:val="es-ES"/>
              </w:rPr>
            </w:pPr>
            <w:r>
              <w:rPr>
                <w:kern w:val="0"/>
                <w:sz w:val="24"/>
                <w:szCs w:val="24"/>
                <w:lang w:val="es-ES"/>
              </w:rPr>
              <w:t>Elaborado</w:t>
            </w:r>
          </w:p>
        </w:tc>
      </w:tr>
      <w:tr>
        <w:trPr/>
        <w:tc>
          <w:tcPr>
            <w:tcW w:w="2267" w:type="dxa"/>
            <w:tcBorders/>
          </w:tcPr>
          <w:p>
            <w:pPr>
              <w:pStyle w:val="normal1"/>
              <w:widowControl w:val="false"/>
              <w:spacing w:before="0" w:after="0"/>
              <w:jc w:val="left"/>
              <w:rPr>
                <w:kern w:val="0"/>
                <w:sz w:val="24"/>
                <w:szCs w:val="24"/>
                <w:lang w:val="es-ES"/>
              </w:rPr>
            </w:pPr>
            <w:r>
              <w:rPr>
                <w:kern w:val="0"/>
                <w:sz w:val="24"/>
                <w:szCs w:val="24"/>
                <w:lang w:val="es-ES"/>
              </w:rPr>
              <w:t>4</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Documento de Especificación de Arquitectura</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Técnica</w:t>
            </w:r>
          </w:p>
        </w:tc>
        <w:tc>
          <w:tcPr>
            <w:tcW w:w="2266" w:type="dxa"/>
            <w:tcBorders/>
          </w:tcPr>
          <w:p>
            <w:pPr>
              <w:pStyle w:val="normal1"/>
              <w:widowControl w:val="false"/>
              <w:spacing w:before="0" w:after="0"/>
              <w:jc w:val="left"/>
              <w:rPr>
                <w:kern w:val="0"/>
                <w:sz w:val="24"/>
                <w:szCs w:val="24"/>
                <w:lang w:val="es-ES"/>
              </w:rPr>
            </w:pPr>
            <w:r>
              <w:rPr>
                <w:kern w:val="0"/>
                <w:sz w:val="24"/>
                <w:szCs w:val="24"/>
                <w:lang w:val="es-ES"/>
              </w:rPr>
              <w:t>Elaborado</w:t>
            </w:r>
          </w:p>
        </w:tc>
      </w:tr>
      <w:tr>
        <w:trPr/>
        <w:tc>
          <w:tcPr>
            <w:tcW w:w="2267" w:type="dxa"/>
            <w:tcBorders/>
          </w:tcPr>
          <w:p>
            <w:pPr>
              <w:pStyle w:val="normal1"/>
              <w:widowControl w:val="false"/>
              <w:spacing w:before="0" w:after="0"/>
              <w:jc w:val="left"/>
              <w:rPr>
                <w:kern w:val="0"/>
                <w:sz w:val="24"/>
                <w:szCs w:val="24"/>
                <w:lang w:val="es-ES"/>
              </w:rPr>
            </w:pPr>
            <w:r>
              <w:rPr>
                <w:kern w:val="0"/>
                <w:sz w:val="24"/>
                <w:szCs w:val="24"/>
                <w:lang w:val="es-ES"/>
              </w:rPr>
              <w:t>5</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Documentación de ingeniería publicada en /docs</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Técnica</w:t>
            </w:r>
          </w:p>
        </w:tc>
        <w:tc>
          <w:tcPr>
            <w:tcW w:w="2266" w:type="dxa"/>
            <w:tcBorders/>
          </w:tcPr>
          <w:p>
            <w:pPr>
              <w:pStyle w:val="normal1"/>
              <w:widowControl w:val="false"/>
              <w:spacing w:before="0" w:after="0"/>
              <w:jc w:val="left"/>
              <w:rPr>
                <w:kern w:val="0"/>
                <w:sz w:val="24"/>
                <w:szCs w:val="24"/>
                <w:lang w:val="es-ES"/>
              </w:rPr>
            </w:pPr>
            <w:r>
              <w:rPr>
                <w:kern w:val="0"/>
                <w:sz w:val="24"/>
                <w:szCs w:val="24"/>
                <w:lang w:val="es-ES"/>
              </w:rPr>
              <w:t>Publicado y vivo</w:t>
            </w:r>
          </w:p>
        </w:tc>
      </w:tr>
      <w:tr>
        <w:trPr/>
        <w:tc>
          <w:tcPr>
            <w:tcW w:w="2267" w:type="dxa"/>
            <w:tcBorders/>
          </w:tcPr>
          <w:p>
            <w:pPr>
              <w:pStyle w:val="normal1"/>
              <w:widowControl w:val="false"/>
              <w:spacing w:before="0" w:after="0"/>
              <w:jc w:val="left"/>
              <w:rPr>
                <w:kern w:val="0"/>
                <w:sz w:val="24"/>
                <w:szCs w:val="24"/>
                <w:lang w:val="es-ES"/>
              </w:rPr>
            </w:pPr>
            <w:r>
              <w:rPr>
                <w:kern w:val="0"/>
                <w:sz w:val="24"/>
                <w:szCs w:val="24"/>
                <w:lang w:val="es-ES"/>
              </w:rPr>
              <w:t>6</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Diagramas BPMN y UML (procesos, despliegue, componentes, comunicación, actividades)</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Técnica</w:t>
            </w:r>
          </w:p>
        </w:tc>
        <w:tc>
          <w:tcPr>
            <w:tcW w:w="2266" w:type="dxa"/>
            <w:tcBorders/>
          </w:tcPr>
          <w:p>
            <w:pPr>
              <w:pStyle w:val="normal1"/>
              <w:widowControl w:val="false"/>
              <w:spacing w:before="0" w:after="0"/>
              <w:jc w:val="left"/>
              <w:rPr>
                <w:kern w:val="0"/>
                <w:sz w:val="24"/>
                <w:szCs w:val="24"/>
                <w:lang w:val="es-ES"/>
              </w:rPr>
            </w:pPr>
            <w:r>
              <w:rPr>
                <w:kern w:val="0"/>
                <w:sz w:val="24"/>
                <w:szCs w:val="24"/>
                <w:lang w:val="es-ES"/>
              </w:rPr>
              <w:t>Publicados; exportables con npm run bpmn:export</w:t>
            </w:r>
          </w:p>
        </w:tc>
      </w:tr>
      <w:tr>
        <w:trPr/>
        <w:tc>
          <w:tcPr>
            <w:tcW w:w="2267" w:type="dxa"/>
            <w:tcBorders/>
          </w:tcPr>
          <w:p>
            <w:pPr>
              <w:pStyle w:val="normal1"/>
              <w:widowControl w:val="false"/>
              <w:spacing w:before="0" w:after="0"/>
              <w:jc w:val="left"/>
              <w:rPr>
                <w:kern w:val="0"/>
                <w:sz w:val="24"/>
                <w:szCs w:val="24"/>
                <w:lang w:val="es-ES"/>
              </w:rPr>
            </w:pPr>
            <w:r>
              <w:rPr>
                <w:kern w:val="0"/>
                <w:sz w:val="24"/>
                <w:szCs w:val="24"/>
                <w:lang w:val="es-ES"/>
              </w:rPr>
              <w:t>7</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Repositorio con planes vivos por módulo</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Técnica</w:t>
            </w:r>
          </w:p>
        </w:tc>
        <w:tc>
          <w:tcPr>
            <w:tcW w:w="2266" w:type="dxa"/>
            <w:tcBorders/>
          </w:tcPr>
          <w:p>
            <w:pPr>
              <w:pStyle w:val="normal1"/>
              <w:widowControl w:val="false"/>
              <w:spacing w:before="0" w:after="0"/>
              <w:jc w:val="left"/>
              <w:rPr>
                <w:kern w:val="0"/>
                <w:sz w:val="24"/>
                <w:szCs w:val="24"/>
                <w:lang w:val="es-ES"/>
              </w:rPr>
            </w:pPr>
            <w:r>
              <w:rPr>
                <w:kern w:val="0"/>
                <w:sz w:val="24"/>
                <w:szCs w:val="24"/>
                <w:lang w:val="es-ES"/>
              </w:rPr>
              <w:t>Vigente</w:t>
            </w:r>
          </w:p>
        </w:tc>
      </w:tr>
      <w:tr>
        <w:trPr/>
        <w:tc>
          <w:tcPr>
            <w:tcW w:w="2267" w:type="dxa"/>
            <w:tcBorders/>
          </w:tcPr>
          <w:p>
            <w:pPr>
              <w:pStyle w:val="normal1"/>
              <w:widowControl w:val="false"/>
              <w:spacing w:before="0" w:after="0"/>
              <w:jc w:val="left"/>
              <w:rPr>
                <w:kern w:val="0"/>
                <w:sz w:val="24"/>
                <w:szCs w:val="24"/>
                <w:lang w:val="es-ES"/>
              </w:rPr>
            </w:pPr>
            <w:r>
              <w:rPr>
                <w:kern w:val="0"/>
                <w:sz w:val="24"/>
                <w:szCs w:val="24"/>
                <w:lang w:val="es-ES"/>
              </w:rPr>
              <w:t>8</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Entorno de desarrollo reproducible en contenedor</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Técnica</w:t>
            </w:r>
          </w:p>
        </w:tc>
        <w:tc>
          <w:tcPr>
            <w:tcW w:w="2266" w:type="dxa"/>
            <w:tcBorders/>
          </w:tcPr>
          <w:p>
            <w:pPr>
              <w:pStyle w:val="normal1"/>
              <w:widowControl w:val="false"/>
              <w:spacing w:before="0" w:after="0"/>
              <w:jc w:val="left"/>
              <w:rPr>
                <w:kern w:val="0"/>
                <w:sz w:val="24"/>
                <w:szCs w:val="24"/>
                <w:lang w:val="es-ES"/>
              </w:rPr>
            </w:pPr>
            <w:r>
              <w:rPr>
                <w:kern w:val="0"/>
                <w:sz w:val="24"/>
                <w:szCs w:val="24"/>
                <w:lang w:val="es-ES"/>
              </w:rPr>
              <w:t>Elaborado</w:t>
            </w:r>
          </w:p>
        </w:tc>
      </w:tr>
      <w:tr>
        <w:trPr/>
        <w:tc>
          <w:tcPr>
            <w:tcW w:w="2267" w:type="dxa"/>
            <w:tcBorders/>
          </w:tcPr>
          <w:p>
            <w:pPr>
              <w:pStyle w:val="normal1"/>
              <w:widowControl w:val="false"/>
              <w:spacing w:before="0" w:after="0"/>
              <w:jc w:val="left"/>
              <w:rPr>
                <w:kern w:val="0"/>
                <w:sz w:val="24"/>
                <w:szCs w:val="24"/>
                <w:lang w:val="es-ES"/>
              </w:rPr>
            </w:pPr>
            <w:r>
              <w:rPr>
                <w:kern w:val="0"/>
                <w:sz w:val="24"/>
                <w:szCs w:val="24"/>
                <w:lang w:val="es-ES"/>
              </w:rPr>
              <w:t>9</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Bases de datos de prueba sembradas</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Técnica</w:t>
            </w:r>
          </w:p>
        </w:tc>
        <w:tc>
          <w:tcPr>
            <w:tcW w:w="2266" w:type="dxa"/>
            <w:tcBorders/>
          </w:tcPr>
          <w:p>
            <w:pPr>
              <w:pStyle w:val="normal1"/>
              <w:widowControl w:val="false"/>
              <w:spacing w:before="0" w:after="0"/>
              <w:jc w:val="left"/>
              <w:rPr>
                <w:kern w:val="0"/>
                <w:sz w:val="24"/>
                <w:szCs w:val="24"/>
                <w:lang w:val="es-ES"/>
              </w:rPr>
            </w:pPr>
            <w:r>
              <w:rPr>
                <w:kern w:val="0"/>
                <w:sz w:val="24"/>
                <w:szCs w:val="24"/>
                <w:lang w:val="es-ES"/>
              </w:rPr>
              <w:t>Elaboradas</w:t>
            </w:r>
          </w:p>
        </w:tc>
      </w:tr>
      <w:tr>
        <w:trPr/>
        <w:tc>
          <w:tcPr>
            <w:tcW w:w="2267" w:type="dxa"/>
            <w:tcBorders/>
          </w:tcPr>
          <w:p>
            <w:pPr>
              <w:pStyle w:val="normal1"/>
              <w:widowControl w:val="false"/>
              <w:spacing w:before="0" w:after="0"/>
              <w:jc w:val="left"/>
              <w:rPr>
                <w:kern w:val="0"/>
                <w:sz w:val="24"/>
                <w:szCs w:val="24"/>
                <w:lang w:val="es-ES"/>
              </w:rPr>
            </w:pPr>
            <w:r>
              <w:rPr>
                <w:kern w:val="0"/>
                <w:sz w:val="24"/>
                <w:szCs w:val="24"/>
                <w:lang w:val="es-ES"/>
              </w:rPr>
              <w:t>10</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Entorno de demostración del panel (/demo)</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Usuario final</w:t>
            </w:r>
          </w:p>
        </w:tc>
        <w:tc>
          <w:tcPr>
            <w:tcW w:w="2266" w:type="dxa"/>
            <w:tcBorders/>
          </w:tcPr>
          <w:p>
            <w:pPr>
              <w:pStyle w:val="normal1"/>
              <w:widowControl w:val="false"/>
              <w:spacing w:before="0" w:after="0"/>
              <w:jc w:val="left"/>
              <w:rPr>
                <w:kern w:val="0"/>
                <w:sz w:val="24"/>
                <w:szCs w:val="24"/>
                <w:lang w:val="es-ES"/>
              </w:rPr>
            </w:pPr>
            <w:r>
              <w:rPr>
                <w:kern w:val="0"/>
                <w:sz w:val="24"/>
                <w:szCs w:val="24"/>
                <w:lang w:val="es-ES"/>
              </w:rPr>
              <w:t>Publicado</w:t>
            </w:r>
          </w:p>
        </w:tc>
      </w:tr>
      <w:tr>
        <w:trPr/>
        <w:tc>
          <w:tcPr>
            <w:tcW w:w="2267" w:type="dxa"/>
            <w:tcBorders/>
          </w:tcPr>
          <w:p>
            <w:pPr>
              <w:pStyle w:val="normal1"/>
              <w:widowControl w:val="false"/>
              <w:spacing w:before="0" w:after="0"/>
              <w:jc w:val="left"/>
              <w:rPr>
                <w:kern w:val="0"/>
                <w:sz w:val="24"/>
                <w:szCs w:val="24"/>
                <w:lang w:val="es-ES"/>
              </w:rPr>
            </w:pPr>
            <w:r>
              <w:rPr>
                <w:kern w:val="0"/>
                <w:sz w:val="24"/>
                <w:szCs w:val="24"/>
                <w:lang w:val="es-ES"/>
              </w:rPr>
              <w:t>11</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Guía breve de primer acceso al portal</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Usuario de cliente</w:t>
            </w:r>
          </w:p>
        </w:tc>
        <w:tc>
          <w:tcPr>
            <w:tcW w:w="2266" w:type="dxa"/>
            <w:tcBorders/>
          </w:tcPr>
          <w:p>
            <w:pPr>
              <w:pStyle w:val="normal1"/>
              <w:widowControl w:val="false"/>
              <w:spacing w:before="0" w:after="0"/>
              <w:jc w:val="left"/>
              <w:rPr>
                <w:kern w:val="0"/>
                <w:sz w:val="24"/>
                <w:szCs w:val="24"/>
                <w:lang w:val="es-ES"/>
              </w:rPr>
            </w:pPr>
            <w:r>
              <w:rPr>
                <w:kern w:val="0"/>
                <w:sz w:val="24"/>
                <w:szCs w:val="24"/>
                <w:lang w:val="es-ES"/>
              </w:rPr>
              <w:t>Por elaborar</w:t>
            </w:r>
          </w:p>
        </w:tc>
      </w:tr>
      <w:tr>
        <w:trPr/>
        <w:tc>
          <w:tcPr>
            <w:tcW w:w="2267" w:type="dxa"/>
            <w:tcBorders/>
          </w:tcPr>
          <w:p>
            <w:pPr>
              <w:pStyle w:val="normal1"/>
              <w:widowControl w:val="false"/>
              <w:spacing w:before="0" w:after="0"/>
              <w:jc w:val="left"/>
              <w:rPr>
                <w:kern w:val="0"/>
                <w:sz w:val="24"/>
                <w:szCs w:val="24"/>
                <w:lang w:val="es-ES"/>
              </w:rPr>
            </w:pPr>
            <w:r>
              <w:rPr>
                <w:kern w:val="0"/>
                <w:sz w:val="24"/>
                <w:szCs w:val="24"/>
                <w:lang w:val="es-ES"/>
              </w:rPr>
              <w:t>12</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Extracto del Manual de Usuario sobre el portal</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Usuario de cliente</w:t>
            </w:r>
          </w:p>
        </w:tc>
        <w:tc>
          <w:tcPr>
            <w:tcW w:w="2266" w:type="dxa"/>
            <w:tcBorders/>
          </w:tcPr>
          <w:p>
            <w:pPr>
              <w:pStyle w:val="normal1"/>
              <w:widowControl w:val="false"/>
              <w:spacing w:before="0" w:after="0"/>
              <w:jc w:val="left"/>
              <w:rPr>
                <w:kern w:val="0"/>
                <w:sz w:val="24"/>
                <w:szCs w:val="24"/>
                <w:lang w:val="es-ES"/>
              </w:rPr>
            </w:pPr>
            <w:r>
              <w:rPr>
                <w:kern w:val="0"/>
                <w:sz w:val="24"/>
                <w:szCs w:val="24"/>
                <w:lang w:val="es-ES"/>
              </w:rPr>
              <w:t>Derivado del material 3</w:t>
            </w:r>
          </w:p>
        </w:tc>
      </w:tr>
      <w:tr>
        <w:trPr/>
        <w:tc>
          <w:tcPr>
            <w:tcW w:w="2267" w:type="dxa"/>
            <w:tcBorders/>
          </w:tcPr>
          <w:p>
            <w:pPr>
              <w:pStyle w:val="normal1"/>
              <w:widowControl w:val="false"/>
              <w:spacing w:before="0" w:after="0"/>
              <w:jc w:val="left"/>
              <w:rPr>
                <w:kern w:val="0"/>
                <w:sz w:val="24"/>
                <w:szCs w:val="24"/>
                <w:lang w:val="es-ES"/>
              </w:rPr>
            </w:pPr>
            <w:r>
              <w:rPr>
                <w:kern w:val="0"/>
                <w:sz w:val="24"/>
                <w:szCs w:val="24"/>
                <w:lang w:val="es-ES"/>
              </w:rPr>
              <w:t>13</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Presentación de apoyo por módulo</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Todas</w:t>
            </w:r>
          </w:p>
        </w:tc>
        <w:tc>
          <w:tcPr>
            <w:tcW w:w="2266" w:type="dxa"/>
            <w:tcBorders/>
          </w:tcPr>
          <w:p>
            <w:pPr>
              <w:pStyle w:val="normal1"/>
              <w:widowControl w:val="false"/>
              <w:spacing w:before="0" w:after="0"/>
              <w:jc w:val="left"/>
              <w:rPr>
                <w:kern w:val="0"/>
                <w:sz w:val="24"/>
                <w:szCs w:val="24"/>
                <w:lang w:val="es-ES"/>
              </w:rPr>
            </w:pPr>
            <w:r>
              <w:rPr>
                <w:kern w:val="0"/>
                <w:sz w:val="24"/>
                <w:szCs w:val="24"/>
                <w:lang w:val="es-ES"/>
              </w:rPr>
              <w:t>Por elaborar</w:t>
            </w:r>
          </w:p>
        </w:tc>
      </w:tr>
      <w:tr>
        <w:trPr/>
        <w:tc>
          <w:tcPr>
            <w:tcW w:w="2267" w:type="dxa"/>
            <w:tcBorders/>
          </w:tcPr>
          <w:p>
            <w:pPr>
              <w:pStyle w:val="normal1"/>
              <w:widowControl w:val="false"/>
              <w:spacing w:before="0" w:after="0"/>
              <w:jc w:val="left"/>
              <w:rPr>
                <w:kern w:val="0"/>
                <w:sz w:val="24"/>
                <w:szCs w:val="24"/>
                <w:lang w:val="es-ES"/>
              </w:rPr>
            </w:pPr>
            <w:r>
              <w:rPr>
                <w:kern w:val="0"/>
                <w:sz w:val="24"/>
                <w:szCs w:val="24"/>
                <w:lang w:val="es-ES"/>
              </w:rPr>
              <w:t>14</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Guion de casos prácticos y evaluaciones</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Todas</w:t>
            </w:r>
          </w:p>
        </w:tc>
        <w:tc>
          <w:tcPr>
            <w:tcW w:w="2266" w:type="dxa"/>
            <w:tcBorders/>
          </w:tcPr>
          <w:p>
            <w:pPr>
              <w:pStyle w:val="normal1"/>
              <w:widowControl w:val="false"/>
              <w:spacing w:before="0" w:after="0"/>
              <w:jc w:val="left"/>
              <w:rPr>
                <w:kern w:val="0"/>
                <w:sz w:val="24"/>
                <w:szCs w:val="24"/>
                <w:lang w:val="es-ES"/>
              </w:rPr>
            </w:pPr>
            <w:r>
              <w:rPr>
                <w:kern w:val="0"/>
                <w:sz w:val="24"/>
                <w:szCs w:val="24"/>
                <w:lang w:val="es-ES"/>
              </w:rPr>
              <w:t>Por elaborar</w:t>
            </w:r>
          </w:p>
        </w:tc>
      </w:tr>
      <w:tr>
        <w:trPr/>
        <w:tc>
          <w:tcPr>
            <w:tcW w:w="2267" w:type="dxa"/>
            <w:tcBorders/>
          </w:tcPr>
          <w:p>
            <w:pPr>
              <w:pStyle w:val="normal1"/>
              <w:widowControl w:val="false"/>
              <w:spacing w:before="0" w:after="0"/>
              <w:jc w:val="left"/>
              <w:rPr>
                <w:kern w:val="0"/>
                <w:sz w:val="24"/>
                <w:szCs w:val="24"/>
                <w:lang w:val="es-ES"/>
              </w:rPr>
            </w:pPr>
            <w:r>
              <w:rPr>
                <w:kern w:val="0"/>
                <w:sz w:val="24"/>
                <w:szCs w:val="24"/>
                <w:lang w:val="es-ES"/>
              </w:rPr>
              <w:t>15</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Listas de asistencia y encuesta de satisfacción</w:t>
            </w:r>
          </w:p>
        </w:tc>
        <w:tc>
          <w:tcPr>
            <w:tcW w:w="2267" w:type="dxa"/>
            <w:tcBorders/>
          </w:tcPr>
          <w:p>
            <w:pPr>
              <w:pStyle w:val="normal1"/>
              <w:widowControl w:val="false"/>
              <w:spacing w:before="0" w:after="0"/>
              <w:jc w:val="left"/>
              <w:rPr>
                <w:kern w:val="0"/>
                <w:sz w:val="24"/>
                <w:szCs w:val="24"/>
                <w:lang w:val="es-ES"/>
              </w:rPr>
            </w:pPr>
            <w:r>
              <w:rPr>
                <w:kern w:val="0"/>
                <w:sz w:val="24"/>
                <w:szCs w:val="24"/>
                <w:lang w:val="es-ES"/>
              </w:rPr>
              <w:t>Todas</w:t>
            </w:r>
          </w:p>
        </w:tc>
        <w:tc>
          <w:tcPr>
            <w:tcW w:w="2266" w:type="dxa"/>
            <w:tcBorders/>
          </w:tcPr>
          <w:p>
            <w:pPr>
              <w:pStyle w:val="normal1"/>
              <w:widowControl w:val="false"/>
              <w:spacing w:before="0" w:after="0"/>
              <w:jc w:val="left"/>
              <w:rPr>
                <w:kern w:val="0"/>
                <w:sz w:val="24"/>
                <w:szCs w:val="24"/>
                <w:lang w:val="es-ES"/>
              </w:rPr>
            </w:pPr>
            <w:r>
              <w:rPr>
                <w:kern w:val="0"/>
                <w:sz w:val="24"/>
                <w:szCs w:val="24"/>
                <w:lang w:val="es-ES"/>
              </w:rPr>
              <w:t>Por elaborar</w:t>
            </w:r>
          </w:p>
        </w:tc>
      </w:tr>
    </w:tbl>
    <w:p>
      <w:pPr>
        <w:pStyle w:val="normal1"/>
        <w:rPr/>
      </w:pPr>
      <w:r>
        <w:rPr/>
      </w:r>
    </w:p>
    <w:p>
      <w:pPr>
        <w:pStyle w:val="normal1"/>
        <w:rPr/>
      </w:pPr>
      <w:r>
        <w:rPr/>
        <w:t>Mantenimiento del material: se actualiza cuando el sistema cambia, no en una revisión periódica programada. La regla operativa vigente en el proyecto es que toda entrega de un módulo grande actualiza su plan correspondiente y da de alta el requerimiento en la fuente de verdad tipada; los manuales se revisan en ese mismo momento si el cambio afecta a un procedimiento descrito.</w:t>
      </w:r>
    </w:p>
    <w:p>
      <w:pPr>
        <w:pStyle w:val="Heading2"/>
        <w:ind w:hanging="576" w:left="576"/>
        <w:rPr>
          <w:i/>
          <w:i/>
        </w:rPr>
      </w:pPr>
      <w:bookmarkStart w:id="19" w:name="_heading=h.44sinio"/>
      <w:bookmarkEnd w:id="19"/>
      <w:r>
        <w:rPr>
          <w:i/>
        </w:rPr>
        <w:t>5.6 Agenda de la Capacitación</w:t>
      </w:r>
    </w:p>
    <w:p>
      <w:pPr>
        <w:pStyle w:val="normal1"/>
        <w:rPr/>
      </w:pPr>
      <w:r>
        <w:rPr/>
        <w:t>La agenda detallada de cada ruta se presenta en los dos apartados siguientes.</w:t>
      </w:r>
    </w:p>
    <w:p>
      <w:pPr>
        <w:pStyle w:val="Heading2"/>
        <w:ind w:hanging="0" w:left="0"/>
        <w:rPr>
          <w:i/>
          <w:i/>
        </w:rPr>
      </w:pPr>
      <w:bookmarkStart w:id="20" w:name="_heading=h.2jxsxqh"/>
      <w:bookmarkEnd w:id="20"/>
      <w:r>
        <w:rPr>
          <w:i/>
        </w:rPr>
        <w:t>5.6.1 Contenido de la capacitación técnica</w:t>
      </w:r>
    </w:p>
    <w:p>
      <w:pPr>
        <w:pStyle w:val="Heading3"/>
        <w:rPr/>
      </w:pPr>
      <w:r>
        <w:rPr/>
        <w:t>Módulo MT-1 — Arquitectura y visión general del sistema (3 h)</w:t>
      </w:r>
    </w:p>
    <w:tbl>
      <w:tblPr>
        <w:tblStyle w:val="Tablaconcuadrcula"/>
        <w:tblW w:w="906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3"/>
        <w:gridCol w:w="3023"/>
        <w:gridCol w:w="3023"/>
      </w:tblGrid>
      <w:tr>
        <w:trPr/>
        <w:tc>
          <w:tcPr>
            <w:tcW w:w="3023" w:type="dxa"/>
            <w:tcBorders/>
          </w:tcPr>
          <w:p>
            <w:pPr>
              <w:pStyle w:val="normal1"/>
              <w:widowControl w:val="false"/>
              <w:spacing w:before="0" w:after="0"/>
              <w:jc w:val="left"/>
              <w:rPr>
                <w:kern w:val="0"/>
                <w:sz w:val="24"/>
                <w:szCs w:val="24"/>
                <w:lang w:val="es-ES"/>
              </w:rPr>
            </w:pPr>
            <w:r>
              <w:rPr>
                <w:b/>
                <w:kern w:val="0"/>
                <w:sz w:val="24"/>
                <w:szCs w:val="24"/>
                <w:lang w:val="es-ES"/>
              </w:rPr>
              <w:t>Tema</w:t>
            </w:r>
          </w:p>
        </w:tc>
        <w:tc>
          <w:tcPr>
            <w:tcW w:w="3023" w:type="dxa"/>
            <w:tcBorders/>
          </w:tcPr>
          <w:p>
            <w:pPr>
              <w:pStyle w:val="normal1"/>
              <w:widowControl w:val="false"/>
              <w:spacing w:before="0" w:after="0"/>
              <w:jc w:val="left"/>
              <w:rPr>
                <w:kern w:val="0"/>
                <w:sz w:val="24"/>
                <w:szCs w:val="24"/>
                <w:lang w:val="es-ES"/>
              </w:rPr>
            </w:pPr>
            <w:r>
              <w:rPr>
                <w:b/>
                <w:kern w:val="0"/>
                <w:sz w:val="24"/>
                <w:szCs w:val="24"/>
                <w:lang w:val="es-ES"/>
              </w:rPr>
              <w:t>Duración</w:t>
            </w:r>
          </w:p>
        </w:tc>
        <w:tc>
          <w:tcPr>
            <w:tcW w:w="3023" w:type="dxa"/>
            <w:tcBorders/>
          </w:tcPr>
          <w:p>
            <w:pPr>
              <w:pStyle w:val="normal1"/>
              <w:widowControl w:val="false"/>
              <w:spacing w:before="0" w:after="0"/>
              <w:jc w:val="left"/>
              <w:rPr>
                <w:kern w:val="0"/>
                <w:sz w:val="24"/>
                <w:szCs w:val="24"/>
                <w:lang w:val="es-ES"/>
              </w:rPr>
            </w:pPr>
            <w:r>
              <w:rPr>
                <w:b/>
                <w:kern w:val="0"/>
                <w:sz w:val="24"/>
                <w:szCs w:val="24"/>
                <w:lang w:val="es-ES"/>
              </w:rPr>
              <w:t>Contenido</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Propósito y alcance del sistema</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20 min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Las tres funciones simultáneas: vitrina, operación y laboratorio. Limitaciones declaradas del alcance</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Arquitectura general</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40 min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Flujo de una petición: borde, middleware, renderizado en servidor y persistencia. Por qué no hay servidor propio</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Recorrido del repositorio</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40 min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Estructura de directorios, qué vive en cada uno y por qué. Convenciones obligatorias</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Los tres sistemas de autenticación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30 min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Administración, portal y demostración. Por qué están completamente separados</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Documentación como código</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20 min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La fuente de verdad tipada, los diagramas generados en el servidor y por qué ninguna cifra se escribe a mano</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Ejercicio</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30 min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Localizar en el código el punto donde se aplica un requerimiento dado, partiendo de su ficha en /docs</w:t>
            </w:r>
          </w:p>
        </w:tc>
      </w:tr>
    </w:tbl>
    <w:p>
      <w:pPr>
        <w:pStyle w:val="normal1"/>
        <w:rPr/>
      </w:pPr>
      <w:r>
        <w:rPr/>
      </w:r>
    </w:p>
    <w:p>
      <w:pPr>
        <w:pStyle w:val="Heading3"/>
        <w:rPr/>
      </w:pPr>
      <w:r>
        <w:rPr/>
        <w:t>Módulo MT-2 — Instalación, configuración y despliegue (4 h)</w:t>
      </w:r>
    </w:p>
    <w:tbl>
      <w:tblPr>
        <w:tblStyle w:val="Tablaconcuadrcula"/>
        <w:tblW w:w="906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3"/>
        <w:gridCol w:w="3023"/>
        <w:gridCol w:w="3023"/>
      </w:tblGrid>
      <w:tr>
        <w:trPr/>
        <w:tc>
          <w:tcPr>
            <w:tcW w:w="3023" w:type="dxa"/>
            <w:tcBorders/>
          </w:tcPr>
          <w:p>
            <w:pPr>
              <w:pStyle w:val="normal1"/>
              <w:widowControl w:val="false"/>
              <w:spacing w:before="0" w:after="0"/>
              <w:jc w:val="left"/>
              <w:rPr>
                <w:kern w:val="0"/>
                <w:sz w:val="24"/>
                <w:szCs w:val="24"/>
                <w:lang w:val="es-ES"/>
              </w:rPr>
            </w:pPr>
            <w:r>
              <w:rPr>
                <w:b/>
                <w:kern w:val="0"/>
                <w:sz w:val="24"/>
                <w:szCs w:val="24"/>
                <w:lang w:val="es-ES"/>
              </w:rPr>
              <w:t>Tema</w:t>
            </w:r>
          </w:p>
        </w:tc>
        <w:tc>
          <w:tcPr>
            <w:tcW w:w="3023" w:type="dxa"/>
            <w:tcBorders/>
          </w:tcPr>
          <w:p>
            <w:pPr>
              <w:pStyle w:val="normal1"/>
              <w:widowControl w:val="false"/>
              <w:spacing w:before="0" w:after="0"/>
              <w:jc w:val="left"/>
              <w:rPr>
                <w:kern w:val="0"/>
                <w:sz w:val="24"/>
                <w:szCs w:val="24"/>
                <w:lang w:val="es-ES"/>
              </w:rPr>
            </w:pPr>
            <w:r>
              <w:rPr>
                <w:b/>
                <w:kern w:val="0"/>
                <w:sz w:val="24"/>
                <w:szCs w:val="24"/>
                <w:lang w:val="es-ES"/>
              </w:rPr>
              <w:t>Duración</w:t>
            </w:r>
          </w:p>
        </w:tc>
        <w:tc>
          <w:tcPr>
            <w:tcW w:w="3023" w:type="dxa"/>
            <w:tcBorders/>
          </w:tcPr>
          <w:p>
            <w:pPr>
              <w:pStyle w:val="normal1"/>
              <w:widowControl w:val="false"/>
              <w:spacing w:before="0" w:after="0"/>
              <w:jc w:val="left"/>
              <w:rPr>
                <w:kern w:val="0"/>
                <w:sz w:val="24"/>
                <w:szCs w:val="24"/>
                <w:lang w:val="es-ES"/>
              </w:rPr>
            </w:pPr>
            <w:r>
              <w:rPr>
                <w:b/>
                <w:kern w:val="0"/>
                <w:sz w:val="24"/>
                <w:szCs w:val="24"/>
                <w:lang w:val="es-ES"/>
              </w:rPr>
              <w:t>Contenido</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Prerrequisitos y software base</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20 min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Node.js 22 y por qué una versión inferior rompe la construcción. Contenedor de desarrollo</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Variables de entorno</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50 min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Obligatorias, específicas y opcionales. La diferencia entre las dos fuentes de configuración y por qué toda lectura pasa por un único punto</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Aprovisionamiento de servicios</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30 min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Cuentas necesarias y credenciales a obtener. Confirmación del proyecto de despliegue correcto antes de escribir variables</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Despliegue completo</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60 min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Del clonado del repositorio al sitio respondiendo, paso a paso</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Bases de datos locales</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30 min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Servidores en contenedor, siembra y reinicio</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Verificación posterior</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30 min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Las once comprobaciones mínimas del Manual de Instalación</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Ejercicio</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40 min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Despliegue completo en el entorno del participante, verificado con la lista de comprobación</w:t>
            </w:r>
          </w:p>
        </w:tc>
      </w:tr>
    </w:tbl>
    <w:p>
      <w:pPr>
        <w:pStyle w:val="normal1"/>
        <w:rPr/>
      </w:pPr>
      <w:r>
        <w:rPr/>
      </w:r>
    </w:p>
    <w:p>
      <w:pPr>
        <w:pStyle w:val="Heading3"/>
        <w:rPr/>
      </w:pPr>
      <w:r>
        <w:rPr/>
        <w:t>Módulo MT-3 — Modelo de datos y migraciones (3 h)</w:t>
      </w:r>
    </w:p>
    <w:tbl>
      <w:tblPr>
        <w:tblStyle w:val="Tablaconcuadrcula"/>
        <w:tblW w:w="906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3"/>
        <w:gridCol w:w="3023"/>
        <w:gridCol w:w="3023"/>
      </w:tblGrid>
      <w:tr>
        <w:trPr/>
        <w:tc>
          <w:tcPr>
            <w:tcW w:w="3023" w:type="dxa"/>
            <w:tcBorders/>
          </w:tcPr>
          <w:p>
            <w:pPr>
              <w:pStyle w:val="normal1"/>
              <w:widowControl w:val="false"/>
              <w:spacing w:before="0" w:after="0"/>
              <w:jc w:val="left"/>
              <w:rPr>
                <w:kern w:val="0"/>
                <w:sz w:val="24"/>
                <w:szCs w:val="24"/>
                <w:lang w:val="es-ES"/>
              </w:rPr>
            </w:pPr>
            <w:r>
              <w:rPr>
                <w:b/>
                <w:kern w:val="0"/>
                <w:sz w:val="24"/>
                <w:szCs w:val="24"/>
                <w:lang w:val="es-ES"/>
              </w:rPr>
              <w:t>Tema</w:t>
            </w:r>
          </w:p>
        </w:tc>
        <w:tc>
          <w:tcPr>
            <w:tcW w:w="3023" w:type="dxa"/>
            <w:tcBorders/>
          </w:tcPr>
          <w:p>
            <w:pPr>
              <w:pStyle w:val="normal1"/>
              <w:widowControl w:val="false"/>
              <w:spacing w:before="0" w:after="0"/>
              <w:jc w:val="left"/>
              <w:rPr>
                <w:kern w:val="0"/>
                <w:sz w:val="24"/>
                <w:szCs w:val="24"/>
                <w:lang w:val="es-ES"/>
              </w:rPr>
            </w:pPr>
            <w:r>
              <w:rPr>
                <w:b/>
                <w:kern w:val="0"/>
                <w:sz w:val="24"/>
                <w:szCs w:val="24"/>
                <w:lang w:val="es-ES"/>
              </w:rPr>
              <w:t>Duración</w:t>
            </w:r>
          </w:p>
        </w:tc>
        <w:tc>
          <w:tcPr>
            <w:tcW w:w="3023" w:type="dxa"/>
            <w:tcBorders/>
          </w:tcPr>
          <w:p>
            <w:pPr>
              <w:pStyle w:val="normal1"/>
              <w:widowControl w:val="false"/>
              <w:spacing w:before="0" w:after="0"/>
              <w:jc w:val="left"/>
              <w:rPr>
                <w:kern w:val="0"/>
                <w:sz w:val="24"/>
                <w:szCs w:val="24"/>
                <w:lang w:val="es-ES"/>
              </w:rPr>
            </w:pPr>
            <w:r>
              <w:rPr>
                <w:b/>
                <w:kern w:val="0"/>
                <w:sz w:val="24"/>
                <w:szCs w:val="24"/>
                <w:lang w:val="es-ES"/>
              </w:rPr>
              <w:t>Contenido</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Esquema y agrupaciones</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40 min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Las cincuenta tablas por agrupación funcional; las entidades centrales en detalle</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Decisiones de modelado</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30 min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Denormalización deliberada del feed de actividad; el cobro de campo como fila de pagos; importes enteros</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Capa de acceso a datos</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30 min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Consultas con el mapeador; selección de instancia por petición; por qué no hay vistas ni procedimientos almacenados</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Aislamiento multi-cliente</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30 min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Por qué el identificador de cliente nunca procede de la petición, y qué expone un fallo aquí</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Migraciones</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30 min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Generación y aplicación; por qué son exclusivamente aditivas; el caso en que el generador produce SQL incorrecto</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Ejercicio</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20 min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Añadir una columna, generar la migración, revisar el SQL y aplicarla</w:t>
            </w:r>
          </w:p>
        </w:tc>
      </w:tr>
    </w:tbl>
    <w:p>
      <w:pPr>
        <w:pStyle w:val="normal1"/>
        <w:rPr/>
      </w:pPr>
      <w:r>
        <w:rPr/>
      </w:r>
    </w:p>
    <w:p>
      <w:pPr>
        <w:pStyle w:val="Heading3"/>
        <w:rPr/>
      </w:pPr>
      <w:r>
        <w:rPr/>
        <w:t>Módulo MT-4 — Seguridad, observabilidad y respuesta a incidentes (3 h)</w:t>
      </w:r>
    </w:p>
    <w:tbl>
      <w:tblPr>
        <w:tblStyle w:val="Tablaconcuadrcula"/>
        <w:tblW w:w="906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3"/>
        <w:gridCol w:w="3023"/>
        <w:gridCol w:w="3023"/>
      </w:tblGrid>
      <w:tr>
        <w:trPr/>
        <w:tc>
          <w:tcPr>
            <w:tcW w:w="3023" w:type="dxa"/>
            <w:tcBorders/>
          </w:tcPr>
          <w:p>
            <w:pPr>
              <w:pStyle w:val="normal1"/>
              <w:widowControl w:val="false"/>
              <w:spacing w:before="0" w:after="0"/>
              <w:jc w:val="left"/>
              <w:rPr>
                <w:kern w:val="0"/>
                <w:sz w:val="24"/>
                <w:szCs w:val="24"/>
                <w:lang w:val="es-ES"/>
              </w:rPr>
            </w:pPr>
            <w:r>
              <w:rPr>
                <w:b/>
                <w:kern w:val="0"/>
                <w:sz w:val="24"/>
                <w:szCs w:val="24"/>
                <w:lang w:val="es-ES"/>
              </w:rPr>
              <w:t>Tema</w:t>
            </w:r>
          </w:p>
        </w:tc>
        <w:tc>
          <w:tcPr>
            <w:tcW w:w="3023" w:type="dxa"/>
            <w:tcBorders/>
          </w:tcPr>
          <w:p>
            <w:pPr>
              <w:pStyle w:val="normal1"/>
              <w:widowControl w:val="false"/>
              <w:spacing w:before="0" w:after="0"/>
              <w:jc w:val="left"/>
              <w:rPr>
                <w:kern w:val="0"/>
                <w:sz w:val="24"/>
                <w:szCs w:val="24"/>
                <w:lang w:val="es-ES"/>
              </w:rPr>
            </w:pPr>
            <w:r>
              <w:rPr>
                <w:b/>
                <w:kern w:val="0"/>
                <w:sz w:val="24"/>
                <w:szCs w:val="24"/>
                <w:lang w:val="es-ES"/>
              </w:rPr>
              <w:t>Duración</w:t>
            </w:r>
          </w:p>
        </w:tc>
        <w:tc>
          <w:tcPr>
            <w:tcW w:w="3023" w:type="dxa"/>
            <w:tcBorders/>
          </w:tcPr>
          <w:p>
            <w:pPr>
              <w:pStyle w:val="normal1"/>
              <w:widowControl w:val="false"/>
              <w:spacing w:before="0" w:after="0"/>
              <w:jc w:val="left"/>
              <w:rPr>
                <w:kern w:val="0"/>
                <w:sz w:val="24"/>
                <w:szCs w:val="24"/>
                <w:lang w:val="es-ES"/>
              </w:rPr>
            </w:pPr>
            <w:r>
              <w:rPr>
                <w:b/>
                <w:kern w:val="0"/>
                <w:sz w:val="24"/>
                <w:szCs w:val="24"/>
                <w:lang w:val="es-ES"/>
              </w:rPr>
              <w:t>Contenido</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El middleware como guarda único</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30 min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El orden de los guardas y por qué la normalización de idioma va primero</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Sistema reducido de eventos de seguridad</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40 min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Sensor, límite de tasa durable, lista de bloqueo con expiración escalada, agregación y detección de anomalías</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El criterio de fail-open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20 min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Por qué el fallo del enforcement deja pasar la petición, y cuál es la única excepción del sistema</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Motor de disponibilidad</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30 min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Sondeos, incidentes, objetivos de nivel de servicio y presupuesto de error</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OPSEC en páginas públicas</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15 min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Qué no puede publicarse nunca, y por qué las vistas públicas solo muestran agregados</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Ejercicio</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45 min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Inyectar una caída controlada, observar la apertura del incidente, cerrarla; bloquear una dirección y comprobar su expiración</w:t>
            </w:r>
          </w:p>
        </w:tc>
      </w:tr>
    </w:tbl>
    <w:p>
      <w:pPr>
        <w:pStyle w:val="normal1"/>
        <w:rPr/>
      </w:pPr>
      <w:r>
        <w:rPr/>
      </w:r>
    </w:p>
    <w:p>
      <w:pPr>
        <w:pStyle w:val="Heading3"/>
        <w:rPr/>
      </w:pPr>
      <w:r>
        <w:rPr/>
        <w:t>Módulo MT-5 — Pruebas, integración continua y respaldos (3 h)</w:t>
      </w:r>
    </w:p>
    <w:tbl>
      <w:tblPr>
        <w:tblStyle w:val="Tablaconcuadrcula"/>
        <w:tblW w:w="906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3"/>
        <w:gridCol w:w="3023"/>
        <w:gridCol w:w="3023"/>
      </w:tblGrid>
      <w:tr>
        <w:trPr/>
        <w:tc>
          <w:tcPr>
            <w:tcW w:w="3023" w:type="dxa"/>
            <w:tcBorders/>
          </w:tcPr>
          <w:p>
            <w:pPr>
              <w:pStyle w:val="normal1"/>
              <w:widowControl w:val="false"/>
              <w:spacing w:before="0" w:after="0"/>
              <w:jc w:val="left"/>
              <w:rPr>
                <w:kern w:val="0"/>
                <w:sz w:val="24"/>
                <w:szCs w:val="24"/>
                <w:lang w:val="es-ES"/>
              </w:rPr>
            </w:pPr>
            <w:r>
              <w:rPr>
                <w:b/>
                <w:kern w:val="0"/>
                <w:sz w:val="24"/>
                <w:szCs w:val="24"/>
                <w:lang w:val="es-ES"/>
              </w:rPr>
              <w:t>Tema</w:t>
            </w:r>
          </w:p>
        </w:tc>
        <w:tc>
          <w:tcPr>
            <w:tcW w:w="3023" w:type="dxa"/>
            <w:tcBorders/>
          </w:tcPr>
          <w:p>
            <w:pPr>
              <w:pStyle w:val="normal1"/>
              <w:widowControl w:val="false"/>
              <w:spacing w:before="0" w:after="0"/>
              <w:jc w:val="left"/>
              <w:rPr>
                <w:kern w:val="0"/>
                <w:sz w:val="24"/>
                <w:szCs w:val="24"/>
                <w:lang w:val="es-ES"/>
              </w:rPr>
            </w:pPr>
            <w:r>
              <w:rPr>
                <w:b/>
                <w:kern w:val="0"/>
                <w:sz w:val="24"/>
                <w:szCs w:val="24"/>
                <w:lang w:val="es-ES"/>
              </w:rPr>
              <w:t>Duración</w:t>
            </w:r>
          </w:p>
        </w:tc>
        <w:tc>
          <w:tcPr>
            <w:tcW w:w="3023" w:type="dxa"/>
            <w:tcBorders/>
          </w:tcPr>
          <w:p>
            <w:pPr>
              <w:pStyle w:val="normal1"/>
              <w:widowControl w:val="false"/>
              <w:spacing w:before="0" w:after="0"/>
              <w:jc w:val="left"/>
              <w:rPr>
                <w:kern w:val="0"/>
                <w:sz w:val="24"/>
                <w:szCs w:val="24"/>
                <w:lang w:val="es-ES"/>
              </w:rPr>
            </w:pPr>
            <w:r>
              <w:rPr>
                <w:b/>
                <w:kern w:val="0"/>
                <w:sz w:val="24"/>
                <w:szCs w:val="24"/>
                <w:lang w:val="es-ES"/>
              </w:rPr>
              <w:t>Contenido</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Estrategia de pruebas</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40 min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Los niveles empleados, qué pregunta responde cada uno y su costo</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Reglas de la suite</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30 min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Base en fichero temporal y no en memoria; separación de módulos isomorfos; siembra en el arranque del servidor de pruebas</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Canal de integración continua</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30 min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Etapas, ingesta de resultados y reversión automática</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Respaldos y retención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30 min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Alcance del volcado, destino, frecuencia y política de purga a 90 días</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Recuperación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20 min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Procedimiento completo de restauración</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Ejercicio</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30 min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Ejecutar las suites, generar un respaldo y ensayar su restauración sobre una base desechable</w:t>
            </w:r>
          </w:p>
        </w:tc>
      </w:tr>
    </w:tbl>
    <w:p>
      <w:pPr>
        <w:pStyle w:val="normal1"/>
        <w:rPr/>
      </w:pPr>
      <w:r>
        <w:rPr/>
      </w:r>
    </w:p>
    <w:p>
      <w:pPr>
        <w:pStyle w:val="Heading2"/>
        <w:ind w:hanging="0" w:left="0"/>
        <w:rPr>
          <w:i/>
          <w:i/>
        </w:rPr>
      </w:pPr>
      <w:bookmarkStart w:id="21" w:name="_heading=h.z337ya"/>
      <w:bookmarkEnd w:id="21"/>
      <w:r>
        <w:rPr>
          <w:i/>
        </w:rPr>
        <w:t>5.6.2 Contenido de la capacitación de Usuario Final</w:t>
      </w:r>
    </w:p>
    <w:p>
      <w:pPr>
        <w:pStyle w:val="Heading3"/>
        <w:rPr/>
      </w:pPr>
      <w:r>
        <w:rPr/>
        <w:t>Administrador funcional</w:t>
      </w:r>
    </w:p>
    <w:tbl>
      <w:tblPr>
        <w:tblStyle w:val="Tablaconcuadrcula"/>
        <w:tblW w:w="906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3"/>
        <w:gridCol w:w="3023"/>
        <w:gridCol w:w="3023"/>
      </w:tblGrid>
      <w:tr>
        <w:trPr/>
        <w:tc>
          <w:tcPr>
            <w:tcW w:w="3023" w:type="dxa"/>
            <w:tcBorders/>
          </w:tcPr>
          <w:p>
            <w:pPr>
              <w:pStyle w:val="normal1"/>
              <w:widowControl w:val="false"/>
              <w:spacing w:before="0" w:after="0"/>
              <w:jc w:val="left"/>
              <w:rPr>
                <w:kern w:val="0"/>
                <w:sz w:val="24"/>
                <w:szCs w:val="24"/>
                <w:lang w:val="es-ES"/>
              </w:rPr>
            </w:pPr>
            <w:r>
              <w:rPr>
                <w:b/>
                <w:kern w:val="0"/>
                <w:sz w:val="24"/>
                <w:szCs w:val="24"/>
                <w:lang w:val="es-ES"/>
              </w:rPr>
              <w:t>Módulo</w:t>
            </w:r>
          </w:p>
        </w:tc>
        <w:tc>
          <w:tcPr>
            <w:tcW w:w="3023" w:type="dxa"/>
            <w:tcBorders/>
          </w:tcPr>
          <w:p>
            <w:pPr>
              <w:pStyle w:val="normal1"/>
              <w:widowControl w:val="false"/>
              <w:spacing w:before="0" w:after="0"/>
              <w:jc w:val="left"/>
              <w:rPr>
                <w:kern w:val="0"/>
                <w:sz w:val="24"/>
                <w:szCs w:val="24"/>
                <w:lang w:val="es-ES"/>
              </w:rPr>
            </w:pPr>
            <w:r>
              <w:rPr>
                <w:b/>
                <w:kern w:val="0"/>
                <w:sz w:val="24"/>
                <w:szCs w:val="24"/>
                <w:lang w:val="es-ES"/>
              </w:rPr>
              <w:t>Tema</w:t>
            </w:r>
          </w:p>
        </w:tc>
        <w:tc>
          <w:tcPr>
            <w:tcW w:w="3023" w:type="dxa"/>
            <w:tcBorders/>
          </w:tcPr>
          <w:p>
            <w:pPr>
              <w:pStyle w:val="normal1"/>
              <w:widowControl w:val="false"/>
              <w:spacing w:before="0" w:after="0"/>
              <w:jc w:val="left"/>
              <w:rPr>
                <w:kern w:val="0"/>
                <w:sz w:val="24"/>
                <w:szCs w:val="24"/>
                <w:lang w:val="es-ES"/>
              </w:rPr>
            </w:pPr>
            <w:r>
              <w:rPr>
                <w:b/>
                <w:kern w:val="0"/>
                <w:sz w:val="24"/>
                <w:szCs w:val="24"/>
                <w:lang w:val="es-ES"/>
              </w:rPr>
              <w:t>Duración</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MU-1</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Iniciar sesión y por qué autenticarse no basta para entrar</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10 min</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MU-1</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Llaves de acceso como alternativa a la contraseña</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10 min</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MU-1</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Revisar dispositivos conectados y revocar los desconocidos</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15 min</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MU-1</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Recorrido general del panel y ubicación de cada apartado</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10 min</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MU-2</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Dar de alta un cliente</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10 min</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MU-2</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Crear un proyecto y sus campos obligatorios</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20 min</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MU-2</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Elaborar el alcance del proyecto, con especial atención a las exclusiones</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20 min</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MU-2</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Registrar seguimiento comercial con próxima acción y vencimiento</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15 min</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MU-2</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Atender la bandeja de mensajes y la asociación automática por correo</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10 min</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MU-3</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Registrar ingresos y el ciclo proyectado → pendiente → cobrado</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15 min</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MU-3</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Registrar costos de servicios y consultar la rentabilidad real</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20 min</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MU-3</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Interpretar la advertencia de moneda sin tasa de cambio</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10 min</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MU-3</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Guardar y revelar credenciales en la bóveda</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15 min</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MU-4</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Emitir una factura y su ciclo de estados</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20 min</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MU-4</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Cobro de campo desde el celular por mensajería instantánea</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25 min</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MU-4</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Comprobar que el pago cierra la factura, y qué ocurre ante un doble intento</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15 min</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MU-5</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Invitar a un usuario de cliente y elegir su rol</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15 min</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MU-5</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Publicar hitos de avance y su efecto en lo que ve el cliente</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15 min</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MU-5</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Responder la mensajería y compartir documentos</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15 min</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MU-5</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Curar el feed de actividad y usar la vista de soporte de solo lectura</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15 min</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MU-6</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Dar de alta un monitor y leer la página de estado</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15 min</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MU-6</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Qué hacer cuando llega una alerta de caída</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20 min</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MU-6</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Revisar eventos y anomalías de seguridad; bloquear una dirección</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15 min</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MU-6</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Generar un respaldo manual</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10 min</w:t>
            </w:r>
          </w:p>
        </w:tc>
      </w:tr>
    </w:tbl>
    <w:p>
      <w:pPr>
        <w:pStyle w:val="normal1"/>
        <w:rPr/>
      </w:pPr>
      <w:r>
        <w:rPr/>
      </w:r>
    </w:p>
    <w:p>
      <w:pPr>
        <w:pStyle w:val="Heading3"/>
        <w:rPr/>
      </w:pPr>
      <w:r>
        <w:rPr/>
        <w:t>Usuario de cliente</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cPr>
          <w:p>
            <w:pPr>
              <w:pStyle w:val="normal1"/>
              <w:widowControl w:val="false"/>
              <w:spacing w:before="0" w:after="0"/>
              <w:jc w:val="left"/>
              <w:rPr>
                <w:kern w:val="0"/>
                <w:sz w:val="24"/>
                <w:szCs w:val="24"/>
                <w:lang w:val="es-ES"/>
              </w:rPr>
            </w:pPr>
            <w:r>
              <w:rPr>
                <w:b/>
                <w:kern w:val="0"/>
                <w:sz w:val="24"/>
                <w:szCs w:val="24"/>
                <w:lang w:val="es-ES"/>
              </w:rPr>
              <w:t>Módulo</w:t>
            </w:r>
          </w:p>
        </w:tc>
        <w:tc>
          <w:tcPr>
            <w:tcW w:w="4534" w:type="dxa"/>
            <w:tcBorders/>
          </w:tcPr>
          <w:p>
            <w:pPr>
              <w:pStyle w:val="normal1"/>
              <w:widowControl w:val="false"/>
              <w:spacing w:before="0" w:after="0"/>
              <w:jc w:val="left"/>
              <w:rPr>
                <w:kern w:val="0"/>
                <w:sz w:val="24"/>
                <w:szCs w:val="24"/>
                <w:lang w:val="es-ES"/>
              </w:rPr>
            </w:pPr>
            <w:r>
              <w:rPr>
                <w:b/>
                <w:kern w:val="0"/>
                <w:sz w:val="24"/>
                <w:szCs w:val="24"/>
                <w:lang w:val="es-ES"/>
              </w:rPr>
              <w:t>Tema</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MC-1</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Qué es el portal y qué información encontrará en él</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MC-1</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Abrir la invitación y elegir la contraseña</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MC-1</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Iniciar sesión y recuperar la contraseña si se olvida</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MC-2</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Leer la barra de avance y los hitos</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MC-2</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La información se actualiza sola: no es necesario recargar</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MC-3</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Consultar las facturas y sus estados</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MC-3</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Descargar una factura en PDF</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MC-3</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Consultar y descargar los documentos compartidos</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MC-4</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Escribir en el hilo del proyecto y leer las respuestas</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MC-4</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La campana de notificaciones</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MC-4</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Consultar la línea de tiempo de actividad</w:t>
            </w:r>
          </w:p>
        </w:tc>
      </w:tr>
      <w:tr>
        <w:trPr/>
        <w:tc>
          <w:tcPr>
            <w:tcW w:w="4535" w:type="dxa"/>
            <w:tcBorders/>
          </w:tcPr>
          <w:p>
            <w:pPr>
              <w:pStyle w:val="normal1"/>
              <w:widowControl w:val="false"/>
              <w:spacing w:before="0" w:after="0"/>
              <w:jc w:val="left"/>
              <w:rPr>
                <w:kern w:val="0"/>
                <w:sz w:val="24"/>
                <w:szCs w:val="24"/>
                <w:lang w:val="es-ES"/>
              </w:rPr>
            </w:pPr>
            <w:r>
              <w:rPr>
                <w:kern w:val="0"/>
                <w:sz w:val="24"/>
                <w:szCs w:val="24"/>
                <w:lang w:val="es-ES"/>
              </w:rPr>
              <w:t>MC-4</w:t>
            </w:r>
          </w:p>
        </w:tc>
        <w:tc>
          <w:tcPr>
            <w:tcW w:w="4534" w:type="dxa"/>
            <w:tcBorders/>
          </w:tcPr>
          <w:p>
            <w:pPr>
              <w:pStyle w:val="normal1"/>
              <w:widowControl w:val="false"/>
              <w:spacing w:before="0" w:after="0"/>
              <w:jc w:val="left"/>
              <w:rPr>
                <w:kern w:val="0"/>
                <w:sz w:val="24"/>
                <w:szCs w:val="24"/>
                <w:lang w:val="es-ES"/>
              </w:rPr>
            </w:pPr>
            <w:r>
              <w:rPr>
                <w:kern w:val="0"/>
                <w:sz w:val="24"/>
                <w:szCs w:val="24"/>
                <w:lang w:val="es-ES"/>
              </w:rPr>
              <w:t>Ajustar qué avisos se reciben por correo</w:t>
            </w:r>
          </w:p>
        </w:tc>
      </w:tr>
    </w:tbl>
    <w:p>
      <w:pPr>
        <w:pStyle w:val="normal1"/>
        <w:rPr/>
      </w:pPr>
      <w:r>
        <w:rPr/>
      </w:r>
    </w:p>
    <w:p>
      <w:pPr>
        <w:pStyle w:val="Heading3"/>
        <w:rPr/>
      </w:pPr>
      <w:r>
        <w:rPr/>
        <w:t>Restricciones y consideraciones del plan</w:t>
      </w:r>
    </w:p>
    <w:tbl>
      <w:tblPr>
        <w:tblStyle w:val="Tablaconcuadrcula"/>
        <w:tblW w:w="906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3"/>
        <w:gridCol w:w="3023"/>
        <w:gridCol w:w="3023"/>
      </w:tblGrid>
      <w:tr>
        <w:trPr/>
        <w:tc>
          <w:tcPr>
            <w:tcW w:w="3023" w:type="dxa"/>
            <w:tcBorders/>
          </w:tcPr>
          <w:p>
            <w:pPr>
              <w:pStyle w:val="normal1"/>
              <w:widowControl w:val="false"/>
              <w:spacing w:before="0" w:after="0"/>
              <w:jc w:val="left"/>
              <w:rPr>
                <w:kern w:val="0"/>
                <w:sz w:val="24"/>
                <w:szCs w:val="24"/>
                <w:lang w:val="es-ES"/>
              </w:rPr>
            </w:pPr>
            <w:r>
              <w:rPr>
                <w:b/>
                <w:kern w:val="0"/>
                <w:sz w:val="24"/>
                <w:szCs w:val="24"/>
                <w:lang w:val="es-ES"/>
              </w:rPr>
              <w:t>#</w:t>
            </w:r>
          </w:p>
        </w:tc>
        <w:tc>
          <w:tcPr>
            <w:tcW w:w="3023" w:type="dxa"/>
            <w:tcBorders/>
          </w:tcPr>
          <w:p>
            <w:pPr>
              <w:pStyle w:val="normal1"/>
              <w:widowControl w:val="false"/>
              <w:spacing w:before="0" w:after="0"/>
              <w:jc w:val="left"/>
              <w:rPr>
                <w:kern w:val="0"/>
                <w:sz w:val="24"/>
                <w:szCs w:val="24"/>
                <w:lang w:val="es-ES"/>
              </w:rPr>
            </w:pPr>
            <w:r>
              <w:rPr>
                <w:b/>
                <w:kern w:val="0"/>
                <w:sz w:val="24"/>
                <w:szCs w:val="24"/>
                <w:lang w:val="es-ES"/>
              </w:rPr>
              <w:t>Consideración</w:t>
            </w:r>
          </w:p>
        </w:tc>
        <w:tc>
          <w:tcPr>
            <w:tcW w:w="3023" w:type="dxa"/>
            <w:tcBorders/>
          </w:tcPr>
          <w:p>
            <w:pPr>
              <w:pStyle w:val="normal1"/>
              <w:widowControl w:val="false"/>
              <w:spacing w:before="0" w:after="0"/>
              <w:jc w:val="left"/>
              <w:rPr>
                <w:kern w:val="0"/>
                <w:sz w:val="24"/>
                <w:szCs w:val="24"/>
                <w:lang w:val="es-ES"/>
              </w:rPr>
            </w:pPr>
            <w:r>
              <w:rPr>
                <w:b/>
                <w:kern w:val="0"/>
                <w:sz w:val="24"/>
                <w:szCs w:val="24"/>
                <w:lang w:val="es-ES"/>
              </w:rPr>
              <w:t>Implicación</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1</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El sistema tiene un único administrador y no maneja roles granulares en el panel</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La ruta de administrador funcional no requiere formación diferenciada por perfil</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2</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Los clientes se incorporan de forma continua</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La ruta de cliente debe ser asíncrona y repetible sin costo marginal</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3</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El entorno de demostración reproduce el panel con datos ficticios</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Toda la práctica de la ruta de usuario final se realiza sin riesgo sobre datos reales</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4</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Los cambios del sistema son frecuentes</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El material debe actualizarse al entregar cada módulo, no en revisiones programadas</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5</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Parte del laboratorio está aún pendiente (pruebas de carga)</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El módulo MT-5 declara ese contenido como no cubierto en esta versión del plan</w:t>
            </w:r>
          </w:p>
        </w:tc>
      </w:tr>
      <w:tr>
        <w:trPr/>
        <w:tc>
          <w:tcPr>
            <w:tcW w:w="3023" w:type="dxa"/>
            <w:tcBorders/>
          </w:tcPr>
          <w:p>
            <w:pPr>
              <w:pStyle w:val="normal1"/>
              <w:widowControl w:val="false"/>
              <w:spacing w:before="0" w:after="0"/>
              <w:jc w:val="left"/>
              <w:rPr>
                <w:kern w:val="0"/>
                <w:sz w:val="24"/>
                <w:szCs w:val="24"/>
                <w:lang w:val="es-ES"/>
              </w:rPr>
            </w:pPr>
            <w:r>
              <w:rPr>
                <w:kern w:val="0"/>
                <w:sz w:val="24"/>
                <w:szCs w:val="24"/>
                <w:lang w:val="es-ES"/>
              </w:rPr>
              <w:t>6</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La documentación de /docs está solo en español</w:t>
            </w:r>
          </w:p>
        </w:tc>
        <w:tc>
          <w:tcPr>
            <w:tcW w:w="3023" w:type="dxa"/>
            <w:tcBorders/>
          </w:tcPr>
          <w:p>
            <w:pPr>
              <w:pStyle w:val="normal1"/>
              <w:widowControl w:val="false"/>
              <w:spacing w:before="0" w:after="0"/>
              <w:jc w:val="left"/>
              <w:rPr>
                <w:kern w:val="0"/>
                <w:sz w:val="24"/>
                <w:szCs w:val="24"/>
                <w:lang w:val="es-ES"/>
              </w:rPr>
            </w:pPr>
            <w:r>
              <w:rPr>
                <w:kern w:val="0"/>
                <w:sz w:val="24"/>
                <w:szCs w:val="24"/>
                <w:lang w:val="es-ES"/>
              </w:rPr>
              <w:t>No se contempla capacitación en inglés en esta versión</w:t>
            </w:r>
          </w:p>
        </w:tc>
      </w:tr>
    </w:tbl>
    <w:p>
      <w:pPr>
        <w:pStyle w:val="normal1"/>
        <w:rPr/>
      </w:pPr>
      <w:r>
        <w:rPr/>
      </w:r>
    </w:p>
    <w:sectPr>
      <w:headerReference w:type="default" r:id="rId8"/>
      <w:headerReference w:type="first" r:id="rId9"/>
      <w:footerReference w:type="default" r:id="rId10"/>
      <w:footerReference w:type="first" r:id="rId11"/>
      <w:type w:val="nextPage"/>
      <w:pgSz w:w="11906" w:h="16838"/>
      <w:pgMar w:left="1701" w:right="1134" w:gutter="0" w:header="1134" w:top="1474" w:footer="72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Eras Md BT">
    <w:charset w:val="01"/>
    <w:family w:val="roman"/>
    <w:pitch w:val="variable"/>
  </w:font>
  <w:font w:name="NewsGotT">
    <w:charset w:val="01"/>
    <w:family w:val="roman"/>
    <w:pitch w:val="variable"/>
  </w:font>
  <w:font w:name="Liberation Sans">
    <w:altName w:val="Arial"/>
    <w:charset w:val="01"/>
    <w:family w:val="swiss"/>
    <w:pitch w:val="variable"/>
  </w:font>
  <w:font w:name="Eras Bk BT">
    <w:charset w:val="01"/>
    <w:family w:val="roman"/>
    <w:pitch w:val="variable"/>
  </w:font>
  <w:font w:name="Arial">
    <w:charset w:val="01"/>
    <w:family w:val="roman"/>
    <w:pitch w:val="variable"/>
  </w:font>
  <w:font w:name="Cambria">
    <w:charset w:val="01"/>
    <w:family w:val="roman"/>
    <w:pitch w:val="variable"/>
  </w:font>
  <w:font w:name="Tahoma">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left w:val="single" w:sz="4" w:space="0" w:color="808080"/>
        <w:right w:val="single" w:sz="4" w:space="0" w:color="808080"/>
      </w:pBdr>
      <w:tabs>
        <w:tab w:val="clear" w:pos="720"/>
        <w:tab w:val="right" w:pos="9070" w:leader="none"/>
      </w:tabs>
      <w:jc w:val="right"/>
      <w:rPr>
        <w:rFonts w:ascii="NewsGotT" w:hAnsi="NewsGotT" w:eastAsia="NewsGotT" w:cs="NewsGotT"/>
        <w:color w:val="000000"/>
        <w:sz w:val="20"/>
        <w:szCs w:val="20"/>
      </w:rPr>
    </w:pPr>
    <w:r>
      <w:rPr>
        <w:rFonts w:eastAsia="NewsGotT" w:cs="NewsGotT" w:ascii="NewsGotT" w:hAnsi="NewsGotT"/>
        <w:b/>
        <w:color w:val="000000"/>
        <w:sz w:val="14"/>
        <w:szCs w:val="14"/>
      </w:rPr>
      <w:tab/>
    </w:r>
    <w:r>
      <w:rPr>
        <w:rFonts w:eastAsia="NewsGotT" w:cs="NewsGotT" w:ascii="NewsGotT" w:hAnsi="NewsGotT"/>
        <w:color w:val="000000"/>
        <w:sz w:val="20"/>
        <w:szCs w:val="20"/>
      </w:rPr>
      <w:t xml:space="preserve">Página </w:t>
    </w:r>
    <w:r>
      <w:rPr/>
      <w:fldChar w:fldCharType="begin"/>
    </w:r>
    <w:r>
      <w:rPr/>
      <w:instrText xml:space="preserve"> PAGE </w:instrText>
    </w:r>
    <w:r>
      <w:rPr/>
      <w:fldChar w:fldCharType="separate"/>
    </w:r>
    <w:r>
      <w:rPr/>
      <w:t>19</w:t>
    </w:r>
    <w:r>
      <w:rPr/>
      <w:fldChar w:fldCharType="end"/>
    </w:r>
    <w:r>
      <w:rPr>
        <w:rFonts w:eastAsia="NewsGotT" w:cs="NewsGotT" w:ascii="NewsGotT" w:hAnsi="NewsGotT"/>
        <w:color w:val="000000"/>
        <w:sz w:val="20"/>
        <w:szCs w:val="20"/>
      </w:rPr>
      <w:t xml:space="preserve"> de </w:t>
    </w:r>
    <w:r>
      <w:rPr/>
      <w:fldChar w:fldCharType="begin"/>
    </w:r>
    <w:r>
      <w:rPr/>
      <w:instrText xml:space="preserve"> NUMPAGES </w:instrText>
    </w:r>
    <w:r>
      <w:rPr/>
      <w:fldChar w:fldCharType="separate"/>
    </w:r>
    <w:r>
      <w:rPr/>
      <w:t>19</w:t>
    </w:r>
    <w:r>
      <w:rPr/>
      <w:fldChar w:fldCharType="end"/>
    </w:r>
  </w:p>
  <w:p>
    <w:pPr>
      <w:pStyle w:val="normal1"/>
      <w:pBdr/>
      <w:spacing w:lineRule="auto" w:line="276"/>
      <w:rPr>
        <w:rFonts w:ascii="NewsGotT" w:hAnsi="NewsGotT" w:eastAsia="NewsGotT" w:cs="NewsGotT"/>
        <w:color w:val="000000"/>
        <w:sz w:val="20"/>
        <w:szCs w:val="20"/>
      </w:rPr>
    </w:pPr>
    <w:r>
      <w:rPr>
        <w:rFonts w:eastAsia="NewsGotT" w:cs="NewsGotT" w:ascii="NewsGotT" w:hAnsi="NewsGotT"/>
        <w:color w:val="000000"/>
        <w:sz w:val="20"/>
        <w:szCs w:val="20"/>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abs>
        <w:tab w:val="clear" w:pos="720"/>
        <w:tab w:val="center" w:pos="4818" w:leader="none"/>
        <w:tab w:val="right" w:pos="9637" w:leader="none"/>
      </w:tabs>
      <w:rPr>
        <w:rFonts w:ascii="Tahoma" w:hAnsi="Tahoma" w:eastAsia="Tahoma" w:cs="Tahoma"/>
        <w:b/>
        <w:color w:val="FFFFFF"/>
        <w:sz w:val="20"/>
        <w:szCs w:val="20"/>
      </w:rPr>
    </w:pPr>
    <w:r>
      <w:rPr>
        <w:rFonts w:eastAsia="Tahoma" w:cs="Tahoma" w:ascii="Tahoma" w:hAnsi="Tahoma"/>
        <w:b/>
        <w:color w:val="FFFFFF"/>
        <w:sz w:val="20"/>
        <w:szCs w:val="20"/>
      </w:rPr>
    </w:r>
  </w:p>
  <w:tbl>
    <w:tblPr>
      <w:tblStyle w:val="Table3"/>
      <w:tblW w:w="9008" w:type="dxa"/>
      <w:jc w:val="left"/>
      <w:tblInd w:w="30" w:type="dxa"/>
      <w:tblLayout w:type="fixed"/>
      <w:tblCellMar>
        <w:top w:w="28" w:type="dxa"/>
        <w:left w:w="28" w:type="dxa"/>
        <w:bottom w:w="28" w:type="dxa"/>
        <w:right w:w="28" w:type="dxa"/>
      </w:tblCellMar>
      <w:tblLook w:val="0000"/>
    </w:tblPr>
    <w:tblGrid>
      <w:gridCol w:w="1389"/>
      <w:gridCol w:w="4688"/>
      <w:gridCol w:w="2931"/>
    </w:tblGrid>
    <w:tr>
      <w:trPr>
        <w:trHeight w:val="1017" w:hRule="atLeast"/>
      </w:trPr>
      <w:tc>
        <w:tcPr>
          <w:tcW w:w="1389" w:type="dxa"/>
          <w:tcBorders>
            <w:top w:val="single" w:sz="4" w:space="0" w:color="808080"/>
            <w:left w:val="single" w:sz="4" w:space="0" w:color="808080"/>
            <w:bottom w:val="single" w:sz="4" w:space="0" w:color="808080"/>
          </w:tcBorders>
          <w:shd w:fill="FFFFFF" w:val="clear"/>
          <w:vAlign w:val="center"/>
        </w:tcPr>
        <w:p>
          <w:pPr>
            <w:pStyle w:val="normal1"/>
            <w:pBdr/>
            <w:spacing w:lineRule="auto" w:line="240" w:before="0" w:after="283"/>
            <w:jc w:val="center"/>
            <w:rPr>
              <w:rFonts w:ascii="NewsGotT" w:hAnsi="NewsGotT" w:eastAsia="NewsGotT" w:cs="NewsGotT"/>
              <w:color w:val="FFFFFF"/>
              <w:sz w:val="20"/>
              <w:szCs w:val="20"/>
            </w:rPr>
          </w:pPr>
          <w:r>
            <w:rPr>
              <w:rFonts w:eastAsia="NewsGotT" w:cs="NewsGotT" w:ascii="NewsGotT" w:hAnsi="NewsGotT"/>
              <w:color w:val="FFFFFF"/>
              <w:sz w:val="20"/>
              <w:szCs w:val="20"/>
            </w:rPr>
          </w:r>
        </w:p>
      </w:tc>
      <w:tc>
        <w:tcPr>
          <w:tcW w:w="4688" w:type="dxa"/>
          <w:tcBorders>
            <w:top w:val="single" w:sz="4" w:space="0" w:color="808080"/>
            <w:left w:val="single" w:sz="4" w:space="0" w:color="808080"/>
            <w:bottom w:val="single" w:sz="4" w:space="0" w:color="808080"/>
          </w:tcBorders>
          <w:shd w:fill="FFFFFF" w:val="clear"/>
          <w:vAlign w:val="center"/>
        </w:tcPr>
        <w:p>
          <w:pPr>
            <w:pStyle w:val="normal1"/>
            <w:pBdr/>
            <w:spacing w:lineRule="auto" w:line="240" w:before="0" w:after="113"/>
            <w:ind w:right="57"/>
            <w:jc w:val="center"/>
            <w:rPr>
              <w:rFonts w:ascii="NewsGotT" w:hAnsi="NewsGotT" w:eastAsia="NewsGotT" w:cs="NewsGotT"/>
              <w:color w:val="000000"/>
              <w:sz w:val="20"/>
              <w:szCs w:val="20"/>
            </w:rPr>
          </w:pPr>
          <w:r>
            <w:rPr>
              <w:rFonts w:eastAsia="Eras Bk BT" w:cs="Eras Bk BT" w:ascii="Eras Bk BT" w:hAnsi="Eras Bk BT"/>
              <w:b/>
              <w:color w:val="000000"/>
              <w:sz w:val="20"/>
              <w:szCs w:val="20"/>
            </w:rPr>
            <w:t>CodeByMike — codebymike.tech</w:t>
          </w:r>
        </w:p>
        <w:p>
          <w:pPr>
            <w:pStyle w:val="normal1"/>
            <w:pBdr/>
            <w:ind w:right="57"/>
            <w:jc w:val="center"/>
            <w:rPr>
              <w:rFonts w:ascii="NewsGotT" w:hAnsi="NewsGotT" w:eastAsia="NewsGotT" w:cs="NewsGotT"/>
              <w:color w:val="000000"/>
              <w:sz w:val="20"/>
              <w:szCs w:val="20"/>
            </w:rPr>
          </w:pPr>
          <w:r>
            <w:rPr>
              <w:rFonts w:eastAsia="Eras Bk BT" w:cs="Eras Bk BT" w:ascii="Eras Bk BT" w:hAnsi="Eras Bk BT"/>
              <w:b/>
              <w:color w:val="000000"/>
              <w:sz w:val="20"/>
              <w:szCs w:val="20"/>
            </w:rPr>
            <w:t>Plan de Capacitación</w:t>
          </w:r>
        </w:p>
      </w:tc>
      <w:tc>
        <w:tcPr>
          <w:tcW w:w="2931" w:type="dxa"/>
          <w:tcBorders>
            <w:top w:val="single" w:sz="4" w:space="0" w:color="808080"/>
            <w:left w:val="single" w:sz="4" w:space="0" w:color="808080"/>
            <w:bottom w:val="single" w:sz="4" w:space="0" w:color="808080"/>
            <w:right w:val="single" w:sz="4" w:space="0" w:color="808080"/>
          </w:tcBorders>
          <w:shd w:fill="FFFFFF" w:val="clear"/>
          <w:vAlign w:val="center"/>
        </w:tcPr>
        <w:p>
          <w:pPr>
            <w:pStyle w:val="normal1"/>
            <w:pBdr/>
            <w:ind w:right="57"/>
            <w:jc w:val="center"/>
            <w:rPr>
              <w:rFonts w:ascii="Eras Bk BT" w:hAnsi="Eras Bk BT" w:eastAsia="Eras Bk BT" w:cs="Eras Bk BT"/>
              <w:b/>
              <w:color w:val="000000"/>
              <w:sz w:val="20"/>
              <w:szCs w:val="20"/>
            </w:rPr>
          </w:pPr>
          <w:r>
            <w:rPr>
              <w:rFonts w:eastAsia="Eras Bk BT" w:cs="Eras Bk BT" w:ascii="Eras Bk BT" w:hAnsi="Eras Bk BT"/>
              <w:b/>
              <w:color w:val="000000"/>
              <w:sz w:val="20"/>
              <w:szCs w:val="20"/>
            </w:rPr>
            <w:t>SENA — CSF, Regional Distrito Capital</w:t>
          </w:r>
        </w:p>
      </w:tc>
    </w:tr>
  </w:tbl>
  <w:p>
    <w:pPr>
      <w:pStyle w:val="normal1"/>
      <w:pBdr/>
      <w:rPr>
        <w:rFonts w:ascii="NewsGotT" w:hAnsi="NewsGotT" w:eastAsia="NewsGotT" w:cs="NewsGotT"/>
        <w:color w:val="000000"/>
        <w:sz w:val="20"/>
        <w:szCs w:val="20"/>
      </w:rPr>
    </w:pPr>
    <w:r>
      <w:rPr>
        <w:rFonts w:eastAsia="NewsGotT" w:cs="NewsGotT" w:ascii="NewsGotT" w:hAnsi="NewsGotT"/>
        <w:color w:val="000000"/>
        <w:sz w:val="20"/>
        <w:szCs w:val="20"/>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8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sz w:val="24"/>
        <w:szCs w:val="24"/>
        <w:lang w:val="es-ES" w:eastAsia="zh-CN" w:bidi="hi-IN"/>
      </w:rPr>
    </w:rPrDefault>
    <w:pPrDefault>
      <w:pPr>
        <w:suppressAutoHyphens w:val="true"/>
      </w:pPr>
    </w:pPrDefault>
  </w:docDefaults>
  <w:style w:type="paragraph" w:styleId="Normal" w:default="1">
    <w:name w:val="Normal"/>
    <w:qFormat/>
    <w:pPr>
      <w:widowControl w:val="false"/>
      <w:bidi w:val="0"/>
      <w:spacing w:before="0" w:after="0"/>
      <w:jc w:val="left"/>
    </w:pPr>
    <w:rPr>
      <w:rFonts w:ascii="Times New Roman" w:hAnsi="Times New Roman" w:eastAsia="Noto Serif CJK SC" w:cs="Noto Sans Devanagari"/>
      <w:color w:val="auto"/>
      <w:kern w:val="0"/>
      <w:sz w:val="24"/>
      <w:szCs w:val="24"/>
      <w:lang w:val="es-ES" w:eastAsia="zh-CN" w:bidi="hi-IN"/>
    </w:rPr>
  </w:style>
  <w:style w:type="paragraph" w:styleId="Heading1">
    <w:name w:val="Heading 1"/>
    <w:basedOn w:val="normal1"/>
    <w:next w:val="normal1"/>
    <w:qFormat/>
    <w:pPr>
      <w:keepNext w:val="true"/>
      <w:pBdr/>
      <w:spacing w:before="240" w:after="120"/>
      <w:ind w:hanging="432" w:left="432"/>
      <w:outlineLvl w:val="0"/>
    </w:pPr>
    <w:rPr>
      <w:rFonts w:ascii="Eras Md BT" w:hAnsi="Eras Md BT" w:eastAsia="Eras Md BT" w:cs="Eras Md BT"/>
      <w:b/>
      <w:color w:val="000000"/>
      <w:sz w:val="28"/>
      <w:szCs w:val="28"/>
    </w:rPr>
  </w:style>
  <w:style w:type="paragraph" w:styleId="Heading2">
    <w:name w:val="Heading 2"/>
    <w:basedOn w:val="normal1"/>
    <w:next w:val="normal1"/>
    <w:qFormat/>
    <w:pPr>
      <w:keepNext w:val="true"/>
      <w:pBdr/>
      <w:spacing w:before="240" w:after="120"/>
      <w:ind w:hanging="576" w:left="576"/>
      <w:outlineLvl w:val="1"/>
    </w:pPr>
    <w:rPr>
      <w:rFonts w:ascii="Eras Md BT" w:hAnsi="Eras Md BT" w:eastAsia="Eras Md BT" w:cs="Eras Md BT"/>
      <w:b/>
      <w:i/>
      <w:color w:val="000000"/>
      <w:sz w:val="28"/>
      <w:szCs w:val="28"/>
    </w:rPr>
  </w:style>
  <w:style w:type="paragraph" w:styleId="Heading3">
    <w:name w:val="Heading 3"/>
    <w:basedOn w:val="normal1"/>
    <w:next w:val="normal1"/>
    <w:qFormat/>
    <w:pPr>
      <w:keepNext w:val="true"/>
      <w:pBdr/>
      <w:spacing w:before="240" w:after="120"/>
      <w:ind w:hanging="720" w:left="720"/>
      <w:outlineLvl w:val="2"/>
    </w:pPr>
    <w:rPr>
      <w:rFonts w:ascii="Eras Md BT" w:hAnsi="Eras Md BT" w:eastAsia="Eras Md BT" w:cs="Eras Md BT"/>
      <w:b/>
      <w:color w:val="000000"/>
      <w:sz w:val="28"/>
      <w:szCs w:val="28"/>
    </w:rPr>
  </w:style>
  <w:style w:type="paragraph" w:styleId="Heading4">
    <w:name w:val="Heading 4"/>
    <w:basedOn w:val="normal1"/>
    <w:next w:val="normal1"/>
    <w:qFormat/>
    <w:pPr>
      <w:keepNext w:val="true"/>
      <w:pBdr/>
      <w:spacing w:before="240" w:after="120"/>
      <w:ind w:hanging="864" w:left="864"/>
      <w:outlineLvl w:val="3"/>
    </w:pPr>
    <w:rPr>
      <w:rFonts w:ascii="Eras Md BT" w:hAnsi="Eras Md BT" w:eastAsia="Eras Md BT" w:cs="Eras Md BT"/>
      <w:b/>
      <w:i/>
      <w:color w:val="000000"/>
    </w:rPr>
  </w:style>
  <w:style w:type="paragraph" w:styleId="Heading5">
    <w:name w:val="Heading 5"/>
    <w:basedOn w:val="normal1"/>
    <w:next w:val="normal1"/>
    <w:qFormat/>
    <w:pPr>
      <w:keepNext w:val="true"/>
      <w:pBdr/>
      <w:spacing w:before="240" w:after="120"/>
      <w:ind w:hanging="1008" w:left="1008"/>
      <w:outlineLvl w:val="4"/>
    </w:pPr>
    <w:rPr>
      <w:rFonts w:ascii="NewsGotT" w:hAnsi="NewsGotT" w:eastAsia="NewsGotT" w:cs="NewsGotT"/>
      <w:b/>
      <w:i/>
      <w:color w:val="000000"/>
      <w:sz w:val="26"/>
      <w:szCs w:val="26"/>
    </w:rPr>
  </w:style>
  <w:style w:type="paragraph" w:styleId="Heading6">
    <w:name w:val="Heading 6"/>
    <w:basedOn w:val="normal1"/>
    <w:next w:val="normal1"/>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link w:val="Header"/>
    <w:uiPriority w:val="99"/>
    <w:qFormat/>
    <w:rsid w:val="00962422"/>
    <w:rPr/>
  </w:style>
  <w:style w:type="character" w:styleId="PiedepginaCar" w:customStyle="1">
    <w:name w:val="Pie de página Car"/>
    <w:basedOn w:val="DefaultParagraphFont"/>
    <w:link w:val="Footer"/>
    <w:uiPriority w:val="99"/>
    <w:qFormat/>
    <w:rsid w:val="00962422"/>
    <w:rPr/>
  </w:style>
  <w:style w:type="character" w:styleId="Hyperlink">
    <w:name w:val="Hyperlink"/>
    <w:basedOn w:val="DefaultParagraphFont"/>
    <w:uiPriority w:val="99"/>
    <w:unhideWhenUsed/>
    <w:rsid w:val="00bb5d1b"/>
    <w:rPr>
      <w:color w:themeColor="hyperlink" w:val="0000FF"/>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val="false"/>
      <w:bidi w:val="0"/>
      <w:spacing w:before="0" w:after="0"/>
      <w:jc w:val="left"/>
    </w:pPr>
    <w:rPr>
      <w:rFonts w:ascii="Times New Roman" w:hAnsi="Times New Roman" w:eastAsia="Noto Serif CJK SC" w:cs="Noto Sans Devanagari"/>
      <w:color w:val="auto"/>
      <w:kern w:val="0"/>
      <w:sz w:val="24"/>
      <w:szCs w:val="24"/>
      <w:lang w:val="es-ES" w:eastAsia="zh-CN" w:bidi="hi-IN"/>
    </w:rPr>
  </w:style>
  <w:style w:type="paragraph" w:styleId="Title">
    <w:name w:val="Title"/>
    <w:basedOn w:val="normal1"/>
    <w:next w:val="normal1"/>
    <w:qFormat/>
    <w:pPr>
      <w:pBdr/>
      <w:jc w:val="right"/>
    </w:pPr>
    <w:rPr>
      <w:rFonts w:ascii="Eras Bk BT" w:hAnsi="Eras Bk BT" w:eastAsia="Eras Bk BT" w:cs="Eras Bk BT"/>
      <w:b/>
      <w:color w:val="000000"/>
      <w:sz w:val="36"/>
      <w:szCs w:val="36"/>
    </w:rPr>
  </w:style>
  <w:style w:type="paragraph" w:styleId="Subtitle">
    <w:name w:val="Subtitle"/>
    <w:basedOn w:val="normal1"/>
    <w:next w:val="normal1"/>
    <w:qFormat/>
    <w:pPr>
      <w:keepNext w:val="true"/>
      <w:pBdr/>
      <w:jc w:val="right"/>
    </w:pPr>
    <w:rPr>
      <w:rFonts w:ascii="Eras Bk BT" w:hAnsi="Eras Bk BT" w:eastAsia="Eras Bk BT" w:cs="Eras Bk BT"/>
      <w:b/>
      <w:i/>
      <w:color w:val="000000"/>
      <w:sz w:val="28"/>
      <w:szCs w:val="28"/>
    </w:rPr>
  </w:style>
  <w:style w:type="paragraph" w:styleId="HeaderandFooter">
    <w:name w:val="Header and Footer"/>
    <w:basedOn w:val="Normal"/>
    <w:qFormat/>
    <w:pPr/>
    <w:rPr/>
  </w:style>
  <w:style w:type="paragraph" w:styleId="Header">
    <w:name w:val="Header"/>
    <w:basedOn w:val="normal1"/>
    <w:link w:val="EncabezadoCar"/>
    <w:uiPriority w:val="99"/>
    <w:unhideWhenUsed/>
    <w:rsid w:val="00962422"/>
    <w:pPr>
      <w:tabs>
        <w:tab w:val="clear" w:pos="720"/>
        <w:tab w:val="center" w:pos="4252" w:leader="none"/>
        <w:tab w:val="right" w:pos="8504" w:leader="none"/>
      </w:tabs>
    </w:pPr>
    <w:rPr/>
  </w:style>
  <w:style w:type="paragraph" w:styleId="Footer">
    <w:name w:val="Footer"/>
    <w:basedOn w:val="normal1"/>
    <w:link w:val="PiedepginaCar"/>
    <w:uiPriority w:val="99"/>
    <w:unhideWhenUsed/>
    <w:rsid w:val="00962422"/>
    <w:pPr>
      <w:tabs>
        <w:tab w:val="clear" w:pos="720"/>
        <w:tab w:val="center" w:pos="4252" w:leader="none"/>
        <w:tab w:val="right" w:pos="8504" w:leader="none"/>
      </w:tabs>
    </w:pPr>
    <w:rPr/>
  </w:style>
  <w:style w:type="paragraph" w:styleId="ListParagraph">
    <w:name w:val="List Paragraph"/>
    <w:basedOn w:val="normal1"/>
    <w:uiPriority w:val="34"/>
    <w:qFormat/>
    <w:rsid w:val="00962422"/>
    <w:pPr>
      <w:spacing w:before="0" w:after="0"/>
      <w:ind w:left="720"/>
      <w:contextualSpacing/>
    </w:pPr>
    <w:rPr/>
  </w:style>
  <w:style w:type="paragraph" w:styleId="TOC1">
    <w:name w:val="TOC 1"/>
    <w:basedOn w:val="normal1"/>
    <w:next w:val="normal1"/>
    <w:autoRedefine/>
    <w:uiPriority w:val="39"/>
    <w:unhideWhenUsed/>
    <w:rsid w:val="00bb5d1b"/>
    <w:pPr>
      <w:spacing w:before="0" w:after="100"/>
    </w:pPr>
    <w:rPr/>
  </w:style>
  <w:style w:type="paragraph" w:styleId="TOC2">
    <w:name w:val="TOC 2"/>
    <w:basedOn w:val="normal1"/>
    <w:next w:val="normal1"/>
    <w:autoRedefine/>
    <w:uiPriority w:val="39"/>
    <w:unhideWhenUsed/>
    <w:rsid w:val="00bb5d1b"/>
    <w:pPr>
      <w:spacing w:before="0" w:after="100"/>
      <w:ind w:left="240"/>
    </w:pPr>
    <w:rPr/>
  </w:style>
  <w:style w:type="numbering" w:styleId="NoList" w:default="1">
    <w:name w:val="No List"/>
    <w:uiPriority w:val="99"/>
    <w:semiHidden/>
    <w:unhideWhenUsed/>
    <w:qFormat/>
  </w:style>
  <w:style w:type="table" w:default="1" w:styleId="TableNormal">
    <w:name w:val="Table Normal"/>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styleId="Tablaconcuadrcula">
    <w:name w:val="Table Grid"/>
    <w:basedOn w:val="Tablanormal"/>
    <w:uiPriority w:val="39"/>
    <w:rsid w:val="00373fb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nf4xwtQuYtWlgLD0Uaa2+di2PbA==">AMUW2mXNYysZugD8RNy9cfVTgKe/MHXUSY1UEGom+LY/NagcnlWHBZTQ81JpkM5qhI0/D0cHt2I0xHoSAWh/Y+SY+9lK0kSC4Ig2QyYjEsYcwAtApx2hiC36yypa4qAUfjilKpTqEFcobLYPo28IoaEzFUPm69aDEpxHSLrTFobheuHjEuNI4HJ87dNyaGupHfLqe3WJziMtDo3foNCacf1R0l4eSATwv2ITVjfHJ/UQkoZHc8vjsFztWaF+wA+L9sYSl9GaDSaMM42iKli36DVZ1tokjQRMQq60BNZbTCiPzvP9ulRKacrzeF+5noOTh/HCayb0VG02ObfsqHdIPPZwivblWX4E8MtGXBj0dnGvLLS3k/1Ppm2iKvFUZFenaVM2nC9Hcfg94Ho04OuO9osEXa667+rOF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19</Pages>
  <Words>4136</Words>
  <Characters>22414</Characters>
  <CharactersWithSpaces>25867</CharactersWithSpaces>
  <Paragraphs>702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2021-03-01T15:12:00Z</dcterms:created>
  <dc:creator/>
  <dc:description/>
  <dc:language>en-US</dc:language>
  <cp:lastModifiedBy/>
  <cp:lastPrinted>2026-08-15T19:04:55Z</cp:lastPrinted>
  <dcterms:modified xsi:type="dcterms:W3CDTF">2026-08-15T19:04:58Z</dcterms:modified>
  <cp:revision>1</cp:revision>
  <dc:subject/>
  <dc:title/>
</cp:coreProperties>
</file>