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A0A5" w14:textId="3C807EFA" w:rsidR="00C323B4" w:rsidRPr="00C323B4" w:rsidRDefault="00C323B4" w:rsidP="00C323B4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Pr="00C323B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6</w:t>
      </w:r>
    </w:p>
    <w:p w14:paraId="4F8FD51F" w14:textId="77777777" w:rsidR="00C323B4" w:rsidRPr="003E6E44" w:rsidRDefault="00C323B4" w:rsidP="00C323B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Документация</w:t>
      </w:r>
    </w:p>
    <w:p w14:paraId="5BEFF7C7" w14:textId="47792D13" w:rsidR="00C323B4" w:rsidRPr="00863E55" w:rsidRDefault="00C323B4" w:rsidP="00C323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Реализация лабораторной работы №</w:t>
      </w:r>
      <w:r w:rsidRPr="00C323B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6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и язык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Qt</w:t>
      </w:r>
      <w:r w:rsidRPr="00C323B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Creator</w:t>
      </w:r>
      <w:r w:rsidRPr="00C323B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5.12(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community</w:t>
      </w:r>
      <w:r w:rsidRPr="00C323B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)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29DF75BA" w14:textId="77777777" w:rsidR="00C323B4" w:rsidRPr="00C323B4" w:rsidRDefault="00C323B4" w:rsidP="00C323B4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Приложение разработано под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windows</w:t>
      </w: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.</w:t>
      </w:r>
    </w:p>
    <w:p w14:paraId="7CB42D12" w14:textId="0F73877B" w:rsidR="00C323B4" w:rsidRPr="00C323B4" w:rsidRDefault="00C323B4" w:rsidP="00C323B4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Для запуска 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>exe</w:t>
      </w: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файла никаких дополнительных файлов не требуется</w:t>
      </w: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(</w:t>
      </w:r>
      <w:r>
        <w:rPr>
          <w:rFonts w:eastAsia="Times New Roman" w:cstheme="minorHAnsi"/>
          <w:color w:val="24292F"/>
          <w:sz w:val="28"/>
          <w:szCs w:val="28"/>
          <w:lang w:val="ru-RU" w:eastAsia="ru-RU"/>
        </w:rPr>
        <w:t>кроме бтблиотек)</w:t>
      </w: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.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QtOpenGL</w:t>
      </w: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включена в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Qt</w:t>
      </w: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 и установки не требует.</w:t>
      </w:r>
    </w:p>
    <w:p w14:paraId="2731F6D7" w14:textId="77777777" w:rsidR="00C323B4" w:rsidRDefault="00C323B4" w:rsidP="00C323B4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Данное приложение реализует функции работы с 3-х мерными изображениями, а также способы их преобразования. </w:t>
      </w: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Основными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функциями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приложения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являются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>:</w:t>
      </w:r>
    </w:p>
    <w:p w14:paraId="42D74DC7" w14:textId="77777777" w:rsidR="00C323B4" w:rsidRPr="00C323B4" w:rsidRDefault="00C323B4" w:rsidP="00C323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Отображение буквы заданного цвета в пространстве на осях </w:t>
      </w:r>
      <w:proofErr w:type="spellStart"/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xyz</w:t>
      </w:r>
      <w:proofErr w:type="spellEnd"/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.</w:t>
      </w:r>
    </w:p>
    <w:p w14:paraId="58CFA38F" w14:textId="77777777" w:rsidR="00C323B4" w:rsidRPr="00C323B4" w:rsidRDefault="00C323B4" w:rsidP="00C323B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Выбор одного из преобразований с его отображением на экране.</w:t>
      </w:r>
    </w:p>
    <w:p w14:paraId="30C27DBE" w14:textId="77777777" w:rsidR="00C323B4" w:rsidRDefault="00C323B4" w:rsidP="00C323B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Построение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проекций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305E9EDE" w14:textId="77777777" w:rsidR="00C323B4" w:rsidRDefault="00C323B4" w:rsidP="00C323B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Способы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реализации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F"/>
          <w:sz w:val="28"/>
          <w:szCs w:val="28"/>
          <w:lang w:eastAsia="ru-RU"/>
        </w:rPr>
        <w:t>представленных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24292F"/>
          <w:sz w:val="28"/>
          <w:szCs w:val="28"/>
          <w:lang w:eastAsia="ru-RU"/>
        </w:rPr>
        <w:t>функций</w:t>
      </w:r>
      <w:proofErr w:type="spellEnd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:</w:t>
      </w:r>
      <w:proofErr w:type="gramEnd"/>
    </w:p>
    <w:p w14:paraId="39017102" w14:textId="77777777" w:rsidR="00C323B4" w:rsidRPr="00C323B4" w:rsidRDefault="00C323B4" w:rsidP="00C323B4">
      <w:pPr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Все функции реализованы с помощью библиотеки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OpenGL</w:t>
      </w:r>
    </w:p>
    <w:p w14:paraId="075922B6" w14:textId="77777777" w:rsidR="00C323B4" w:rsidRDefault="00C323B4" w:rsidP="00C323B4">
      <w:pPr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Для отображения буквы предварительно задается матрица координат, которую нельзя изменить в интерфейсе, но можно в исходном коде. Затем с помощью набора прямоугольников строится сама буква. Для выбора цвета буквы выведена своя кнопка. Оси также строятся вручную.</w:t>
      </w:r>
    </w:p>
    <w:p w14:paraId="01955073" w14:textId="77777777" w:rsidR="00C323B4" w:rsidRPr="00C323B4" w:rsidRDefault="00C323B4" w:rsidP="00C323B4">
      <w:pPr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 xml:space="preserve">Ограничение на ввод данных не прописано, по умолчанию значения во всех полях типа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float</w:t>
      </w: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.</w:t>
      </w:r>
    </w:p>
    <w:p w14:paraId="583C0552" w14:textId="77777777" w:rsidR="00C323B4" w:rsidRPr="00C323B4" w:rsidRDefault="00C323B4" w:rsidP="00C323B4">
      <w:pPr>
        <w:rPr>
          <w:rFonts w:eastAsia="Times New Roman" w:cstheme="minorHAnsi"/>
          <w:color w:val="24292F"/>
          <w:sz w:val="28"/>
          <w:szCs w:val="28"/>
          <w:lang w:val="ru-RU" w:eastAsia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Все преобразования происходят благодаря матрицам. Заводится копия исходного массива, которую мы умножаем на матрицу преобразования и получаем необходимый результат. Последовательное преобразование одной и той же матицы не предусмотрено.</w:t>
      </w:r>
    </w:p>
    <w:p w14:paraId="11A507D0" w14:textId="77777777" w:rsidR="00C323B4" w:rsidRPr="00C323B4" w:rsidRDefault="00C323B4" w:rsidP="00C323B4">
      <w:pPr>
        <w:rPr>
          <w:sz w:val="28"/>
          <w:szCs w:val="28"/>
          <w:lang w:val="ru-RU"/>
        </w:rPr>
      </w:pPr>
      <w:r w:rsidRPr="00C323B4">
        <w:rPr>
          <w:rFonts w:eastAsia="Times New Roman" w:cstheme="minorHAnsi"/>
          <w:color w:val="24292F"/>
          <w:sz w:val="28"/>
          <w:szCs w:val="28"/>
          <w:lang w:val="ru-RU" w:eastAsia="ru-RU"/>
        </w:rPr>
        <w:t>Построение проекций использует такой же подход как и функция(2), но используются иные матрицы.</w:t>
      </w:r>
    </w:p>
    <w:p w14:paraId="5DEA352C" w14:textId="77777777" w:rsidR="00C323B4" w:rsidRPr="00C323B4" w:rsidRDefault="00C323B4">
      <w:pPr>
        <w:rPr>
          <w:lang w:val="ru-RU"/>
        </w:rPr>
      </w:pPr>
    </w:p>
    <w:sectPr w:rsidR="00C323B4" w:rsidRPr="00C3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975C3"/>
    <w:multiLevelType w:val="hybridMultilevel"/>
    <w:tmpl w:val="6E44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51257"/>
    <w:multiLevelType w:val="hybridMultilevel"/>
    <w:tmpl w:val="9FC84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B03FE"/>
    <w:multiLevelType w:val="hybridMultilevel"/>
    <w:tmpl w:val="2B4A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457508">
    <w:abstractNumId w:val="1"/>
  </w:num>
  <w:num w:numId="2" w16cid:durableId="178474739">
    <w:abstractNumId w:val="3"/>
  </w:num>
  <w:num w:numId="3" w16cid:durableId="1978802323">
    <w:abstractNumId w:val="2"/>
  </w:num>
  <w:num w:numId="4" w16cid:durableId="1079139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B4"/>
    <w:rsid w:val="00C3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61F4"/>
  <w15:chartTrackingRefBased/>
  <w15:docId w15:val="{023D9CC9-46CE-47B9-B1C1-D514E8A5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1</cp:revision>
  <dcterms:created xsi:type="dcterms:W3CDTF">2023-11-21T14:26:00Z</dcterms:created>
  <dcterms:modified xsi:type="dcterms:W3CDTF">2023-11-21T14:30:00Z</dcterms:modified>
</cp:coreProperties>
</file>