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8CB" w:rsidTr="0097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r>
              <w:t>UWP</w:t>
            </w:r>
          </w:p>
        </w:tc>
        <w:tc>
          <w:tcPr>
            <w:tcW w:w="4675" w:type="dxa"/>
          </w:tcPr>
          <w:p w:rsidR="009748CB" w:rsidRDefault="009748CB" w:rsidP="00974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SkiaSharp+HarfBuzz</w:t>
            </w:r>
            <w:proofErr w:type="spellEnd"/>
          </w:p>
        </w:tc>
      </w:tr>
      <w:tr w:rsidR="009748CB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CharacterSpacing</w:t>
            </w:r>
            <w:proofErr w:type="spellEnd"/>
          </w:p>
        </w:tc>
        <w:tc>
          <w:tcPr>
            <w:tcW w:w="4675" w:type="dxa"/>
          </w:tcPr>
          <w:p w:rsidR="009748CB" w:rsidRDefault="0097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spacing to each glyph position when iterating over glyphs</w:t>
            </w:r>
          </w:p>
        </w:tc>
      </w:tr>
      <w:tr w:rsidR="009748CB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FontFamily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 w:rsidP="0097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SKPaint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748CB">
              <w:rPr>
                <w:rFonts w:cstheme="minorHAnsi"/>
                <w:color w:val="000000"/>
              </w:rPr>
              <w:t>ctor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</w:p>
        </w:tc>
      </w:tr>
      <w:tr w:rsidR="009748CB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FontSize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SKPaint.TextSize</w:t>
            </w:r>
            <w:proofErr w:type="spellEnd"/>
          </w:p>
        </w:tc>
      </w:tr>
      <w:tr w:rsidR="009748CB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FontStretch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 w:rsidP="0097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>()</w:t>
            </w:r>
            <w:r w:rsidRPr="009748CB"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9748CB">
              <w:rPr>
                <w:rFonts w:cstheme="minorHAnsi"/>
                <w:color w:val="000000"/>
              </w:rPr>
              <w:t>SKFontStyleWidth</w:t>
            </w:r>
            <w:proofErr w:type="spellEnd"/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FontStyle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()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–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748CB">
              <w:rPr>
                <w:rFonts w:cstheme="minorHAnsi"/>
                <w:color w:val="000000"/>
              </w:rPr>
              <w:t>SKFontStyle</w:t>
            </w:r>
            <w:r>
              <w:rPr>
                <w:rFonts w:cstheme="minorHAnsi"/>
                <w:color w:val="000000"/>
              </w:rPr>
              <w:t>Slant</w:t>
            </w:r>
            <w:proofErr w:type="spellEnd"/>
          </w:p>
        </w:tc>
      </w:tr>
      <w:tr w:rsidR="00BE1B05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FontWeight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()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– </w:t>
            </w:r>
            <w:proofErr w:type="spellStart"/>
            <w:r w:rsidRPr="00BE1B05">
              <w:rPr>
                <w:rFonts w:cstheme="minorHAnsi"/>
                <w:color w:val="000000"/>
              </w:rPr>
              <w:t>SKFontStyleWeight</w:t>
            </w:r>
            <w:proofErr w:type="spellEnd"/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LineHeight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Line wrapping of glyphs is done “manually” after they are positioned on a single line so line height can be applied at that time.</w:t>
            </w:r>
          </w:p>
        </w:tc>
      </w:tr>
      <w:tr w:rsidR="00DF4A26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4A26" w:rsidRDefault="00DF4A26" w:rsidP="00BE1B05">
            <w:proofErr w:type="spellStart"/>
            <w:r>
              <w:t>TextAlignment</w:t>
            </w:r>
            <w:proofErr w:type="spellEnd"/>
          </w:p>
        </w:tc>
        <w:tc>
          <w:tcPr>
            <w:tcW w:w="4675" w:type="dxa"/>
          </w:tcPr>
          <w:p w:rsidR="00DF4A26" w:rsidRDefault="00DF4A26" w:rsidP="00BE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Manual, after wrapping lines from glyph positions</w:t>
            </w:r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TextWrapping</w:t>
            </w:r>
            <w:proofErr w:type="spellEnd"/>
          </w:p>
        </w:tc>
        <w:tc>
          <w:tcPr>
            <w:tcW w:w="4675" w:type="dxa"/>
          </w:tcPr>
          <w:p w:rsidR="00BE1B05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</w:t>
            </w:r>
            <w:r w:rsidR="00DF4A26">
              <w:rPr>
                <w:rFonts w:cstheme="minorHAnsi"/>
                <w:color w:val="000000"/>
              </w:rPr>
              <w:t xml:space="preserve"> using calculated glyph positions</w:t>
            </w:r>
          </w:p>
        </w:tc>
      </w:tr>
      <w:tr w:rsidR="00BE1B05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LineStackingStrategy</w:t>
            </w:r>
            <w:proofErr w:type="spellEnd"/>
          </w:p>
        </w:tc>
        <w:tc>
          <w:tcPr>
            <w:tcW w:w="4675" w:type="dxa"/>
          </w:tcPr>
          <w:p w:rsidR="00BE1B05" w:rsidRDefault="00BE1B05" w:rsidP="00BE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 (but not entirely sure what this does)</w:t>
            </w:r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IsTextTrimmed</w:t>
            </w:r>
            <w:proofErr w:type="spellEnd"/>
          </w:p>
        </w:tc>
        <w:tc>
          <w:tcPr>
            <w:tcW w:w="4675" w:type="dxa"/>
          </w:tcPr>
          <w:p w:rsidR="00BE1B05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Manual, using glyph positions</w:t>
            </w:r>
          </w:p>
        </w:tc>
      </w:tr>
      <w:tr w:rsidR="009A26C1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6C1" w:rsidRDefault="009A26C1" w:rsidP="00BE1B05">
            <w:proofErr w:type="spellStart"/>
            <w:r>
              <w:t>TextDecorations</w:t>
            </w:r>
            <w:proofErr w:type="spellEnd"/>
          </w:p>
        </w:tc>
        <w:tc>
          <w:tcPr>
            <w:tcW w:w="4675" w:type="dxa"/>
          </w:tcPr>
          <w:p w:rsidR="009A26C1" w:rsidRDefault="009A26C1" w:rsidP="009A2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 xml:space="preserve">Removed in </w:t>
            </w:r>
            <w:proofErr w:type="spellStart"/>
            <w:r>
              <w:rPr>
                <w:rFonts w:cstheme="minorHAnsi"/>
                <w:color w:val="000000"/>
              </w:rPr>
              <w:t>SkiaSharp</w:t>
            </w:r>
            <w:proofErr w:type="spellEnd"/>
            <w:r>
              <w:rPr>
                <w:rFonts w:cstheme="minorHAnsi"/>
                <w:color w:val="000000"/>
              </w:rPr>
              <w:t xml:space="preserve"> 2.x - </w:t>
            </w:r>
            <w:hyperlink r:id="rId4" w:history="1">
              <w:r>
                <w:rPr>
                  <w:rStyle w:val="Hyperlink"/>
                </w:rPr>
                <w:t>Underline text not available · Issue #345 · mono/</w:t>
              </w:r>
              <w:proofErr w:type="spellStart"/>
              <w:r>
                <w:rPr>
                  <w:rStyle w:val="Hyperlink"/>
                </w:rPr>
                <w:t>SkiaSharp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  <w:p w:rsidR="009A26C1" w:rsidRDefault="009A26C1" w:rsidP="009A2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t>So…probably have to draw this manually.</w:t>
            </w:r>
          </w:p>
        </w:tc>
      </w:tr>
      <w:tr w:rsidR="00B06EC5" w:rsidTr="0093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EC5" w:rsidRDefault="00B06EC5" w:rsidP="009350BC">
            <w:r>
              <w:t>Text selection</w:t>
            </w:r>
          </w:p>
        </w:tc>
        <w:tc>
          <w:tcPr>
            <w:tcW w:w="4675" w:type="dxa"/>
          </w:tcPr>
          <w:p w:rsidR="00B06EC5" w:rsidRDefault="00B06EC5" w:rsidP="0093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HarfBuzz</w:t>
            </w:r>
            <w:proofErr w:type="spellEnd"/>
            <w:r>
              <w:rPr>
                <w:rFonts w:cstheme="minorHAnsi"/>
                <w:color w:val="000000"/>
              </w:rPr>
              <w:t xml:space="preserve"> glyph info specifies which character in the original string each rendered glyph maps to for text selection purposes (</w:t>
            </w:r>
            <w:proofErr w:type="spellStart"/>
            <w:r w:rsidRPr="009A26C1">
              <w:rPr>
                <w:rFonts w:cstheme="minorHAnsi"/>
                <w:color w:val="000000"/>
              </w:rPr>
              <w:t>HarfBuzzSharp</w:t>
            </w:r>
            <w:r>
              <w:rPr>
                <w:rFonts w:cstheme="minorHAnsi"/>
                <w:color w:val="000000"/>
              </w:rPr>
              <w:t>.GlyphInfo.Cluster</w:t>
            </w:r>
            <w:proofErr w:type="spellEnd"/>
            <w:r>
              <w:rPr>
                <w:rFonts w:cstheme="minorHAnsi"/>
                <w:color w:val="000000"/>
              </w:rPr>
              <w:t xml:space="preserve"> property)</w:t>
            </w:r>
          </w:p>
        </w:tc>
      </w:tr>
      <w:tr w:rsidR="009A26C1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6C1" w:rsidRDefault="00B06EC5" w:rsidP="00BE1B05">
            <w:r>
              <w:t>RTL/LTR text</w:t>
            </w:r>
          </w:p>
        </w:tc>
        <w:tc>
          <w:tcPr>
            <w:tcW w:w="4675" w:type="dxa"/>
          </w:tcPr>
          <w:p w:rsidR="009A26C1" w:rsidRDefault="00B06EC5" w:rsidP="00B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Supported when laying out runs, but each run must only contain text in one direction, so needs to be pre-split before feeding into HB.</w:t>
            </w:r>
          </w:p>
        </w:tc>
      </w:tr>
    </w:tbl>
    <w:p w:rsidR="006F248F" w:rsidRDefault="006F248F">
      <w:bookmarkStart w:id="0" w:name="_GoBack"/>
      <w:bookmarkEnd w:id="0"/>
    </w:p>
    <w:sectPr w:rsidR="006F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1"/>
    <w:rsid w:val="003F4515"/>
    <w:rsid w:val="006F248F"/>
    <w:rsid w:val="008C4B1C"/>
    <w:rsid w:val="009748CB"/>
    <w:rsid w:val="009A26C1"/>
    <w:rsid w:val="00B06EC5"/>
    <w:rsid w:val="00BE1B05"/>
    <w:rsid w:val="00DF4A26"/>
    <w:rsid w:val="00E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9FE3"/>
  <w15:chartTrackingRefBased/>
  <w15:docId w15:val="{85776E32-F5B8-477F-AAC2-6D43C00C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748C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74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2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o/SkiaSharp/issues/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Marynowski</dc:creator>
  <cp:keywords/>
  <dc:description/>
  <cp:lastModifiedBy>Mike Marynowski</cp:lastModifiedBy>
  <cp:revision>5</cp:revision>
  <dcterms:created xsi:type="dcterms:W3CDTF">2022-03-30T06:37:00Z</dcterms:created>
  <dcterms:modified xsi:type="dcterms:W3CDTF">2022-03-30T07:12:00Z</dcterms:modified>
</cp:coreProperties>
</file>