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DF1B074" w14:paraId="135D80B4" wp14:textId="60C823A2">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DF1B074" w:rsidR="1772C7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Wilfrid Laurier University</w:t>
      </w:r>
    </w:p>
    <w:p xmlns:wp14="http://schemas.microsoft.com/office/word/2010/wordml" w:rsidP="5DF1B074" w14:paraId="3BEA6932" wp14:textId="6CE34375">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5DF1B074" w14:paraId="2750198E" wp14:textId="6A10CB24">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5DF1B074" w14:paraId="73AB5F1B" wp14:textId="7D05E5CF">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5DF1B074" w14:paraId="60BE9FFF" wp14:textId="532B9F1A">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5DF1B074" w14:paraId="78140959" wp14:textId="663F1201">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5DF1B074" w14:paraId="6D035F4E" wp14:textId="58F50CA6">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DF1B074" w:rsidR="1772C7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Technology Entrepreneurship</w:t>
      </w:r>
    </w:p>
    <w:p xmlns:wp14="http://schemas.microsoft.com/office/word/2010/wordml" w:rsidP="14D847AA" w14:paraId="12A73053" wp14:textId="5FF59A1E">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D847AA" w:rsidR="5A428B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Selecting a </w:t>
      </w:r>
      <w:r w:rsidRPr="14D847AA" w:rsidR="0F5BD3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Demographic</w:t>
      </w:r>
      <w:r w:rsidRPr="14D847AA" w:rsidR="2454D7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End Users</w:t>
      </w:r>
    </w:p>
    <w:p xmlns:wp14="http://schemas.microsoft.com/office/word/2010/wordml" w:rsidP="5DF1B074" w14:paraId="1B883891" wp14:textId="2FD8ABFE">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5DF1B074" w14:paraId="5494C300" wp14:textId="40B7951E">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5DF1B074" w14:paraId="1561E263" wp14:textId="33556EA0">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5DF1B074" w14:paraId="0C34D38A" wp14:textId="58F3E986">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5DF1B074" w14:paraId="224B6012" wp14:textId="7514698A">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5DF1B074" w14:paraId="64E00FAF" wp14:textId="2FC5B115">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5DF1B074" w14:paraId="4D473A1D" wp14:textId="35899AC9">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5DF1B074" w14:paraId="32E33110" wp14:textId="1EC4C4DB">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DF1B074" w:rsidR="1772C7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Mike Sadowski</w:t>
      </w:r>
    </w:p>
    <w:p xmlns:wp14="http://schemas.microsoft.com/office/word/2010/wordml" w:rsidP="5DF1B074" w14:paraId="2D0CA65B" wp14:textId="7893DDDD">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DF1B074" w:rsidR="1772C7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CP-601-OC1: Sem in Tech Entrepreneurship</w:t>
      </w:r>
    </w:p>
    <w:p xmlns:wp14="http://schemas.microsoft.com/office/word/2010/wordml" w:rsidP="5DF1B074" w14:paraId="492A81A7" wp14:textId="353EE340">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DF1B074" w:rsidR="1772C7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Nur Kurak</w:t>
      </w:r>
    </w:p>
    <w:p xmlns:wp14="http://schemas.microsoft.com/office/word/2010/wordml" w:rsidP="5DF1B074" w14:paraId="3E59B3DC" wp14:textId="3535813C">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DF1B074" w:rsidR="46D22D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October 6th</w:t>
      </w:r>
      <w:r w:rsidRPr="5DF1B074" w:rsidR="1772C7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2021</w:t>
      </w:r>
    </w:p>
    <w:p xmlns:wp14="http://schemas.microsoft.com/office/word/2010/wordml" w:rsidP="5DF1B074" w14:paraId="296426E5" wp14:textId="481D5A92">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5DF1B074" w14:paraId="74D206A9" wp14:textId="4EF9DC06">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5DF1B074" w14:paraId="4928DE87" wp14:textId="69F2402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5DF1B074" w14:paraId="35288A5A" wp14:textId="095C1561">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0D4B81F" w14:paraId="76F6E5E0" wp14:textId="2CAF72B7">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0D4B81F" w:rsidP="70D4B81F" w:rsidRDefault="70D4B81F" w14:paraId="4CA9090D" w14:textId="0F761D66">
      <w:pPr>
        <w:pStyle w:val="Normal"/>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5DF1B074" w14:paraId="493D3BC0" wp14:textId="5D5BEC10">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5DF1B074" w14:paraId="3D31DC98" wp14:textId="097260C2">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5DF1B074" w14:paraId="2948336A" wp14:textId="7398AB85">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F160077" w:rsidP="70EF89CC" w:rsidRDefault="0F160077" w14:paraId="37549BE9" w14:textId="2AFAFDCB">
      <w:pPr>
        <w:pStyle w:val="Normal"/>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p>
    <w:p w:rsidR="3E1436BA" w:rsidP="6E6FB20B" w:rsidRDefault="3E1436BA" w14:paraId="73A11D95" w14:textId="3D08CBF7">
      <w:pPr>
        <w:pStyle w:val="Normal"/>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E6FB20B" w:rsidR="3E1436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business’ success is </w:t>
      </w:r>
      <w:r w:rsidRPr="6E6FB20B" w:rsidR="49E59A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6E6FB20B" w:rsidR="3E1436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direct result of</w:t>
      </w:r>
      <w:r w:rsidRPr="6E6FB20B" w:rsidR="32C39E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combination of</w:t>
      </w:r>
      <w:r w:rsidRPr="6E6FB20B" w:rsidR="3E1436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its profits </w:t>
      </w:r>
      <w:r w:rsidRPr="6E6FB20B" w:rsidR="6559BE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and </w:t>
      </w:r>
      <w:r w:rsidRPr="6E6FB20B" w:rsidR="3E1436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ability for the products or services to reach</w:t>
      </w:r>
      <w:r w:rsidRPr="6E6FB20B" w:rsidR="5C3C26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end user</w:t>
      </w:r>
      <w:r w:rsidRPr="6E6FB20B" w:rsidR="4B5357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6E6FB20B" w:rsidR="5C3C26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E6FB20B" w:rsidR="28DD9B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Choosing the right demographic for your product or service is crucial </w:t>
      </w:r>
      <w:r w:rsidRPr="6E6FB20B" w:rsidR="251A45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w:t>
      </w:r>
      <w:r w:rsidRPr="6E6FB20B" w:rsidR="28DD9B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longevity of your business as this group of people is what will keep the business alive.</w:t>
      </w:r>
      <w:r w:rsidRPr="6E6FB20B" w:rsidR="532F19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Your business needs to be built around this demographic as this is the primary customer you</w:t>
      </w:r>
      <w:r w:rsidRPr="6E6FB20B" w:rsidR="7F246D8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will be serving (</w:t>
      </w:r>
      <w:r w:rsidRPr="6E6FB20B" w:rsidR="102E055C">
        <w:rPr>
          <w:rFonts w:ascii="Times New Roman" w:hAnsi="Times New Roman" w:eastAsia="Times New Roman" w:cs="Times New Roman"/>
          <w:b w:val="0"/>
          <w:bCs w:val="0"/>
          <w:i w:val="0"/>
          <w:iCs w:val="0"/>
          <w:caps w:val="0"/>
          <w:smallCaps w:val="0"/>
          <w:noProof w:val="0"/>
          <w:color w:val="242424"/>
          <w:sz w:val="24"/>
          <w:szCs w:val="24"/>
          <w:lang w:val="en-US"/>
        </w:rPr>
        <w:t>Aulet B, 2013, p</w:t>
      </w:r>
      <w:r w:rsidRPr="6E6FB20B" w:rsidR="72B9BB16">
        <w:rPr>
          <w:rFonts w:ascii="Times New Roman" w:hAnsi="Times New Roman" w:eastAsia="Times New Roman" w:cs="Times New Roman"/>
          <w:b w:val="0"/>
          <w:bCs w:val="0"/>
          <w:i w:val="0"/>
          <w:iCs w:val="0"/>
          <w:caps w:val="0"/>
          <w:smallCaps w:val="0"/>
          <w:noProof w:val="0"/>
          <w:color w:val="242424"/>
          <w:sz w:val="24"/>
          <w:szCs w:val="24"/>
          <w:lang w:val="en-US"/>
        </w:rPr>
        <w:t xml:space="preserve">. </w:t>
      </w:r>
      <w:r w:rsidRPr="6E6FB20B" w:rsidR="102E055C">
        <w:rPr>
          <w:rFonts w:ascii="Times New Roman" w:hAnsi="Times New Roman" w:eastAsia="Times New Roman" w:cs="Times New Roman"/>
          <w:b w:val="0"/>
          <w:bCs w:val="0"/>
          <w:i w:val="0"/>
          <w:iCs w:val="0"/>
          <w:caps w:val="0"/>
          <w:smallCaps w:val="0"/>
          <w:noProof w:val="0"/>
          <w:color w:val="242424"/>
          <w:sz w:val="24"/>
          <w:szCs w:val="24"/>
          <w:lang w:val="en-US"/>
        </w:rPr>
        <w:t>52</w:t>
      </w:r>
      <w:r w:rsidRPr="6E6FB20B" w:rsidR="40C1FE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61A52DA4" w:rsidP="6E6FB20B" w:rsidRDefault="61A52DA4" w14:paraId="6ACE3382" w14:textId="1843DF8A">
      <w:pPr>
        <w:pStyle w:val="Normal"/>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E6FB20B" w:rsidR="53C8FE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Before</w:t>
      </w:r>
      <w:r w:rsidRPr="6E6FB20B" w:rsidR="61A52D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simply pushing a product or service into the market, you need to understand what </w:t>
      </w:r>
      <w:r w:rsidRPr="6E6FB20B" w:rsidR="051021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needs</w:t>
      </w:r>
      <w:r w:rsidRPr="6E6FB20B" w:rsidR="61A52D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 is fulfilling or what problem</w:t>
      </w:r>
      <w:r w:rsidRPr="6E6FB20B" w:rsidR="415CD39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6E6FB20B" w:rsidR="61A52D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 is solving</w:t>
      </w:r>
      <w:r w:rsidRPr="6E6FB20B" w:rsidR="5E89D4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the end user</w:t>
      </w:r>
      <w:r w:rsidRPr="6E6FB20B" w:rsidR="5725BDA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6E6FB20B" w:rsidR="5E89D4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Unless a product/service </w:t>
      </w:r>
      <w:r w:rsidRPr="6E6FB20B" w:rsidR="560047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meets</w:t>
      </w:r>
      <w:r w:rsidRPr="6E6FB20B" w:rsidR="5E89D4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consumer</w:t>
      </w:r>
      <w:r w:rsidRPr="6E6FB20B" w:rsidR="4451EA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 needs or there is a clear incentive over other competing products such as price or quality, </w:t>
      </w:r>
      <w:r w:rsidRPr="6E6FB20B" w:rsidR="682BA6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nobody is going to buy it. </w:t>
      </w:r>
      <w:r w:rsidRPr="6E6FB20B" w:rsidR="4F1F51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w:t>
      </w:r>
      <w:r w:rsidRPr="6E6FB20B" w:rsidR="773207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E6FB20B" w:rsidR="773207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establish</w:t>
      </w:r>
      <w:r w:rsidRPr="6E6FB20B" w:rsidR="773207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need for a product, you need to understand your demographic</w:t>
      </w:r>
      <w:r w:rsidRPr="6E6FB20B" w:rsidR="6E0920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by extension, your end user</w:t>
      </w:r>
      <w:r w:rsidRPr="6E6FB20B" w:rsidR="773207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51FB6ACD" w:rsidP="6E6FB20B" w:rsidRDefault="51FB6ACD" w14:paraId="607254CD" w14:textId="7A0AE2FF">
      <w:pPr>
        <w:pStyle w:val="Normal"/>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E6FB20B" w:rsidR="51FB6A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Total addressable market </w:t>
      </w:r>
      <w:r w:rsidRPr="6E6FB20B" w:rsidR="1682B4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size</w:t>
      </w:r>
      <w:r w:rsidRPr="6E6FB20B" w:rsidR="7C6B0F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(TAM)</w:t>
      </w:r>
      <w:r w:rsidRPr="6E6FB20B" w:rsidR="1682B4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the specific </w:t>
      </w:r>
      <w:r w:rsidRPr="6E6FB20B" w:rsidR="1682B4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portion</w:t>
      </w:r>
      <w:r w:rsidRPr="6E6FB20B" w:rsidR="1682B4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the population you are trying to reach with your product/service. </w:t>
      </w:r>
      <w:r w:rsidRPr="6E6FB20B" w:rsidR="0357EA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It is </w:t>
      </w:r>
      <w:r w:rsidRPr="6E6FB20B" w:rsidR="68042F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impossible</w:t>
      </w:r>
      <w:r w:rsidRPr="6E6FB20B" w:rsidR="0357EA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make a product that everybody needs, so you </w:t>
      </w:r>
      <w:r w:rsidRPr="6E6FB20B" w:rsidR="27F601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should</w:t>
      </w:r>
      <w:r w:rsidRPr="6E6FB20B" w:rsidR="0357EA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narrow down the size of </w:t>
      </w:r>
      <w:r w:rsidRPr="6E6FB20B" w:rsidR="48B3AB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your </w:t>
      </w:r>
      <w:r w:rsidRPr="6E6FB20B" w:rsidR="0357EA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target market. </w:t>
      </w:r>
      <w:r w:rsidRPr="6E6FB20B" w:rsidR="1682B4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w:t>
      </w:r>
      <w:r w:rsidRPr="6E6FB20B" w:rsidR="56D468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could</w:t>
      </w:r>
      <w:r w:rsidRPr="6E6FB20B" w:rsidR="1682B4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be elderly pe</w:t>
      </w:r>
      <w:r w:rsidRPr="6E6FB20B" w:rsidR="258914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ople, </w:t>
      </w:r>
      <w:r w:rsidRPr="6E6FB20B" w:rsidR="103589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women, </w:t>
      </w:r>
      <w:r w:rsidRPr="6E6FB20B" w:rsidR="6483BE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men,</w:t>
      </w:r>
      <w:r w:rsidRPr="6E6FB20B" w:rsidR="0914729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w:t>
      </w:r>
      <w:r w:rsidRPr="6E6FB20B" w:rsidR="103589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children</w:t>
      </w:r>
      <w:r w:rsidRPr="6E6FB20B" w:rsidR="4E2F1A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E6FB20B" w:rsidR="42D147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w:t>
      </w:r>
      <w:r w:rsidRPr="6E6FB20B" w:rsidR="4D1DAC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E6FB20B" w:rsidR="4D1DAC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w:t>
      </w:r>
      <w:r w:rsidRPr="6E6FB20B" w:rsidR="3A64A8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general </w:t>
      </w:r>
      <w:r w:rsidRPr="6E6FB20B" w:rsidR="4E2F1A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example.</w:t>
      </w:r>
      <w:r w:rsidRPr="6E6FB20B" w:rsidR="1C96E0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1C96E034" w:rsidP="6E6FB20B" w:rsidRDefault="1C96E034" w14:paraId="08CCAE13" w14:textId="44118C6C">
      <w:pPr>
        <w:pStyle w:val="Normal"/>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E6FB20B" w:rsidR="1C96E0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After </w:t>
      </w:r>
      <w:r w:rsidRPr="6E6FB20B" w:rsidR="1C96E0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determining</w:t>
      </w:r>
      <w:r w:rsidRPr="6E6FB20B" w:rsidR="1C96E0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your </w:t>
      </w:r>
      <w:r w:rsidRPr="6E6FB20B" w:rsidR="3E3768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addressable market, </w:t>
      </w:r>
      <w:r w:rsidRPr="6E6FB20B" w:rsidR="1FC30E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 need to further narrow down who you are</w:t>
      </w:r>
      <w:r w:rsidRPr="6E6FB20B" w:rsidR="24D2E5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specifically</w:t>
      </w:r>
      <w:r w:rsidRPr="6E6FB20B" w:rsidR="1FC30E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targeting to use your </w:t>
      </w:r>
      <w:r w:rsidRPr="6E6FB20B" w:rsidR="2DA912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product. </w:t>
      </w:r>
      <w:r w:rsidRPr="6E6FB20B" w:rsidR="37E3C6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is </w:t>
      </w:r>
      <w:r w:rsidRPr="6E6FB20B" w:rsidR="3C6978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known as</w:t>
      </w:r>
      <w:r w:rsidRPr="6E6FB20B" w:rsidR="37E3C6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segmenting the addressable market</w:t>
      </w:r>
      <w:r w:rsidRPr="6E6FB20B" w:rsidR="0F48E2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(SAM)</w:t>
      </w:r>
      <w:r w:rsidRPr="6E6FB20B" w:rsidR="37E3C6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E6FB20B" w:rsidR="57A36A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is the section of the </w:t>
      </w:r>
      <w:r w:rsidRPr="6E6FB20B" w:rsidR="57A36A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addressable</w:t>
      </w:r>
      <w:r w:rsidRPr="6E6FB20B" w:rsidR="57A36A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market </w:t>
      </w:r>
      <w:r w:rsidRPr="6E6FB20B" w:rsidR="0608B2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or the specific people </w:t>
      </w:r>
      <w:r w:rsidRPr="6E6FB20B" w:rsidR="57A36A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 are aimi</w:t>
      </w:r>
      <w:r w:rsidRPr="6E6FB20B" w:rsidR="5E0A01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ng at targeting </w:t>
      </w:r>
      <w:r w:rsidRPr="6E6FB20B" w:rsidR="21236C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with your product or service. </w:t>
      </w:r>
      <w:r w:rsidRPr="6E6FB20B" w:rsidR="514623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w:t>
      </w:r>
      <w:r w:rsidRPr="6E6FB20B" w:rsidR="21236C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ou need to understand what type of person your product or service is intended for. </w:t>
      </w:r>
      <w:r w:rsidRPr="6E6FB20B" w:rsidR="098954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for example, your target audience is elderly people, what need are you fulfilling for them? Is it a delivery service? Is it a </w:t>
      </w:r>
      <w:r w:rsidRPr="6E6FB20B" w:rsidR="40CB11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product that </w:t>
      </w:r>
      <w:r w:rsidRPr="6E6FB20B" w:rsidR="40CB11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makes </w:t>
      </w:r>
      <w:r w:rsidRPr="6E6FB20B" w:rsidR="5AF9855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performing </w:t>
      </w:r>
      <w:r w:rsidRPr="6E6FB20B" w:rsidR="40CB11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task</w:t>
      </w:r>
      <w:r w:rsidRPr="6E6FB20B" w:rsidR="05B216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E6FB20B" w:rsidR="40CB11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easier for them? </w:t>
      </w:r>
      <w:r w:rsidRPr="6E6FB20B" w:rsidR="650489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types of people and their different situations (medical, financial, etc.) decide which </w:t>
      </w:r>
      <w:r w:rsidRPr="6E6FB20B" w:rsidR="7EB760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specific </w:t>
      </w:r>
      <w:r w:rsidRPr="6E6FB20B" w:rsidR="650489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demographic or the SAM </w:t>
      </w:r>
      <w:r w:rsidRPr="6E6FB20B" w:rsidR="277E9B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your product will be useful for.</w:t>
      </w:r>
      <w:r w:rsidRPr="6E6FB20B" w:rsidR="6D2614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E6FB20B" w:rsidR="715A1C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 a result,</w:t>
      </w:r>
      <w:r w:rsidRPr="6E6FB20B" w:rsidR="035C70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by asking yourself questions like these</w:t>
      </w:r>
      <w:r w:rsidRPr="6E6FB20B" w:rsidR="5BA575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6E6FB20B" w:rsidR="5BA575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analyzing </w:t>
      </w:r>
      <w:r w:rsidRPr="6E6FB20B" w:rsidR="5BA575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distinctive characteristics</w:t>
      </w:r>
      <w:r w:rsidRPr="6E6FB20B" w:rsidR="035C70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E6FB20B" w:rsidR="715A1C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E6FB20B" w:rsidR="1BBB87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 can slowly form the SAM for you</w:t>
      </w:r>
      <w:r w:rsidRPr="6E6FB20B" w:rsidR="49DE5F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w:t>
      </w:r>
      <w:r w:rsidRPr="6E6FB20B" w:rsidR="1BBB87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business</w:t>
      </w:r>
      <w:r w:rsidRPr="6E6FB20B" w:rsidR="715A1C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E6FB20B" w:rsidR="277E9B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E6FB20B" w:rsidR="3558D4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w:t>
      </w:r>
      <w:r w:rsidRPr="6E6FB20B" w:rsidR="695A2E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does not</w:t>
      </w:r>
      <w:r w:rsidRPr="6E6FB20B" w:rsidR="3558D4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necessarily describe your end user perfectly, but it narrows down the consumers of your </w:t>
      </w:r>
      <w:r w:rsidRPr="6E6FB20B" w:rsidR="3558D4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product</w:t>
      </w:r>
      <w:r w:rsidRPr="6E6FB20B" w:rsidR="3558D4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 service.</w:t>
      </w:r>
    </w:p>
    <w:p w:rsidR="3558D45B" w:rsidP="6E6FB20B" w:rsidRDefault="3558D45B" w14:paraId="5DDC1258" w14:textId="2EE0C0C0">
      <w:pPr>
        <w:pStyle w:val="Normal"/>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E6FB20B" w:rsidR="051DF7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Finally, b</w:t>
      </w:r>
      <w:r w:rsidRPr="6E6FB20B" w:rsidR="17465A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uilding </w:t>
      </w:r>
      <w:r w:rsidRPr="6E6FB20B" w:rsidR="0B6BAB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6E6FB20B" w:rsidR="17465A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end user profile </w:t>
      </w:r>
      <w:r w:rsidRPr="6E6FB20B" w:rsidR="4507AE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 not</w:t>
      </w:r>
      <w:r w:rsidRPr="6E6FB20B" w:rsidR="17465A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always this easy. </w:t>
      </w:r>
      <w:r w:rsidRPr="6E6FB20B" w:rsidR="5E8E25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There are many characteristics of people you need to think about</w:t>
      </w:r>
      <w:r w:rsidRPr="6E6FB20B" w:rsidR="1A8B0E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age range, income, interests, geographic location, </w:t>
      </w:r>
      <w:r w:rsidRPr="6E6FB20B" w:rsidR="3E64CA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fears, </w:t>
      </w:r>
      <w:r w:rsidRPr="6E6FB20B" w:rsidR="192057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hobbies</w:t>
      </w:r>
      <w:r w:rsidRPr="6E6FB20B" w:rsidR="3E64CA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E6FB20B" w:rsidR="75D31B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lifestyle,</w:t>
      </w:r>
      <w:r w:rsidRPr="6E6FB20B" w:rsidR="3E64CA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E6FB20B" w:rsidR="031701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these are just </w:t>
      </w:r>
      <w:r w:rsidRPr="6E6FB20B" w:rsidR="5A0525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few </w:t>
      </w:r>
      <w:r w:rsidRPr="6E6FB20B" w:rsidR="031701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 the t</w:t>
      </w:r>
      <w:r w:rsidRPr="6E6FB20B" w:rsidR="78BCDD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raits and attributes </w:t>
      </w:r>
      <w:r w:rsidRPr="6E6FB20B" w:rsidR="031701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you need to consider. The goal of building an end user profile is “to create a </w:t>
      </w:r>
      <w:r w:rsidRPr="6E6FB20B" w:rsidR="6EB26E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description of a </w:t>
      </w:r>
      <w:r w:rsidRPr="6E6FB20B" w:rsidR="031701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narrowly defined </w:t>
      </w:r>
      <w:r w:rsidRPr="6E6FB20B" w:rsidR="41BBE6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subset of users with similar characteristics and needs</w:t>
      </w:r>
      <w:r w:rsidRPr="6E6FB20B" w:rsidR="031701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E6FB20B" w:rsidR="644DB7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E6FB20B" w:rsidR="78B5EC76">
        <w:rPr>
          <w:rFonts w:ascii="Times New Roman" w:hAnsi="Times New Roman" w:eastAsia="Times New Roman" w:cs="Times New Roman"/>
          <w:b w:val="0"/>
          <w:bCs w:val="0"/>
          <w:i w:val="0"/>
          <w:iCs w:val="0"/>
          <w:caps w:val="0"/>
          <w:smallCaps w:val="0"/>
          <w:noProof w:val="0"/>
          <w:color w:val="242424"/>
          <w:sz w:val="24"/>
          <w:szCs w:val="24"/>
          <w:lang w:val="en-US"/>
        </w:rPr>
        <w:t>Aulet B, 2013, p</w:t>
      </w:r>
      <w:r w:rsidRPr="6E6FB20B" w:rsidR="3EC8038D">
        <w:rPr>
          <w:rFonts w:ascii="Times New Roman" w:hAnsi="Times New Roman" w:eastAsia="Times New Roman" w:cs="Times New Roman"/>
          <w:b w:val="0"/>
          <w:bCs w:val="0"/>
          <w:i w:val="0"/>
          <w:iCs w:val="0"/>
          <w:caps w:val="0"/>
          <w:smallCaps w:val="0"/>
          <w:noProof w:val="0"/>
          <w:color w:val="242424"/>
          <w:sz w:val="24"/>
          <w:szCs w:val="24"/>
          <w:lang w:val="en-US"/>
        </w:rPr>
        <w:t xml:space="preserve">. </w:t>
      </w:r>
      <w:r w:rsidRPr="6E6FB20B" w:rsidR="78B5EC76">
        <w:rPr>
          <w:rFonts w:ascii="Times New Roman" w:hAnsi="Times New Roman" w:eastAsia="Times New Roman" w:cs="Times New Roman"/>
          <w:b w:val="0"/>
          <w:bCs w:val="0"/>
          <w:i w:val="0"/>
          <w:iCs w:val="0"/>
          <w:caps w:val="0"/>
          <w:smallCaps w:val="0"/>
          <w:noProof w:val="0"/>
          <w:color w:val="242424"/>
          <w:sz w:val="24"/>
          <w:szCs w:val="24"/>
          <w:lang w:val="en-US"/>
        </w:rPr>
        <w:t>52</w:t>
      </w:r>
      <w:r w:rsidRPr="6E6FB20B" w:rsidR="644DB7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0F160077" w:rsidP="6E6FB20B" w:rsidRDefault="0F160077" w14:paraId="722050BF" w14:textId="2FF96C66">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E6FB20B" w:rsidR="42025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As </w:t>
      </w:r>
      <w:r w:rsidRPr="6E6FB20B" w:rsidR="42025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stated</w:t>
      </w:r>
      <w:r w:rsidRPr="6E6FB20B" w:rsidR="42025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earlier, the success of a business </w:t>
      </w:r>
      <w:r w:rsidRPr="6E6FB20B" w:rsidR="615B87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boils down to </w:t>
      </w:r>
      <w:r w:rsidRPr="6E6FB20B" w:rsidR="42025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ability for the products or services to reach the end users. The way to do this is not to reach as many people as possible but </w:t>
      </w:r>
      <w:r w:rsidRPr="6E6FB20B" w:rsidR="05DE42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gear your business to serve the </w:t>
      </w:r>
      <w:r w:rsidRPr="6E6FB20B" w:rsidR="39DDAD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right </w:t>
      </w:r>
      <w:r w:rsidRPr="6E6FB20B" w:rsidR="05DE42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customers for your product. Using techniques such as calculating the TAM/SAM of your demographic</w:t>
      </w:r>
      <w:r w:rsidRPr="6E6FB20B" w:rsidR="659F7D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can only be done if you</w:t>
      </w:r>
      <w:r w:rsidRPr="6E6FB20B" w:rsidR="792DAF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 product serves a specific purpose </w:t>
      </w:r>
      <w:r w:rsidRPr="6E6FB20B" w:rsidR="32C63B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w:t>
      </w:r>
      <w:r w:rsidRPr="6E6FB20B" w:rsidR="792DAF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fill a void for consumers.</w:t>
      </w:r>
      <w:r w:rsidRPr="6E6FB20B" w:rsidR="7598D9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service such as an</w:t>
      </w:r>
      <w:r w:rsidRPr="6E6FB20B" w:rsidR="0C85AD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art</w:t>
      </w:r>
      <w:r w:rsidRPr="6E6FB20B" w:rsidR="7598D9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sharing service would help connect </w:t>
      </w:r>
      <w:r w:rsidRPr="6E6FB20B" w:rsidR="152577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artists </w:t>
      </w:r>
      <w:r w:rsidRPr="6E6FB20B" w:rsidR="7598D9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and </w:t>
      </w:r>
      <w:r w:rsidRPr="6E6FB20B" w:rsidR="594806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their work to</w:t>
      </w:r>
      <w:r w:rsidRPr="6E6FB20B" w:rsidR="6EEB9CA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w:t>
      </w:r>
      <w:r w:rsidRPr="6E6FB20B" w:rsidR="594806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eople</w:t>
      </w:r>
      <w:r w:rsidRPr="6E6FB20B" w:rsidR="7598D9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E6FB20B" w:rsidR="209ADC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all around the world. </w:t>
      </w:r>
      <w:r w:rsidRPr="6E6FB20B" w:rsidR="246EA4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Artists </w:t>
      </w:r>
      <w:r w:rsidRPr="6E6FB20B" w:rsidR="209ADC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could upload </w:t>
      </w:r>
      <w:r w:rsidRPr="6E6FB20B" w:rsidR="31FD81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photos of </w:t>
      </w:r>
      <w:r w:rsidRPr="6E6FB20B" w:rsidR="209ADC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their </w:t>
      </w:r>
      <w:r w:rsidRPr="6E6FB20B" w:rsidR="13D37A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creations </w:t>
      </w:r>
      <w:r w:rsidRPr="6E6FB20B" w:rsidR="209ADC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w:t>
      </w:r>
      <w:r w:rsidRPr="6E6FB20B" w:rsidR="1CA869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service</w:t>
      </w:r>
      <w:r w:rsidRPr="6E6FB20B" w:rsidR="4615A3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E6FB20B" w:rsidR="209ADC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and </w:t>
      </w:r>
      <w:r w:rsidRPr="6E6FB20B" w:rsidR="4B8A4E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users </w:t>
      </w:r>
      <w:r w:rsidRPr="6E6FB20B" w:rsidR="209ADC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could </w:t>
      </w:r>
      <w:r w:rsidRPr="6E6FB20B" w:rsidR="502F41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view</w:t>
      </w:r>
      <w:r w:rsidRPr="6E6FB20B" w:rsidR="293484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them</w:t>
      </w:r>
      <w:r w:rsidRPr="6E6FB20B" w:rsidR="502F41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E6FB20B" w:rsidR="209ADC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free</w:t>
      </w:r>
      <w:r w:rsidRPr="6E6FB20B" w:rsidR="3DA8FC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 purchase </w:t>
      </w:r>
      <w:r w:rsidRPr="6E6FB20B" w:rsidR="16EE72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artwork</w:t>
      </w:r>
      <w:r w:rsidRPr="6E6FB20B" w:rsidR="209ADC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using their computer or phones/tablet.</w:t>
      </w:r>
      <w:r w:rsidRPr="6E6FB20B" w:rsidR="4C7C39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would </w:t>
      </w:r>
      <w:r w:rsidRPr="6E6FB20B" w:rsidR="101032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help </w:t>
      </w:r>
      <w:r w:rsidRPr="6E6FB20B" w:rsidR="4C7C39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artists shar</w:t>
      </w:r>
      <w:r w:rsidRPr="6E6FB20B" w:rsidR="26A99B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 </w:t>
      </w:r>
      <w:r w:rsidRPr="6E6FB20B" w:rsidR="4C7C39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their art and </w:t>
      </w:r>
      <w:r w:rsidRPr="6E6FB20B" w:rsidR="122DB2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allow</w:t>
      </w:r>
      <w:r w:rsidRPr="6E6FB20B" w:rsidR="080297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E6FB20B" w:rsidR="05D717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them to make a living </w:t>
      </w:r>
      <w:r w:rsidRPr="6E6FB20B" w:rsidR="5B1966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w:t>
      </w:r>
      <w:r w:rsidRPr="6E6FB20B" w:rsidR="05D717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their work.</w:t>
      </w:r>
      <w:r w:rsidRPr="6E6FB20B" w:rsidR="3E07B2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addition to helping artists, it allows other users of the service to find and </w:t>
      </w:r>
      <w:r w:rsidRPr="6E6FB20B" w:rsidR="274E68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purchase</w:t>
      </w:r>
      <w:r w:rsidRPr="6E6FB20B" w:rsidR="274E68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E6FB20B" w:rsidR="1522D9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art</w:t>
      </w:r>
      <w:r w:rsidRPr="6E6FB20B" w:rsidR="274E68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work for their own use.</w:t>
      </w:r>
      <w:r w:rsidRPr="6E6FB20B" w:rsidR="1D6F8E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0F160077" w:rsidP="6E6FB20B" w:rsidRDefault="0F160077" w14:paraId="33845697" w14:textId="05810730">
      <w:pPr>
        <w:pStyle w:val="Normal"/>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E6FB20B" w:rsidR="1D4035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Since this service is online (accessed through the internet), t</w:t>
      </w:r>
      <w:r w:rsidRPr="6E6FB20B" w:rsidR="2262CB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he service would be open to everybody with an internet connection and a computer/mobile device. </w:t>
      </w:r>
      <w:r w:rsidRPr="6E6FB20B" w:rsidR="0D5EDF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According to Statista, this is about 59.5% of the population</w:t>
      </w:r>
      <w:r w:rsidRPr="6E6FB20B" w:rsidR="2E43A7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E6FB20B" w:rsidR="49A7DBEA">
        <w:rPr>
          <w:rFonts w:ascii="Times New Roman" w:hAnsi="Times New Roman" w:eastAsia="Times New Roman" w:cs="Times New Roman"/>
          <w:noProof w:val="0"/>
          <w:sz w:val="24"/>
          <w:szCs w:val="24"/>
          <w:lang w:val="en-US"/>
        </w:rPr>
        <w:t>Johnson J, 2021</w:t>
      </w:r>
      <w:r w:rsidRPr="6E6FB20B" w:rsidR="2E43A7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E6FB20B" w:rsidR="0E77D59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which is </w:t>
      </w:r>
      <w:r w:rsidRPr="6E6FB20B" w:rsidR="3C5684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4.66 billion</w:t>
      </w:r>
      <w:r w:rsidRPr="6E6FB20B" w:rsidR="620F6E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people</w:t>
      </w:r>
      <w:r w:rsidRPr="6E6FB20B" w:rsidR="0D5EDF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E6FB20B" w:rsidR="2A7DC3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E6FB20B" w:rsidR="5B8FAA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6E6FB20B" w:rsidR="555F9E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4.66 billion figure is the TAM. </w:t>
      </w:r>
    </w:p>
    <w:p w:rsidR="0F160077" w:rsidP="6E6FB20B" w:rsidRDefault="0F160077" w14:paraId="14153B08" w14:textId="399A6C71">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E6FB20B" w:rsidR="7D9D29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Women make up about 48% of the artists worldwide (</w:t>
      </w:r>
      <w:r w:rsidRPr="6E6FB20B" w:rsidR="6C4CE0C4">
        <w:rPr>
          <w:rFonts w:ascii="Times New Roman" w:hAnsi="Times New Roman" w:eastAsia="Times New Roman" w:cs="Times New Roman"/>
          <w:noProof w:val="0"/>
          <w:sz w:val="24"/>
          <w:szCs w:val="24"/>
          <w:lang w:val="en-US"/>
        </w:rPr>
        <w:t>National Endowment for the Arts, 2005</w:t>
      </w:r>
      <w:r w:rsidRPr="6E6FB20B" w:rsidR="7D9D29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E6FB20B" w:rsidR="1F5406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 gender-wise the split is about even between men and women</w:t>
      </w:r>
      <w:r w:rsidRPr="6E6FB20B" w:rsidR="28AD08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who </w:t>
      </w:r>
      <w:r w:rsidRPr="6E6FB20B" w:rsidR="3988C2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would be uploading their work</w:t>
      </w:r>
      <w:r w:rsidRPr="6E6FB20B" w:rsidR="7D9D29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E6FB20B" w:rsidR="020DB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E6FB20B" w:rsidR="0968F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There are about 1.4 million professional artists (</w:t>
      </w:r>
      <w:r w:rsidRPr="6E6FB20B" w:rsidR="61EB413A">
        <w:rPr>
          <w:rFonts w:ascii="Times New Roman" w:hAnsi="Times New Roman" w:eastAsia="Times New Roman" w:cs="Times New Roman"/>
          <w:noProof w:val="0"/>
          <w:sz w:val="24"/>
          <w:szCs w:val="24"/>
          <w:lang w:val="en-US"/>
        </w:rPr>
        <w:t>National Endowment for the Arts, 2005</w:t>
      </w:r>
      <w:r w:rsidRPr="6E6FB20B" w:rsidR="0968F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E6FB20B" w:rsidR="058163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working in the world</w:t>
      </w:r>
      <w:r w:rsidRPr="6E6FB20B" w:rsidR="0968F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E6FB20B" w:rsidR="10E8D1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but </w:t>
      </w:r>
      <w:r w:rsidRPr="6E6FB20B" w:rsidR="32C014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w:t>
      </w:r>
      <w:r w:rsidRPr="6E6FB20B" w:rsidR="10E8D1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a poor re</w:t>
      </w:r>
      <w:r w:rsidRPr="6E6FB20B" w:rsidR="176AFC8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presentation of the demographic. There are many artists out there who do it as a hobby or are not labelled as professionals. This service would be geared towards them as well. Depending on</w:t>
      </w:r>
      <w:r w:rsidRPr="6E6FB20B" w:rsidR="0FD841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subjective definition of artist, this number of people could be infinite. For simplicity, we will say </w:t>
      </w:r>
      <w:r w:rsidRPr="6E6FB20B" w:rsidR="54CB0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that </w:t>
      </w:r>
      <w:r w:rsidRPr="6E6FB20B" w:rsidR="382407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25</w:t>
      </w:r>
      <w:r w:rsidRPr="6E6FB20B" w:rsidR="54CB0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of the 4.66 billion figure</w:t>
      </w:r>
      <w:r w:rsidRPr="6E6FB20B" w:rsidR="26C877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 in 4 people)</w:t>
      </w:r>
      <w:r w:rsidRPr="6E6FB20B" w:rsidR="54CB0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E6FB20B" w:rsidR="54CB0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 the potential to creat</w:t>
      </w:r>
      <w:r w:rsidRPr="6E6FB20B" w:rsidR="085E723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 and </w:t>
      </w:r>
      <w:r w:rsidRPr="6E6FB20B" w:rsidR="54CB01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upload their artwork </w:t>
      </w:r>
      <w:r w:rsidRPr="6E6FB20B" w:rsidR="5CE25E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the service (there are</w:t>
      </w:r>
      <w:r w:rsidRPr="6E6FB20B" w:rsidR="6BDF4B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E6FB20B" w:rsidR="4F6245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too </w:t>
      </w:r>
      <w:r w:rsidRPr="6E6FB20B" w:rsidR="5CE25E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many variables to work out, this number would be inaccurate no matter </w:t>
      </w:r>
      <w:r w:rsidRPr="6E6FB20B" w:rsidR="63A7D3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is calculated</w:t>
      </w:r>
      <w:r w:rsidRPr="6E6FB20B" w:rsidR="5CE25E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We will use the figure</w:t>
      </w:r>
      <w:r w:rsidRPr="6E6FB20B" w:rsidR="234B7B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E6FB20B" w:rsidR="6A2528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1.17</w:t>
      </w:r>
      <w:r w:rsidRPr="6E6FB20B" w:rsidR="234B7B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billion to </w:t>
      </w:r>
      <w:r w:rsidRPr="6E6FB20B" w:rsidR="234B7B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represent</w:t>
      </w:r>
      <w:r w:rsidRPr="6E6FB20B" w:rsidR="234B7B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artists</w:t>
      </w:r>
      <w:r w:rsidRPr="6E6FB20B" w:rsidR="0D874BD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/creators</w:t>
      </w:r>
      <w:r w:rsidRPr="6E6FB20B" w:rsidR="234B7B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0F160077" w:rsidP="6E6FB20B" w:rsidRDefault="0F160077" w14:paraId="3AF9881F" w14:textId="41E63144">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E6FB20B" w:rsidR="4355B9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According to Statista, 67% of people bought art online in 2020 (</w:t>
      </w:r>
      <w:r w:rsidRPr="6E6FB20B" w:rsidR="5E544C02">
        <w:rPr>
          <w:rFonts w:ascii="Times New Roman" w:hAnsi="Times New Roman" w:eastAsia="Times New Roman" w:cs="Times New Roman"/>
          <w:noProof w:val="0"/>
          <w:sz w:val="24"/>
          <w:szCs w:val="24"/>
          <w:lang w:val="en-US"/>
        </w:rPr>
        <w:t>Statista Research Department, 2020</w:t>
      </w:r>
      <w:r w:rsidRPr="6E6FB20B" w:rsidR="4355B9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E6FB20B" w:rsidR="43FD52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Women are more likely to </w:t>
      </w:r>
      <w:r w:rsidRPr="6E6FB20B" w:rsidR="43FD52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purchase</w:t>
      </w:r>
      <w:r w:rsidRPr="6E6FB20B" w:rsidR="43FD52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art</w:t>
      </w:r>
      <w:r w:rsidRPr="6E6FB20B" w:rsidR="64BAE2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E6FB20B" w:rsidR="43FD52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decorations for their </w:t>
      </w:r>
      <w:r w:rsidRPr="6E6FB20B" w:rsidR="48D21A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home and</w:t>
      </w:r>
      <w:r w:rsidRPr="6E6FB20B" w:rsidR="193ABF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E6FB20B" w:rsidR="43FD52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make up about </w:t>
      </w:r>
      <w:r w:rsidRPr="6E6FB20B" w:rsidR="1C8A82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49.6% of the population. 49.6% of 4.66 billion is 2.31 </w:t>
      </w:r>
      <w:r w:rsidRPr="6E6FB20B" w:rsidR="0B9708A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billion women. If we take 67% of 2.31 </w:t>
      </w:r>
      <w:r w:rsidRPr="6E6FB20B" w:rsidR="05BC2A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billion,</w:t>
      </w:r>
      <w:r w:rsidRPr="6E6FB20B" w:rsidR="0B9708A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 get 1.55 billion buyers of art. This is a very rough number as its exclu</w:t>
      </w:r>
      <w:r w:rsidRPr="6E6FB20B" w:rsidR="05B4A4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ding men completely, and not every </w:t>
      </w:r>
      <w:r w:rsidRPr="6E6FB20B" w:rsidR="1ED9C4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woman</w:t>
      </w:r>
      <w:r w:rsidRPr="6E6FB20B" w:rsidR="05B4A4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going to buy art. </w:t>
      </w:r>
      <w:r w:rsidRPr="6E6FB20B" w:rsidR="67F58B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we add 1.55 billion and 1.17 </w:t>
      </w:r>
      <w:r w:rsidRPr="6E6FB20B" w:rsidR="7CDC31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billion,</w:t>
      </w:r>
      <w:r w:rsidRPr="6E6FB20B" w:rsidR="67F58B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 get 2.</w:t>
      </w:r>
      <w:r w:rsidRPr="6E6FB20B" w:rsidR="680442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72 </w:t>
      </w:r>
      <w:r w:rsidRPr="6E6FB20B" w:rsidR="67F58B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billion users of the service (buyers and creators together). This</w:t>
      </w:r>
      <w:r w:rsidRPr="6E6FB20B" w:rsidR="05B4A4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E6FB20B" w:rsidR="5A3FC2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is </w:t>
      </w:r>
      <w:r w:rsidRPr="6E6FB20B" w:rsidR="05B4A4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w:t>
      </w:r>
      <w:r w:rsidRPr="6E6FB20B" w:rsidR="262CB7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very </w:t>
      </w:r>
      <w:r w:rsidRPr="6E6FB20B" w:rsidR="05B4A4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rough estimate of the</w:t>
      </w:r>
      <w:r w:rsidRPr="6E6FB20B" w:rsidR="1E3532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potential</w:t>
      </w:r>
      <w:r w:rsidRPr="6E6FB20B" w:rsidR="05B4A4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E6FB20B" w:rsidR="2399C0F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6E6FB20B" w:rsidR="05B4A4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AM of this service.</w:t>
      </w:r>
    </w:p>
    <w:p w:rsidR="0F160077" w:rsidP="6E6FB20B" w:rsidRDefault="0F160077" w14:paraId="031EC62C" w14:textId="5616336B">
      <w:pPr>
        <w:pStyle w:val="Normal"/>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E6FB20B" w:rsidR="7E0BD7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There are many more characteristics to consider when calculating the SAM than the ones used above, although that gives a general idea of how many users a service such as this would attract. The end user’s age, income, </w:t>
      </w:r>
      <w:r w:rsidRPr="6E6FB20B" w:rsidR="3DB538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motivations, interests, reasons for using the service/reason for </w:t>
      </w:r>
      <w:r w:rsidRPr="6E6FB20B" w:rsidR="3DB538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purchasing</w:t>
      </w:r>
      <w:r w:rsidRPr="6E6FB20B" w:rsidR="3DB538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artwork all need to be considered</w:t>
      </w:r>
      <w:r w:rsidRPr="6E6FB20B" w:rsidR="4C98C5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 well</w:t>
      </w:r>
      <w:r w:rsidRPr="6E6FB20B" w:rsidR="3DB538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E6FB20B" w:rsidR="0669E4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Factoring in these variables</w:t>
      </w:r>
      <w:r w:rsidRPr="6E6FB20B" w:rsidR="3FC0B4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w:t>
      </w:r>
      <w:r w:rsidRPr="6E6FB20B" w:rsidR="0669E4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statistic</w:t>
      </w:r>
      <w:r w:rsidRPr="6E6FB20B" w:rsidR="08A18D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6E6FB20B" w:rsidR="0669E4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will drastically change the</w:t>
      </w:r>
      <w:r w:rsidRPr="6E6FB20B" w:rsidR="5C2EA3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SAM as it narrows down the profile of the end user that would </w:t>
      </w:r>
      <w:r w:rsidRPr="6E6FB20B" w:rsidR="5C2EA3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benefit</w:t>
      </w:r>
      <w:r w:rsidRPr="6E6FB20B" w:rsidR="5C2EA3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from the service the most.</w:t>
      </w:r>
    </w:p>
    <w:p w:rsidR="0F160077" w:rsidP="6E6FB20B" w:rsidRDefault="0F160077" w14:paraId="21C1D3CD" w14:textId="026AFB34">
      <w:pPr>
        <w:pStyle w:val="Normal"/>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E6FB20B" w:rsidR="58AEC1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w:t>
      </w:r>
      <w:r w:rsidRPr="6E6FB20B" w:rsidR="500754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profile of the end user will not change much if </w:t>
      </w:r>
      <w:r w:rsidRPr="6E6FB20B" w:rsidR="75F0D1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at </w:t>
      </w:r>
      <w:r w:rsidRPr="6E6FB20B" w:rsidR="500754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all over the passage of time. Historically, the types of people creating and buying art </w:t>
      </w:r>
      <w:r w:rsidRPr="6E6FB20B" w:rsidR="646516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have not</w:t>
      </w:r>
      <w:r w:rsidRPr="6E6FB20B" w:rsidR="500754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changed much</w:t>
      </w:r>
      <w:r w:rsidRPr="6E6FB20B" w:rsidR="3AB459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Women have </w:t>
      </w:r>
      <w:r w:rsidRPr="6E6FB20B" w:rsidR="17CD98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always been the primary buyers and the primary focus for artwork has always been collections or home décor.</w:t>
      </w:r>
      <w:r w:rsidRPr="6E6FB20B" w:rsidR="3AB459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E6FB20B" w:rsidR="1A866B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only variable that could change the profile slightly is the technology factor. The way people access the service might change, it might become easier or more difficult to access the service as time goes on. It is hard to say</w:t>
      </w:r>
      <w:r w:rsidRPr="6E6FB20B" w:rsidR="771DEC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exactly what will happen</w:t>
      </w:r>
      <w:r w:rsidRPr="6E6FB20B" w:rsidR="1A866B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 tech</w:t>
      </w:r>
      <w:r w:rsidRPr="6E6FB20B" w:rsidR="592B51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nology is </w:t>
      </w:r>
      <w:r w:rsidRPr="6E6FB20B" w:rsidR="4BF7A7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changing day to day. The number of people with access to the internet could change, the number of people with cell phones might change as well</w:t>
      </w:r>
      <w:r w:rsidRPr="6E6FB20B" w:rsidR="2F60F7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There are so many factors that go beyond the person themselves that could </w:t>
      </w:r>
      <w:r w:rsidRPr="6E6FB20B" w:rsidR="2F60F7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impact</w:t>
      </w:r>
      <w:r w:rsidRPr="6E6FB20B" w:rsidR="2F60F7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end user profile that it is </w:t>
      </w:r>
      <w:r w:rsidRPr="6E6FB20B" w:rsidR="2F60F7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evident</w:t>
      </w:r>
      <w:r w:rsidRPr="6E6FB20B" w:rsidR="2F60F7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the profile </w:t>
      </w:r>
      <w:r w:rsidRPr="6E6FB20B" w:rsidR="01BB9D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will</w:t>
      </w:r>
      <w:r w:rsidRPr="6E6FB20B" w:rsidR="2F60F7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E6FB20B" w:rsidR="38471A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change</w:t>
      </w:r>
      <w:r w:rsidRPr="6E6FB20B" w:rsidR="2F60F7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E6FB20B" w:rsidR="4605C6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some fashion </w:t>
      </w:r>
      <w:r w:rsidRPr="6E6FB20B" w:rsidR="2F60F7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the future.</w:t>
      </w:r>
    </w:p>
    <w:p w:rsidR="0F160077" w:rsidP="6E6FB20B" w:rsidRDefault="0F160077" w14:paraId="2413E900" w14:textId="4A12F679">
      <w:pPr>
        <w:pStyle w:val="Normal"/>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E6FB20B" w:rsidR="2F60F7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profile of the end user is </w:t>
      </w:r>
      <w:r w:rsidRPr="6E6FB20B" w:rsidR="3FC810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key factor</w:t>
      </w:r>
      <w:r w:rsidRPr="6E6FB20B" w:rsidR="2F60F7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consider when pushing a service such as the one described into the market. </w:t>
      </w:r>
      <w:r w:rsidRPr="6E6FB20B" w:rsidR="77C823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Targeting</w:t>
      </w:r>
      <w:r w:rsidRPr="6E6FB20B" w:rsidR="2F60F7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specific </w:t>
      </w:r>
      <w:r w:rsidRPr="6E6FB20B" w:rsidR="19BE13B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demographic is important for any business to survive </w:t>
      </w:r>
      <w:r w:rsidRPr="6E6FB20B" w:rsidR="377975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overall</w:t>
      </w:r>
      <w:r w:rsidRPr="6E6FB20B" w:rsidR="19BE13B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but it is important to note that the end user profile for the business today may change tomorrow. </w:t>
      </w:r>
      <w:r w:rsidRPr="6E6FB20B" w:rsidR="2FE92D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Therefore,</w:t>
      </w:r>
      <w:r w:rsidRPr="6E6FB20B" w:rsidR="19BE13B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field of entrepreneurship is thriving as </w:t>
      </w:r>
      <w:r w:rsidRPr="6E6FB20B" w:rsidR="0FE2A0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people’s</w:t>
      </w:r>
      <w:r w:rsidRPr="6E6FB20B" w:rsidR="19BE13B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needs</w:t>
      </w:r>
      <w:r w:rsidRPr="6E6FB20B" w:rsidR="63639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are ever changing and businesses are trying to capitalize on the growing</w:t>
      </w:r>
      <w:r w:rsidRPr="6E6FB20B" w:rsidR="0083A5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changing</w:t>
      </w:r>
      <w:r w:rsidRPr="6E6FB20B" w:rsidR="63639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needs of the world.</w:t>
      </w:r>
      <w:r w:rsidRPr="6E6FB20B" w:rsidR="7701DE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6E6FB20B" w:rsidP="6E6FB20B" w:rsidRDefault="6E6FB20B" w14:paraId="59CA886F" w14:textId="03144391">
      <w:pPr>
        <w:pStyle w:val="Normal"/>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E6FB20B" w:rsidP="6E6FB20B" w:rsidRDefault="6E6FB20B" w14:paraId="07D1BD9E" w14:textId="040A802A">
      <w:pPr>
        <w:pStyle w:val="Normal"/>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E6FB20B" w:rsidP="6E6FB20B" w:rsidRDefault="6E6FB20B" w14:paraId="6EC96A9D" w14:textId="53A61FA0">
      <w:pPr>
        <w:pStyle w:val="Normal"/>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E6FB20B" w:rsidP="6E6FB20B" w:rsidRDefault="6E6FB20B" w14:paraId="370FF6FC" w14:textId="5744A0C1">
      <w:pPr>
        <w:pStyle w:val="Normal"/>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E6FB20B" w:rsidP="6E6FB20B" w:rsidRDefault="6E6FB20B" w14:paraId="6677C189" w14:textId="497AC227">
      <w:pPr>
        <w:pStyle w:val="Normal"/>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E6FB20B" w:rsidP="6E6FB20B" w:rsidRDefault="6E6FB20B" w14:paraId="2122F487" w14:textId="572E33A8">
      <w:pPr>
        <w:pStyle w:val="Normal"/>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E6FB20B" w:rsidP="6E6FB20B" w:rsidRDefault="6E6FB20B" w14:paraId="3C506B7B" w14:textId="4696F5BA">
      <w:pPr>
        <w:pStyle w:val="Normal"/>
        <w:spacing w:after="160" w:line="480"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E6FB20B" w:rsidP="6E6FB20B" w:rsidRDefault="6E6FB20B" w14:paraId="278AA0E5" w14:textId="567EE455">
      <w:pPr>
        <w:pStyle w:val="Normal"/>
        <w:spacing w:after="160" w:line="480"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72C733" w:rsidP="6E6FB20B" w:rsidRDefault="1772C733" w14:paraId="1BCF4099" w14:textId="26D76FD4">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E6FB20B" w:rsidR="1772C7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References</w:t>
      </w:r>
      <w:r w:rsidRPr="6E6FB20B" w:rsidR="1772C7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3E32AC7A" w:rsidP="6E6FB20B" w:rsidRDefault="3E32AC7A" w14:paraId="586FDEE7" w14:textId="6F40697D">
      <w:pPr>
        <w:pStyle w:val="ListParagraph"/>
        <w:numPr>
          <w:ilvl w:val="0"/>
          <w:numId w:val="2"/>
        </w:numPr>
        <w:spacing w:after="160" w:line="259" w:lineRule="auto"/>
        <w:rPr>
          <w:rFonts w:ascii="helvetica" w:hAnsi="helvetica" w:eastAsia="helvetica" w:cs="helvetica"/>
          <w:b w:val="0"/>
          <w:bCs w:val="0"/>
          <w:i w:val="0"/>
          <w:iCs w:val="0"/>
          <w:caps w:val="0"/>
          <w:smallCaps w:val="0"/>
          <w:noProof w:val="0"/>
          <w:color w:val="242424"/>
          <w:sz w:val="24"/>
          <w:szCs w:val="24"/>
          <w:lang w:val="en-US"/>
        </w:rPr>
      </w:pPr>
      <w:r w:rsidRPr="6E6FB20B" w:rsidR="3E32AC7A">
        <w:rPr>
          <w:rFonts w:ascii="Times New Roman" w:hAnsi="Times New Roman" w:eastAsia="Times New Roman" w:cs="Times New Roman"/>
          <w:b w:val="0"/>
          <w:bCs w:val="0"/>
          <w:i w:val="0"/>
          <w:iCs w:val="0"/>
          <w:caps w:val="0"/>
          <w:smallCaps w:val="0"/>
          <w:noProof w:val="0"/>
          <w:color w:val="242424"/>
          <w:sz w:val="24"/>
          <w:szCs w:val="24"/>
          <w:lang w:val="en-US"/>
        </w:rPr>
        <w:t xml:space="preserve">Aulet, B. (2013). </w:t>
      </w:r>
      <w:r w:rsidRPr="6E6FB20B" w:rsidR="3E32AC7A">
        <w:rPr>
          <w:rFonts w:ascii="Times New Roman" w:hAnsi="Times New Roman" w:eastAsia="Times New Roman" w:cs="Times New Roman"/>
          <w:b w:val="0"/>
          <w:bCs w:val="0"/>
          <w:i w:val="1"/>
          <w:iCs w:val="1"/>
          <w:caps w:val="0"/>
          <w:smallCaps w:val="0"/>
          <w:noProof w:val="0"/>
          <w:color w:val="242424"/>
          <w:sz w:val="24"/>
          <w:szCs w:val="24"/>
          <w:lang w:val="en-US"/>
        </w:rPr>
        <w:t>Disciplined entrepreneurship: 24 steps to a successful startup</w:t>
      </w:r>
      <w:r w:rsidRPr="6E6FB20B" w:rsidR="3E32AC7A">
        <w:rPr>
          <w:rFonts w:ascii="Times New Roman" w:hAnsi="Times New Roman" w:eastAsia="Times New Roman" w:cs="Times New Roman"/>
          <w:b w:val="0"/>
          <w:bCs w:val="0"/>
          <w:i w:val="0"/>
          <w:iCs w:val="0"/>
          <w:caps w:val="0"/>
          <w:smallCaps w:val="0"/>
          <w:noProof w:val="0"/>
          <w:color w:val="242424"/>
          <w:sz w:val="24"/>
          <w:szCs w:val="24"/>
          <w:lang w:val="en-US"/>
        </w:rPr>
        <w:t xml:space="preserve">.  </w:t>
      </w:r>
      <w:r w:rsidRPr="6E6FB20B" w:rsidR="3E32AC7A">
        <w:rPr>
          <w:rFonts w:ascii="Times New Roman" w:hAnsi="Times New Roman" w:eastAsia="Times New Roman" w:cs="Times New Roman"/>
          <w:b w:val="0"/>
          <w:bCs w:val="0"/>
          <w:i w:val="0"/>
          <w:iCs w:val="0"/>
          <w:caps w:val="0"/>
          <w:smallCaps w:val="0"/>
          <w:noProof w:val="0"/>
          <w:color w:val="242424"/>
          <w:sz w:val="24"/>
          <w:szCs w:val="24"/>
          <w:lang w:val="en-US"/>
        </w:rPr>
        <w:t>Hoboken, New Jersey: John Wiley &amp; Sons, Inc.</w:t>
      </w:r>
    </w:p>
    <w:p w:rsidR="4D37FDAE" w:rsidP="6E6FB20B" w:rsidRDefault="4D37FDAE" w14:paraId="3D7D950E" w14:textId="0454FE10">
      <w:pPr>
        <w:pStyle w:val="ListParagraph"/>
        <w:numPr>
          <w:ilvl w:val="0"/>
          <w:numId w:val="2"/>
        </w:numPr>
        <w:spacing w:after="160" w:line="259" w:lineRule="auto"/>
        <w:rPr>
          <w:rFonts w:ascii="helvetica" w:hAnsi="helvetica" w:eastAsia="helvetica" w:cs="helvetica"/>
          <w:b w:val="0"/>
          <w:bCs w:val="0"/>
          <w:i w:val="0"/>
          <w:iCs w:val="0"/>
          <w:caps w:val="0"/>
          <w:smallCaps w:val="0"/>
          <w:noProof w:val="0"/>
          <w:color w:val="242424"/>
          <w:sz w:val="24"/>
          <w:szCs w:val="24"/>
          <w:lang w:val="en-US"/>
        </w:rPr>
      </w:pPr>
      <w:r w:rsidRPr="6E6FB20B" w:rsidR="4D37FDAE">
        <w:rPr>
          <w:rFonts w:ascii="Times New Roman" w:hAnsi="Times New Roman" w:eastAsia="Times New Roman" w:cs="Times New Roman"/>
          <w:noProof w:val="0"/>
          <w:sz w:val="24"/>
          <w:szCs w:val="24"/>
          <w:lang w:val="en-US"/>
        </w:rPr>
        <w:t xml:space="preserve">Johnson, J. (2021, September 10). </w:t>
      </w:r>
      <w:r w:rsidRPr="6E6FB20B" w:rsidR="4D37FDAE">
        <w:rPr>
          <w:rFonts w:ascii="Times New Roman" w:hAnsi="Times New Roman" w:eastAsia="Times New Roman" w:cs="Times New Roman"/>
          <w:i w:val="1"/>
          <w:iCs w:val="1"/>
          <w:noProof w:val="0"/>
          <w:sz w:val="24"/>
          <w:szCs w:val="24"/>
          <w:lang w:val="en-US"/>
        </w:rPr>
        <w:t>Internet users in the world 2021</w:t>
      </w:r>
      <w:r w:rsidRPr="6E6FB20B" w:rsidR="4D37FDAE">
        <w:rPr>
          <w:rFonts w:ascii="Times New Roman" w:hAnsi="Times New Roman" w:eastAsia="Times New Roman" w:cs="Times New Roman"/>
          <w:noProof w:val="0"/>
          <w:sz w:val="24"/>
          <w:szCs w:val="24"/>
          <w:lang w:val="en-US"/>
        </w:rPr>
        <w:t xml:space="preserve">. Statista. Retrieved September 29, 2021, from </w:t>
      </w:r>
      <w:hyperlink r:id="Re8db26f6fd72410d">
        <w:r w:rsidRPr="6E6FB20B" w:rsidR="4D37FDAE">
          <w:rPr>
            <w:rStyle w:val="Hyperlink"/>
            <w:rFonts w:ascii="Times New Roman" w:hAnsi="Times New Roman" w:eastAsia="Times New Roman" w:cs="Times New Roman"/>
            <w:noProof w:val="0"/>
            <w:sz w:val="24"/>
            <w:szCs w:val="24"/>
            <w:lang w:val="en-US"/>
          </w:rPr>
          <w:t>https://www.statista.com/statistics/617136/digital-population-worldwide/</w:t>
        </w:r>
      </w:hyperlink>
      <w:r w:rsidRPr="6E6FB20B" w:rsidR="4D37FDAE">
        <w:rPr>
          <w:rFonts w:ascii="Times New Roman" w:hAnsi="Times New Roman" w:eastAsia="Times New Roman" w:cs="Times New Roman"/>
          <w:noProof w:val="0"/>
          <w:sz w:val="24"/>
          <w:szCs w:val="24"/>
          <w:lang w:val="en-US"/>
        </w:rPr>
        <w:t>.</w:t>
      </w:r>
    </w:p>
    <w:p w:rsidR="2C452F83" w:rsidP="6E6FB20B" w:rsidRDefault="2C452F83" w14:paraId="68FC04F1" w14:textId="292314A2">
      <w:pPr>
        <w:pStyle w:val="ListParagraph"/>
        <w:numPr>
          <w:ilvl w:val="0"/>
          <w:numId w:val="2"/>
        </w:numPr>
        <w:spacing w:after="160" w:line="259" w:lineRule="auto"/>
        <w:rPr>
          <w:noProof w:val="0"/>
          <w:lang w:val="en-US"/>
        </w:rPr>
      </w:pPr>
      <w:r w:rsidRPr="6E6FB20B" w:rsidR="2C452F83">
        <w:rPr>
          <w:rFonts w:ascii="Times New Roman" w:hAnsi="Times New Roman" w:eastAsia="Times New Roman" w:cs="Times New Roman"/>
          <w:noProof w:val="0"/>
          <w:sz w:val="24"/>
          <w:szCs w:val="24"/>
          <w:lang w:val="en-US"/>
        </w:rPr>
        <w:t>National Endowment for the Arts, Research Note #9, Changing Proportions of Men and Women in the Artists Occupations: 1970-1980, March 1985; and Research Note #10, Artists’ Real Earnings Decline 37% in the 1970s, March 1985.</w:t>
      </w:r>
    </w:p>
    <w:p w:rsidR="17C758D5" w:rsidP="6E6FB20B" w:rsidRDefault="17C758D5" w14:paraId="33D1645E" w14:textId="46F9FD27">
      <w:pPr>
        <w:pStyle w:val="ListParagraph"/>
        <w:numPr>
          <w:ilvl w:val="0"/>
          <w:numId w:val="2"/>
        </w:numPr>
        <w:spacing w:after="160" w:line="259" w:lineRule="auto"/>
        <w:rPr>
          <w:noProof w:val="0"/>
          <w:lang w:val="en-US"/>
        </w:rPr>
      </w:pPr>
      <w:r w:rsidRPr="6E6FB20B" w:rsidR="17C758D5">
        <w:rPr>
          <w:rFonts w:ascii="Times New Roman" w:hAnsi="Times New Roman" w:eastAsia="Times New Roman" w:cs="Times New Roman"/>
          <w:noProof w:val="0"/>
          <w:sz w:val="24"/>
          <w:szCs w:val="24"/>
          <w:lang w:val="en-US"/>
        </w:rPr>
        <w:t xml:space="preserve">National Endowment for the Arts. (n.d.). </w:t>
      </w:r>
      <w:r w:rsidRPr="6E6FB20B" w:rsidR="17C758D5">
        <w:rPr>
          <w:rFonts w:ascii="Times New Roman" w:hAnsi="Times New Roman" w:eastAsia="Times New Roman" w:cs="Times New Roman"/>
          <w:i w:val="1"/>
          <w:iCs w:val="1"/>
          <w:noProof w:val="0"/>
          <w:sz w:val="24"/>
          <w:szCs w:val="24"/>
          <w:lang w:val="en-US"/>
        </w:rPr>
        <w:t>Artists in the Workforce 1990–2005</w:t>
      </w:r>
      <w:r w:rsidRPr="6E6FB20B" w:rsidR="17C758D5">
        <w:rPr>
          <w:rFonts w:ascii="Times New Roman" w:hAnsi="Times New Roman" w:eastAsia="Times New Roman" w:cs="Times New Roman"/>
          <w:noProof w:val="0"/>
          <w:sz w:val="24"/>
          <w:szCs w:val="24"/>
          <w:lang w:val="en-US"/>
        </w:rPr>
        <w:t xml:space="preserve">. Washington, DC; National Endowment for the Arts from </w:t>
      </w:r>
      <w:hyperlink r:id="R9c29d9d6a4884fd9">
        <w:r w:rsidRPr="6E6FB20B" w:rsidR="17C758D5">
          <w:rPr>
            <w:rStyle w:val="Hyperlink"/>
            <w:rFonts w:ascii="Times New Roman" w:hAnsi="Times New Roman" w:eastAsia="Times New Roman" w:cs="Times New Roman"/>
            <w:sz w:val="24"/>
            <w:szCs w:val="24"/>
          </w:rPr>
          <w:t>https://www.arts.gov/sites/default/files/ArtistsInWorkforce_ExecSum.pdf</w:t>
        </w:r>
      </w:hyperlink>
    </w:p>
    <w:p w:rsidR="0969A0B8" w:rsidP="6E6FB20B" w:rsidRDefault="0969A0B8" w14:paraId="7FD04B58" w14:textId="76DA3DC9">
      <w:pPr>
        <w:pStyle w:val="ListParagraph"/>
        <w:numPr>
          <w:ilvl w:val="0"/>
          <w:numId w:val="2"/>
        </w:numPr>
        <w:spacing w:after="160" w:line="259" w:lineRule="auto"/>
        <w:rPr>
          <w:noProof w:val="0"/>
          <w:lang w:val="en-US"/>
        </w:rPr>
      </w:pPr>
      <w:r w:rsidRPr="6E6FB20B" w:rsidR="0969A0B8">
        <w:rPr>
          <w:rFonts w:ascii="Times New Roman" w:hAnsi="Times New Roman" w:eastAsia="Times New Roman" w:cs="Times New Roman"/>
          <w:noProof w:val="0"/>
          <w:sz w:val="24"/>
          <w:szCs w:val="24"/>
          <w:lang w:val="en-US"/>
        </w:rPr>
        <w:t xml:space="preserve">Published by Statista Research Department, &amp; 18, M. (2021, May 18). </w:t>
      </w:r>
      <w:r w:rsidRPr="6E6FB20B" w:rsidR="0969A0B8">
        <w:rPr>
          <w:rFonts w:ascii="Times New Roman" w:hAnsi="Times New Roman" w:eastAsia="Times New Roman" w:cs="Times New Roman"/>
          <w:i w:val="1"/>
          <w:iCs w:val="1"/>
          <w:noProof w:val="0"/>
          <w:sz w:val="24"/>
          <w:szCs w:val="24"/>
          <w:lang w:val="en-US"/>
        </w:rPr>
        <w:t>Share of online art buyers 2020</w:t>
      </w:r>
      <w:r w:rsidRPr="6E6FB20B" w:rsidR="0969A0B8">
        <w:rPr>
          <w:rFonts w:ascii="Times New Roman" w:hAnsi="Times New Roman" w:eastAsia="Times New Roman" w:cs="Times New Roman"/>
          <w:noProof w:val="0"/>
          <w:sz w:val="24"/>
          <w:szCs w:val="24"/>
          <w:lang w:val="en-US"/>
        </w:rPr>
        <w:t xml:space="preserve">. Statista. Retrieved September 29, 2021, from </w:t>
      </w:r>
      <w:hyperlink r:id="R1acbf6078ddf4c9f">
        <w:r w:rsidRPr="6E6FB20B" w:rsidR="0969A0B8">
          <w:rPr>
            <w:rStyle w:val="Hyperlink"/>
            <w:rFonts w:ascii="Times New Roman" w:hAnsi="Times New Roman" w:eastAsia="Times New Roman" w:cs="Times New Roman"/>
            <w:noProof w:val="0"/>
            <w:sz w:val="24"/>
            <w:szCs w:val="24"/>
            <w:lang w:val="en-US"/>
          </w:rPr>
          <w:t>https://www.statista.com/statistics/273204/art-buyers-who-have-bought-art-online-2013/</w:t>
        </w:r>
      </w:hyperlink>
      <w:r w:rsidRPr="6E6FB20B" w:rsidR="0969A0B8">
        <w:rPr>
          <w:rFonts w:ascii="Times New Roman" w:hAnsi="Times New Roman" w:eastAsia="Times New Roman" w:cs="Times New Roman"/>
          <w:noProof w:val="0"/>
          <w:sz w:val="24"/>
          <w:szCs w:val="24"/>
          <w:lang w:val="en-US"/>
        </w:rPr>
        <w:t>.</w:t>
      </w:r>
    </w:p>
    <w:p w:rsidR="24CA27C3" w:rsidP="6E6FB20B" w:rsidRDefault="24CA27C3" w14:paraId="79AC836E" w14:textId="0C867CE1">
      <w:pPr>
        <w:pStyle w:val="ListParagraph"/>
        <w:numPr>
          <w:ilvl w:val="0"/>
          <w:numId w:val="2"/>
        </w:numPr>
        <w:spacing w:after="160" w:line="259" w:lineRule="auto"/>
        <w:rPr>
          <w:noProof w:val="0"/>
          <w:lang w:val="en-US"/>
        </w:rPr>
      </w:pPr>
      <w:r w:rsidRPr="6E6FB20B" w:rsidR="24CA27C3">
        <w:rPr>
          <w:rFonts w:ascii="Times New Roman" w:hAnsi="Times New Roman" w:eastAsia="Times New Roman" w:cs="Times New Roman"/>
          <w:noProof w:val="0"/>
          <w:sz w:val="24"/>
          <w:szCs w:val="24"/>
          <w:lang w:val="en-US"/>
        </w:rPr>
        <w:t>Hannah Ritchie and Max Roser (2019) - "Gender Ratio". Published online at OurWorldInData.org. Retrieved from: 'https://ourworldindata.org/gender-ratio'</w:t>
      </w:r>
    </w:p>
    <w:p w:rsidR="6E6FB20B" w:rsidP="6E6FB20B" w:rsidRDefault="6E6FB20B" w14:paraId="6CDC9C10" w14:textId="438F42B1">
      <w:pPr>
        <w:pStyle w:val="Normal"/>
        <w:spacing w:after="160" w:line="259" w:lineRule="auto"/>
        <w:ind w:left="0"/>
        <w:rPr>
          <w:rFonts w:ascii="Times New Roman" w:hAnsi="Times New Roman" w:eastAsia="Times New Roman" w:cs="Times New Roman"/>
          <w:noProof w:val="0"/>
          <w:sz w:val="24"/>
          <w:szCs w:val="24"/>
          <w:lang w:val="en-US"/>
        </w:rPr>
      </w:pPr>
    </w:p>
    <w:p w:rsidR="24CA27C3" w:rsidP="6E6FB20B" w:rsidRDefault="24CA27C3" w14:paraId="3D34BBFE" w14:textId="236AC928">
      <w:pPr>
        <w:pStyle w:val="Normal"/>
        <w:spacing w:after="160" w:line="259" w:lineRule="auto"/>
        <w:ind w:left="0"/>
        <w:rPr>
          <w:rFonts w:ascii="Times New Roman" w:hAnsi="Times New Roman" w:eastAsia="Times New Roman" w:cs="Times New Roman"/>
          <w:noProof w:val="0"/>
          <w:sz w:val="24"/>
          <w:szCs w:val="24"/>
          <w:lang w:val="en-US"/>
        </w:rPr>
      </w:pPr>
      <w:r w:rsidRPr="6E6FB20B" w:rsidR="24CA27C3">
        <w:rPr>
          <w:rFonts w:ascii="Times New Roman" w:hAnsi="Times New Roman" w:eastAsia="Times New Roman" w:cs="Times New Roman"/>
          <w:noProof w:val="0"/>
          <w:sz w:val="24"/>
          <w:szCs w:val="24"/>
          <w:lang w:val="en-US"/>
        </w:rPr>
        <w:t>Other:</w:t>
      </w:r>
    </w:p>
    <w:p w:rsidR="24CA27C3" w:rsidP="6E6FB20B" w:rsidRDefault="24CA27C3" w14:paraId="329D40FC" w14:textId="7A622645">
      <w:pPr>
        <w:pStyle w:val="ListParagraph"/>
        <w:numPr>
          <w:ilvl w:val="0"/>
          <w:numId w:val="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2b8098eb19ad46a0">
        <w:r w:rsidRPr="6E6FB20B" w:rsidR="24CA27C3">
          <w:rPr>
            <w:rStyle w:val="Hyperlink"/>
            <w:rFonts w:ascii="Times New Roman" w:hAnsi="Times New Roman" w:eastAsia="Times New Roman" w:cs="Times New Roman"/>
            <w:sz w:val="24"/>
            <w:szCs w:val="24"/>
          </w:rPr>
          <w:t>https://www.quora.com/What-is-the-difference-between-Market-Size-and-Total-Addressable-Market-TAM-Or-are-they-same</w:t>
        </w:r>
      </w:hyperlink>
    </w:p>
    <w:p w:rsidR="6E6FB20B" w:rsidP="6E6FB20B" w:rsidRDefault="6E6FB20B" w14:paraId="22720F52" w14:textId="26F21EFA">
      <w:pPr>
        <w:pStyle w:val="Normal"/>
        <w:spacing w:after="160" w:line="259" w:lineRule="auto"/>
        <w:ind w:left="0"/>
        <w:rPr>
          <w:noProof w:val="0"/>
          <w:lang w:val="en-US"/>
        </w:rPr>
      </w:pPr>
    </w:p>
    <w:p xmlns:wp14="http://schemas.microsoft.com/office/word/2010/wordml" w:rsidP="5DF1B074" w14:paraId="2C078E63" wp14:textId="050C0FE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B19B9E"/>
    <w:rsid w:val="002B56CC"/>
    <w:rsid w:val="0083A53A"/>
    <w:rsid w:val="00A8F769"/>
    <w:rsid w:val="0107E33E"/>
    <w:rsid w:val="0119E85E"/>
    <w:rsid w:val="018B7828"/>
    <w:rsid w:val="01BB9DC4"/>
    <w:rsid w:val="020DB5E9"/>
    <w:rsid w:val="02C92C91"/>
    <w:rsid w:val="0317018D"/>
    <w:rsid w:val="031837C6"/>
    <w:rsid w:val="0357EA36"/>
    <w:rsid w:val="035C70C6"/>
    <w:rsid w:val="03A02D66"/>
    <w:rsid w:val="05102107"/>
    <w:rsid w:val="051DF74F"/>
    <w:rsid w:val="058163F5"/>
    <w:rsid w:val="05B216D3"/>
    <w:rsid w:val="05B4A460"/>
    <w:rsid w:val="05BC2AD5"/>
    <w:rsid w:val="05D71763"/>
    <w:rsid w:val="05DE429F"/>
    <w:rsid w:val="05E873FB"/>
    <w:rsid w:val="0608B250"/>
    <w:rsid w:val="063D7310"/>
    <w:rsid w:val="0669E4DD"/>
    <w:rsid w:val="07177AEA"/>
    <w:rsid w:val="0717D42D"/>
    <w:rsid w:val="07766384"/>
    <w:rsid w:val="078C31E2"/>
    <w:rsid w:val="07CD2F4A"/>
    <w:rsid w:val="07E25B98"/>
    <w:rsid w:val="080297E1"/>
    <w:rsid w:val="085E723B"/>
    <w:rsid w:val="0868B4AF"/>
    <w:rsid w:val="08A18DEA"/>
    <w:rsid w:val="08EA5BAB"/>
    <w:rsid w:val="09147292"/>
    <w:rsid w:val="0968FFAB"/>
    <w:rsid w:val="0969A0B8"/>
    <w:rsid w:val="09895495"/>
    <w:rsid w:val="0A0ADE04"/>
    <w:rsid w:val="0A879289"/>
    <w:rsid w:val="0A8F12C3"/>
    <w:rsid w:val="0AA47B19"/>
    <w:rsid w:val="0B18FE44"/>
    <w:rsid w:val="0B6BAB2C"/>
    <w:rsid w:val="0B9708A2"/>
    <w:rsid w:val="0B9FFB6E"/>
    <w:rsid w:val="0BEB7B75"/>
    <w:rsid w:val="0C58A98E"/>
    <w:rsid w:val="0C85AD9E"/>
    <w:rsid w:val="0D1DC706"/>
    <w:rsid w:val="0D5EDFF1"/>
    <w:rsid w:val="0D874BD6"/>
    <w:rsid w:val="0E77D592"/>
    <w:rsid w:val="0EDAFE1A"/>
    <w:rsid w:val="0F160077"/>
    <w:rsid w:val="0F30CE8D"/>
    <w:rsid w:val="0F48E2E2"/>
    <w:rsid w:val="0F5BD3D1"/>
    <w:rsid w:val="0FCF926B"/>
    <w:rsid w:val="0FD8412F"/>
    <w:rsid w:val="0FE2A0C2"/>
    <w:rsid w:val="0FF00B98"/>
    <w:rsid w:val="1010327F"/>
    <w:rsid w:val="102E055C"/>
    <w:rsid w:val="1035896C"/>
    <w:rsid w:val="10E8D13E"/>
    <w:rsid w:val="116AF969"/>
    <w:rsid w:val="11C5E2A0"/>
    <w:rsid w:val="122DB2E2"/>
    <w:rsid w:val="12B879F7"/>
    <w:rsid w:val="13D37AA5"/>
    <w:rsid w:val="14221E83"/>
    <w:rsid w:val="14D847AA"/>
    <w:rsid w:val="1522D9DD"/>
    <w:rsid w:val="152577DB"/>
    <w:rsid w:val="157FE861"/>
    <w:rsid w:val="15CBB241"/>
    <w:rsid w:val="160B07D0"/>
    <w:rsid w:val="1682B441"/>
    <w:rsid w:val="169A4FE2"/>
    <w:rsid w:val="16A0EA8E"/>
    <w:rsid w:val="16E4CF84"/>
    <w:rsid w:val="16E639DE"/>
    <w:rsid w:val="16EE7277"/>
    <w:rsid w:val="16FB97AD"/>
    <w:rsid w:val="171BB8C2"/>
    <w:rsid w:val="17465AE1"/>
    <w:rsid w:val="17598F15"/>
    <w:rsid w:val="176AFC87"/>
    <w:rsid w:val="1772C733"/>
    <w:rsid w:val="17BB498A"/>
    <w:rsid w:val="17C758D5"/>
    <w:rsid w:val="17CD98B6"/>
    <w:rsid w:val="17DF5705"/>
    <w:rsid w:val="188729AB"/>
    <w:rsid w:val="18D71607"/>
    <w:rsid w:val="192057F4"/>
    <w:rsid w:val="193ABFB6"/>
    <w:rsid w:val="1972CD42"/>
    <w:rsid w:val="1980E0EB"/>
    <w:rsid w:val="19BE13B8"/>
    <w:rsid w:val="19C1295B"/>
    <w:rsid w:val="1A866BD2"/>
    <w:rsid w:val="1A8B0EA3"/>
    <w:rsid w:val="1B267B1D"/>
    <w:rsid w:val="1B7386D0"/>
    <w:rsid w:val="1BBB8772"/>
    <w:rsid w:val="1C8A8211"/>
    <w:rsid w:val="1C96E034"/>
    <w:rsid w:val="1CA8694F"/>
    <w:rsid w:val="1D285C11"/>
    <w:rsid w:val="1D403553"/>
    <w:rsid w:val="1D612693"/>
    <w:rsid w:val="1D684E8C"/>
    <w:rsid w:val="1D6F8EE6"/>
    <w:rsid w:val="1DFA2D2B"/>
    <w:rsid w:val="1E35324B"/>
    <w:rsid w:val="1E64C397"/>
    <w:rsid w:val="1EA561C7"/>
    <w:rsid w:val="1ED9C404"/>
    <w:rsid w:val="1F54068D"/>
    <w:rsid w:val="1FC30ED9"/>
    <w:rsid w:val="1FE89A8B"/>
    <w:rsid w:val="209ADC93"/>
    <w:rsid w:val="20C0D8EF"/>
    <w:rsid w:val="21236CCB"/>
    <w:rsid w:val="21977422"/>
    <w:rsid w:val="21BDCD9A"/>
    <w:rsid w:val="22269AEB"/>
    <w:rsid w:val="2262CBFE"/>
    <w:rsid w:val="22D09ABB"/>
    <w:rsid w:val="234B7B59"/>
    <w:rsid w:val="23562274"/>
    <w:rsid w:val="2399C0F9"/>
    <w:rsid w:val="2454D751"/>
    <w:rsid w:val="246EA44F"/>
    <w:rsid w:val="24B8E116"/>
    <w:rsid w:val="24C211AD"/>
    <w:rsid w:val="24C56492"/>
    <w:rsid w:val="24CA27C3"/>
    <w:rsid w:val="24D2E547"/>
    <w:rsid w:val="251A4599"/>
    <w:rsid w:val="253CB337"/>
    <w:rsid w:val="258914E2"/>
    <w:rsid w:val="262CB743"/>
    <w:rsid w:val="26A99B8E"/>
    <w:rsid w:val="26C877B1"/>
    <w:rsid w:val="274E6850"/>
    <w:rsid w:val="277E9BDD"/>
    <w:rsid w:val="27CFAE76"/>
    <w:rsid w:val="27F601BC"/>
    <w:rsid w:val="28AD083F"/>
    <w:rsid w:val="28DD9B31"/>
    <w:rsid w:val="29348474"/>
    <w:rsid w:val="29E88072"/>
    <w:rsid w:val="29F26CC5"/>
    <w:rsid w:val="2A15BC10"/>
    <w:rsid w:val="2A7DC3A8"/>
    <w:rsid w:val="2B1CA211"/>
    <w:rsid w:val="2B310D08"/>
    <w:rsid w:val="2BADF604"/>
    <w:rsid w:val="2BB284CF"/>
    <w:rsid w:val="2BEE57BE"/>
    <w:rsid w:val="2C452F83"/>
    <w:rsid w:val="2C715074"/>
    <w:rsid w:val="2CEE0781"/>
    <w:rsid w:val="2D6849E9"/>
    <w:rsid w:val="2D88A0CE"/>
    <w:rsid w:val="2DA91253"/>
    <w:rsid w:val="2DD8AB76"/>
    <w:rsid w:val="2E0C6D58"/>
    <w:rsid w:val="2E43A76B"/>
    <w:rsid w:val="2E729534"/>
    <w:rsid w:val="2EA3C98D"/>
    <w:rsid w:val="2EAD52BA"/>
    <w:rsid w:val="2EB9BF29"/>
    <w:rsid w:val="2EE04489"/>
    <w:rsid w:val="2F0B1240"/>
    <w:rsid w:val="2F60F79B"/>
    <w:rsid w:val="2FE92D60"/>
    <w:rsid w:val="3059C67A"/>
    <w:rsid w:val="30E7ABAB"/>
    <w:rsid w:val="311A31FC"/>
    <w:rsid w:val="315B47BC"/>
    <w:rsid w:val="319A9AFC"/>
    <w:rsid w:val="31B19B9E"/>
    <w:rsid w:val="31DD27C5"/>
    <w:rsid w:val="31FD81EB"/>
    <w:rsid w:val="3240112A"/>
    <w:rsid w:val="325B3C5D"/>
    <w:rsid w:val="32C01488"/>
    <w:rsid w:val="32C39E7B"/>
    <w:rsid w:val="32C63B7B"/>
    <w:rsid w:val="32F88B65"/>
    <w:rsid w:val="331E4586"/>
    <w:rsid w:val="33B89240"/>
    <w:rsid w:val="33F871BA"/>
    <w:rsid w:val="3467F8E9"/>
    <w:rsid w:val="34B41B33"/>
    <w:rsid w:val="34FBA694"/>
    <w:rsid w:val="3558D45B"/>
    <w:rsid w:val="357BEC17"/>
    <w:rsid w:val="35BCDAB1"/>
    <w:rsid w:val="35D3B174"/>
    <w:rsid w:val="36951554"/>
    <w:rsid w:val="36F65A20"/>
    <w:rsid w:val="36FC2C9E"/>
    <w:rsid w:val="372D6965"/>
    <w:rsid w:val="37797509"/>
    <w:rsid w:val="379D16CF"/>
    <w:rsid w:val="37AC5158"/>
    <w:rsid w:val="37E3C68A"/>
    <w:rsid w:val="38240745"/>
    <w:rsid w:val="38471A6D"/>
    <w:rsid w:val="38761A0D"/>
    <w:rsid w:val="387F2FF3"/>
    <w:rsid w:val="38B3EDBF"/>
    <w:rsid w:val="38BB0877"/>
    <w:rsid w:val="3973BEB8"/>
    <w:rsid w:val="3988C28A"/>
    <w:rsid w:val="39DDAD06"/>
    <w:rsid w:val="3A0F2110"/>
    <w:rsid w:val="3A3C7332"/>
    <w:rsid w:val="3A64A8C5"/>
    <w:rsid w:val="3A729B83"/>
    <w:rsid w:val="3AB459F6"/>
    <w:rsid w:val="3AE8B43C"/>
    <w:rsid w:val="3C06D4AC"/>
    <w:rsid w:val="3C0E6BE4"/>
    <w:rsid w:val="3C5684C0"/>
    <w:rsid w:val="3C6978DA"/>
    <w:rsid w:val="3C70451A"/>
    <w:rsid w:val="3D1F1D14"/>
    <w:rsid w:val="3D5731AD"/>
    <w:rsid w:val="3D631BF5"/>
    <w:rsid w:val="3DA444EA"/>
    <w:rsid w:val="3DA73D50"/>
    <w:rsid w:val="3DA8FCBF"/>
    <w:rsid w:val="3DAD0656"/>
    <w:rsid w:val="3DB538DE"/>
    <w:rsid w:val="3E07B2D5"/>
    <w:rsid w:val="3E1436BA"/>
    <w:rsid w:val="3E32AC7A"/>
    <w:rsid w:val="3E376867"/>
    <w:rsid w:val="3E64CAAF"/>
    <w:rsid w:val="3E7137C2"/>
    <w:rsid w:val="3EC8038D"/>
    <w:rsid w:val="3F8D6228"/>
    <w:rsid w:val="3FC0B445"/>
    <w:rsid w:val="3FC81039"/>
    <w:rsid w:val="3FDAB5DC"/>
    <w:rsid w:val="3FDE0B1F"/>
    <w:rsid w:val="4083B759"/>
    <w:rsid w:val="4097FA30"/>
    <w:rsid w:val="40C1FE17"/>
    <w:rsid w:val="40CB119F"/>
    <w:rsid w:val="4142F0B0"/>
    <w:rsid w:val="415CD39D"/>
    <w:rsid w:val="41BBE6BE"/>
    <w:rsid w:val="41C06D4A"/>
    <w:rsid w:val="42025E91"/>
    <w:rsid w:val="4220BEBA"/>
    <w:rsid w:val="423D0C97"/>
    <w:rsid w:val="42D14738"/>
    <w:rsid w:val="4355B918"/>
    <w:rsid w:val="43FD522F"/>
    <w:rsid w:val="4451EA93"/>
    <w:rsid w:val="446B8934"/>
    <w:rsid w:val="4507AE9E"/>
    <w:rsid w:val="45100ACD"/>
    <w:rsid w:val="4557287C"/>
    <w:rsid w:val="45FC0B81"/>
    <w:rsid w:val="4605C605"/>
    <w:rsid w:val="4615A38A"/>
    <w:rsid w:val="4691B4D0"/>
    <w:rsid w:val="46B3EE44"/>
    <w:rsid w:val="46D22D59"/>
    <w:rsid w:val="473F0ED3"/>
    <w:rsid w:val="47567D0E"/>
    <w:rsid w:val="476BDA7F"/>
    <w:rsid w:val="48AFD62F"/>
    <w:rsid w:val="48B3AB7A"/>
    <w:rsid w:val="48D21A5F"/>
    <w:rsid w:val="4950C999"/>
    <w:rsid w:val="49A7DBEA"/>
    <w:rsid w:val="49DE5FF3"/>
    <w:rsid w:val="49E59AB9"/>
    <w:rsid w:val="4A280761"/>
    <w:rsid w:val="4B4E1FEF"/>
    <w:rsid w:val="4B5357D5"/>
    <w:rsid w:val="4B733B7E"/>
    <w:rsid w:val="4B8A4E8F"/>
    <w:rsid w:val="4BC3D7C2"/>
    <w:rsid w:val="4BCD327E"/>
    <w:rsid w:val="4BDBDBC7"/>
    <w:rsid w:val="4BEE1339"/>
    <w:rsid w:val="4BF7A70A"/>
    <w:rsid w:val="4C158770"/>
    <w:rsid w:val="4C7C39EE"/>
    <w:rsid w:val="4C98C531"/>
    <w:rsid w:val="4CC92F9C"/>
    <w:rsid w:val="4D1B1CB2"/>
    <w:rsid w:val="4D1DAC0C"/>
    <w:rsid w:val="4D37FDAE"/>
    <w:rsid w:val="4DAE57E1"/>
    <w:rsid w:val="4E2F1AE1"/>
    <w:rsid w:val="4E36A593"/>
    <w:rsid w:val="4EC43B2F"/>
    <w:rsid w:val="4F0131F0"/>
    <w:rsid w:val="4F1F51F7"/>
    <w:rsid w:val="4F62456C"/>
    <w:rsid w:val="4F7C22AE"/>
    <w:rsid w:val="4FB6F2AF"/>
    <w:rsid w:val="500754A4"/>
    <w:rsid w:val="502F41B1"/>
    <w:rsid w:val="5034D526"/>
    <w:rsid w:val="506B521A"/>
    <w:rsid w:val="5146237D"/>
    <w:rsid w:val="51499B4F"/>
    <w:rsid w:val="5193CD44"/>
    <w:rsid w:val="519ABEFC"/>
    <w:rsid w:val="51BC2BF4"/>
    <w:rsid w:val="51C6EA48"/>
    <w:rsid w:val="51FB6ACD"/>
    <w:rsid w:val="52449186"/>
    <w:rsid w:val="524C348A"/>
    <w:rsid w:val="52B2F90D"/>
    <w:rsid w:val="532F1965"/>
    <w:rsid w:val="53C8FE5B"/>
    <w:rsid w:val="5416DA1C"/>
    <w:rsid w:val="5417DCA5"/>
    <w:rsid w:val="542C4132"/>
    <w:rsid w:val="5445982A"/>
    <w:rsid w:val="5454D607"/>
    <w:rsid w:val="547D1FE5"/>
    <w:rsid w:val="54CB014F"/>
    <w:rsid w:val="54F3CCB6"/>
    <w:rsid w:val="555F9E3F"/>
    <w:rsid w:val="55B2EEB7"/>
    <w:rsid w:val="560047B7"/>
    <w:rsid w:val="56A89DEE"/>
    <w:rsid w:val="56D46886"/>
    <w:rsid w:val="5725BDA2"/>
    <w:rsid w:val="57A36AA9"/>
    <w:rsid w:val="57DB0974"/>
    <w:rsid w:val="5830992A"/>
    <w:rsid w:val="585D348D"/>
    <w:rsid w:val="586B3D9E"/>
    <w:rsid w:val="58AEC117"/>
    <w:rsid w:val="59206D2E"/>
    <w:rsid w:val="592B5103"/>
    <w:rsid w:val="5948063E"/>
    <w:rsid w:val="5979F001"/>
    <w:rsid w:val="5A05250E"/>
    <w:rsid w:val="5A3FC25F"/>
    <w:rsid w:val="5A428BE1"/>
    <w:rsid w:val="5AC1DC7A"/>
    <w:rsid w:val="5AC4178B"/>
    <w:rsid w:val="5AC5F892"/>
    <w:rsid w:val="5AD1E61D"/>
    <w:rsid w:val="5AEECF37"/>
    <w:rsid w:val="5AF9855E"/>
    <w:rsid w:val="5B19668A"/>
    <w:rsid w:val="5B24E12C"/>
    <w:rsid w:val="5B8FAA50"/>
    <w:rsid w:val="5BA57538"/>
    <w:rsid w:val="5C0174FB"/>
    <w:rsid w:val="5C2EA3F0"/>
    <w:rsid w:val="5C3C26C4"/>
    <w:rsid w:val="5CE25E1A"/>
    <w:rsid w:val="5D0F56B3"/>
    <w:rsid w:val="5D353045"/>
    <w:rsid w:val="5D414118"/>
    <w:rsid w:val="5D56D750"/>
    <w:rsid w:val="5D59E7E0"/>
    <w:rsid w:val="5DE9805C"/>
    <w:rsid w:val="5DF050A4"/>
    <w:rsid w:val="5DF1B074"/>
    <w:rsid w:val="5E09D218"/>
    <w:rsid w:val="5E0A010D"/>
    <w:rsid w:val="5E544C02"/>
    <w:rsid w:val="5E89D4AC"/>
    <w:rsid w:val="5E8E25F4"/>
    <w:rsid w:val="5F19F913"/>
    <w:rsid w:val="606E04B3"/>
    <w:rsid w:val="608604AF"/>
    <w:rsid w:val="60879D02"/>
    <w:rsid w:val="61059D8A"/>
    <w:rsid w:val="611EC8F5"/>
    <w:rsid w:val="615B87F7"/>
    <w:rsid w:val="619E73F2"/>
    <w:rsid w:val="61A52DA4"/>
    <w:rsid w:val="61EB413A"/>
    <w:rsid w:val="61F7C0A0"/>
    <w:rsid w:val="620F6EEE"/>
    <w:rsid w:val="62A6CAC0"/>
    <w:rsid w:val="63639049"/>
    <w:rsid w:val="63A7D3BF"/>
    <w:rsid w:val="63B01744"/>
    <w:rsid w:val="644DB76D"/>
    <w:rsid w:val="646516CE"/>
    <w:rsid w:val="6483BEA1"/>
    <w:rsid w:val="64BAE266"/>
    <w:rsid w:val="64E92C8C"/>
    <w:rsid w:val="64FDF635"/>
    <w:rsid w:val="6504896B"/>
    <w:rsid w:val="651C3F04"/>
    <w:rsid w:val="65554CA9"/>
    <w:rsid w:val="6559BEF7"/>
    <w:rsid w:val="656A1B79"/>
    <w:rsid w:val="659F7DE1"/>
    <w:rsid w:val="65D0EBFD"/>
    <w:rsid w:val="65E138DC"/>
    <w:rsid w:val="66CC9B7B"/>
    <w:rsid w:val="67112CC8"/>
    <w:rsid w:val="672C630B"/>
    <w:rsid w:val="67F58B4E"/>
    <w:rsid w:val="68042F6D"/>
    <w:rsid w:val="68044221"/>
    <w:rsid w:val="682BA69F"/>
    <w:rsid w:val="695A2EBA"/>
    <w:rsid w:val="6A1A0A9B"/>
    <w:rsid w:val="6A2528EC"/>
    <w:rsid w:val="6A48CD8A"/>
    <w:rsid w:val="6A76007E"/>
    <w:rsid w:val="6A9FAB1B"/>
    <w:rsid w:val="6B770A30"/>
    <w:rsid w:val="6B9EFF1A"/>
    <w:rsid w:val="6BDF4BAE"/>
    <w:rsid w:val="6BE49DEB"/>
    <w:rsid w:val="6BF54480"/>
    <w:rsid w:val="6C4A47BC"/>
    <w:rsid w:val="6C4CE0C4"/>
    <w:rsid w:val="6C53CC9A"/>
    <w:rsid w:val="6CE97C87"/>
    <w:rsid w:val="6D261402"/>
    <w:rsid w:val="6D7C14EE"/>
    <w:rsid w:val="6D806E4C"/>
    <w:rsid w:val="6DFA5ADB"/>
    <w:rsid w:val="6E0920FF"/>
    <w:rsid w:val="6E216410"/>
    <w:rsid w:val="6E6FB20B"/>
    <w:rsid w:val="6E742948"/>
    <w:rsid w:val="6E8E8EEE"/>
    <w:rsid w:val="6EB26ECB"/>
    <w:rsid w:val="6EEB9CA2"/>
    <w:rsid w:val="6F3DFF60"/>
    <w:rsid w:val="70488B25"/>
    <w:rsid w:val="706508C5"/>
    <w:rsid w:val="70D4B81F"/>
    <w:rsid w:val="70DC9774"/>
    <w:rsid w:val="70EF89CC"/>
    <w:rsid w:val="710D44B5"/>
    <w:rsid w:val="7150560E"/>
    <w:rsid w:val="715A1C0A"/>
    <w:rsid w:val="71B293EB"/>
    <w:rsid w:val="71F07235"/>
    <w:rsid w:val="722230E3"/>
    <w:rsid w:val="72B9BB16"/>
    <w:rsid w:val="72E7C0FD"/>
    <w:rsid w:val="730D3431"/>
    <w:rsid w:val="74044747"/>
    <w:rsid w:val="74A47021"/>
    <w:rsid w:val="752AAD4C"/>
    <w:rsid w:val="7598D94E"/>
    <w:rsid w:val="75BC81D2"/>
    <w:rsid w:val="75D31BEB"/>
    <w:rsid w:val="75F0D191"/>
    <w:rsid w:val="75FF75EB"/>
    <w:rsid w:val="76148498"/>
    <w:rsid w:val="76F4FD98"/>
    <w:rsid w:val="7701DE6B"/>
    <w:rsid w:val="771DEC74"/>
    <w:rsid w:val="77320740"/>
    <w:rsid w:val="77C8230A"/>
    <w:rsid w:val="77CC0452"/>
    <w:rsid w:val="780C1665"/>
    <w:rsid w:val="781C48D7"/>
    <w:rsid w:val="7890CDF9"/>
    <w:rsid w:val="7897F471"/>
    <w:rsid w:val="78B5EC76"/>
    <w:rsid w:val="78BCDD17"/>
    <w:rsid w:val="792DAFAC"/>
    <w:rsid w:val="79513DB1"/>
    <w:rsid w:val="79840995"/>
    <w:rsid w:val="798A7DDC"/>
    <w:rsid w:val="7AE5208C"/>
    <w:rsid w:val="7B03E09F"/>
    <w:rsid w:val="7BE695D5"/>
    <w:rsid w:val="7C1E71E6"/>
    <w:rsid w:val="7C6B0FFD"/>
    <w:rsid w:val="7CDC3157"/>
    <w:rsid w:val="7D2CD0A4"/>
    <w:rsid w:val="7D866245"/>
    <w:rsid w:val="7D9D296E"/>
    <w:rsid w:val="7DC4ACAF"/>
    <w:rsid w:val="7E0BD705"/>
    <w:rsid w:val="7E0EEE62"/>
    <w:rsid w:val="7E328FAC"/>
    <w:rsid w:val="7E43C67A"/>
    <w:rsid w:val="7E845484"/>
    <w:rsid w:val="7EB760EA"/>
    <w:rsid w:val="7F09FBD0"/>
    <w:rsid w:val="7F242FA0"/>
    <w:rsid w:val="7F246D8C"/>
    <w:rsid w:val="7F7B4D7E"/>
    <w:rsid w:val="7FEFA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19B9E"/>
  <w15:chartTrackingRefBased/>
  <w15:docId w15:val="{0B4ABEEB-6547-49FC-B609-52E7FD2C5E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1a9a0e487034e97" /><Relationship Type="http://schemas.openxmlformats.org/officeDocument/2006/relationships/hyperlink" Target="https://www.statista.com/statistics/617136/digital-population-worldwide/" TargetMode="External" Id="Re8db26f6fd72410d" /><Relationship Type="http://schemas.openxmlformats.org/officeDocument/2006/relationships/hyperlink" Target="https://www.arts.gov/sites/default/files/ArtistsInWorkforce_ExecSum.pdf" TargetMode="External" Id="R9c29d9d6a4884fd9" /><Relationship Type="http://schemas.openxmlformats.org/officeDocument/2006/relationships/hyperlink" Target="https://www.statista.com/statistics/273204/art-buyers-who-have-bought-art-online-2013/" TargetMode="External" Id="R1acbf6078ddf4c9f" /><Relationship Type="http://schemas.openxmlformats.org/officeDocument/2006/relationships/hyperlink" Target="https://www.quora.com/What-is-the-difference-between-Market-Size-and-Total-Addressable-Market-TAM-Or-are-they-same" TargetMode="External" Id="R2b8098eb19ad46a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2021-09-16T18:39:28.3507154Z</dcterms:created>
  <dcterms:modified xsi:type="dcterms:W3CDTF">2021-10-04T17:32:21.4784948Z</dcterms:modified>
  <dc:creator>Michael Sadowski</dc:creator>
  <lastModifiedBy>Michael Sadowski</lastModifiedBy>
</coreProperties>
</file>