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Pr>
          <w:b w:val="1"/>
          <w:bCs w:val="1"/>
          <w:color w:val="a8492e"/>
          <w:sz w:val="18"/>
          <w:szCs w:val="18"/>
          <w:rtl w:val="0"/>
        </w:rPr>
        <w:t xml:space="preserve">ST. LUKE CATHOLIC CHURCH · SOCIETY OF ST. VINCENT DE PAUL</w:t>
      </w:r>
      <w:r>
        <w:rPr>
          <w:rtl w:val="0"/>
        </w:rPr>
      </w:r>
    </w:p>
    <w:p w:rsidR="00000000" w:rsidDel="00000000" w:rsidP="00000000" w:rsidRDefault="00000000" w:rsidRPr="00000000" w14:paraId="00000002">
      <w:pPr>
        <w:spacing w:after="300" w:lineRule="auto"/>
        <w:rPr/>
      </w:pPr>
      <w:r>
        <w:rPr>
          <w:b w:val="1"/>
          <w:bCs w:val="1"/>
          <w:color w:val="2b3a42"/>
          <w:sz w:val="36"/>
          <w:szCs w:val="36"/>
          <w:rtl w:val="0"/>
        </w:rPr>
        <w:t xml:space="preserve">Digital Ministry Information Webpage — Hosting &amp; Ownership</w:t>
      </w:r>
      <w:r>
        <w:rPr>
          <w:rtl w:val="0"/>
        </w:rPr>
      </w:r>
    </w:p>
    <w:p w:rsidR="00000000" w:rsidDel="00000000" w:rsidP="00000000" w:rsidRDefault="00000000" w:rsidRPr="00000000" w14:paraId="00000003">
      <w:pPr>
        <w:pStyle w:val="Heading1"/>
        <w:spacing w:after="120" w:before="200" w:lineRule="auto"/>
        <w:rPr/>
      </w:pPr>
      <w:r>
        <w:rPr>
          <w:b w:val="1"/>
          <w:bCs w:val="1"/>
          <w:color w:val="25408e"/>
          <w:sz w:val="28"/>
          <w:szCs w:val="28"/>
          <w:rtl w:val="0"/>
        </w:rPr>
        <w:t xml:space="preserve">What This Is</w:t>
      </w:r>
      <w:r>
        <w:rPr>
          <w:rtl w:val="0"/>
        </w:rPr>
      </w:r>
    </w:p>
    <w:p w:rsidR="00000000" w:rsidDel="00000000" w:rsidP="00000000" w:rsidRDefault="00000000" w:rsidRPr="00000000" w14:paraId="00000004">
      <w:pPr>
        <w:spacing w:after="160" w:lineRule="auto"/>
        <w:rPr/>
      </w:pPr>
      <w:r>
        <w:rPr>
          <w:color w:val="2b3a42"/>
          <w:sz w:val="22"/>
          <w:szCs w:val="22"/>
          <w:rtl w:val="0"/>
        </w:rPr>
        <w:t xml:space="preserve">The SVdP site is a small website the conference proposes to explain what our ministry does, share what we're doing on behalf of the St. Luke parish community, and invite parishioners to join us — accessed primarily through a QR code in the parish's weekly bulletin.</w:t>
      </w:r>
      <w:r>
        <w:rPr>
          <w:rtl w:val="0"/>
        </w:rPr>
      </w:r>
    </w:p>
    <w:p w:rsidR="00000000" w:rsidDel="00000000" w:rsidP="00000000" w:rsidRDefault="00000000" w:rsidRPr="00000000" w14:paraId="00000005">
      <w:pPr>
        <w:spacing w:after="160" w:lineRule="auto"/>
        <w:rPr/>
      </w:pPr>
      <w:r>
        <w:rPr>
          <w:color w:val="2b3a42"/>
          <w:sz w:val="22"/>
          <w:szCs w:val="22"/>
          <w:rtl w:val="0"/>
        </w:rPr>
        <w:t xml:space="preserve">It is built as a set of plain web pages, backed by a Google Sheets workbook that Vincentians update after home visits. No special software or paid service is required to run it.</w:t>
      </w:r>
      <w:r>
        <w:rPr>
          <w:rtl w:val="0"/>
        </w:rPr>
      </w:r>
    </w:p>
    <w:p w:rsidR="00000000" w:rsidDel="00000000" w:rsidP="00000000" w:rsidRDefault="00000000" w:rsidRPr="00000000" w14:paraId="00000006">
      <w:pPr>
        <w:pStyle w:val="Heading1"/>
        <w:spacing w:after="120" w:before="200" w:lineRule="auto"/>
        <w:rPr/>
      </w:pPr>
      <w:r>
        <w:rPr>
          <w:b w:val="1"/>
          <w:bCs w:val="1"/>
          <w:color w:val="25408e"/>
          <w:sz w:val="28"/>
          <w:szCs w:val="28"/>
          <w:rtl w:val="0"/>
        </w:rPr>
        <w:t xml:space="preserve">How It's Hosted Today</w:t>
      </w:r>
      <w:r>
        <w:rPr>
          <w:rtl w:val="0"/>
        </w:rPr>
      </w:r>
    </w:p>
    <w:p w:rsidR="00000000" w:rsidDel="00000000" w:rsidP="00000000" w:rsidRDefault="00000000" w:rsidRPr="00000000" w14:paraId="00000007">
      <w:pPr>
        <w:spacing w:after="160" w:lineRule="auto"/>
        <w:rPr/>
      </w:pPr>
      <w:r>
        <w:rPr>
          <w:color w:val="2b3a42"/>
          <w:sz w:val="22"/>
          <w:szCs w:val="22"/>
          <w:rtl w:val="0"/>
        </w:rPr>
        <w:t xml:space="preserve">The site is hosted on GitHub Pages, a free hosting service. This is a legitimate, stable way to host a small site like this long-term — many small nonprofits and ministries run on it — and there is no cost and no ongoing hosting bill.</w:t>
      </w:r>
      <w:r>
        <w:rPr>
          <w:rtl w:val="0"/>
        </w:rPr>
      </w:r>
    </w:p>
    <w:p w:rsidR="00000000" w:rsidDel="00000000" w:rsidP="00000000" w:rsidRDefault="00000000" w:rsidRPr="00000000" w14:paraId="00000008">
      <w:pPr>
        <w:spacing w:after="160" w:lineRule="auto"/>
        <w:rPr/>
      </w:pPr>
      <w:r>
        <w:rPr>
          <w:color w:val="2b3a42"/>
          <w:sz w:val="22"/>
          <w:szCs w:val="22"/>
          <w:rtl w:val="0"/>
        </w:rPr>
        <w:t xml:space="preserve">The one thing worth the parish's attention isn't the hosting service itself, but whose account it lives under.</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8492e" w:space="0" w:sz="4" w:val="single"/>
              <w:left w:color="a8492e" w:space="0" w:sz="4" w:val="single"/>
              <w:bottom w:color="a8492e" w:space="0" w:sz="4" w:val="single"/>
              <w:right w:color="a8492e" w:space="0" w:sz="4" w:val="single"/>
            </w:tcBorders>
            <w:shd w:fill="f2efe6" w:val="clear"/>
            <w:tcMar>
              <w:top w:w="200.0" w:type="dxa"/>
              <w:left w:w="240.0" w:type="dxa"/>
              <w:bottom w:w="200.0" w:type="dxa"/>
              <w:right w:w="240.0" w:type="dxa"/>
            </w:tcMar>
          </w:tcPr>
          <w:p w:rsidR="00000000" w:rsidDel="00000000" w:rsidP="00000000" w:rsidRDefault="00000000" w:rsidRPr="00000000" w14:paraId="00000009">
            <w:pPr>
              <w:spacing w:after="80" w:lineRule="auto"/>
              <w:rPr/>
            </w:pPr>
            <w:r>
              <w:rPr>
                <w:b w:val="1"/>
                <w:bCs w:val="1"/>
                <w:color w:val="a8492e"/>
                <w:sz w:val="22"/>
                <w:szCs w:val="22"/>
                <w:rtl w:val="0"/>
              </w:rPr>
              <w:t xml:space="preserve">The Risk to Be Aware Of</w:t>
            </w:r>
            <w:r>
              <w:rPr>
                <w:rtl w:val="0"/>
              </w:rPr>
            </w:r>
          </w:p>
          <w:p w:rsidR="00000000" w:rsidDel="00000000" w:rsidP="00000000" w:rsidRDefault="00000000" w:rsidRPr="00000000" w14:paraId="0000000A">
            <w:pPr>
              <w:spacing w:after="60" w:lineRule="auto"/>
              <w:rPr/>
            </w:pPr>
            <w:r>
              <w:rPr>
                <w:color w:val="4a4436"/>
                <w:sz w:val="20"/>
                <w:szCs w:val="20"/>
                <w:rtl w:val="0"/>
              </w:rPr>
              <w:t xml:space="preserve">The site currently lives under one volunteer's personal GitHub account. That's workable while that person is actively involved, but it means the parish's digital ministry webpage depends on one individual's account staying active and accessible — and only that person can currently make updates or fix problems.</w:t>
            </w:r>
            <w:r>
              <w:rPr>
                <w:rtl w:val="0"/>
              </w:rPr>
            </w:r>
          </w:p>
        </w:tc>
      </w:tr>
    </w:tbl>
    <w:p w:rsidR="00000000" w:rsidDel="00000000" w:rsidP="00000000" w:rsidRDefault="00000000" w:rsidRPr="00000000" w14:paraId="0000000B">
      <w:pPr>
        <w:pStyle w:val="Heading1"/>
        <w:spacing w:after="120" w:before="200" w:lineRule="auto"/>
        <w:rPr/>
      </w:pPr>
      <w:r>
        <w:rPr>
          <w:b w:val="1"/>
          <w:bCs w:val="1"/>
          <w:color w:val="25408e"/>
          <w:sz w:val="28"/>
          <w:szCs w:val="28"/>
          <w:rtl w:val="0"/>
        </w:rPr>
        <w:t xml:space="preserve">Recommended Next Steps</w:t>
      </w:r>
      <w:r>
        <w:rPr>
          <w:rtl w:val="0"/>
        </w:rPr>
      </w:r>
    </w:p>
    <w:p w:rsidR="00000000" w:rsidDel="00000000" w:rsidP="00000000" w:rsidRDefault="00000000" w:rsidRPr="00000000" w14:paraId="0000000C">
      <w:pPr>
        <w:spacing w:after="160" w:lineRule="auto"/>
        <w:rPr/>
      </w:pPr>
      <w:r>
        <w:rPr>
          <w:color w:val="2b3a42"/>
          <w:sz w:val="22"/>
          <w:szCs w:val="22"/>
          <w:rtl w:val="0"/>
        </w:rPr>
        <w:t xml:space="preserve">These range from a five-minute fix to a longer-term conversation. None are urgent emergencies, but addressing the first one soon is good, cheap insurance.</w:t>
      </w:r>
      <w:r>
        <w:rPr>
          <w:rtl w:val="0"/>
        </w:rPr>
      </w:r>
    </w:p>
    <w:p w:rsidR="00000000" w:rsidDel="00000000" w:rsidP="00000000" w:rsidRDefault="00000000" w:rsidRPr="00000000" w14:paraId="0000000D">
      <w:pPr>
        <w:pStyle w:val="Heading2"/>
        <w:spacing w:after="100" w:before="280" w:lineRule="auto"/>
        <w:rPr/>
      </w:pPr>
      <w:r>
        <w:rPr>
          <w:b w:val="1"/>
          <w:bCs w:val="1"/>
          <w:color w:val="2b3a42"/>
          <w:sz w:val="24"/>
          <w:szCs w:val="24"/>
          <w:rtl w:val="0"/>
        </w:rPr>
        <w:t xml:space="preserve">1. Add a second person with access (do this soon)</w:t>
      </w:r>
      <w:r>
        <w:rPr>
          <w:rtl w:val="0"/>
        </w:rPr>
      </w:r>
    </w:p>
    <w:p w:rsidR="00000000" w:rsidDel="00000000" w:rsidP="00000000" w:rsidRDefault="00000000" w:rsidRPr="00000000" w14:paraId="0000000E">
      <w:pPr>
        <w:spacing w:after="160" w:lineRule="auto"/>
        <w:rPr/>
      </w:pPr>
      <w:r>
        <w:rPr>
          <w:color w:val="2b3a42"/>
          <w:sz w:val="22"/>
          <w:szCs w:val="22"/>
          <w:rtl w:val="0"/>
        </w:rPr>
        <w:t xml:space="preserve">GitHub allows multiple people to be added as collaborators on a project at no cost. Adding one or two additional trusted people — whether parish staff or another Vincentian — means the site isn't dependent on a single individual. This does not change the website's address or require rebuilding anything.</w:t>
      </w:r>
      <w:r>
        <w:rPr>
          <w:rtl w:val="0"/>
        </w:rPr>
      </w:r>
    </w:p>
    <w:p w:rsidR="00000000" w:rsidDel="00000000" w:rsidP="00000000" w:rsidRDefault="00000000" w:rsidRPr="00000000" w14:paraId="0000000F">
      <w:pPr>
        <w:pStyle w:val="Heading2"/>
        <w:spacing w:after="100" w:before="280" w:lineRule="auto"/>
        <w:rPr/>
      </w:pPr>
      <w:r>
        <w:rPr>
          <w:b w:val="1"/>
          <w:bCs w:val="1"/>
          <w:color w:val="2b3a42"/>
          <w:sz w:val="24"/>
          <w:szCs w:val="24"/>
          <w:rtl w:val="0"/>
        </w:rPr>
        <w:t xml:space="preserve">2. Move the project to a parish-owned account (medium-term)</w:t>
      </w:r>
      <w:r>
        <w:rPr>
          <w:rtl w:val="0"/>
        </w:rPr>
      </w:r>
    </w:p>
    <w:p w:rsidR="00000000" w:rsidDel="00000000" w:rsidP="00000000" w:rsidRDefault="00000000" w:rsidRPr="00000000" w14:paraId="00000010">
      <w:pPr>
        <w:spacing w:after="160" w:lineRule="auto"/>
        <w:rPr/>
      </w:pPr>
      <w:r>
        <w:rPr>
          <w:color w:val="2b3a42"/>
          <w:sz w:val="22"/>
          <w:szCs w:val="22"/>
          <w:rtl w:val="0"/>
        </w:rPr>
        <w:t xml:space="preserve">A free GitHub account created for the SVdP conference itself (not tied to any one person's name) can become the new home for the project. GitHub supports transferring an existing project to a new account while preserving its full history. Multiple people can then be given ownership-level access under that shared account.</w:t>
      </w:r>
      <w:r>
        <w:rPr>
          <w:rtl w:val="0"/>
        </w:rPr>
      </w:r>
    </w:p>
    <w:p w:rsidR="00000000" w:rsidDel="00000000" w:rsidP="00000000" w:rsidRDefault="00000000" w:rsidRPr="00000000" w14:paraId="00000011">
      <w:pPr>
        <w:pStyle w:val="Heading2"/>
        <w:spacing w:after="100" w:before="280" w:lineRule="auto"/>
        <w:rPr/>
      </w:pPr>
      <w:r>
        <w:rPr>
          <w:b w:val="1"/>
          <w:bCs w:val="1"/>
          <w:color w:val="2b3a42"/>
          <w:sz w:val="24"/>
          <w:szCs w:val="24"/>
          <w:rtl w:val="0"/>
        </w:rPr>
        <w:t xml:space="preserve">3. Use a parish web address (longer-term, optional)</w:t>
      </w:r>
      <w:r>
        <w:rPr>
          <w:rtl w:val="0"/>
        </w:rPr>
      </w:r>
    </w:p>
    <w:p w:rsidR="00000000" w:rsidDel="00000000" w:rsidP="00000000" w:rsidRDefault="00000000" w:rsidRPr="00000000" w14:paraId="00000012">
      <w:pPr>
        <w:spacing w:after="160" w:lineRule="auto"/>
        <w:rPr/>
      </w:pPr>
      <w:r>
        <w:rPr>
          <w:color w:val="2b3a42"/>
          <w:sz w:val="22"/>
          <w:szCs w:val="22"/>
          <w:rtl w:val="0"/>
        </w:rPr>
        <w:t xml:space="preserve">Right now the site's address is a generic GitHub-style link. It's possible to instead use an address under St. Luke's own domain — for example, something like svdp.stluke.org — so the link looks and feels like it belongs to the parish. This requires a small one-time change made by whoever manages the stluke.org domain, and has the added benefit that the public link stays the same even if the technical hosting details change later.</w:t>
      </w:r>
      <w:r>
        <w:rPr>
          <w:rtl w:val="0"/>
        </w:rPr>
      </w:r>
    </w:p>
    <w:p w:rsidR="00000000" w:rsidDel="00000000" w:rsidP="00000000" w:rsidRDefault="00000000" w:rsidRPr="00000000" w14:paraId="00000013">
      <w:pPr>
        <w:pStyle w:val="Heading1"/>
        <w:spacing w:after="120" w:before="200" w:lineRule="auto"/>
        <w:rPr/>
      </w:pPr>
      <w:r>
        <w:rPr>
          <w:b w:val="1"/>
          <w:bCs w:val="1"/>
          <w:color w:val="25408e"/>
          <w:sz w:val="28"/>
          <w:szCs w:val="28"/>
          <w:rtl w:val="0"/>
        </w:rPr>
        <w:t xml:space="preserve">Questions for Parish Staff / IT</w:t>
      </w:r>
      <w:r>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Pr>
          <w:rFonts w:ascii="Times New Roman" w:cs="Times New Roman" w:eastAsia="Times New Roman" w:hAnsi="Times New Roman"/>
          <w:b w:val="0"/>
          <w:bCs w:val="0"/>
          <w:i w:val="0"/>
          <w:iCs w:val="0"/>
          <w:smallCaps w:val="0"/>
          <w:strike w:val="0"/>
          <w:color w:val="2b3a42"/>
          <w:sz w:val="22"/>
          <w:szCs w:val="22"/>
          <w:u w:val="none"/>
          <w:shd w:fill="auto" w:val="clear"/>
          <w:vertAlign w:val="baseline"/>
          <w:rtl w:val="0"/>
        </w:rPr>
        <w:t xml:space="preserve">Who should be added as a collaborator on the project in the near term?</w:t>
      </w:r>
      <w:r>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Pr>
          <w:rFonts w:ascii="Times New Roman" w:cs="Times New Roman" w:eastAsia="Times New Roman" w:hAnsi="Times New Roman"/>
          <w:b w:val="0"/>
          <w:bCs w:val="0"/>
          <w:i w:val="0"/>
          <w:iCs w:val="0"/>
          <w:smallCaps w:val="0"/>
          <w:strike w:val="0"/>
          <w:color w:val="2b3a42"/>
          <w:sz w:val="22"/>
          <w:szCs w:val="22"/>
          <w:u w:val="none"/>
          <w:shd w:fill="auto" w:val="clear"/>
          <w:vertAlign w:val="baseline"/>
          <w:rtl w:val="0"/>
        </w:rPr>
        <w:t xml:space="preserve">Does the parish want to formally “own” this project under its own account, separate from any one volunteer?</w:t>
      </w:r>
      <w:r>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Pr>
          <w:rFonts w:ascii="Times New Roman" w:cs="Times New Roman" w:eastAsia="Times New Roman" w:hAnsi="Times New Roman"/>
          <w:b w:val="0"/>
          <w:bCs w:val="0"/>
          <w:i w:val="0"/>
          <w:iCs w:val="0"/>
          <w:smallCaps w:val="0"/>
          <w:strike w:val="0"/>
          <w:color w:val="2b3a42"/>
          <w:sz w:val="22"/>
          <w:szCs w:val="22"/>
          <w:u w:val="none"/>
          <w:shd w:fill="auto" w:val="clear"/>
          <w:vertAlign w:val="baseline"/>
          <w:rtl w:val="0"/>
        </w:rPr>
        <w:t xml:space="preserve">Is a custom address under stluke.org (e.g. svdp.stluke.org) something the parish's website administrator can set up?</w:t>
      </w:r>
      <w:r>
        <w:rPr>
          <w:rtl w:val="0"/>
        </w:rPr>
      </w:r>
    </w:p>
    <w:p w:rsidR="00000000" w:rsidDel="00000000" w:rsidP="00000000" w:rsidRDefault="00000000" w:rsidRPr="00000000" w14:paraId="00000017">
      <w:pPr>
        <w:pStyle w:val="Heading1"/>
        <w:spacing w:after="120" w:before="200" w:lineRule="auto"/>
        <w:rPr/>
      </w:pPr>
      <w:r>
        <w:rPr>
          <w:b w:val="1"/>
          <w:bCs w:val="1"/>
          <w:color w:val="25408e"/>
          <w:sz w:val="28"/>
          <w:szCs w:val="28"/>
          <w:rtl w:val="0"/>
        </w:rPr>
        <w:t xml:space="preserve">Bottom Line</w:t>
      </w:r>
      <w:r>
        <w:rPr>
          <w:rtl w:val="0"/>
        </w:rPr>
      </w:r>
    </w:p>
    <w:p w:rsidR="00000000" w:rsidDel="00000000" w:rsidP="00000000" w:rsidRDefault="00000000" w:rsidRPr="00000000" w14:paraId="00000018">
      <w:pPr>
        <w:spacing w:after="160" w:lineRule="auto"/>
        <w:rPr/>
      </w:pPr>
      <w:r>
        <w:rPr>
          <w:color w:val="2b3a42"/>
          <w:sz w:val="22"/>
          <w:szCs w:val="22"/>
          <w:rtl w:val="0"/>
        </w:rPr>
        <w:t xml:space="preserve">The technology choice (GitHub Pages) is sound and doesn't need to change. What's worth a conversation is making sure the parish — not one individual — ultimately controls the account it lives under, so the ministry's tool for serving families in need isn't at risk if any one volunteer's availability changes.</w:t>
      </w:r>
      <w:r>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