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C3" w:rsidRDefault="00953CD9" w:rsidP="00953CD9">
      <w:pPr>
        <w:jc w:val="center"/>
      </w:pPr>
      <w:proofErr w:type="spellStart"/>
      <w:r>
        <w:t>CitiBike</w:t>
      </w:r>
      <w:proofErr w:type="spellEnd"/>
      <w:r>
        <w:t xml:space="preserve"> </w:t>
      </w:r>
      <w:proofErr w:type="spellStart"/>
      <w:r>
        <w:t>Observatiuons</w:t>
      </w:r>
      <w:proofErr w:type="spellEnd"/>
    </w:p>
    <w:p w:rsidR="00953CD9" w:rsidRDefault="00953CD9" w:rsidP="00953CD9">
      <w:pPr>
        <w:jc w:val="center"/>
      </w:pPr>
    </w:p>
    <w:p w:rsidR="00953CD9" w:rsidRDefault="00953CD9" w:rsidP="00953CD9">
      <w:pPr>
        <w:pStyle w:val="ListParagraph"/>
        <w:numPr>
          <w:ilvl w:val="0"/>
          <w:numId w:val="1"/>
        </w:numPr>
      </w:pPr>
      <w:r>
        <w:t xml:space="preserve">The top 10 starting stations and ending stations are all in Manhattan. They tend to be in Midtown and by the Hudson River Downtown. I surmise that this is due to the fact that they are close to Transport hubs such as ferry terminals and major train/subway stations.  </w:t>
      </w:r>
    </w:p>
    <w:p w:rsidR="00953CD9" w:rsidRDefault="00953CD9" w:rsidP="00953CD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53CD9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D25"/>
    <w:multiLevelType w:val="hybridMultilevel"/>
    <w:tmpl w:val="0CC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9"/>
    <w:rsid w:val="00953CD9"/>
    <w:rsid w:val="00B32ABA"/>
    <w:rsid w:val="00B914C3"/>
    <w:rsid w:val="00B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9E4C0"/>
  <w15:chartTrackingRefBased/>
  <w15:docId w15:val="{ABDE7526-E4A8-6B4E-9094-1CB5E799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1</cp:revision>
  <dcterms:created xsi:type="dcterms:W3CDTF">2020-11-01T23:35:00Z</dcterms:created>
  <dcterms:modified xsi:type="dcterms:W3CDTF">2020-11-01T23:42:00Z</dcterms:modified>
</cp:coreProperties>
</file>