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4C3" w:rsidRDefault="00953CD9" w:rsidP="00953CD9">
      <w:pPr>
        <w:jc w:val="center"/>
      </w:pPr>
      <w:proofErr w:type="spellStart"/>
      <w:r>
        <w:t>CitiBike</w:t>
      </w:r>
      <w:proofErr w:type="spellEnd"/>
      <w:r>
        <w:t xml:space="preserve"> </w:t>
      </w:r>
      <w:proofErr w:type="spellStart"/>
      <w:r>
        <w:t>Observatiuons</w:t>
      </w:r>
      <w:proofErr w:type="spellEnd"/>
    </w:p>
    <w:p w:rsidR="00953CD9" w:rsidRDefault="00953CD9" w:rsidP="00953CD9">
      <w:pPr>
        <w:jc w:val="center"/>
      </w:pPr>
    </w:p>
    <w:p w:rsidR="00953CD9" w:rsidRDefault="00953CD9" w:rsidP="00953CD9">
      <w:pPr>
        <w:pStyle w:val="ListParagraph"/>
        <w:numPr>
          <w:ilvl w:val="0"/>
          <w:numId w:val="1"/>
        </w:numPr>
      </w:pPr>
      <w:r>
        <w:t xml:space="preserve">The top 10 starting stations and ending stations are all in Manhattan. They tend to be in Midtown and by the Hudson River Downtown. I surmise that this is due to the fact that they are close to Transport hubs such as ferry terminals and major train/subway stations.  </w:t>
      </w:r>
    </w:p>
    <w:p w:rsidR="00953CD9" w:rsidRDefault="00370FB8" w:rsidP="00953CD9">
      <w:pPr>
        <w:pStyle w:val="ListParagraph"/>
        <w:numPr>
          <w:ilvl w:val="0"/>
          <w:numId w:val="1"/>
        </w:numPr>
      </w:pPr>
      <w:r>
        <w:t xml:space="preserve">The Bottom 10 starting and ending stations </w:t>
      </w:r>
      <w:r w:rsidR="007E0F45">
        <w:t>are in outlying areas in The Bronx and Jersey City. It would seem they are too far out to be practical.</w:t>
      </w:r>
    </w:p>
    <w:p w:rsidR="007E0F45" w:rsidRDefault="00BD3C86" w:rsidP="00953CD9">
      <w:pPr>
        <w:pStyle w:val="ListParagraph"/>
        <w:numPr>
          <w:ilvl w:val="0"/>
          <w:numId w:val="1"/>
        </w:numPr>
      </w:pPr>
      <w:r>
        <w:t xml:space="preserve">The average trip duration increases as you go from Midtown Manhattan towards The Bronx and Brooklyn. </w:t>
      </w:r>
    </w:p>
    <w:p w:rsidR="00BD3C86" w:rsidRDefault="00BD3C86" w:rsidP="00BD3C86">
      <w:pPr>
        <w:pStyle w:val="ListParagraph"/>
        <w:numPr>
          <w:ilvl w:val="1"/>
          <w:numId w:val="1"/>
        </w:numPr>
      </w:pPr>
      <w:r>
        <w:t xml:space="preserve">Trip duration increases with younger customers. </w:t>
      </w:r>
    </w:p>
    <w:p w:rsidR="00BD3C86" w:rsidRDefault="00BD3C86" w:rsidP="00BD3C86">
      <w:pPr>
        <w:pStyle w:val="ListParagraph"/>
        <w:numPr>
          <w:ilvl w:val="1"/>
          <w:numId w:val="1"/>
        </w:numPr>
      </w:pPr>
      <w:r>
        <w:t>A conclusion can be made that since younger people live further from the center of Manhattan they are making longer trips.</w:t>
      </w:r>
    </w:p>
    <w:p w:rsidR="00EF0666" w:rsidRDefault="00EF0666" w:rsidP="00EF0666">
      <w:pPr>
        <w:pStyle w:val="ListParagraph"/>
        <w:numPr>
          <w:ilvl w:val="0"/>
          <w:numId w:val="1"/>
        </w:numPr>
      </w:pPr>
      <w:r>
        <w:t xml:space="preserve">Most trips around Midtown and Downtown are relatively short trips. </w:t>
      </w:r>
    </w:p>
    <w:p w:rsidR="00EF0666" w:rsidRDefault="00EF0666" w:rsidP="00EF0666">
      <w:pPr>
        <w:pStyle w:val="ListParagraph"/>
        <w:numPr>
          <w:ilvl w:val="1"/>
          <w:numId w:val="1"/>
        </w:numPr>
      </w:pPr>
      <w:r>
        <w:t xml:space="preserve">Annual membership in </w:t>
      </w:r>
      <w:proofErr w:type="spellStart"/>
      <w:r>
        <w:t>CitiBike</w:t>
      </w:r>
      <w:proofErr w:type="spellEnd"/>
      <w:r>
        <w:t xml:space="preserve"> is $179/Year. </w:t>
      </w:r>
    </w:p>
    <w:p w:rsidR="00EF0666" w:rsidRDefault="00EF0666" w:rsidP="00EF0666">
      <w:pPr>
        <w:pStyle w:val="ListParagraph"/>
        <w:numPr>
          <w:ilvl w:val="1"/>
          <w:numId w:val="1"/>
        </w:numPr>
      </w:pPr>
      <w:r>
        <w:t xml:space="preserve">For short trips, it is much more cost effective to use a </w:t>
      </w:r>
      <w:proofErr w:type="spellStart"/>
      <w:r>
        <w:t>CitiBike</w:t>
      </w:r>
      <w:proofErr w:type="spellEnd"/>
      <w:r>
        <w:t xml:space="preserve"> when compared to a subway fair at $2.75 a ride or a cab/Uber ride</w:t>
      </w:r>
      <w:r w:rsidR="00FC34DA">
        <w:t>.</w:t>
      </w:r>
      <w:bookmarkStart w:id="0" w:name="_GoBack"/>
      <w:bookmarkEnd w:id="0"/>
      <w:r>
        <w:t xml:space="preserve">  </w:t>
      </w:r>
    </w:p>
    <w:sectPr w:rsidR="00EF0666" w:rsidSect="00B3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6D25"/>
    <w:multiLevelType w:val="hybridMultilevel"/>
    <w:tmpl w:val="0CCA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D9"/>
    <w:rsid w:val="00370FB8"/>
    <w:rsid w:val="007E0F45"/>
    <w:rsid w:val="00953CD9"/>
    <w:rsid w:val="00B32ABA"/>
    <w:rsid w:val="00B914C3"/>
    <w:rsid w:val="00BC34A0"/>
    <w:rsid w:val="00BD3C86"/>
    <w:rsid w:val="00EF0666"/>
    <w:rsid w:val="00FC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9E4C0"/>
  <w15:chartTrackingRefBased/>
  <w15:docId w15:val="{ABDE7526-E4A8-6B4E-9094-1CB5E799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mikeseifer@comcast.net</dc:creator>
  <cp:keywords/>
  <dc:description/>
  <cp:lastModifiedBy>mikeseifer@comcast.net</cp:lastModifiedBy>
  <cp:revision>4</cp:revision>
  <dcterms:created xsi:type="dcterms:W3CDTF">2020-11-01T23:35:00Z</dcterms:created>
  <dcterms:modified xsi:type="dcterms:W3CDTF">2020-11-02T00:06:00Z</dcterms:modified>
</cp:coreProperties>
</file>