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AI-FDS Student Investigation Brief</w:t>
      </w:r>
    </w:p>
    <w:p>
      <w:pPr>
        <w:spacing w:after="160"/>
        <w:jc w:val="center"/>
      </w:pPr>
      <w:r>
        <w:rPr>
          <w:color w:val="0891B2"/>
          <w:sz w:val="19"/>
        </w:rPr>
        <w:t>Plain-language findings, priority actions, and traceable technical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F8FAFC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 xml:space="preserve">Case: </w:t>
            </w:r>
            <w:r>
              <w:rPr>
                <w:rFonts w:ascii="Aptos" w:hAnsi="Aptos"/>
                <w:b w:val="0"/>
                <w:sz w:val="17"/>
              </w:rPr>
              <w:t>AI-FDS-CURATED-DEMO-20260801</w:t>
            </w:r>
          </w:p>
        </w:tc>
        <w:tc>
          <w:tcPr>
            <w:tcW w:type="dxa" w:w="5227"/>
            <w:shd w:fill="F8FAFC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 xml:space="preserve">Generated: </w:t>
            </w:r>
            <w:r>
              <w:rPr>
                <w:rFonts w:ascii="Aptos" w:hAnsi="Aptos"/>
                <w:b w:val="0"/>
                <w:sz w:val="17"/>
              </w:rPr>
              <w:t>2026-08-01 15:48:03 (Asia/Kuala_Lumpur, GMT+08:00)</w:t>
            </w:r>
          </w:p>
        </w:tc>
      </w:tr>
      <w:tr>
        <w:tc>
          <w:tcPr>
            <w:tcW w:type="dxa" w:w="5227"/>
            <w:shd w:fill="F8FAFC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 xml:space="preserve">Purpose: </w:t>
            </w:r>
            <w:r>
              <w:rPr>
                <w:rFonts w:ascii="Aptos" w:hAnsi="Aptos"/>
                <w:b w:val="0"/>
                <w:sz w:val="17"/>
              </w:rPr>
              <w:t>Lecturer walkthrough using curated non-personal email, transcript, and reserved-number phone evidence.</w:t>
            </w:r>
          </w:p>
        </w:tc>
        <w:tc>
          <w:tcPr>
            <w:tcW w:type="dxa" w:w="5227"/>
            <w:shd w:fill="F8FAFC"/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 xml:space="preserve">Evidence reviewed: </w:t>
            </w:r>
            <w:r>
              <w:rPr>
                <w:rFonts w:ascii="Aptos" w:hAnsi="Aptos"/>
                <w:b w:val="0"/>
                <w:sz w:val="17"/>
              </w:rPr>
              <w:t>8</w:t>
            </w:r>
          </w:p>
        </w:tc>
      </w:tr>
    </w:tbl>
    <w:p>
      <w:pPr>
        <w:pStyle w:val="Heading1"/>
        <w:spacing w:before="140" w:after="80"/>
      </w:pPr>
      <w:r>
        <w:t>Investigation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BEAFE"/>
            <w:vAlign w:val="center"/>
          </w:tcPr>
          <w:p>
            <w:pPr>
              <w:jc w:val="center"/>
            </w:pPr>
            <w:r>
              <w:rPr>
                <w:b w:val="0"/>
              </w:rPr>
            </w:r>
            <w:r>
              <w:rPr>
                <w:b w:val="0"/>
                <w:color w:val="2563EB"/>
                <w:sz w:val="30"/>
              </w:rPr>
              <w:t>8</w:t>
              <w:br/>
            </w:r>
            <w:r>
              <w:rPr>
                <w:b w:val="0"/>
                <w:sz w:val="15"/>
              </w:rPr>
              <w:t>Evidence</w:t>
            </w:r>
          </w:p>
        </w:tc>
        <w:tc>
          <w:tcPr>
            <w:tcW w:type="dxa" w:w="2613"/>
            <w:shd w:fill="FEE2E2"/>
            <w:vAlign w:val="center"/>
          </w:tcPr>
          <w:p>
            <w:pPr>
              <w:jc w:val="center"/>
            </w:pPr>
            <w:r>
              <w:rPr>
                <w:b w:val="0"/>
              </w:rPr>
            </w:r>
            <w:r>
              <w:rPr>
                <w:b w:val="0"/>
                <w:color w:val="DC2626"/>
                <w:sz w:val="30"/>
              </w:rPr>
              <w:t>5</w:t>
              <w:br/>
            </w:r>
            <w:r>
              <w:rPr>
                <w:b w:val="0"/>
                <w:sz w:val="15"/>
              </w:rPr>
              <w:t>Immediate</w:t>
            </w:r>
          </w:p>
        </w:tc>
        <w:tc>
          <w:tcPr>
            <w:tcW w:type="dxa" w:w="2613"/>
            <w:shd w:fill="FEF3C7"/>
            <w:vAlign w:val="center"/>
          </w:tcPr>
          <w:p>
            <w:pPr>
              <w:jc w:val="center"/>
            </w:pPr>
            <w:r>
              <w:rPr>
                <w:b w:val="0"/>
              </w:rPr>
            </w:r>
            <w:r>
              <w:rPr>
                <w:b w:val="0"/>
                <w:color w:val="D97706"/>
                <w:sz w:val="30"/>
              </w:rPr>
              <w:t>0</w:t>
              <w:br/>
            </w:r>
            <w:r>
              <w:rPr>
                <w:b w:val="0"/>
                <w:sz w:val="15"/>
              </w:rPr>
              <w:t>Review</w:t>
            </w:r>
          </w:p>
        </w:tc>
        <w:tc>
          <w:tcPr>
            <w:tcW w:type="dxa" w:w="2613"/>
            <w:shd w:fill="DCFCE7"/>
            <w:vAlign w:val="center"/>
          </w:tcPr>
          <w:p>
            <w:pPr>
              <w:jc w:val="center"/>
            </w:pPr>
            <w:r>
              <w:rPr>
                <w:b w:val="0"/>
              </w:rPr>
            </w:r>
            <w:r>
              <w:rPr>
                <w:b w:val="0"/>
                <w:color w:val="059669"/>
                <w:sz w:val="30"/>
              </w:rPr>
              <w:t>3</w:t>
              <w:br/>
            </w:r>
            <w:r>
              <w:rPr>
                <w:b w:val="0"/>
                <w:sz w:val="15"/>
              </w:rPr>
              <w:t>No immediate action</w:t>
            </w:r>
          </w:p>
        </w:tc>
      </w:tr>
    </w:tbl>
    <w:p>
      <w:pPr>
        <w:pStyle w:val="Heading1"/>
        <w:spacing w:before="140" w:after="80"/>
      </w:pPr>
      <w:r>
        <w:t>What should I do next?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/>
                <w:color w:val="2563EB"/>
                <w:sz w:val="17"/>
              </w:rPr>
              <w:t>1</w:t>
            </w:r>
          </w:p>
        </w:tc>
        <w:tc>
          <w:tcPr>
            <w:tcW w:type="dxa" w:w="3485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Pause contact and do not send money, credentials, OTPs, files, or remote access.</w:t>
            </w:r>
            <w:r>
              <w:rPr>
                <w:rFonts w:ascii="Aptos" w:hAnsi="Aptos"/>
                <w:sz w:val="17"/>
              </w:rPr>
              <w:br/>
              <w:t>Stopping the interaction limits further exposure while the evidence is verified.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Immediate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/>
                <w:color w:val="2563EB"/>
                <w:sz w:val="17"/>
              </w:rPr>
              <w:t>2</w:t>
            </w:r>
          </w:p>
        </w:tc>
        <w:tc>
          <w:tcPr>
            <w:tcW w:type="dxa" w:w="3485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Stop payment and contact the bank or payment provider through its official fraud channel.</w:t>
            </w:r>
            <w:r>
              <w:rPr>
                <w:rFonts w:ascii="Aptos" w:hAnsi="Aptos"/>
                <w:sz w:val="17"/>
              </w:rPr>
              <w:br/>
              <w:t>Fast reporting may improve the chance of limiting or tracing a transfer.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Immediate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/>
                <w:color w:val="2563EB"/>
                <w:sz w:val="17"/>
              </w:rPr>
              <w:t>3</w:t>
            </w:r>
          </w:p>
        </w:tc>
        <w:tc>
          <w:tcPr>
            <w:tcW w:type="dxa" w:w="3485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Do not disclose the code or password; change exposed credentials and contact the account provider.</w:t>
            </w:r>
            <w:r>
              <w:rPr>
                <w:rFonts w:ascii="Aptos" w:hAnsi="Aptos"/>
                <w:sz w:val="17"/>
              </w:rPr>
              <w:br/>
              <w:t>OTPs and passwords can enable account takeover.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Immediate</w:t>
            </w:r>
          </w:p>
        </w:tc>
      </w:tr>
    </w:tbl>
    <w:p>
      <w:pPr>
        <w:pStyle w:val="Heading1"/>
        <w:spacing w:before="140" w:after="80"/>
      </w:pPr>
      <w:r>
        <w:t>Evidence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1 - Phone</w:t>
            </w:r>
          </w:p>
        </w:tc>
        <w:tc>
          <w:tcPr>
            <w:tcW w:type="dxa" w:w="5227"/>
            <w:shd w:fill="DCFCE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No Immediate Action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Lower concern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Evidence score: </w:t>
            </w:r>
            <w:r>
              <w:rPr>
                <w:rFonts w:ascii="Aptos" w:hAnsi="Aptos"/>
                <w:b w:val="0"/>
                <w:sz w:val="16"/>
              </w:rPr>
              <w:t>8.0%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2026-08-01 09:07:00</w:t>
            </w:r>
          </w:p>
        </w:tc>
      </w:tr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+447700900102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Analysis method: </w:t>
            </w:r>
            <w:r>
              <w:rPr>
                <w:rFonts w:ascii="Aptos" w:hAnsi="Aptos"/>
                <w:b w:val="0"/>
                <w:sz w:val="16"/>
              </w:rPr>
              <w:t>Curated Phone Demo Fixture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Score meaning: </w:t>
            </w:r>
            <w:r>
              <w:rPr>
                <w:rFonts w:ascii="Aptos" w:hAnsi="Aptos"/>
                <w:b w:val="0"/>
                <w:sz w:val="16"/>
              </w:rPr>
              <w:t>Curated expected concern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 xml:space="preserve">Why: </w:t>
            </w:r>
            <w:r>
              <w:rPr>
                <w:rFonts w:ascii="Aptos" w:hAnsi="Aptos"/>
                <w:sz w:val="16"/>
              </w:rPr>
              <w:t>The seeded fixture represents a lower-concern phone scenario and does not identify a real caller.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Key indicators: </w:t>
            </w:r>
            <w:r>
              <w:rPr>
                <w:rFonts w:ascii="Aptos" w:hAnsi="Aptos"/>
                <w:sz w:val="16"/>
              </w:rPr>
              <w:t>Reserved demo number, No curated scam reports, Routine campus contact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Relevant excerpt: </w:t>
            </w:r>
            <w:r>
              <w:rPr>
                <w:rFonts w:ascii="Aptos" w:hAnsi="Aptos"/>
                <w:sz w:val="16"/>
              </w:rPr>
              <w:t>+447700900102 | campus office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Next action: </w:t>
            </w:r>
            <w:r>
              <w:rPr>
                <w:rFonts w:ascii="Aptos" w:hAnsi="Aptos"/>
                <w:sz w:val="16"/>
              </w:rPr>
              <w:t>Call the organization using a number from its official website or trusted statement.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2 - Phone</w:t>
            </w:r>
          </w:p>
        </w:tc>
        <w:tc>
          <w:tcPr>
            <w:tcW w:type="dxa" w:w="5227"/>
            <w:shd w:fill="FEE2E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Immediate Action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High concern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Evidence score: </w:t>
            </w:r>
            <w:r>
              <w:rPr>
                <w:rFonts w:ascii="Aptos" w:hAnsi="Aptos"/>
                <w:b w:val="0"/>
                <w:sz w:val="16"/>
              </w:rPr>
              <w:t>86.0%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2026-08-01 09:06:00</w:t>
            </w:r>
          </w:p>
        </w:tc>
      </w:tr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+447700900101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Analysis method: </w:t>
            </w:r>
            <w:r>
              <w:rPr>
                <w:rFonts w:ascii="Aptos" w:hAnsi="Aptos"/>
                <w:b w:val="0"/>
                <w:sz w:val="16"/>
              </w:rPr>
              <w:t>Curated Phone Demo Fixture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Score meaning: </w:t>
            </w:r>
            <w:r>
              <w:rPr>
                <w:rFonts w:ascii="Aptos" w:hAnsi="Aptos"/>
                <w:b w:val="0"/>
                <w:sz w:val="16"/>
              </w:rPr>
              <w:t>Curated expected concern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 xml:space="preserve">Why: </w:t>
            </w:r>
            <w:r>
              <w:rPr>
                <w:rFonts w:ascii="Aptos" w:hAnsi="Aptos"/>
                <w:sz w:val="16"/>
              </w:rPr>
              <w:t>The seeded fixture represents a high-concern phone reputation scenario without storing a real person's number.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Key indicators: </w:t>
            </w:r>
            <w:r>
              <w:rPr>
                <w:rFonts w:ascii="Aptos" w:hAnsi="Aptos"/>
                <w:sz w:val="16"/>
              </w:rPr>
              <w:t>Reserved demo number, Bank impersonation tag, 31 curated reports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Relevant excerpt: </w:t>
            </w:r>
            <w:r>
              <w:rPr>
                <w:rFonts w:ascii="Aptos" w:hAnsi="Aptos"/>
                <w:sz w:val="16"/>
              </w:rPr>
              <w:t>+447700900101 | bank impersonation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Next action: </w:t>
            </w:r>
            <w:r>
              <w:rPr>
                <w:rFonts w:ascii="Aptos" w:hAnsi="Aptos"/>
                <w:sz w:val="16"/>
              </w:rPr>
              <w:t>Pause contact and do not send money, credentials, OTPs, files, or remote access.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3 - Transcript</w:t>
            </w:r>
          </w:p>
        </w:tc>
        <w:tc>
          <w:tcPr>
            <w:tcW w:type="dxa" w:w="5227"/>
            <w:shd w:fill="FEE2E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Immediate Action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Scam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Evidence score: </w:t>
            </w:r>
            <w:r>
              <w:rPr>
                <w:rFonts w:ascii="Aptos" w:hAnsi="Aptos"/>
                <w:b w:val="0"/>
                <w:sz w:val="16"/>
              </w:rPr>
              <w:t>90.0%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2026-08-01 09:05:00</w:t>
            </w:r>
          </w:p>
        </w:tc>
      </w:tr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demo_transcript_police_case.txt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Analysis method: </w:t>
            </w:r>
            <w:r>
              <w:rPr>
                <w:rFonts w:ascii="Aptos" w:hAnsi="Aptos"/>
                <w:b w:val="0"/>
                <w:sz w:val="16"/>
              </w:rPr>
              <w:t>Transcript DistilBERT/TF-IDF Ensemble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Score meaning: </w:t>
            </w:r>
            <w:r>
              <w:rPr>
                <w:rFonts w:ascii="Aptos" w:hAnsi="Aptos"/>
                <w:b w:val="0"/>
                <w:sz w:val="16"/>
              </w:rPr>
              <w:t>Curated expected concern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 xml:space="preserve">Why: </w:t>
            </w:r>
            <w:r>
              <w:rPr>
                <w:rFonts w:ascii="Aptos" w:hAnsi="Aptos"/>
                <w:sz w:val="16"/>
              </w:rPr>
              <w:t>Authority impersonation, secrecy, and urgent transfer instructions indicate high-risk scam behavior.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Key indicators: </w:t>
            </w:r>
            <w:r>
              <w:rPr>
                <w:rFonts w:ascii="Aptos" w:hAnsi="Aptos"/>
                <w:sz w:val="16"/>
              </w:rPr>
              <w:t>Authority impersonation, Secrecy request, Money transfer pressure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Relevant excerpt: </w:t>
            </w:r>
            <w:r>
              <w:rPr>
                <w:rFonts w:ascii="Aptos" w:hAnsi="Aptos"/>
                <w:sz w:val="16"/>
              </w:rPr>
              <w:t>Keep this confidential.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Next action: </w:t>
            </w:r>
            <w:r>
              <w:rPr>
                <w:rFonts w:ascii="Aptos" w:hAnsi="Aptos"/>
                <w:sz w:val="16"/>
              </w:rPr>
              <w:t>Pause contact and do not send money, credentials, OTPs, files, or remote access.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4 - Transcript</w:t>
            </w:r>
          </w:p>
        </w:tc>
        <w:tc>
          <w:tcPr>
            <w:tcW w:type="dxa" w:w="5227"/>
            <w:shd w:fill="DCFCE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No Immediate Action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Non-scam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Evidence score: </w:t>
            </w:r>
            <w:r>
              <w:rPr>
                <w:rFonts w:ascii="Aptos" w:hAnsi="Aptos"/>
                <w:b w:val="0"/>
                <w:sz w:val="16"/>
              </w:rPr>
              <w:t>14.0%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2026-08-01 09:04:00</w:t>
            </w:r>
          </w:p>
        </w:tc>
      </w:tr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demo_transcript_advisor_portal.txt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Analysis method: </w:t>
            </w:r>
            <w:r>
              <w:rPr>
                <w:rFonts w:ascii="Aptos" w:hAnsi="Aptos"/>
                <w:b w:val="0"/>
                <w:sz w:val="16"/>
              </w:rPr>
              <w:t>Transcript DistilBERT/TF-IDF Ensemble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Score meaning: </w:t>
            </w:r>
            <w:r>
              <w:rPr>
                <w:rFonts w:ascii="Aptos" w:hAnsi="Aptos"/>
                <w:b w:val="0"/>
                <w:sz w:val="16"/>
              </w:rPr>
              <w:t>Curated expected concern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 xml:space="preserve">Why: </w:t>
            </w:r>
            <w:r>
              <w:rPr>
                <w:rFonts w:ascii="Aptos" w:hAnsi="Aptos"/>
                <w:sz w:val="16"/>
              </w:rPr>
              <w:t>The call points to an official portal and contains no money, credential, secrecy, or threat indicators.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Key indicators: </w:t>
            </w:r>
            <w:r>
              <w:rPr>
                <w:rFonts w:ascii="Aptos" w:hAnsi="Aptos"/>
                <w:sz w:val="16"/>
              </w:rPr>
              <w:t>Official portal, Routine academic process, No secrecy request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Relevant excerpt: </w:t>
            </w:r>
            <w:r>
              <w:rPr>
                <w:rFonts w:ascii="Aptos" w:hAnsi="Aptos"/>
                <w:sz w:val="16"/>
              </w:rPr>
              <w:t>Advisor: Your course registration form is due Friday.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Next action: </w:t>
            </w:r>
            <w:r>
              <w:rPr>
                <w:rFonts w:ascii="Aptos" w:hAnsi="Aptos"/>
                <w:sz w:val="16"/>
              </w:rPr>
              <w:t>Retain the earliest available recording, transcript, timestamps, and unedited working copy.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5 - Transcript</w:t>
            </w:r>
          </w:p>
        </w:tc>
        <w:tc>
          <w:tcPr>
            <w:tcW w:type="dxa" w:w="5227"/>
            <w:shd w:fill="FEE2E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Immediate Action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Scam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Evidence score: </w:t>
            </w:r>
            <w:r>
              <w:rPr>
                <w:rFonts w:ascii="Aptos" w:hAnsi="Aptos"/>
                <w:b w:val="0"/>
                <w:sz w:val="16"/>
              </w:rPr>
              <w:t>92.0%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2026-08-01 09:03:00</w:t>
            </w:r>
          </w:p>
        </w:tc>
      </w:tr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demo_transcript_bank_otp.txt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Analysis method: </w:t>
            </w:r>
            <w:r>
              <w:rPr>
                <w:rFonts w:ascii="Aptos" w:hAnsi="Aptos"/>
                <w:b w:val="0"/>
                <w:sz w:val="16"/>
              </w:rPr>
              <w:t>Transcript DistilBERT/TF-IDF Ensemble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Score meaning: </w:t>
            </w:r>
            <w:r>
              <w:rPr>
                <w:rFonts w:ascii="Aptos" w:hAnsi="Aptos"/>
                <w:b w:val="0"/>
                <w:sz w:val="16"/>
              </w:rPr>
              <w:t>Curated expected concern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 xml:space="preserve">Why: </w:t>
            </w:r>
            <w:r>
              <w:rPr>
                <w:rFonts w:ascii="Aptos" w:hAnsi="Aptos"/>
                <w:sz w:val="16"/>
              </w:rPr>
              <w:t>The caller impersonates a bank and requests TAC/OTP codes under immediate pressure.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Key indicators: </w:t>
            </w:r>
            <w:r>
              <w:rPr>
                <w:rFonts w:ascii="Aptos" w:hAnsi="Aptos"/>
                <w:sz w:val="16"/>
              </w:rPr>
              <w:t>Bank impersonation, OTP request, Pressure to stay on call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Relevant excerpt: </w:t>
            </w:r>
            <w:r>
              <w:rPr>
                <w:rFonts w:ascii="Aptos" w:hAnsi="Aptos"/>
                <w:sz w:val="16"/>
              </w:rPr>
              <w:t>Do not end this call.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Next action: </w:t>
            </w:r>
            <w:r>
              <w:rPr>
                <w:rFonts w:ascii="Aptos" w:hAnsi="Aptos"/>
                <w:sz w:val="16"/>
              </w:rPr>
              <w:t>Pause contact and do not send money, credentials, OTPs, files, or remote access.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6 - Email</w:t>
            </w:r>
          </w:p>
        </w:tc>
        <w:tc>
          <w:tcPr>
            <w:tcW w:type="dxa" w:w="5227"/>
            <w:shd w:fill="FEE2E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Immediate Action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Suspicious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Evidence score: </w:t>
            </w:r>
            <w:r>
              <w:rPr>
                <w:rFonts w:ascii="Aptos" w:hAnsi="Aptos"/>
                <w:b w:val="0"/>
                <w:sz w:val="16"/>
              </w:rPr>
              <w:t>84.0%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2026-08-01 09:02:00</w:t>
            </w:r>
          </w:p>
        </w:tc>
      </w:tr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demo_email_scholarship_fee.txt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Analysis method: </w:t>
            </w:r>
            <w:r>
              <w:rPr>
                <w:rFonts w:ascii="Aptos" w:hAnsi="Aptos"/>
                <w:b w:val="0"/>
                <w:sz w:val="16"/>
              </w:rPr>
              <w:t>Email TF-IDF Ensemble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Score meaning: </w:t>
            </w:r>
            <w:r>
              <w:rPr>
                <w:rFonts w:ascii="Aptos" w:hAnsi="Aptos"/>
                <w:b w:val="0"/>
                <w:sz w:val="16"/>
              </w:rPr>
              <w:t>Curated expected concern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 xml:space="preserve">Why: </w:t>
            </w:r>
            <w:r>
              <w:rPr>
                <w:rFonts w:ascii="Aptos" w:hAnsi="Aptos"/>
                <w:sz w:val="16"/>
              </w:rPr>
              <w:t>Unexpected scholarship reward plus urgent processing-fee pressure is a common student-targeted scam pattern.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Key indicators: </w:t>
            </w:r>
            <w:r>
              <w:rPr>
                <w:rFonts w:ascii="Aptos" w:hAnsi="Aptos"/>
                <w:sz w:val="16"/>
              </w:rPr>
              <w:t>Unexpected reward, Processing fee, Same-day pressure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Relevant excerpt: </w:t>
            </w:r>
            <w:r>
              <w:rPr>
                <w:rFonts w:ascii="Aptos" w:hAnsi="Aptos"/>
                <w:sz w:val="16"/>
              </w:rPr>
              <w:t>Pay the RM150 processing fee today by instant transfer or your award will be cancelled.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Next action: </w:t>
            </w:r>
            <w:r>
              <w:rPr>
                <w:rFonts w:ascii="Aptos" w:hAnsi="Aptos"/>
                <w:sz w:val="16"/>
              </w:rPr>
              <w:t>Pause contact and do not send money, credentials, OTPs, files, or remote access.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7 - Email</w:t>
            </w:r>
          </w:p>
        </w:tc>
        <w:tc>
          <w:tcPr>
            <w:tcW w:type="dxa" w:w="5227"/>
            <w:shd w:fill="DCFCE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No Immediate Action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Legitimate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Evidence score: </w:t>
            </w:r>
            <w:r>
              <w:rPr>
                <w:rFonts w:ascii="Aptos" w:hAnsi="Aptos"/>
                <w:b w:val="0"/>
                <w:sz w:val="16"/>
              </w:rPr>
              <w:t>10.0%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2026-08-01 09:01:00</w:t>
            </w:r>
          </w:p>
        </w:tc>
      </w:tr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demo_email_library_notice.txt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Analysis method: </w:t>
            </w:r>
            <w:r>
              <w:rPr>
                <w:rFonts w:ascii="Aptos" w:hAnsi="Aptos"/>
                <w:b w:val="0"/>
                <w:sz w:val="16"/>
              </w:rPr>
              <w:t>Email TF-IDF Ensemble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Score meaning: </w:t>
            </w:r>
            <w:r>
              <w:rPr>
                <w:rFonts w:ascii="Aptos" w:hAnsi="Aptos"/>
                <w:b w:val="0"/>
                <w:sz w:val="16"/>
              </w:rPr>
              <w:t>Curated expected concern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 xml:space="preserve">Why: </w:t>
            </w:r>
            <w:r>
              <w:rPr>
                <w:rFonts w:ascii="Aptos" w:hAnsi="Aptos"/>
                <w:sz w:val="16"/>
              </w:rPr>
              <w:t>The message is routine and does not ask for money, OTPs, passwords, secrecy, or off-platform verification.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Key indicators: </w:t>
            </w:r>
            <w:r>
              <w:rPr>
                <w:rFonts w:ascii="Aptos" w:hAnsi="Aptos"/>
                <w:sz w:val="16"/>
              </w:rPr>
              <w:t>Routine campus notice, No payment request, No credential request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Relevant excerpt: </w:t>
            </w:r>
            <w:r>
              <w:rPr>
                <w:rFonts w:ascii="Aptos" w:hAnsi="Aptos"/>
                <w:sz w:val="16"/>
              </w:rPr>
              <w:t>Please bring your student card.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Next action: </w:t>
            </w:r>
            <w:r>
              <w:rPr>
                <w:rFonts w:ascii="Aptos" w:hAnsi="Aptos"/>
                <w:sz w:val="16"/>
              </w:rPr>
              <w:t>Do not disclose the code or password; change exposed credentials and contact the account provider.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8 - Email</w:t>
            </w:r>
          </w:p>
        </w:tc>
        <w:tc>
          <w:tcPr>
            <w:tcW w:type="dxa" w:w="5227"/>
            <w:shd w:fill="FEE2E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Immediate Action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Suspicious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Evidence score: </w:t>
            </w:r>
            <w:r>
              <w:rPr>
                <w:rFonts w:ascii="Aptos" w:hAnsi="Aptos"/>
                <w:b w:val="0"/>
                <w:sz w:val="16"/>
              </w:rPr>
              <w:t>88.0%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2026-08-01 09:00:00</w:t>
            </w:r>
          </w:p>
        </w:tc>
      </w:tr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demo_email_urgent_mailbox.txt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Analysis method: </w:t>
            </w:r>
            <w:r>
              <w:rPr>
                <w:rFonts w:ascii="Aptos" w:hAnsi="Aptos"/>
                <w:b w:val="0"/>
                <w:sz w:val="16"/>
              </w:rPr>
              <w:t>Email TF-IDF Ensemble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Score meaning: </w:t>
            </w:r>
            <w:r>
              <w:rPr>
                <w:rFonts w:ascii="Aptos" w:hAnsi="Aptos"/>
                <w:b w:val="0"/>
                <w:sz w:val="16"/>
              </w:rPr>
              <w:t>Curated expected concern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 xml:space="preserve">Why: </w:t>
            </w:r>
            <w:r>
              <w:rPr>
                <w:rFonts w:ascii="Aptos" w:hAnsi="Aptos"/>
                <w:sz w:val="16"/>
              </w:rPr>
              <w:t>Urgency, credential collection, OTP request, and a non-official verification URL align with phishing indicators.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Key indicators: </w:t>
            </w:r>
            <w:r>
              <w:rPr>
                <w:rFonts w:ascii="Aptos" w:hAnsi="Aptos"/>
                <w:sz w:val="16"/>
              </w:rPr>
              <w:t>Urgent deadline, Password request, OTP request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Relevant excerpt: </w:t>
            </w:r>
            <w:r>
              <w:rPr>
                <w:rFonts w:ascii="Aptos" w:hAnsi="Aptos"/>
                <w:sz w:val="16"/>
              </w:rPr>
              <w:t>Subject: Action required: mailbox suspension</w:t>
            </w:r>
            <w:r>
              <w:rPr>
                <w:rFonts w:ascii="Aptos" w:hAnsi="Aptos"/>
                <w:sz w:val="16"/>
              </w:rPr>
              <w:br/>
            </w:r>
            <w:r>
              <w:rPr>
                <w:rFonts w:ascii="Aptos" w:hAnsi="Aptos"/>
                <w:b/>
                <w:sz w:val="16"/>
              </w:rPr>
              <w:t xml:space="preserve">Next action: </w:t>
            </w:r>
            <w:r>
              <w:rPr>
                <w:rFonts w:ascii="Aptos" w:hAnsi="Aptos"/>
                <w:sz w:val="16"/>
              </w:rPr>
              <w:t>Pause contact and do not send money, credentials, OTPs, files, or remote access.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</w:pPr>
      <w:r>
        <w:t>Combined Investigation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3485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3485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OTP request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Email #8, Transcript #5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Reserved demo number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Phone #1, Phone #2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31 curated reports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Phone #2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Authority impersonation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Transcript #3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</w:tr>
      <w:tr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Bank impersonation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Transcript #5</w:t>
            </w:r>
          </w:p>
        </w:tc>
        <w:tc>
          <w:tcPr>
            <w:tcW w:type="dxa" w:w="3485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High</w:t>
            </w:r>
          </w:p>
        </w:tc>
      </w:tr>
    </w:tbl>
    <w:p>
      <w:pPr>
        <w:pStyle w:val="Heading1"/>
        <w:spacing w:before="140" w:after="80"/>
      </w:pPr>
      <w:r>
        <w:t>Visual Evidence Summary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37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37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94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9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9377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37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52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5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ptos" w:hAnsi="Aptos"/>
          <w:color w:val="475569"/>
          <w:sz w:val="17"/>
        </w:rPr>
        <w:t>Interpretation note: email probabilities, transcript/audio risk signals, and phone evidence scores use different methods and are not directly comparable.</w:t>
      </w:r>
    </w:p>
    <w:p>
      <w:pPr>
        <w:pStyle w:val="Heading1"/>
        <w:spacing w:before="140" w:after="80"/>
      </w:pPr>
      <w:r>
        <w:t>Reviewer Note</w:t>
      </w:r>
    </w:p>
    <w:p>
      <w:pPr>
        <w:spacing w:after="80"/>
      </w:pPr>
      <w:r>
        <w:rPr>
          <w:rFonts w:ascii="Aptos" w:hAnsi="Aptos"/>
          <w:sz w:val="17"/>
        </w:rPr>
        <w:t>Verify suspicious contact through official channels, do not share OTP/passwords, preserve the evidence, and report urgent financial or identity-related requests to the relevant campus or organisation support team.</w:t>
      </w:r>
    </w:p>
    <w:p>
      <w:r>
        <w:br w:type="page"/>
      </w:r>
    </w:p>
    <w:p>
      <w:pPr>
        <w:pStyle w:val="Heading1"/>
        <w:spacing w:before="140" w:after="80"/>
      </w:pPr>
      <w:r>
        <w:t>Technical Appendix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Investigation-specific output is grouped under its evidence record. Shared training evaluation metrics appear once in a separate reference section.</w:t>
      </w:r>
    </w:p>
    <w:p>
      <w:pPr>
        <w:pStyle w:val="Heading1"/>
        <w:spacing w:before="140" w:after="80"/>
      </w:pPr>
      <w:r>
        <w:t>Evidence-Specific Supporting Visuals and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1 - Phone</w:t>
            </w:r>
          </w:p>
        </w:tc>
        <w:tc>
          <w:tcPr>
            <w:tcW w:type="dxa" w:w="5227"/>
            <w:shd w:fill="DCFCE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No Immediate Action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Lower concern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+447700900102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2026-08-01 09:07:00</w:t>
            </w:r>
          </w:p>
        </w:tc>
      </w:tr>
    </w:tbl>
    <w:p>
      <w:pPr>
        <w:pStyle w:val="Heading2"/>
        <w:spacing w:before="140" w:after="80"/>
      </w:pPr>
      <w:r>
        <w:t>Supporting Visuals and Data</w:t>
      </w:r>
    </w:p>
    <w:p>
      <w:pPr>
        <w:pStyle w:val="Heading3"/>
        <w:spacing w:before="140" w:after="80"/>
      </w:pPr>
      <w:r>
        <w:t>1. [Table] Phone demo reputation fixture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Reserved-number fixture for repeatable lecturer report generation.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2091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sample_id</w:t>
            </w:r>
          </w:p>
        </w:tc>
        <w:tc>
          <w:tcPr>
            <w:tcW w:type="dxa" w:w="2091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phone_number</w:t>
            </w:r>
          </w:p>
        </w:tc>
        <w:tc>
          <w:tcPr>
            <w:tcW w:type="dxa" w:w="2091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reports</w:t>
            </w:r>
          </w:p>
        </w:tc>
        <w:tc>
          <w:tcPr>
            <w:tcW w:type="dxa" w:w="2091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tag</w:t>
            </w:r>
          </w:p>
        </w:tc>
        <w:tc>
          <w:tcPr>
            <w:tcW w:type="dxa" w:w="2091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expected_prediction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DEMO-PHONE-LEGIT-001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+447700900102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campus office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Lower concern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expected_action_status</w:t>
            </w:r>
          </w:p>
        </w:tc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expected_concern_score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No Immediate Action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8.0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2 - Phone</w:t>
            </w:r>
          </w:p>
        </w:tc>
        <w:tc>
          <w:tcPr>
            <w:tcW w:type="dxa" w:w="5227"/>
            <w:shd w:fill="FEE2E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Immediate Action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High concern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+447700900101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2026-08-01 09:06:00</w:t>
            </w:r>
          </w:p>
        </w:tc>
      </w:tr>
    </w:tbl>
    <w:p>
      <w:pPr>
        <w:pStyle w:val="Heading2"/>
        <w:spacing w:before="140" w:after="80"/>
      </w:pPr>
      <w:r>
        <w:t>Supporting Visuals and Data</w:t>
      </w:r>
    </w:p>
    <w:p>
      <w:pPr>
        <w:pStyle w:val="Heading3"/>
        <w:spacing w:before="140" w:after="80"/>
      </w:pPr>
      <w:r>
        <w:t>1. [Table] Phone demo reputation fixture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Reserved-number fixture for repeatable lecturer report generation.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2091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sample_id</w:t>
            </w:r>
          </w:p>
        </w:tc>
        <w:tc>
          <w:tcPr>
            <w:tcW w:type="dxa" w:w="2091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phone_number</w:t>
            </w:r>
          </w:p>
        </w:tc>
        <w:tc>
          <w:tcPr>
            <w:tcW w:type="dxa" w:w="2091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reports</w:t>
            </w:r>
          </w:p>
        </w:tc>
        <w:tc>
          <w:tcPr>
            <w:tcW w:type="dxa" w:w="2091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tag</w:t>
            </w:r>
          </w:p>
        </w:tc>
        <w:tc>
          <w:tcPr>
            <w:tcW w:type="dxa" w:w="2091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expected_prediction</w:t>
            </w:r>
          </w:p>
        </w:tc>
      </w:tr>
      <w:tr>
        <w:tc>
          <w:tcPr>
            <w:tcW w:type="dxa" w:w="2091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DEMO-PHONE-SCAM-001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+447700900101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31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bank impersonation</w:t>
            </w:r>
          </w:p>
        </w:tc>
        <w:tc>
          <w:tcPr>
            <w:tcW w:type="dxa" w:w="2091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High concern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expected_action_status</w:t>
            </w:r>
          </w:p>
        </w:tc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expected_concern_score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Immediate Action Required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86.0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3 - Transcript</w:t>
            </w:r>
          </w:p>
        </w:tc>
        <w:tc>
          <w:tcPr>
            <w:tcW w:type="dxa" w:w="5227"/>
            <w:shd w:fill="FEE2E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Immediate Action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Scam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demo_transcript_police_case.txt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2026-08-01 09:05:00</w:t>
            </w:r>
          </w:p>
        </w:tc>
      </w:tr>
    </w:tbl>
    <w:p>
      <w:pPr>
        <w:pStyle w:val="Heading2"/>
        <w:spacing w:before="140" w:after="80"/>
      </w:pPr>
      <w:r>
        <w:t>Supporting Visuals and Data</w:t>
      </w:r>
    </w:p>
    <w:p>
      <w:pPr>
        <w:pStyle w:val="Heading3"/>
        <w:spacing w:before="140" w:after="80"/>
      </w:pPr>
      <w:r>
        <w:t>1. [Text] Demo call transcript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Upload-ready transcript text used for the seeded result.</w:t>
      </w:r>
    </w:p>
    <w:p>
      <w:pPr>
        <w:spacing w:after="80"/>
      </w:pPr>
      <w:r>
        <w:rPr>
          <w:rFonts w:ascii="Aptos" w:hAnsi="Aptos"/>
          <w:sz w:val="17"/>
        </w:rPr>
        <w:t>Caller: Your parcel is connected to a police case. Keep this confidential. Transfer RM500 to the secure account today so we can clear your name.</w:t>
      </w:r>
    </w:p>
    <w:p>
      <w:pPr>
        <w:pStyle w:val="Heading3"/>
        <w:spacing w:before="140" w:after="80"/>
      </w:pPr>
      <w:r>
        <w:t>2. [Table] Expected output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Curated expected output for lecturer demo checks.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sample_id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expected_prediction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expected_action_status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expected_concern_score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DEMO-TRANSCRIPT-SCAM-002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Scam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Immediate Action Required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90.0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4 - Transcript</w:t>
            </w:r>
          </w:p>
        </w:tc>
        <w:tc>
          <w:tcPr>
            <w:tcW w:type="dxa" w:w="5227"/>
            <w:shd w:fill="DCFCE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No Immediate Action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Non-scam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demo_transcript_advisor_portal.txt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2026-08-01 09:04:00</w:t>
            </w:r>
          </w:p>
        </w:tc>
      </w:tr>
    </w:tbl>
    <w:p>
      <w:pPr>
        <w:pStyle w:val="Heading2"/>
        <w:spacing w:before="140" w:after="80"/>
      </w:pPr>
      <w:r>
        <w:t>Supporting Visuals and Data</w:t>
      </w:r>
    </w:p>
    <w:p>
      <w:pPr>
        <w:pStyle w:val="Heading3"/>
        <w:spacing w:before="140" w:after="80"/>
      </w:pPr>
      <w:r>
        <w:t>1. [Text] Demo call transcript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Upload-ready transcript text used for the seeded result.</w:t>
      </w:r>
    </w:p>
    <w:p>
      <w:pPr>
        <w:spacing w:after="80"/>
      </w:pPr>
      <w:r>
        <w:rPr>
          <w:rFonts w:ascii="Aptos" w:hAnsi="Aptos"/>
          <w:sz w:val="17"/>
        </w:rPr>
        <w:t>Advisor: Your course registration form is due Friday. Please submit it through the official student portal. Email me if you have questions about the module list.</w:t>
      </w:r>
    </w:p>
    <w:p>
      <w:pPr>
        <w:pStyle w:val="Heading3"/>
        <w:spacing w:before="140" w:after="80"/>
      </w:pPr>
      <w:r>
        <w:t>2. [Table] Expected output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Curated expected output for lecturer demo checks.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sample_id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expected_prediction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expected_action_status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expected_concern_score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DEMO-TRANSCRIPT-LEGIT-001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Non-scam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No Immediate Action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14.0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5 - Transcript</w:t>
            </w:r>
          </w:p>
        </w:tc>
        <w:tc>
          <w:tcPr>
            <w:tcW w:type="dxa" w:w="5227"/>
            <w:shd w:fill="FEE2E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Immediate Action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Scam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demo_transcript_bank_otp.txt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2026-08-01 09:03:00</w:t>
            </w:r>
          </w:p>
        </w:tc>
      </w:tr>
    </w:tbl>
    <w:p>
      <w:pPr>
        <w:pStyle w:val="Heading2"/>
        <w:spacing w:before="140" w:after="80"/>
      </w:pPr>
      <w:r>
        <w:t>Supporting Visuals and Data</w:t>
      </w:r>
    </w:p>
    <w:p>
      <w:pPr>
        <w:pStyle w:val="Heading3"/>
        <w:spacing w:before="140" w:after="80"/>
      </w:pPr>
      <w:r>
        <w:t>1. [Text] Demo call transcript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Upload-ready transcript text used for the seeded result.</w:t>
      </w:r>
    </w:p>
    <w:p>
      <w:pPr>
        <w:spacing w:after="80"/>
      </w:pPr>
      <w:r>
        <w:rPr>
          <w:rFonts w:ascii="Aptos" w:hAnsi="Aptos"/>
          <w:sz w:val="17"/>
        </w:rPr>
        <w:t>Caller: I am from the bank fraud team. Your account is frozen. Do not end this call. Read me the TAC and OTP now so I can cancel the suspicious transfer.</w:t>
      </w:r>
    </w:p>
    <w:p>
      <w:pPr>
        <w:pStyle w:val="Heading3"/>
        <w:spacing w:before="140" w:after="80"/>
      </w:pPr>
      <w:r>
        <w:t>2. [Table] Expected output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Curated expected output for lecturer demo checks.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sample_id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expected_prediction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expected_action_status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expected_concern_score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DEMO-TRANSCRIPT-SCAM-001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Scam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Immediate Action Required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92.0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6 - Email</w:t>
            </w:r>
          </w:p>
        </w:tc>
        <w:tc>
          <w:tcPr>
            <w:tcW w:type="dxa" w:w="5227"/>
            <w:shd w:fill="FEE2E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Immediate Action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Suspicious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demo_email_scholarship_fee.txt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2026-08-01 09:02:00</w:t>
            </w:r>
          </w:p>
        </w:tc>
      </w:tr>
    </w:tbl>
    <w:p>
      <w:pPr>
        <w:pStyle w:val="Heading2"/>
        <w:spacing w:before="140" w:after="80"/>
      </w:pPr>
      <w:r>
        <w:t>Supporting Visuals and Data</w:t>
      </w:r>
    </w:p>
    <w:p>
      <w:pPr>
        <w:pStyle w:val="Heading3"/>
        <w:spacing w:before="140" w:after="80"/>
      </w:pPr>
      <w:r>
        <w:t>1. [Text] Demo email body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Upload-ready email text used for the seeded result.</w:t>
      </w:r>
    </w:p>
    <w:p>
      <w:pPr>
        <w:spacing w:after="80"/>
      </w:pPr>
      <w:r>
        <w:rPr>
          <w:rFonts w:ascii="Aptos" w:hAnsi="Aptos"/>
          <w:sz w:val="17"/>
        </w:rPr>
        <w:t>Subject: Scholarship selected notice</w:t>
        <w:br/>
        <w:br/>
        <w:t>Congratulations, you were selected for a student grant. Pay the RM150 processing fee today by instant transfer or your award will be cancelled.</w:t>
      </w:r>
    </w:p>
    <w:p>
      <w:pPr>
        <w:pStyle w:val="Heading3"/>
        <w:spacing w:before="140" w:after="80"/>
      </w:pPr>
      <w:r>
        <w:t>2. [Table] Expected output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Curated expected output for lecturer demo checks.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sample_id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expected_prediction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expected_action_status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expected_concern_score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DEMO-EMAIL-SCAM-002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Suspicious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Immediate Action Required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84.0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7 - Email</w:t>
            </w:r>
          </w:p>
        </w:tc>
        <w:tc>
          <w:tcPr>
            <w:tcW w:type="dxa" w:w="5227"/>
            <w:shd w:fill="DCFCE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No Immediate Action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Legitimate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demo_email_library_notice.txt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2026-08-01 09:01:00</w:t>
            </w:r>
          </w:p>
        </w:tc>
      </w:tr>
    </w:tbl>
    <w:p>
      <w:pPr>
        <w:pStyle w:val="Heading2"/>
        <w:spacing w:before="140" w:after="80"/>
      </w:pPr>
      <w:r>
        <w:t>Supporting Visuals and Data</w:t>
      </w:r>
    </w:p>
    <w:p>
      <w:pPr>
        <w:pStyle w:val="Heading3"/>
        <w:spacing w:before="140" w:after="80"/>
      </w:pPr>
      <w:r>
        <w:t>1. [Text] Demo email body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Upload-ready email text used for the seeded result.</w:t>
      </w:r>
    </w:p>
    <w:p>
      <w:pPr>
        <w:spacing w:after="80"/>
      </w:pPr>
      <w:r>
        <w:rPr>
          <w:rFonts w:ascii="Aptos" w:hAnsi="Aptos"/>
          <w:sz w:val="17"/>
        </w:rPr>
        <w:t>From: Library Services &lt;library@example.edu&gt;</w:t>
        <w:br/>
        <w:t>Subject: Requested book is ready</w:t>
        <w:br/>
        <w:br/>
        <w:t>The book you requested is ready for collection at the circulation desk. Please bring your student card.</w:t>
      </w:r>
    </w:p>
    <w:p>
      <w:pPr>
        <w:pStyle w:val="Heading3"/>
        <w:spacing w:before="140" w:after="80"/>
      </w:pPr>
      <w:r>
        <w:t>2. [Table] Expected output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Curated expected output for lecturer demo checks.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sample_id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expected_prediction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expected_action_status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expected_concern_score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DEMO-EMAIL-LEGIT-001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Legitimate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No Immediate Action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10.0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Evidence 8 - Email</w:t>
            </w:r>
          </w:p>
        </w:tc>
        <w:tc>
          <w:tcPr>
            <w:tcW w:type="dxa" w:w="5227"/>
            <w:shd w:fill="FEE2E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Immediate Action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Result: </w:t>
            </w:r>
            <w:r>
              <w:rPr>
                <w:rFonts w:ascii="Aptos" w:hAnsi="Aptos"/>
                <w:b w:val="0"/>
                <w:sz w:val="16"/>
              </w:rPr>
              <w:t>Suspicious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Source: </w:t>
            </w:r>
            <w:r>
              <w:rPr>
                <w:rFonts w:ascii="Aptos" w:hAnsi="Aptos"/>
                <w:b w:val="0"/>
                <w:sz w:val="16"/>
              </w:rPr>
              <w:t>demo_email_urgent_mailbox.txt</w:t>
            </w:r>
          </w:p>
        </w:tc>
        <w:tc>
          <w:tcPr>
            <w:tcW w:type="dxa" w:w="3485"/>
            <w:shd w:fill="F8FAFC"/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 xml:space="preserve">Time: </w:t>
            </w:r>
            <w:r>
              <w:rPr>
                <w:rFonts w:ascii="Aptos" w:hAnsi="Aptos"/>
                <w:b w:val="0"/>
                <w:sz w:val="16"/>
              </w:rPr>
              <w:t>2026-08-01 09:00:00</w:t>
            </w:r>
          </w:p>
        </w:tc>
      </w:tr>
    </w:tbl>
    <w:p>
      <w:pPr>
        <w:pStyle w:val="Heading2"/>
        <w:spacing w:before="140" w:after="80"/>
      </w:pPr>
      <w:r>
        <w:t>Supporting Visuals and Data</w:t>
      </w:r>
    </w:p>
    <w:p>
      <w:pPr>
        <w:pStyle w:val="Heading3"/>
        <w:spacing w:before="140" w:after="80"/>
      </w:pPr>
      <w:r>
        <w:t>1. [Text] Demo email body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Upload-ready email text used for the seeded result.</w:t>
      </w:r>
    </w:p>
    <w:p>
      <w:pPr>
        <w:spacing w:after="80"/>
      </w:pPr>
      <w:r>
        <w:rPr>
          <w:rFonts w:ascii="Aptos" w:hAnsi="Aptos"/>
          <w:sz w:val="17"/>
        </w:rPr>
        <w:t>From: University IT Helpdesk &lt;notice@example.edu&gt;</w:t>
        <w:br/>
        <w:t>Subject: Action required: mailbox suspension</w:t>
        <w:br/>
        <w:br/>
        <w:t>Your student mailbox will be suspended in two hours. Confirm your password and OTP at https://student-mail-verify.example.invalid to keep access.</w:t>
      </w:r>
    </w:p>
    <w:p>
      <w:pPr>
        <w:pStyle w:val="Heading3"/>
        <w:spacing w:before="140" w:after="80"/>
      </w:pPr>
      <w:r>
        <w:t>2. [Table] Expected output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Curated expected output for lecturer demo checks.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sample_id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expected_prediction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expected_action_status</w:t>
            </w:r>
          </w:p>
        </w:tc>
        <w:tc>
          <w:tcPr>
            <w:tcW w:type="dxa" w:w="2613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expected_concern_score</w:t>
            </w:r>
          </w:p>
        </w:tc>
      </w:tr>
      <w:tr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DEMO-EMAIL-SCAM-001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Suspicious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Immediate Action Required</w:t>
            </w:r>
          </w:p>
        </w:tc>
        <w:tc>
          <w:tcPr>
            <w:tcW w:type="dxa" w:w="2613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88.0</w:t>
            </w:r>
          </w:p>
        </w:tc>
      </w:tr>
    </w:tbl>
    <w:p>
      <w:pPr>
        <w:pStyle w:val="Heading1"/>
        <w:spacing w:before="140" w:after="80"/>
      </w:pPr>
      <w:r>
        <w:t>Shared Model Reference Metrics</w:t>
      </w:r>
    </w:p>
    <w:p>
      <w:pPr>
        <w:spacing w:after="80"/>
      </w:pPr>
      <w:r>
        <w:rPr>
          <w:rFonts w:ascii="Aptos" w:hAnsi="Aptos"/>
          <w:color w:val="475569"/>
          <w:sz w:val="17"/>
        </w:rPr>
        <w:t>These are model evaluation references, not measurements produced by a single investigation.</w:t>
      </w:r>
    </w:p>
    <w:p>
      <w:pPr>
        <w:spacing w:after="80"/>
      </w:pPr>
      <w:r>
        <w:rPr>
          <w:rFonts w:ascii="Aptos" w:hAnsi="Aptos"/>
          <w:sz w:val="17"/>
        </w:rPr>
        <w:t>No shared model evaluation artifacts were captured.</w:t>
      </w:r>
    </w:p>
    <w:p>
      <w:pPr>
        <w:pStyle w:val="Heading1"/>
        <w:spacing w:before="140" w:after="80"/>
      </w:pPr>
      <w:r>
        <w:t>Evidence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1742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#</w:t>
            </w:r>
          </w:p>
        </w:tc>
        <w:tc>
          <w:tcPr>
            <w:tcW w:type="dxa" w:w="1742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1742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Time</w:t>
            </w:r>
          </w:p>
        </w:tc>
        <w:tc>
          <w:tcPr>
            <w:tcW w:type="dxa" w:w="1742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742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Input SHA-256</w:t>
            </w:r>
          </w:p>
        </w:tc>
        <w:tc>
          <w:tcPr>
            <w:tcW w:type="dxa" w:w="1742"/>
            <w:shd w:fill="0B12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AI analysis</w:t>
            </w:r>
          </w:p>
        </w:tc>
      </w:tr>
      <w:tr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1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Phone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2026-08-01 09:07:00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+447700900102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3663765d6908e4e2d47bc8371d83a5da1aac95d981cdc71ee3e09f75f7a957c4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Curated Phone Demo Fixture</w:t>
            </w:r>
          </w:p>
        </w:tc>
      </w:tr>
      <w:tr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2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Phone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2026-08-01 09:06:00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+447700900101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26c74270c576f3fef307024bc8f5dc64d98bf240c5dd02ccd10e8f214feb3573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Curated Phone Demo Fixture</w:t>
            </w:r>
          </w:p>
        </w:tc>
      </w:tr>
      <w:tr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3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Transcript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2026-08-01 09:05:00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demo_transcript_police_case.txt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7f452fb4fa13ca23b077602a498f787e4b8454de6ebf6977a936b500f2af9121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Transcript DistilBERT/TF-IDF Ensemble</w:t>
            </w:r>
          </w:p>
        </w:tc>
      </w:tr>
      <w:tr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4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Transcript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2026-08-01 09:04:00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demo_transcript_advisor_portal.txt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6ad7dccb14a243d8e2fbf4a863a75a5a03d7d5e47788712f844f4d8df0ced71a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Transcript DistilBERT/TF-IDF Ensemble</w:t>
            </w:r>
          </w:p>
        </w:tc>
      </w:tr>
      <w:tr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5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Transcript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2026-08-01 09:03:00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demo_transcript_bank_otp.txt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b866f2ea9c87e16e189315df202ffeb2110815891725964d3974e51eb43c21e4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Transcript DistilBERT/TF-IDF Ensemble</w:t>
            </w:r>
          </w:p>
        </w:tc>
      </w:tr>
      <w:tr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6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Email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2026-08-01 09:02:00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demo_email_scholarship_fee.txt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57e7f0f2ce8b7445ff2d4867491f5f9821512468479fb82527b9b4e173cf256c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Email TF-IDF Ensemble</w:t>
            </w:r>
          </w:p>
        </w:tc>
      </w:tr>
      <w:tr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7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Email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2026-08-01 09:01:00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demo_email_library_notice.txt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a6d980b805a967a4e05ebe4414fb5a387676dffac1dde1d3e1e3e2d75d49047d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Email TF-IDF Ensemble</w:t>
            </w:r>
          </w:p>
        </w:tc>
      </w:tr>
      <w:tr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8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Email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2026-08-01 09:00:00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demo_email_urgent_mailbox.txt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7ae758c076a0994cb1340dedb04b4adde82c42bf5eb256a8571cca78f610acdf</w:t>
            </w:r>
          </w:p>
        </w:tc>
        <w:tc>
          <w:tcPr>
            <w:tcW w:type="dxa" w:w="174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3"/>
              </w:rPr>
              <w:t>Email TF-IDF Ensemble</w:t>
            </w:r>
          </w:p>
        </w:tc>
      </w:tr>
    </w:tbl>
    <w:p>
      <w:pPr>
        <w:pStyle w:val="Heading1"/>
        <w:spacing w:before="140" w:after="80"/>
      </w:pPr>
      <w:r>
        <w:t>Scope and References</w:t>
      </w:r>
    </w:p>
    <w:p>
      <w:pPr>
        <w:spacing w:after="80"/>
      </w:pPr>
      <w:r>
        <w:rPr>
          <w:rFonts w:ascii="Aptos" w:hAnsi="Aptos"/>
          <w:sz w:val="17"/>
        </w:rPr>
        <w:t>Educational scam-awareness support only. Results support review and do not prove identity, intent, legal liability, or authenticity.</w:t>
      </w:r>
    </w:p>
    <w:p>
      <w:pPr>
        <w:spacing w:after="60"/>
      </w:pPr>
      <w:r>
        <w:rPr>
          <w:rFonts w:ascii="Aptos" w:hAnsi="Aptos"/>
          <w:b/>
          <w:sz w:val="17"/>
        </w:rPr>
        <w:t xml:space="preserve">EC-Council CEH - Social Engineering, Phishing, AI Impersonation, and Countermeasures: </w:t>
      </w:r>
      <w:r>
        <w:rPr>
          <w:rFonts w:ascii="Aptos" w:hAnsi="Aptos"/>
          <w:sz w:val="17"/>
        </w:rPr>
        <w:t>https://www.eccouncil.org/train-certify/certified-ethical-hacker-ceh/</w:t>
      </w:r>
    </w:p>
    <w:p>
      <w:pPr>
        <w:spacing w:after="60"/>
      </w:pPr>
      <w:r>
        <w:rPr>
          <w:rFonts w:ascii="Aptos" w:hAnsi="Aptos"/>
          <w:b/>
          <w:sz w:val="17"/>
        </w:rPr>
        <w:t xml:space="preserve">NIST SP 800-61 Rev. 3 - Incident Response Recommendations and Considerations: </w:t>
      </w:r>
      <w:r>
        <w:rPr>
          <w:rFonts w:ascii="Aptos" w:hAnsi="Aptos"/>
          <w:sz w:val="17"/>
        </w:rPr>
        <w:t>https://csrc.nist.gov/pubs/sp/800/61/r3/final</w:t>
      </w:r>
    </w:p>
    <w:p>
      <w:pPr>
        <w:spacing w:after="60"/>
      </w:pPr>
      <w:r>
        <w:rPr>
          <w:rFonts w:ascii="Aptos" w:hAnsi="Aptos"/>
          <w:b/>
          <w:sz w:val="17"/>
        </w:rPr>
        <w:t xml:space="preserve">SWGDE Requirements for Report Writing in Digital and Multimedia Forensics: </w:t>
      </w:r>
      <w:r>
        <w:rPr>
          <w:rFonts w:ascii="Aptos" w:hAnsi="Aptos"/>
          <w:sz w:val="17"/>
        </w:rPr>
        <w:t>https://www.swgde.org/documents/published-complete-listing/18-q-002-swgde-requirements-for-report-writing-in-digital-and-multimedia-forensics/</w:t>
      </w:r>
    </w:p>
    <w:p>
      <w:pPr>
        <w:spacing w:after="60"/>
      </w:pPr>
      <w:r>
        <w:rPr>
          <w:rFonts w:ascii="Aptos" w:hAnsi="Aptos"/>
          <w:b/>
          <w:sz w:val="17"/>
        </w:rPr>
        <w:t xml:space="preserve">SWGDE Best Practices for Digital Evidence Collection: </w:t>
      </w:r>
      <w:r>
        <w:rPr>
          <w:rFonts w:ascii="Aptos" w:hAnsi="Aptos"/>
          <w:sz w:val="17"/>
        </w:rPr>
        <w:t>https://www.swgde.org/documents/published-complete-listing/18-f-002-best-practices-for-digital-evidence-collection/</w:t>
      </w:r>
    </w:p>
    <w:p>
      <w:pPr>
        <w:spacing w:after="60"/>
      </w:pPr>
      <w:r>
        <w:rPr>
          <w:rFonts w:ascii="Aptos" w:hAnsi="Aptos"/>
          <w:b/>
          <w:sz w:val="17"/>
        </w:rPr>
        <w:t xml:space="preserve">NISTIR 8312 - Four Principles of Explainable Artificial Intelligence: </w:t>
      </w:r>
      <w:r>
        <w:rPr>
          <w:rFonts w:ascii="Aptos" w:hAnsi="Aptos"/>
          <w:sz w:val="17"/>
        </w:rPr>
        <w:t>https://www.nist.gov/publications/four-principles-explainable-artificial-intelligence</w:t>
      </w:r>
    </w:p>
    <w:p>
      <w:pPr>
        <w:spacing w:after="60"/>
      </w:pPr>
      <w:r>
        <w:rPr>
          <w:rFonts w:ascii="Aptos" w:hAnsi="Aptos"/>
          <w:b/>
          <w:sz w:val="17"/>
        </w:rPr>
        <w:t xml:space="preserve">CISA Secure Our World - Recognize and Report Phishing: </w:t>
      </w:r>
      <w:r>
        <w:rPr>
          <w:rFonts w:ascii="Aptos" w:hAnsi="Aptos"/>
          <w:sz w:val="17"/>
        </w:rPr>
        <w:t>https://www.cisa.gov/secure-our-world</w:t>
      </w:r>
    </w:p>
    <w:p>
      <w:pPr>
        <w:spacing w:after="60"/>
      </w:pPr>
      <w:r>
        <w:rPr>
          <w:rFonts w:ascii="Aptos" w:hAnsi="Aptos"/>
          <w:b/>
          <w:sz w:val="17"/>
        </w:rPr>
        <w:t xml:space="preserve">FTC Consumer Advice - AI Voice Cloning and Family Emergency Scams: </w:t>
      </w:r>
      <w:r>
        <w:rPr>
          <w:rFonts w:ascii="Aptos" w:hAnsi="Aptos"/>
          <w:sz w:val="17"/>
        </w:rPr>
        <w:t>https://consumer.ftc.gov/articles/scammers-use-fake-emergencies-steal-your-money</w:t>
      </w:r>
    </w:p>
    <w:p>
      <w:pPr>
        <w:spacing w:after="60"/>
      </w:pPr>
      <w:r>
        <w:rPr>
          <w:rFonts w:ascii="Aptos" w:hAnsi="Aptos"/>
          <w:b/>
          <w:sz w:val="17"/>
        </w:rPr>
        <w:t xml:space="preserve">FCC Consumer Complaints - Unwanted Calls, Texts, and Caller ID Spoofing: </w:t>
      </w:r>
      <w:r>
        <w:rPr>
          <w:rFonts w:ascii="Aptos" w:hAnsi="Aptos"/>
          <w:sz w:val="17"/>
        </w:rPr>
        <w:t>https://consumercomplaints.fcc.gov/hc/en-us/articles/115002234203-Unwanted-Calls-Texts-Phone</w:t>
      </w:r>
    </w:p>
    <w:sectPr w:rsidR="00FC693F" w:rsidRPr="0006063C" w:rsidSect="00034616">
      <w:footerReference w:type="default" r:id="rId13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AI-FDS Student Brief | Case AI-FDS-CURATED-DEMO-20260801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2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C3AE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B122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