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919D8" w14:textId="02755A29" w:rsidR="007B76D8" w:rsidRDefault="001F406D" w:rsidP="001F406D">
      <w:pPr>
        <w:jc w:val="center"/>
      </w:pPr>
      <w:r w:rsidRPr="001F406D">
        <w:rPr>
          <w:noProof/>
        </w:rPr>
        <w:drawing>
          <wp:inline distT="0" distB="0" distL="0" distR="0" wp14:anchorId="1440DDC2" wp14:editId="17882223">
            <wp:extent cx="3289300" cy="1358900"/>
            <wp:effectExtent l="0" t="0" r="0" b="0"/>
            <wp:docPr id="1" name="Picture 1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96BB" w14:textId="760D3D1A" w:rsidR="001F406D" w:rsidRDefault="001F406D" w:rsidP="001F406D">
      <w:pPr>
        <w:jc w:val="center"/>
      </w:pPr>
      <w:r>
        <w:t xml:space="preserve">Translation, Interpretation and Consultant Services </w:t>
      </w:r>
    </w:p>
    <w:p w14:paraId="1C39E4E3" w14:textId="3AEFAC13" w:rsidR="001F406D" w:rsidRDefault="001F406D" w:rsidP="001F406D">
      <w:pPr>
        <w:jc w:val="center"/>
      </w:pPr>
    </w:p>
    <w:p w14:paraId="50FA5EEA" w14:textId="5AEE4683" w:rsidR="00766AC3" w:rsidRDefault="00766AC3" w:rsidP="001F406D">
      <w:r>
        <w:t xml:space="preserve">About us </w:t>
      </w:r>
    </w:p>
    <w:p w14:paraId="325FE5F3" w14:textId="2E746269" w:rsidR="00434643" w:rsidRDefault="00766AC3" w:rsidP="001F406D">
      <w:r>
        <w:t xml:space="preserve">Caracol is an award winning worker cooperative based in New York City. </w:t>
      </w:r>
      <w:r w:rsidR="001F406D">
        <w:t xml:space="preserve">Caracol Language Cooperative </w:t>
      </w:r>
      <w:r>
        <w:t xml:space="preserve">mission is to advance Language Justice for immigrant </w:t>
      </w:r>
      <w:r w:rsidR="00434643">
        <w:t xml:space="preserve">and multilingual </w:t>
      </w:r>
      <w:r>
        <w:t xml:space="preserve">communities and to offer high quality language services of </w:t>
      </w:r>
      <w:r w:rsidR="001F406D">
        <w:t>interpret</w:t>
      </w:r>
      <w:r>
        <w:t xml:space="preserve">ation and translation. </w:t>
      </w:r>
    </w:p>
    <w:p w14:paraId="41F01D67" w14:textId="33A4C84B" w:rsidR="00E2656F" w:rsidRDefault="00E2656F" w:rsidP="001F406D"/>
    <w:p w14:paraId="436B511C" w14:textId="31FCFD6B" w:rsidR="00E2656F" w:rsidRDefault="00E2656F" w:rsidP="00E2656F">
      <w:r>
        <w:t>In 2012 we decided to take matter into our own hands confronting precarious economic situations and embraced the cooperative model</w:t>
      </w:r>
      <w:r w:rsidR="009B322E">
        <w:t>. Our aim is</w:t>
      </w:r>
      <w:r>
        <w:t xml:space="preserve"> to build sustainable and dignified jobs while creating community wealth</w:t>
      </w:r>
      <w:r w:rsidR="00397176">
        <w:t xml:space="preserve"> and dignified language services for our migrant communities to better participate in society</w:t>
      </w:r>
      <w:r>
        <w:t xml:space="preserve">. In the past two years since our incorporation as an LLC we have faced unsurmountable capacity issues, administrative and financial challenges that have </w:t>
      </w:r>
      <w:r w:rsidR="00397176">
        <w:t xml:space="preserve">taken </w:t>
      </w:r>
      <w:r>
        <w:t xml:space="preserve">us to </w:t>
      </w:r>
      <w:r w:rsidR="00397176">
        <w:t xml:space="preserve">collectively decide to </w:t>
      </w:r>
      <w:r>
        <w:t>close our operations as a worker</w:t>
      </w:r>
      <w:r w:rsidR="00397176">
        <w:t xml:space="preserve"> </w:t>
      </w:r>
      <w:r>
        <w:t xml:space="preserve">cooperative business. </w:t>
      </w:r>
    </w:p>
    <w:p w14:paraId="7FAA45BC" w14:textId="77777777" w:rsidR="00434643" w:rsidRDefault="00434643" w:rsidP="001F406D">
      <w:bookmarkStart w:id="0" w:name="_GoBack"/>
      <w:bookmarkEnd w:id="0"/>
    </w:p>
    <w:p w14:paraId="2652F551" w14:textId="3CAAF159" w:rsidR="00434643" w:rsidRDefault="00397176" w:rsidP="00434643">
      <w:r>
        <w:rPr>
          <w:rFonts w:ascii="Times New Roman" w:eastAsia="Times New Roman" w:hAnsi="Times New Roman" w:cs="Times New Roman"/>
        </w:rPr>
        <w:t xml:space="preserve">We have served our communities for the past </w:t>
      </w:r>
      <w:r>
        <w:t>eight years 2012- 2010 and w</w:t>
      </w:r>
      <w:r w:rsidR="00766AC3">
        <w:t>e</w:t>
      </w:r>
      <w:r>
        <w:t xml:space="preserve"> will continue to</w:t>
      </w:r>
      <w:r w:rsidR="00766AC3">
        <w:t xml:space="preserve"> strive to create</w:t>
      </w:r>
      <w:r w:rsidR="001F406D">
        <w:t xml:space="preserve"> multilingual spaces</w:t>
      </w:r>
      <w:r w:rsidR="00766AC3">
        <w:t xml:space="preserve"> where people can fully express themselves in the language of their choice</w:t>
      </w:r>
      <w:r w:rsidR="001F406D">
        <w:t xml:space="preserve">. </w:t>
      </w:r>
      <w:r w:rsidR="00766AC3">
        <w:t>The cooperative</w:t>
      </w:r>
      <w:r w:rsidR="001F406D">
        <w:t xml:space="preserve"> </w:t>
      </w:r>
      <w:r w:rsidR="00766AC3">
        <w:t xml:space="preserve">is closing its operations as a cooperative business in May </w:t>
      </w:r>
      <w:r>
        <w:t xml:space="preserve">29 </w:t>
      </w:r>
      <w:r w:rsidR="00766AC3">
        <w:t xml:space="preserve">2020. </w:t>
      </w:r>
    </w:p>
    <w:p w14:paraId="58872039" w14:textId="54BACE4A" w:rsidR="001F406D" w:rsidRPr="00434643" w:rsidRDefault="00434643" w:rsidP="00434643">
      <w:pPr>
        <w:jc w:val="center"/>
        <w:rPr>
          <w:rFonts w:ascii="Times New Roman" w:eastAsia="Times New Roman" w:hAnsi="Times New Roman" w:cs="Times New Roman"/>
        </w:rPr>
      </w:pPr>
      <w:r>
        <w:t>*Workers will continue to offer language services as independent contractors*</w:t>
      </w:r>
    </w:p>
    <w:p w14:paraId="04F9B2E9" w14:textId="77777777" w:rsidR="00397176" w:rsidRPr="00397176" w:rsidRDefault="001F406D" w:rsidP="00397176">
      <w:r>
        <w:t xml:space="preserve">Caracol’s </w:t>
      </w:r>
      <w:r w:rsidR="00766AC3">
        <w:t xml:space="preserve">workers </w:t>
      </w:r>
      <w:r>
        <w:t>are highly skilled with extensive experience in interpretation</w:t>
      </w:r>
      <w:r w:rsidR="00766AC3">
        <w:t xml:space="preserve"> and </w:t>
      </w:r>
      <w:r>
        <w:t xml:space="preserve">translation services. </w:t>
      </w:r>
      <w:r w:rsidR="00766AC3">
        <w:t xml:space="preserve">They also </w:t>
      </w:r>
      <w:r>
        <w:t xml:space="preserve">offer consultant services to </w:t>
      </w:r>
      <w:r w:rsidR="00766AC3">
        <w:t xml:space="preserve">train staff at organizations and initiatives to acquire the knowledge to create multilingual spaces that better serve multilingual communities. </w:t>
      </w:r>
      <w:r w:rsidR="00397176">
        <w:t xml:space="preserve">The reach of our services mainly in New York city, the Tri-state area (NY, NJ, CT) and beyond. </w:t>
      </w:r>
    </w:p>
    <w:p w14:paraId="06C42E41" w14:textId="1AB8E567" w:rsidR="001F406D" w:rsidRDefault="001F406D" w:rsidP="00766AC3"/>
    <w:p w14:paraId="36413A2A" w14:textId="77777777" w:rsidR="00766AC3" w:rsidRDefault="00766AC3" w:rsidP="00766AC3"/>
    <w:p w14:paraId="17A937A9" w14:textId="7777C18C" w:rsidR="001F406D" w:rsidRDefault="001F406D" w:rsidP="001F406D">
      <w:pPr>
        <w:jc w:val="center"/>
      </w:pPr>
      <w:r>
        <w:t xml:space="preserve">We are knowledgeable in all matters related to interpretation, translation, coordination of events, management of interpretation equipment will continue to offer interpretation and translation services as individual contractors. </w:t>
      </w:r>
    </w:p>
    <w:p w14:paraId="49348DFB" w14:textId="57FC1200" w:rsidR="001F406D" w:rsidRDefault="001F406D" w:rsidP="001F406D">
      <w:pPr>
        <w:jc w:val="center"/>
      </w:pPr>
      <w:r>
        <w:t>We encourage you to read the</w:t>
      </w:r>
      <w:r w:rsidR="00766AC3">
        <w:t xml:space="preserve"> workers</w:t>
      </w:r>
      <w:r>
        <w:t xml:space="preserve"> profiles and contract them for language and consultant services. </w:t>
      </w:r>
    </w:p>
    <w:p w14:paraId="6887E2C4" w14:textId="40136673" w:rsidR="001F406D" w:rsidRDefault="001F406D" w:rsidP="001F406D">
      <w:pPr>
        <w:jc w:val="center"/>
      </w:pPr>
    </w:p>
    <w:p w14:paraId="434E1D2C" w14:textId="014AEAED" w:rsidR="001F406D" w:rsidRDefault="00722ECB" w:rsidP="00766AC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DF694" wp14:editId="0C19D171">
                <wp:simplePos x="0" y="0"/>
                <wp:positionH relativeFrom="column">
                  <wp:posOffset>42545</wp:posOffset>
                </wp:positionH>
                <wp:positionV relativeFrom="paragraph">
                  <wp:posOffset>1818640</wp:posOffset>
                </wp:positionV>
                <wp:extent cx="6115050" cy="2707005"/>
                <wp:effectExtent l="0" t="0" r="19050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2707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570188" w14:textId="2A9D7A03" w:rsidR="00766AC3" w:rsidRPr="00E2656F" w:rsidRDefault="00766AC3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b/>
                                <w:sz w:val="16"/>
                                <w:szCs w:val="16"/>
                              </w:rPr>
                            </w:pPr>
                            <w:r w:rsidRPr="00E2656F">
                              <w:rPr>
                                <w:rFonts w:ascii="Arial Bold" w:hAnsi="Arial Bold"/>
                                <w:b/>
                                <w:sz w:val="16"/>
                                <w:szCs w:val="16"/>
                              </w:rPr>
                              <w:t xml:space="preserve">María Alexandra García </w:t>
                            </w:r>
                          </w:p>
                          <w:p w14:paraId="26E163B0" w14:textId="0042483D" w:rsidR="00766AC3" w:rsidRPr="00766AC3" w:rsidRDefault="00766AC3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</w:pPr>
                            <w:r w:rsidRPr="00766AC3">
                              <w:rPr>
                                <w:rFonts w:ascii="Arial Bold" w:hAnsi="Arial Bold"/>
                                <w:b/>
                                <w:sz w:val="16"/>
                                <w:szCs w:val="16"/>
                              </w:rPr>
                              <w:t>Caracol Language Cooperative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 June 2012- 2020 (ei</w:t>
                            </w:r>
                            <w: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>ght years of experience)</w:t>
                            </w:r>
                          </w:p>
                          <w:p w14:paraId="6A26C6FA" w14:textId="2DDA2E4E" w:rsidR="00766AC3" w:rsidRDefault="00766AC3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66AC3">
                              <w:rPr>
                                <w:rFonts w:ascii="Arial Bold" w:hAnsi="Arial Bold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Interpreter and Translator </w:t>
                            </w:r>
                            <w:r>
                              <w:rPr>
                                <w:rFonts w:ascii="Arial Bold" w:hAnsi="Arial Bold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Spanish, English. In person and on-line services. </w:t>
                            </w:r>
                          </w:p>
                          <w:p w14:paraId="262F3743" w14:textId="6E1CD742" w:rsidR="00397176" w:rsidRPr="00766AC3" w:rsidRDefault="00397176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Bold" w:hAnsi="Arial Bold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Interpreting </w:t>
                            </w:r>
                          </w:p>
                          <w:p w14:paraId="7D477E52" w14:textId="159F415D" w:rsidR="00766AC3" w:rsidRPr="00766AC3" w:rsidRDefault="00766AC3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-Coordinating and creating 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 procedures to provide high quality interpretation (simultaneous and consecutive) during seminars, community organizing meetings, legal consultation and at social service </w:t>
                            </w:r>
                            <w: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and legal 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>provision settings.</w:t>
                            </w:r>
                            <w: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295BDBF" w14:textId="7D7CA8AE" w:rsidR="00766AC3" w:rsidRDefault="00766AC3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>-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Curriculum development to train </w:t>
                            </w:r>
                            <w:r w:rsidR="00397176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government agencies, school and 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>non-profit organization’s staff to build capacity for bilingual</w:t>
                            </w:r>
                            <w:r w:rsidR="00397176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, multilingual 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 and cultural relevant services</w:t>
                            </w:r>
                            <w:r w:rsidR="00397176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>, meetings, conferences and events</w:t>
                            </w:r>
                            <w:r w:rsidRPr="00766AC3">
                              <w:rPr>
                                <w:rFonts w:ascii="Arial Bold" w:hAnsi="Arial Bold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260278E" w14:textId="78B89193" w:rsidR="00397176" w:rsidRPr="00397176" w:rsidRDefault="00397176" w:rsidP="00766AC3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rPr>
                                <w:rFonts w:ascii="Arial Bold" w:hAnsi="Arial Bold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397176">
                              <w:rPr>
                                <w:rFonts w:ascii="Arial Bold" w:hAnsi="Arial Bold"/>
                                <w:b/>
                                <w:bCs/>
                                <w:sz w:val="16"/>
                                <w:szCs w:val="16"/>
                              </w:rPr>
                              <w:t>Translation</w:t>
                            </w:r>
                          </w:p>
                          <w:p w14:paraId="359D1438" w14:textId="766F5F53" w:rsidR="00766AC3" w:rsidRPr="00766AC3" w:rsidRDefault="00766AC3" w:rsidP="00766AC3">
                            <w:pPr>
                              <w:pStyle w:val="ListBullet"/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Legal document translation. </w:t>
                            </w:r>
                            <w:r w:rsidR="00397176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Migration procedures and legal services provision. Medical interpretation.</w:t>
                            </w:r>
                            <w:r w:rsidRP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Labor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 and community </w:t>
                            </w:r>
                            <w:r w:rsidRP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organizing, human rights, LGBT </w:t>
                            </w:r>
                            <w:r w:rsidR="00397176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language and social rights</w:t>
                            </w:r>
                            <w:r w:rsidRP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, urban education, labor related legal translation. 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N</w:t>
                            </w:r>
                            <w:r w:rsidRP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on-profit 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administration and funding. Cooperative Economies.</w:t>
                            </w:r>
                          </w:p>
                          <w:p w14:paraId="661D6BED" w14:textId="35641C31" w:rsidR="00766AC3" w:rsidRPr="00766AC3" w:rsidRDefault="00397176" w:rsidP="00766AC3">
                            <w:pPr>
                              <w:pStyle w:val="ListBullet"/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Academic translation of </w:t>
                            </w:r>
                            <w:r w:rsid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Social Science, 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Environmental</w:t>
                            </w:r>
                            <w:r w:rsid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 Science, </w:t>
                            </w:r>
                            <w:r w:rsidR="00766AC3" w:rsidRPr="00766AC3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Geography, urban theory, 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labor and economics.</w:t>
                            </w:r>
                          </w:p>
                          <w:p w14:paraId="11F97C4B" w14:textId="77777777" w:rsidR="00766AC3" w:rsidRPr="00766AC3" w:rsidRDefault="00766AC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DF69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.35pt;margin-top:143.2pt;width:481.5pt;height:2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" fillcolor="white [3201]" strokeweight=".5pt">
                <v:textbox>
                  <w:txbxContent>
                    <w:p w14:paraId="63570188" w14:textId="2A9D7A03" w:rsidR="00766AC3" w:rsidRPr="00E2656F" w:rsidRDefault="00766AC3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b/>
                          <w:sz w:val="16"/>
                          <w:szCs w:val="16"/>
                        </w:rPr>
                      </w:pPr>
                      <w:r w:rsidRPr="00E2656F">
                        <w:rPr>
                          <w:rFonts w:ascii="Arial Bold" w:hAnsi="Arial Bold"/>
                          <w:b/>
                          <w:sz w:val="16"/>
                          <w:szCs w:val="16"/>
                        </w:rPr>
                        <w:t xml:space="preserve">María Alexandra García </w:t>
                      </w:r>
                    </w:p>
                    <w:p w14:paraId="26E163B0" w14:textId="0042483D" w:rsidR="00766AC3" w:rsidRPr="00766AC3" w:rsidRDefault="00766AC3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sz w:val="16"/>
                          <w:szCs w:val="16"/>
                        </w:rPr>
                      </w:pPr>
                      <w:r w:rsidRPr="00766AC3">
                        <w:rPr>
                          <w:rFonts w:ascii="Arial Bold" w:hAnsi="Arial Bold"/>
                          <w:b/>
                          <w:sz w:val="16"/>
                          <w:szCs w:val="16"/>
                        </w:rPr>
                        <w:t>Caracol Language Cooperative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 June 2012- 2020 (ei</w:t>
                      </w:r>
                      <w:r>
                        <w:rPr>
                          <w:rFonts w:ascii="Arial Bold" w:hAnsi="Arial Bold"/>
                          <w:sz w:val="16"/>
                          <w:szCs w:val="16"/>
                        </w:rPr>
                        <w:t>ght years of experience)</w:t>
                      </w:r>
                    </w:p>
                    <w:p w14:paraId="6A26C6FA" w14:textId="2DDA2E4E" w:rsidR="00766AC3" w:rsidRDefault="00766AC3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b/>
                          <w:bCs/>
                          <w:sz w:val="16"/>
                          <w:szCs w:val="16"/>
                        </w:rPr>
                      </w:pPr>
                      <w:r w:rsidRPr="00766AC3">
                        <w:rPr>
                          <w:rFonts w:ascii="Arial Bold" w:hAnsi="Arial Bold"/>
                          <w:b/>
                          <w:bCs/>
                          <w:sz w:val="16"/>
                          <w:szCs w:val="16"/>
                        </w:rPr>
                        <w:t xml:space="preserve">Interpreter and Translator </w:t>
                      </w:r>
                      <w:r>
                        <w:rPr>
                          <w:rFonts w:ascii="Arial Bold" w:hAnsi="Arial Bold"/>
                          <w:b/>
                          <w:bCs/>
                          <w:sz w:val="16"/>
                          <w:szCs w:val="16"/>
                        </w:rPr>
                        <w:t xml:space="preserve">. Spanish, English. In person and on-line services. </w:t>
                      </w:r>
                    </w:p>
                    <w:p w14:paraId="262F3743" w14:textId="6E1CD742" w:rsidR="00397176" w:rsidRPr="00766AC3" w:rsidRDefault="00397176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sz w:val="16"/>
                          <w:szCs w:val="16"/>
                        </w:rPr>
                      </w:pPr>
                      <w:r>
                        <w:rPr>
                          <w:rFonts w:ascii="Arial Bold" w:hAnsi="Arial Bold"/>
                          <w:b/>
                          <w:bCs/>
                          <w:sz w:val="16"/>
                          <w:szCs w:val="16"/>
                        </w:rPr>
                        <w:t xml:space="preserve">Interpreting </w:t>
                      </w:r>
                    </w:p>
                    <w:p w14:paraId="7D477E52" w14:textId="159F415D" w:rsidR="00766AC3" w:rsidRPr="00766AC3" w:rsidRDefault="00766AC3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sz w:val="16"/>
                          <w:szCs w:val="16"/>
                        </w:rPr>
                      </w:pPr>
                      <w:r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-Coordinating and creating 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 procedures to provide high quality interpretation (simultaneous and consecutive) during seminars, community organizing meetings, legal consultation and at social service </w:t>
                      </w:r>
                      <w:r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and legal 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>provision settings.</w:t>
                      </w:r>
                      <w:r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295BDBF" w14:textId="7D7CA8AE" w:rsidR="00766AC3" w:rsidRDefault="00766AC3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sz w:val="16"/>
                          <w:szCs w:val="16"/>
                        </w:rPr>
                      </w:pPr>
                      <w:r>
                        <w:rPr>
                          <w:rFonts w:ascii="Arial Bold" w:hAnsi="Arial Bold"/>
                          <w:sz w:val="16"/>
                          <w:szCs w:val="16"/>
                        </w:rPr>
                        <w:t>-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Curriculum development to train </w:t>
                      </w:r>
                      <w:r w:rsidR="00397176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government agencies, school and 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>non-profit organization’s staff to build capacity for bilingual</w:t>
                      </w:r>
                      <w:r w:rsidR="00397176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, multilingual 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 and cultural relevant services</w:t>
                      </w:r>
                      <w:r w:rsidR="00397176">
                        <w:rPr>
                          <w:rFonts w:ascii="Arial Bold" w:hAnsi="Arial Bold"/>
                          <w:sz w:val="16"/>
                          <w:szCs w:val="16"/>
                        </w:rPr>
                        <w:t>, meetings, conferences and events</w:t>
                      </w:r>
                      <w:r w:rsidRPr="00766AC3">
                        <w:rPr>
                          <w:rFonts w:ascii="Arial Bold" w:hAnsi="Arial Bold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260278E" w14:textId="78B89193" w:rsidR="00397176" w:rsidRPr="00397176" w:rsidRDefault="00397176" w:rsidP="00766AC3">
                      <w:pPr>
                        <w:pStyle w:val="ListBullet"/>
                        <w:numPr>
                          <w:ilvl w:val="0"/>
                          <w:numId w:val="0"/>
                        </w:numPr>
                        <w:rPr>
                          <w:rFonts w:ascii="Arial Bold" w:hAnsi="Arial Bold"/>
                          <w:b/>
                          <w:bCs/>
                          <w:sz w:val="16"/>
                          <w:szCs w:val="16"/>
                        </w:rPr>
                      </w:pPr>
                      <w:r w:rsidRPr="00397176">
                        <w:rPr>
                          <w:rFonts w:ascii="Arial Bold" w:hAnsi="Arial Bold"/>
                          <w:b/>
                          <w:bCs/>
                          <w:sz w:val="16"/>
                          <w:szCs w:val="16"/>
                        </w:rPr>
                        <w:t>Translation</w:t>
                      </w:r>
                    </w:p>
                    <w:p w14:paraId="359D1438" w14:textId="766F5F53" w:rsidR="00766AC3" w:rsidRPr="00766AC3" w:rsidRDefault="00766AC3" w:rsidP="00766AC3">
                      <w:pPr>
                        <w:pStyle w:val="ListBullet"/>
                        <w:rPr>
                          <w:rFonts w:ascii="Arial" w:hAnsi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 xml:space="preserve">Legal document translation. </w:t>
                      </w:r>
                      <w:r w:rsidR="00397176">
                        <w:rPr>
                          <w:rFonts w:ascii="Arial" w:hAnsi="Arial"/>
                          <w:sz w:val="16"/>
                          <w:szCs w:val="16"/>
                        </w:rPr>
                        <w:t>Migration procedures and legal services provision. Medical interpretation.</w:t>
                      </w:r>
                      <w:r w:rsidRPr="00766AC3">
                        <w:rPr>
                          <w:rFonts w:ascii="Arial" w:hAnsi="Arial"/>
                          <w:sz w:val="16"/>
                          <w:szCs w:val="16"/>
                        </w:rPr>
                        <w:t>Labor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 xml:space="preserve"> and community </w:t>
                      </w:r>
                      <w:r w:rsidRPr="00766AC3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organizing, human rights, LGBT </w:t>
                      </w:r>
                      <w:r w:rsidR="00397176">
                        <w:rPr>
                          <w:rFonts w:ascii="Arial" w:hAnsi="Arial"/>
                          <w:sz w:val="16"/>
                          <w:szCs w:val="16"/>
                        </w:rPr>
                        <w:t>language and social rights</w:t>
                      </w:r>
                      <w:r w:rsidRPr="00766AC3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, urban education, labor related legal translation. 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>N</w:t>
                      </w:r>
                      <w:r w:rsidRPr="00766AC3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on-profit 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>administration and funding. Cooperative Economies.</w:t>
                      </w:r>
                    </w:p>
                    <w:p w14:paraId="661D6BED" w14:textId="35641C31" w:rsidR="00766AC3" w:rsidRPr="00766AC3" w:rsidRDefault="00397176" w:rsidP="00766AC3">
                      <w:pPr>
                        <w:pStyle w:val="ListBullet"/>
                        <w:rPr>
                          <w:rFonts w:ascii="Arial" w:hAnsi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 xml:space="preserve">Academic translation of </w:t>
                      </w:r>
                      <w:r w:rsidR="00766AC3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Social Science, 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>Environmental</w:t>
                      </w:r>
                      <w:r w:rsidR="00766AC3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 Science, </w:t>
                      </w:r>
                      <w:r w:rsidR="00766AC3" w:rsidRPr="00766AC3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Geography, urban theory, 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>labor and economics.</w:t>
                      </w:r>
                    </w:p>
                    <w:p w14:paraId="11F97C4B" w14:textId="77777777" w:rsidR="00766AC3" w:rsidRPr="00766AC3" w:rsidRDefault="00766AC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AC3">
        <w:rPr>
          <w:noProof/>
        </w:rPr>
        <w:drawing>
          <wp:inline distT="0" distB="0" distL="0" distR="0" wp14:anchorId="54B0CDE4" wp14:editId="2F66A588">
            <wp:extent cx="1348661" cy="1798216"/>
            <wp:effectExtent l="0" t="0" r="0" b="5715"/>
            <wp:docPr id="3" name="Picture 3" descr="A person posing for the camera&#10;&#10;Description automatically generated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osing for the camera&#10;&#10;Description automatically generated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89" cy="18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 w:history="1">
        <w:r w:rsidRPr="00722ECB">
          <w:rPr>
            <w:rStyle w:val="Hyperlink"/>
          </w:rPr>
          <w:t>mailto:marialgarcia@protonmail.com</w:t>
        </w:r>
      </w:hyperlink>
    </w:p>
    <w:p w14:paraId="748640D7" w14:textId="27339795" w:rsidR="001F406D" w:rsidRDefault="001F406D" w:rsidP="001F406D">
      <w:pPr>
        <w:jc w:val="center"/>
      </w:pPr>
    </w:p>
    <w:p w14:paraId="7BB49754" w14:textId="77777777" w:rsidR="001F406D" w:rsidRDefault="001F406D" w:rsidP="001F406D">
      <w:pPr>
        <w:jc w:val="center"/>
      </w:pPr>
    </w:p>
    <w:p w14:paraId="1206CD76" w14:textId="2A04E8D5" w:rsidR="001F406D" w:rsidRDefault="001F406D" w:rsidP="001F406D">
      <w:pPr>
        <w:jc w:val="center"/>
      </w:pPr>
    </w:p>
    <w:p w14:paraId="1964F95D" w14:textId="7C4B66AF" w:rsidR="001F406D" w:rsidRDefault="001F406D" w:rsidP="001F406D">
      <w:pPr>
        <w:jc w:val="center"/>
      </w:pPr>
    </w:p>
    <w:p w14:paraId="73AF3BDC" w14:textId="24986388" w:rsidR="00766AC3" w:rsidRDefault="00766AC3" w:rsidP="001F406D">
      <w:pPr>
        <w:jc w:val="center"/>
      </w:pPr>
    </w:p>
    <w:p w14:paraId="052F0E95" w14:textId="794F2A1D" w:rsidR="00766AC3" w:rsidRDefault="00766AC3" w:rsidP="001F406D">
      <w:pPr>
        <w:jc w:val="center"/>
      </w:pPr>
    </w:p>
    <w:p w14:paraId="6D0F9F61" w14:textId="0B624E64" w:rsidR="00766AC3" w:rsidRDefault="00766AC3" w:rsidP="001F406D">
      <w:pPr>
        <w:jc w:val="center"/>
      </w:pPr>
    </w:p>
    <w:p w14:paraId="5566196F" w14:textId="48EA9FA0" w:rsidR="00766AC3" w:rsidRDefault="00766AC3" w:rsidP="001F406D">
      <w:pPr>
        <w:jc w:val="center"/>
      </w:pPr>
    </w:p>
    <w:p w14:paraId="6BFA90F8" w14:textId="06985DC1" w:rsidR="00766AC3" w:rsidRDefault="00766AC3" w:rsidP="001F406D">
      <w:pPr>
        <w:jc w:val="center"/>
      </w:pPr>
    </w:p>
    <w:p w14:paraId="1E5158B5" w14:textId="31C4D5F2" w:rsidR="00766AC3" w:rsidRDefault="00766AC3" w:rsidP="001F406D">
      <w:pPr>
        <w:jc w:val="center"/>
      </w:pPr>
    </w:p>
    <w:p w14:paraId="6750759C" w14:textId="2B0D18C0" w:rsidR="00766AC3" w:rsidRDefault="00766AC3" w:rsidP="001F406D">
      <w:pPr>
        <w:jc w:val="center"/>
      </w:pPr>
      <w:r>
        <w:rPr>
          <w:noProof/>
        </w:rPr>
        <w:lastRenderedPageBreak/>
        <w:drawing>
          <wp:inline distT="0" distB="0" distL="0" distR="0" wp14:anchorId="307B44A2" wp14:editId="2EAFB99F">
            <wp:extent cx="4762500" cy="5435600"/>
            <wp:effectExtent l="0" t="0" r="0" b="0"/>
            <wp:docPr id="2" name="Picture 2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AC3" w:rsidSect="00623E5D">
      <w:pgSz w:w="12240" w:h="15840"/>
      <w:pgMar w:top="21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Bold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6479A"/>
    <w:multiLevelType w:val="hybridMultilevel"/>
    <w:tmpl w:val="504AB1BC"/>
    <w:lvl w:ilvl="0" w:tplc="A7D67094">
      <w:start w:val="1"/>
      <w:numFmt w:val="bullet"/>
      <w:pStyle w:val="ListBullet"/>
      <w:lvlText w:val="n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6D"/>
    <w:rsid w:val="00051820"/>
    <w:rsid w:val="00146D4C"/>
    <w:rsid w:val="0016496B"/>
    <w:rsid w:val="001F406D"/>
    <w:rsid w:val="00275C5C"/>
    <w:rsid w:val="00397176"/>
    <w:rsid w:val="00434643"/>
    <w:rsid w:val="004C3779"/>
    <w:rsid w:val="00623E5D"/>
    <w:rsid w:val="006F48E7"/>
    <w:rsid w:val="00722ECB"/>
    <w:rsid w:val="00766AC3"/>
    <w:rsid w:val="009B322E"/>
    <w:rsid w:val="00BC2071"/>
    <w:rsid w:val="00E2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5A16D"/>
  <w14:defaultImageDpi w14:val="32767"/>
  <w15:chartTrackingRefBased/>
  <w15:docId w15:val="{08878564-21A4-F148-A05E-C7C89AF5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rsid w:val="00766AC3"/>
    <w:pPr>
      <w:numPr>
        <w:numId w:val="1"/>
      </w:numPr>
      <w:spacing w:after="120" w:line="276" w:lineRule="auto"/>
    </w:pPr>
    <w:rPr>
      <w:rFonts w:ascii="Cambria" w:eastAsia="Times New Roman" w:hAnsi="Cambria" w:cs="Times New Roman"/>
      <w:sz w:val="20"/>
      <w:szCs w:val="22"/>
    </w:rPr>
  </w:style>
  <w:style w:type="character" w:styleId="Hyperlink">
    <w:name w:val="Hyperlink"/>
    <w:basedOn w:val="DefaultParagraphFont"/>
    <w:uiPriority w:val="99"/>
    <w:unhideWhenUsed/>
    <w:rsid w:val="00722E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22E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37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algarcia@proton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arialgarcia@proton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321</Words>
  <Characters>1750</Characters>
  <Application>Microsoft Office Word</Application>
  <DocSecurity>0</DocSecurity>
  <Lines>50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garcia</dc:creator>
  <cp:keywords/>
  <dc:description/>
  <cp:lastModifiedBy>maria garcia</cp:lastModifiedBy>
  <cp:revision>5</cp:revision>
  <dcterms:created xsi:type="dcterms:W3CDTF">2020-05-10T20:36:00Z</dcterms:created>
  <dcterms:modified xsi:type="dcterms:W3CDTF">2020-05-10T21:36:00Z</dcterms:modified>
</cp:coreProperties>
</file>