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20" w:right="27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20" w:right="27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Dark mode Full Screen Fab layer Silkscreen References Values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right="27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Tracks Zones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95" w:right="27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Pads DNP outlined Highlight first pin Continuous redraw on drag Board rotation 0°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5" w:right="27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Bom checkboxes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5" w:right="27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Mark when checked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20" w:right="270" w:firstLine="0"/>
        <w:rPr>
          <w:b w:val="0"/>
          <w:color w:val="0278a4"/>
          <w:sz w:val="14"/>
          <w:szCs w:val="14"/>
          <w:highlight w:val="white"/>
        </w:rPr>
      </w:pPr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Created using </w:t>
      </w:r>
      <w:hyperlink r:id="rId6">
        <w:r w:rsidDel="00000000" w:rsidR="00000000" w:rsidRPr="00000000">
          <w:rPr>
            <w:b w:val="0"/>
            <w:color w:val="0278a4"/>
            <w:sz w:val="14"/>
            <w:szCs w:val="14"/>
            <w:highlight w:val="white"/>
            <w:u w:val="single"/>
            <w:rtl w:val="0"/>
          </w:rPr>
          <w:t xml:space="preserve">InteractiveHtmlBom</w:t>
        </w:r>
      </w:hyperlink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b w:val="0"/>
            <w:color w:val="0278a4"/>
            <w:sz w:val="14"/>
            <w:szCs w:val="14"/>
            <w:highlight w:val="whit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right="150"/>
        <w:rPr>
          <w:sz w:val="2"/>
          <w:szCs w:val="2"/>
          <w:highlight w:val="white"/>
        </w:rPr>
      </w:pPr>
      <w:r w:rsidDel="00000000" w:rsidR="00000000" w:rsidRPr="00000000">
        <w:rPr>
          <w:sz w:val="2"/>
          <w:szCs w:val="2"/>
          <w:highlight w:val="white"/>
          <w:rtl w:val="0"/>
        </w:rPr>
        <w:t xml:space="preserve">F FB B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20" w:right="270" w:firstLine="0"/>
        <w:rPr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20" w:right="270" w:firstLine="0"/>
        <w:rPr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88"/>
        <w:gridCol w:w="1794"/>
        <w:gridCol w:w="1794"/>
        <w:gridCol w:w="1794"/>
        <w:tblGridChange w:id="0">
          <w:tblGrid>
            <w:gridCol w:w="3588"/>
            <w:gridCol w:w="1794"/>
            <w:gridCol w:w="1794"/>
            <w:gridCol w:w="17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Board stats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Back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Components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Groups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SMD pads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TH pads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Checkboxes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20" w:right="270" w:firstLine="0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390" w:firstLine="0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15" w:right="390" w:firstLine="0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15" w:right="39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Save board image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39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Transparent background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Front Back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39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Config and checkbox state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Export Import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39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Save bom table as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csv txt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Ind w:w="75.0" w:type="dxa"/>
        <w:tblLayout w:type="fixed"/>
        <w:tblLook w:val="0600"/>
      </w:tblPr>
      <w:tblGrid>
        <w:gridCol w:w="5372.5"/>
        <w:gridCol w:w="3837.4999999999995"/>
        <w:tblGridChange w:id="0">
          <w:tblGrid>
            <w:gridCol w:w="5372.5"/>
            <w:gridCol w:w="3837.49999999999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0"/>
                <w:szCs w:val="40"/>
                <w:shd w:fill="auto" w:val="clear"/>
              </w:rPr>
            </w:pPr>
            <w:r w:rsidDel="00000000" w:rsidR="00000000" w:rsidRPr="00000000">
              <w:rPr>
                <w:b w:val="1"/>
                <w:sz w:val="40"/>
                <w:szCs w:val="40"/>
                <w:shd w:fill="auto" w:val="clear"/>
                <w:rtl w:val="0"/>
              </w:rPr>
              <w:t xml:space="preserve">Title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0"/>
                <w:szCs w:val="40"/>
                <w:shd w:fill="auto" w:val="clear"/>
              </w:rPr>
            </w:pPr>
            <w:r w:rsidDel="00000000" w:rsidR="00000000" w:rsidRPr="00000000">
              <w:rPr>
                <w:b w:val="1"/>
                <w:sz w:val="40"/>
                <w:szCs w:val="40"/>
                <w:shd w:fill="auto" w:val="clear"/>
                <w:rtl w:val="0"/>
              </w:rPr>
              <w:t xml:space="preserve">Revision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Company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enscopeproject/InteractiveHtmlBom" TargetMode="External"/><Relationship Id="rId7" Type="http://schemas.openxmlformats.org/officeDocument/2006/relationships/hyperlink" Target="https://github.com/openscopeproject/InteractiveHtmlBom/wiki/Usage#bom-page-mouse-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