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4"/>
        <w:tblpPr w:leftFromText="180" w:rightFromText="180" w:vertAnchor="text" w:horzAnchor="page" w:tblpX="1" w:tblpY="1"/>
        <w:tblW w:w="12015" w:type="dxa"/>
        <w:tblLayout w:type="fixed"/>
        <w:tblLook w:val="04A0"/>
      </w:tblPr>
      <w:tblGrid>
        <w:gridCol w:w="675"/>
        <w:gridCol w:w="10773"/>
        <w:gridCol w:w="567"/>
      </w:tblGrid>
      <w:tr w:rsidR="00F739EA" w:rsidTr="00EF3585">
        <w:trPr>
          <w:trHeight w:val="5661"/>
        </w:trPr>
        <w:tc>
          <w:tcPr>
            <w:tcW w:w="675" w:type="dxa"/>
            <w:tcBorders>
              <w:top w:val="nil"/>
              <w:left w:val="nil"/>
              <w:bottom w:val="single" w:sz="4" w:space="0" w:color="auto"/>
              <w:right w:val="dashed" w:sz="2" w:space="0" w:color="auto"/>
            </w:tcBorders>
          </w:tcPr>
          <w:p w:rsidR="00F739EA" w:rsidRDefault="00F739EA" w:rsidP="00F739EA">
            <w:pPr>
              <w:jc w:val="both"/>
            </w:pPr>
          </w:p>
        </w:tc>
        <w:tc>
          <w:tcPr>
            <w:tcW w:w="10773" w:type="dxa"/>
            <w:tcBorders>
              <w:top w:val="nil"/>
              <w:left w:val="dashed" w:sz="2" w:space="0" w:color="auto"/>
              <w:bottom w:val="nil"/>
              <w:right w:val="dashed" w:sz="2" w:space="0" w:color="auto"/>
            </w:tcBorders>
          </w:tcPr>
          <w:p w:rsidR="00F739EA" w:rsidRDefault="00F739EA" w:rsidP="00F739EA">
            <w:pPr>
              <w:ind w:left="743" w:right="742"/>
              <w:rPr>
                <w:lang w:val="en-US"/>
              </w:rPr>
            </w:pPr>
          </w:p>
          <w:p w:rsidR="00F739EA" w:rsidRPr="00836E1F" w:rsidRDefault="00F739EA" w:rsidP="00F739EA">
            <w:pPr>
              <w:ind w:left="743" w:right="742"/>
            </w:pPr>
            <w:r>
              <w:t>Защита от солнца специально для Вас.</w:t>
            </w:r>
          </w:p>
          <w:p w:rsidR="00EF3585" w:rsidRPr="00836E1F" w:rsidRDefault="00EF3585" w:rsidP="00F739EA">
            <w:pPr>
              <w:ind w:left="743" w:right="742"/>
            </w:pPr>
          </w:p>
          <w:p w:rsidR="00F739EA" w:rsidRPr="002471CB" w:rsidRDefault="00F739EA" w:rsidP="00F739EA">
            <w:pPr>
              <w:ind w:left="743" w:right="742"/>
              <w:jc w:val="both"/>
              <w:rPr>
                <w:rFonts w:ascii="Arial" w:hAnsi="Arial" w:cs="Arial"/>
                <w:color w:val="FFFFFF" w:themeColor="background1"/>
                <w:sz w:val="20"/>
                <w:szCs w:val="20"/>
              </w:rPr>
            </w:pPr>
            <w:r>
              <w:t>Здравствуйте, уважаемые жильцы.  Хозяева одной из квартир Вашего дома обратились к нам, чтобы защитить окна от слишком яркого солнца. В рамках этого заказа нами были установлены рулонные шторы на стеклопакеты.</w:t>
            </w:r>
            <w:r w:rsidRPr="00DE7D3E">
              <w:rPr>
                <w:rFonts w:ascii="Arial" w:hAnsi="Arial" w:cs="Arial"/>
                <w:color w:val="777777"/>
                <w:sz w:val="20"/>
                <w:szCs w:val="20"/>
              </w:rPr>
              <w:t xml:space="preserve"> </w:t>
            </w:r>
            <w:r w:rsidR="002471C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</w:rPr>
              <w:t>О</w:t>
            </w:r>
            <w:r w:rsidR="00C963DC" w:rsidRPr="002471C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</w:rPr>
              <w:t>писание</w:t>
            </w:r>
            <w:r w:rsidR="009E0549" w:rsidRPr="002F1873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</w:rPr>
              <w:t xml:space="preserve"> </w:t>
            </w:r>
            <w:r w:rsidR="009E054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</w:rPr>
              <w:t>этого</w:t>
            </w:r>
            <w:r w:rsidR="00C963DC" w:rsidRPr="002471C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</w:rPr>
              <w:t xml:space="preserve"> проекта – </w:t>
            </w:r>
            <w:r w:rsidR="002471CB" w:rsidRPr="002471C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  <w:lang w:val="en-US"/>
              </w:rPr>
              <w:t>http</w:t>
            </w:r>
            <w:r w:rsidR="002471CB" w:rsidRPr="00A96FE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</w:rPr>
              <w:t>://</w:t>
            </w:r>
            <w:r w:rsidR="002471CB" w:rsidRPr="002471C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  <w:lang w:val="en-US"/>
              </w:rPr>
              <w:t>www</w:t>
            </w:r>
            <w:r w:rsidR="002471CB" w:rsidRPr="00A96FE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</w:rPr>
              <w:t>.</w:t>
            </w:r>
            <w:proofErr w:type="spellStart"/>
            <w:r w:rsidR="002471CB" w:rsidRPr="002471C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  <w:lang w:val="en-US"/>
              </w:rPr>
              <w:t>miketti</w:t>
            </w:r>
            <w:proofErr w:type="spellEnd"/>
            <w:r w:rsidR="002471CB" w:rsidRPr="00A96FE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</w:rPr>
              <w:t>.</w:t>
            </w:r>
            <w:proofErr w:type="spellStart"/>
            <w:r w:rsidR="002471CB" w:rsidRPr="002471C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  <w:lang w:val="en-US"/>
              </w:rPr>
              <w:t>ru</w:t>
            </w:r>
            <w:proofErr w:type="spellEnd"/>
            <w:r w:rsidR="002471CB" w:rsidRPr="00A96FE8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</w:rPr>
              <w:t>/</w:t>
            </w:r>
            <w:proofErr w:type="spellStart"/>
            <w:r w:rsidR="009E0549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  <w:lang w:val="en-US"/>
              </w:rPr>
              <w:t>yar</w:t>
            </w:r>
            <w:proofErr w:type="spellEnd"/>
            <w:r w:rsidR="002471CB">
              <w:rPr>
                <w:rFonts w:ascii="Arial" w:hAnsi="Arial" w:cs="Arial"/>
                <w:b/>
                <w:color w:val="FFFFFF" w:themeColor="background1"/>
                <w:sz w:val="20"/>
                <w:szCs w:val="20"/>
                <w:highlight w:val="darkGray"/>
              </w:rPr>
              <w:t xml:space="preserve">    </w:t>
            </w:r>
          </w:p>
          <w:p w:rsidR="00EF3585" w:rsidRPr="00836E1F" w:rsidRDefault="00EF3585" w:rsidP="00F739EA">
            <w:pPr>
              <w:ind w:left="743" w:right="742"/>
              <w:jc w:val="both"/>
              <w:rPr>
                <w:rFonts w:ascii="Arial" w:hAnsi="Arial" w:cs="Arial"/>
                <w:color w:val="777777"/>
                <w:sz w:val="20"/>
                <w:szCs w:val="20"/>
              </w:rPr>
            </w:pPr>
          </w:p>
          <w:p w:rsidR="00F739EA" w:rsidRPr="00836E1F" w:rsidRDefault="00F739EA" w:rsidP="00F739EA">
            <w:pPr>
              <w:ind w:left="743" w:right="742"/>
              <w:jc w:val="both"/>
              <w:rPr>
                <w:rFonts w:cs="Arial"/>
                <w:i/>
                <w:sz w:val="20"/>
                <w:szCs w:val="20"/>
              </w:rPr>
            </w:pPr>
            <w:r w:rsidRPr="00615AEE">
              <w:rPr>
                <w:rFonts w:cs="Arial"/>
                <w:i/>
                <w:sz w:val="20"/>
                <w:szCs w:val="20"/>
              </w:rPr>
              <w:t>Рулонные шторы – относительно молодая разновидность жалюзи. Несомненное их достоинство в том, что они, с одной стороны, защищают помещение от солнечных лучей и взглядов с улицы и соседних домов, а с другой, в отличие от традиционных жалюзи, позволяют украсить помещение, подобрав оттенок ткани и рисунок на ней в соответствии с дизайном – цветом стен и мебели.</w:t>
            </w:r>
          </w:p>
          <w:p w:rsidR="00EF3585" w:rsidRPr="00836E1F" w:rsidRDefault="00EF3585" w:rsidP="00F739EA">
            <w:pPr>
              <w:ind w:left="743" w:right="742"/>
              <w:jc w:val="both"/>
              <w:rPr>
                <w:rFonts w:cs="Arial"/>
                <w:i/>
                <w:sz w:val="20"/>
                <w:szCs w:val="20"/>
              </w:rPr>
            </w:pPr>
          </w:p>
          <w:tbl>
            <w:tblPr>
              <w:tblStyle w:val="a4"/>
              <w:tblW w:w="9248" w:type="dxa"/>
              <w:tblInd w:w="56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3578"/>
              <w:gridCol w:w="5670"/>
            </w:tblGrid>
            <w:tr w:rsidR="00EF3585" w:rsidTr="00961828">
              <w:tc>
                <w:tcPr>
                  <w:tcW w:w="3578" w:type="dxa"/>
                  <w:vAlign w:val="center"/>
                </w:tcPr>
                <w:p w:rsidR="00F739EA" w:rsidRDefault="00F739EA" w:rsidP="00961828">
                  <w:pPr>
                    <w:framePr w:hSpace="180" w:wrap="around" w:vAnchor="text" w:hAnchor="page" w:x="1" w:y="1"/>
                    <w:ind w:right="2585"/>
                    <w:rPr>
                      <w:rFonts w:cs="Arial"/>
                      <w:sz w:val="20"/>
                      <w:szCs w:val="20"/>
                    </w:rPr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809219" cy="1373151"/>
                        <wp:effectExtent l="19050" t="0" r="531" b="0"/>
                        <wp:docPr id="19" name="Рисунок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809219" cy="137315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5670" w:type="dxa"/>
                  <w:vAlign w:val="center"/>
                </w:tcPr>
                <w:p w:rsidR="00F739EA" w:rsidRPr="00836E1F" w:rsidRDefault="00961828" w:rsidP="00B715C1">
                  <w:pPr>
                    <w:framePr w:hSpace="180" w:wrap="around" w:vAnchor="text" w:hAnchor="page" w:x="1" w:y="1"/>
                    <w:ind w:left="-108" w:right="-74"/>
                    <w:jc w:val="both"/>
                  </w:pPr>
                  <w:r>
                    <w:t xml:space="preserve">Возможно, Вас интересует возможность установки </w:t>
                  </w:r>
                  <w:proofErr w:type="spellStart"/>
                  <w:r>
                    <w:t>рулонок</w:t>
                  </w:r>
                  <w:proofErr w:type="spellEnd"/>
                  <w:r>
                    <w:t xml:space="preserve">. </w:t>
                  </w:r>
                  <w:r w:rsidR="00F739EA">
                    <w:t>На нашем сайте</w:t>
                  </w:r>
                  <w:r w:rsidR="00F739EA" w:rsidRPr="0025062C">
                    <w:t xml:space="preserve"> </w:t>
                  </w:r>
                  <w:r w:rsidR="00521AE5" w:rsidRPr="00521AE5">
                    <w:rPr>
                      <w:i/>
                      <w:u w:val="single"/>
                      <w:lang w:val="en-US"/>
                    </w:rPr>
                    <w:t>www</w:t>
                  </w:r>
                  <w:r w:rsidR="00521AE5" w:rsidRPr="00521AE5">
                    <w:rPr>
                      <w:i/>
                      <w:u w:val="single"/>
                    </w:rPr>
                    <w:t>.</w:t>
                  </w:r>
                  <w:proofErr w:type="spellStart"/>
                  <w:r w:rsidR="00521AE5" w:rsidRPr="00521AE5">
                    <w:rPr>
                      <w:i/>
                      <w:u w:val="single"/>
                      <w:lang w:val="en-US"/>
                    </w:rPr>
                    <w:t>miketti</w:t>
                  </w:r>
                  <w:proofErr w:type="spellEnd"/>
                  <w:r w:rsidR="00521AE5" w:rsidRPr="00521AE5">
                    <w:rPr>
                      <w:i/>
                      <w:u w:val="single"/>
                    </w:rPr>
                    <w:t>.</w:t>
                  </w:r>
                  <w:proofErr w:type="spellStart"/>
                  <w:r w:rsidR="00521AE5" w:rsidRPr="00521AE5">
                    <w:rPr>
                      <w:i/>
                      <w:u w:val="single"/>
                      <w:lang w:val="en-US"/>
                    </w:rPr>
                    <w:t>ru</w:t>
                  </w:r>
                  <w:proofErr w:type="spellEnd"/>
                  <w:r w:rsidR="00521AE5" w:rsidRPr="00521AE5">
                    <w:t xml:space="preserve"> и в группе</w:t>
                  </w:r>
                  <w:r w:rsidR="00521AE5">
                    <w:t xml:space="preserve"> </w:t>
                  </w:r>
                  <w:proofErr w:type="spellStart"/>
                  <w:r w:rsidR="00521AE5" w:rsidRPr="00521AE5">
                    <w:rPr>
                      <w:i/>
                      <w:u w:val="single"/>
                      <w:lang w:val="en-US"/>
                    </w:rPr>
                    <w:t>vk</w:t>
                  </w:r>
                  <w:proofErr w:type="spellEnd"/>
                  <w:r w:rsidR="00521AE5" w:rsidRPr="00521AE5">
                    <w:rPr>
                      <w:i/>
                      <w:u w:val="single"/>
                    </w:rPr>
                    <w:t>.</w:t>
                  </w:r>
                  <w:r w:rsidR="00521AE5" w:rsidRPr="00521AE5">
                    <w:rPr>
                      <w:i/>
                      <w:u w:val="single"/>
                      <w:lang w:val="en-US"/>
                    </w:rPr>
                    <w:t>com</w:t>
                  </w:r>
                  <w:r w:rsidR="00521AE5" w:rsidRPr="00521AE5">
                    <w:rPr>
                      <w:i/>
                      <w:u w:val="single"/>
                    </w:rPr>
                    <w:t>/</w:t>
                  </w:r>
                  <w:proofErr w:type="spellStart"/>
                  <w:r w:rsidR="00521AE5" w:rsidRPr="00521AE5">
                    <w:rPr>
                      <w:i/>
                      <w:u w:val="single"/>
                      <w:lang w:val="en-US"/>
                    </w:rPr>
                    <w:t>miketti</w:t>
                  </w:r>
                  <w:proofErr w:type="spellEnd"/>
                  <w:r w:rsidR="00F739EA" w:rsidRPr="0025062C">
                    <w:t xml:space="preserve"> Вы можете прочитать инструкцию по замеру окна и рассчитать ориентировочную цену с помощью </w:t>
                  </w:r>
                  <w:proofErr w:type="spellStart"/>
                  <w:r w:rsidR="00F739EA" w:rsidRPr="0025062C">
                    <w:t>ОНЛАЙН-конструктора</w:t>
                  </w:r>
                  <w:proofErr w:type="spellEnd"/>
                  <w:r w:rsidR="00F739EA" w:rsidRPr="0025062C">
                    <w:t>, который работает 24 часа в сутки и знает цены и технические ограничения на все наши ткани.</w:t>
                  </w:r>
                </w:p>
              </w:tc>
            </w:tr>
          </w:tbl>
          <w:p w:rsidR="00F739EA" w:rsidRDefault="00F739EA" w:rsidP="00F739EA">
            <w:pPr>
              <w:ind w:left="743" w:right="742"/>
              <w:jc w:val="both"/>
            </w:pPr>
          </w:p>
        </w:tc>
        <w:tc>
          <w:tcPr>
            <w:tcW w:w="567" w:type="dxa"/>
            <w:tcBorders>
              <w:top w:val="nil"/>
              <w:left w:val="dashed" w:sz="2" w:space="0" w:color="auto"/>
              <w:right w:val="nil"/>
            </w:tcBorders>
          </w:tcPr>
          <w:p w:rsidR="00F739EA" w:rsidRDefault="00F739EA" w:rsidP="00F739EA">
            <w:pPr>
              <w:jc w:val="both"/>
            </w:pPr>
          </w:p>
        </w:tc>
      </w:tr>
      <w:tr w:rsidR="00F739EA" w:rsidTr="00EF3585">
        <w:trPr>
          <w:trHeight w:val="5656"/>
        </w:trPr>
        <w:tc>
          <w:tcPr>
            <w:tcW w:w="675" w:type="dxa"/>
            <w:tcBorders>
              <w:top w:val="single" w:sz="4" w:space="0" w:color="auto"/>
              <w:left w:val="nil"/>
              <w:bottom w:val="single" w:sz="4" w:space="0" w:color="auto"/>
              <w:right w:val="dashed" w:sz="2" w:space="0" w:color="auto"/>
            </w:tcBorders>
          </w:tcPr>
          <w:p w:rsidR="00F739EA" w:rsidRDefault="00F739EA" w:rsidP="00F739EA">
            <w:pPr>
              <w:jc w:val="both"/>
            </w:pPr>
          </w:p>
        </w:tc>
        <w:tc>
          <w:tcPr>
            <w:tcW w:w="10773" w:type="dxa"/>
            <w:tcBorders>
              <w:top w:val="nil"/>
              <w:left w:val="dashed" w:sz="2" w:space="0" w:color="auto"/>
              <w:bottom w:val="nil"/>
              <w:right w:val="dashed" w:sz="2" w:space="0" w:color="auto"/>
            </w:tcBorders>
          </w:tcPr>
          <w:tbl>
            <w:tblPr>
              <w:tblStyle w:val="a4"/>
              <w:tblpPr w:leftFromText="180" w:rightFromText="180" w:horzAnchor="margin" w:tblpXSpec="center" w:tblpY="240"/>
              <w:tblOverlap w:val="never"/>
              <w:tblW w:w="9248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V w:val="none" w:sz="0" w:space="0" w:color="auto"/>
              </w:tblBorders>
              <w:tblLayout w:type="fixed"/>
              <w:tblLook w:val="04A0"/>
            </w:tblPr>
            <w:tblGrid>
              <w:gridCol w:w="7405"/>
              <w:gridCol w:w="1843"/>
            </w:tblGrid>
            <w:tr w:rsidR="00EE328F" w:rsidTr="00EE328F">
              <w:tc>
                <w:tcPr>
                  <w:tcW w:w="7405" w:type="dxa"/>
                  <w:vAlign w:val="center"/>
                </w:tcPr>
                <w:p w:rsidR="00EE328F" w:rsidRPr="00EE328F" w:rsidRDefault="00EE328F" w:rsidP="00BE0782">
                  <w:pPr>
                    <w:ind w:left="-108" w:right="742"/>
                    <w:jc w:val="both"/>
                  </w:pPr>
                  <w:r>
                    <w:t xml:space="preserve">Шторы </w:t>
                  </w:r>
                  <w:r w:rsidRPr="0019180D">
                    <w:t>устанавливаются на створку окна вплотную</w:t>
                  </w:r>
                  <w:r>
                    <w:t xml:space="preserve"> без щелей, оставляя подоконник свободным.</w:t>
                  </w:r>
                  <w:r w:rsidR="00BE0782">
                    <w:t xml:space="preserve"> К</w:t>
                  </w:r>
                  <w:r>
                    <w:t>омпоненты крепятся без сверления и являются съемными. В</w:t>
                  </w:r>
                  <w:r w:rsidRPr="0019180D">
                    <w:t>се несущи</w:t>
                  </w:r>
                  <w:r>
                    <w:t>е элементы алюминиевые</w:t>
                  </w:r>
                  <w:r w:rsidRPr="0019180D">
                    <w:t>, что гарантирует надежность и защищает их от коррозии</w:t>
                  </w:r>
                  <w:r>
                    <w:t>.</w:t>
                  </w:r>
                  <w:r w:rsidR="00BE0782">
                    <w:t xml:space="preserve"> </w:t>
                  </w:r>
                  <w:r>
                    <w:t>С</w:t>
                  </w:r>
                  <w:r w:rsidRPr="0019180D">
                    <w:t>уществует масса оттенков и дизайнов материи</w:t>
                  </w:r>
                  <w:r>
                    <w:t xml:space="preserve"> – на нашем сайте их более 200</w:t>
                  </w:r>
                  <w:r w:rsidRPr="0019180D">
                    <w:t>;</w:t>
                  </w:r>
                </w:p>
              </w:tc>
              <w:tc>
                <w:tcPr>
                  <w:tcW w:w="1843" w:type="dxa"/>
                  <w:vAlign w:val="center"/>
                </w:tcPr>
                <w:p w:rsidR="00EE328F" w:rsidRPr="00836E1F" w:rsidRDefault="00EE328F" w:rsidP="00EE328F">
                  <w:pPr>
                    <w:ind w:left="-108" w:right="-74"/>
                    <w:jc w:val="center"/>
                  </w:pPr>
                  <w:r>
                    <w:rPr>
                      <w:noProof/>
                      <w:lang w:eastAsia="ru-RU"/>
                    </w:rPr>
                    <w:drawing>
                      <wp:inline distT="0" distB="0" distL="0" distR="0">
                        <wp:extent cx="1200150" cy="1200150"/>
                        <wp:effectExtent l="19050" t="0" r="0" b="0"/>
                        <wp:docPr id="2" name="Рисунок 1" descr="5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5.jpg"/>
                                <pic:cNvPicPr/>
                              </pic:nvPicPr>
                              <pic:blipFill>
                                <a:blip r:embed="rId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0150" cy="12001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EE328F" w:rsidRDefault="00EE328F" w:rsidP="00EE328F">
            <w:pPr>
              <w:ind w:left="743" w:right="742"/>
              <w:jc w:val="both"/>
            </w:pPr>
          </w:p>
          <w:p w:rsidR="00EE328F" w:rsidRDefault="00EE328F" w:rsidP="00EE328F">
            <w:pPr>
              <w:ind w:left="743" w:right="742"/>
              <w:jc w:val="both"/>
            </w:pPr>
          </w:p>
          <w:p w:rsidR="0019180D" w:rsidRPr="0019180D" w:rsidRDefault="0019180D" w:rsidP="00EE328F">
            <w:pPr>
              <w:ind w:left="743" w:right="742"/>
              <w:jc w:val="both"/>
            </w:pPr>
          </w:p>
          <w:p w:rsidR="0019180D" w:rsidRDefault="0019180D" w:rsidP="0035586F">
            <w:pPr>
              <w:ind w:left="743" w:right="742"/>
              <w:jc w:val="both"/>
            </w:pPr>
          </w:p>
          <w:p w:rsidR="0019180D" w:rsidRPr="00836E1F" w:rsidRDefault="0019180D" w:rsidP="0035586F">
            <w:pPr>
              <w:ind w:left="743" w:right="742"/>
              <w:jc w:val="both"/>
            </w:pPr>
          </w:p>
          <w:p w:rsidR="00EE328F" w:rsidRDefault="00EE328F" w:rsidP="00EE328F">
            <w:pPr>
              <w:ind w:right="742"/>
              <w:jc w:val="both"/>
            </w:pPr>
          </w:p>
          <w:p w:rsidR="00EE328F" w:rsidRDefault="00EE328F" w:rsidP="00EE328F">
            <w:pPr>
              <w:ind w:right="742"/>
              <w:jc w:val="both"/>
            </w:pPr>
          </w:p>
          <w:p w:rsidR="00EE328F" w:rsidRDefault="00EE328F" w:rsidP="00EE328F">
            <w:pPr>
              <w:ind w:right="742"/>
              <w:jc w:val="both"/>
            </w:pPr>
          </w:p>
          <w:p w:rsidR="00EE328F" w:rsidRDefault="00EE328F" w:rsidP="00EE328F">
            <w:pPr>
              <w:ind w:right="742"/>
              <w:jc w:val="both"/>
            </w:pPr>
          </w:p>
          <w:p w:rsidR="006C2966" w:rsidRDefault="006C2966" w:rsidP="00EE328F">
            <w:pPr>
              <w:ind w:right="742"/>
              <w:jc w:val="both"/>
            </w:pPr>
          </w:p>
          <w:p w:rsidR="00EF3585" w:rsidRDefault="00EF3585" w:rsidP="00EE328F">
            <w:pPr>
              <w:ind w:left="601" w:right="742"/>
              <w:jc w:val="both"/>
            </w:pPr>
            <w:r>
              <w:t>Мы всегда готовы помочь Вам на любом этапе заказа - замере, подборе материалов, доставке, установке. В случае оформления зак</w:t>
            </w:r>
            <w:r w:rsidR="006C2966">
              <w:t xml:space="preserve">аза у нас, эти услуги </w:t>
            </w:r>
            <w:r w:rsidR="006C2966" w:rsidRPr="002471CB">
              <w:rPr>
                <w:b/>
              </w:rPr>
              <w:t>бесплатны</w:t>
            </w:r>
            <w:r w:rsidR="006C2966">
              <w:t>.</w:t>
            </w:r>
            <w:r>
              <w:t xml:space="preserve"> </w:t>
            </w:r>
          </w:p>
          <w:tbl>
            <w:tblPr>
              <w:tblStyle w:val="a4"/>
              <w:tblpPr w:leftFromText="180" w:rightFromText="180" w:vertAnchor="page" w:horzAnchor="margin" w:tblpXSpec="center" w:tblpY="3863"/>
              <w:tblOverlap w:val="never"/>
              <w:tblW w:w="0" w:type="auto"/>
              <w:tblLayout w:type="fixed"/>
              <w:tblLook w:val="04A0"/>
            </w:tblPr>
            <w:tblGrid>
              <w:gridCol w:w="1526"/>
              <w:gridCol w:w="2268"/>
              <w:gridCol w:w="1417"/>
            </w:tblGrid>
            <w:tr w:rsidR="006C2966" w:rsidRPr="00E37F34" w:rsidTr="006C2966">
              <w:trPr>
                <w:trHeight w:val="1270"/>
              </w:trPr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2966" w:rsidRPr="006C2966" w:rsidRDefault="006C2966" w:rsidP="006C296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>
                    <w:rPr>
                      <w:rFonts w:ascii="Arial" w:hAnsi="Arial" w:cs="Arial"/>
                      <w:noProof/>
                      <w:lang w:eastAsia="ru-RU"/>
                    </w:rPr>
                    <w:drawing>
                      <wp:inline distT="0" distB="0" distL="0" distR="0">
                        <wp:extent cx="591820" cy="591820"/>
                        <wp:effectExtent l="19050" t="0" r="0" b="0"/>
                        <wp:docPr id="21" name="Рисунок 4" descr="mikett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mikett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1820" cy="591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Pr="006C2966"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</w:t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>www</w:t>
                  </w:r>
                  <w:r w:rsidRPr="006C2966">
                    <w:rPr>
                      <w:rFonts w:ascii="Arial" w:hAnsi="Arial" w:cs="Arial"/>
                      <w:b/>
                      <w:sz w:val="18"/>
                      <w:szCs w:val="18"/>
                    </w:rPr>
                    <w:t>.</w:t>
                  </w:r>
                  <w:proofErr w:type="spellStart"/>
                  <w:r w:rsidRPr="00900A5A"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>miketti</w:t>
                  </w:r>
                  <w:proofErr w:type="spellEnd"/>
                  <w:r w:rsidRPr="00900A5A">
                    <w:rPr>
                      <w:rFonts w:ascii="Arial" w:hAnsi="Arial" w:cs="Arial"/>
                      <w:b/>
                      <w:sz w:val="18"/>
                      <w:szCs w:val="18"/>
                    </w:rPr>
                    <w:t>.</w:t>
                  </w:r>
                  <w:proofErr w:type="spellStart"/>
                  <w:r w:rsidRPr="00900A5A"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2966" w:rsidRPr="006C2966" w:rsidRDefault="006C2966" w:rsidP="006C2966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</w:p>
                <w:p w:rsidR="006C2966" w:rsidRPr="00DB2F30" w:rsidRDefault="006C2966" w:rsidP="006C2966">
                  <w:pPr>
                    <w:jc w:val="center"/>
                    <w:rPr>
                      <w:rFonts w:ascii="Arial" w:hAnsi="Arial" w:cs="Arial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sz w:val="16"/>
                      <w:szCs w:val="16"/>
                    </w:rPr>
                    <w:t>консультации</w:t>
                  </w:r>
                  <w:r w:rsidRPr="00DB2F30">
                    <w:rPr>
                      <w:rFonts w:ascii="Arial" w:hAnsi="Arial" w:cs="Arial"/>
                      <w:sz w:val="16"/>
                      <w:szCs w:val="16"/>
                    </w:rPr>
                    <w:t>:</w:t>
                  </w:r>
                </w:p>
                <w:p w:rsidR="006C2966" w:rsidRDefault="006C2966" w:rsidP="006C296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DB2F30">
                    <w:rPr>
                      <w:rFonts w:ascii="Arial" w:hAnsi="Arial" w:cs="Arial"/>
                      <w:b/>
                      <w:sz w:val="24"/>
                      <w:szCs w:val="24"/>
                    </w:rPr>
                    <w:t>8 (</w:t>
                  </w:r>
                  <w:r w:rsidRPr="00900A5A">
                    <w:rPr>
                      <w:rFonts w:ascii="Arial" w:hAnsi="Arial" w:cs="Arial"/>
                      <w:b/>
                      <w:sz w:val="24"/>
                      <w:szCs w:val="24"/>
                    </w:rPr>
                    <w:t>911</w:t>
                  </w:r>
                  <w:r w:rsidRPr="00DB2F30">
                    <w:rPr>
                      <w:rFonts w:ascii="Arial" w:hAnsi="Arial" w:cs="Arial"/>
                      <w:b/>
                      <w:sz w:val="24"/>
                      <w:szCs w:val="24"/>
                    </w:rPr>
                    <w:t>)</w:t>
                  </w:r>
                  <w:r w:rsidRPr="00900A5A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139-35</w:t>
                  </w:r>
                  <w:r w:rsidRPr="00DB2F30">
                    <w:rPr>
                      <w:rFonts w:ascii="Arial" w:hAnsi="Arial" w:cs="Arial"/>
                      <w:b/>
                      <w:sz w:val="24"/>
                      <w:szCs w:val="24"/>
                    </w:rPr>
                    <w:t>-</w:t>
                  </w:r>
                  <w:r w:rsidRPr="00900A5A">
                    <w:rPr>
                      <w:rFonts w:ascii="Arial" w:hAnsi="Arial" w:cs="Arial"/>
                      <w:b/>
                      <w:sz w:val="24"/>
                      <w:szCs w:val="24"/>
                    </w:rPr>
                    <w:t>77</w:t>
                  </w:r>
                </w:p>
                <w:p w:rsidR="006C2966" w:rsidRPr="00E37F34" w:rsidRDefault="006C2966" w:rsidP="006C2966">
                  <w:pPr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  <w:r w:rsidRPr="00DB2F30">
                    <w:rPr>
                      <w:rFonts w:ascii="Arial" w:hAnsi="Arial" w:cs="Arial"/>
                      <w:sz w:val="16"/>
                      <w:szCs w:val="16"/>
                    </w:rPr>
                    <w:t>инженер производства</w:t>
                  </w: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2966" w:rsidRPr="006C2966" w:rsidRDefault="006C2966" w:rsidP="006C2966">
                  <w:pPr>
                    <w:jc w:val="center"/>
                    <w:rPr>
                      <w:rFonts w:ascii="Arial" w:hAnsi="Arial" w:cs="Arial"/>
                      <w:b/>
                      <w:bCs/>
                      <w:iCs/>
                      <w:sz w:val="4"/>
                      <w:szCs w:val="4"/>
                    </w:rPr>
                  </w:pPr>
                </w:p>
                <w:p w:rsidR="006C2966" w:rsidRDefault="006C2966" w:rsidP="006C2966">
                  <w:pPr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  <w:lang w:val="en-US"/>
                    </w:rPr>
                  </w:pPr>
                  <w:r>
                    <w:rPr>
                      <w:rFonts w:ascii="Arial" w:hAnsi="Arial" w:cs="Arial"/>
                      <w:b/>
                      <w:bCs/>
                      <w:iCs/>
                      <w:noProof/>
                      <w:sz w:val="16"/>
                      <w:szCs w:val="16"/>
                      <w:lang w:eastAsia="ru-RU"/>
                    </w:rPr>
                    <w:drawing>
                      <wp:inline distT="0" distB="0" distL="0" distR="0">
                        <wp:extent cx="478491" cy="478491"/>
                        <wp:effectExtent l="19050" t="0" r="0" b="0"/>
                        <wp:docPr id="22" name="Рисунок 7" descr="VK_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VK_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>
                                  <a:grayscl/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78491" cy="47849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6C2966" w:rsidRPr="00067518" w:rsidRDefault="006C2966" w:rsidP="006C2966">
                  <w:pPr>
                    <w:ind w:left="-108" w:right="-108"/>
                    <w:jc w:val="center"/>
                    <w:rPr>
                      <w:rFonts w:ascii="Arial" w:hAnsi="Arial" w:cs="Arial"/>
                      <w:b/>
                      <w:bCs/>
                      <w:iCs/>
                      <w:sz w:val="12"/>
                      <w:szCs w:val="12"/>
                      <w:lang w:val="en-US"/>
                    </w:rPr>
                  </w:pPr>
                </w:p>
                <w:p w:rsidR="006C2966" w:rsidRPr="00E37F34" w:rsidRDefault="006C2966" w:rsidP="006C2966">
                  <w:pPr>
                    <w:ind w:left="-108" w:right="-108"/>
                    <w:jc w:val="center"/>
                    <w:rPr>
                      <w:rFonts w:ascii="Arial" w:hAnsi="Arial" w:cs="Arial"/>
                      <w:sz w:val="4"/>
                      <w:szCs w:val="4"/>
                      <w:lang w:val="en-US"/>
                    </w:rPr>
                  </w:pPr>
                  <w:proofErr w:type="spellStart"/>
                  <w:r w:rsidRPr="00900A5A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  <w:lang w:val="en-US"/>
                    </w:rPr>
                    <w:t>vk</w:t>
                  </w:r>
                  <w:proofErr w:type="spellEnd"/>
                  <w:r w:rsidRPr="00900A5A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.</w:t>
                  </w:r>
                  <w:r w:rsidRPr="00900A5A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  <w:lang w:val="en-US"/>
                    </w:rPr>
                    <w:t>com</w:t>
                  </w:r>
                  <w:r w:rsidRPr="00900A5A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</w:rPr>
                    <w:t>/</w:t>
                  </w:r>
                  <w:proofErr w:type="spellStart"/>
                  <w:r w:rsidRPr="00900A5A">
                    <w:rPr>
                      <w:rFonts w:ascii="Arial" w:hAnsi="Arial" w:cs="Arial"/>
                      <w:b/>
                      <w:bCs/>
                      <w:iCs/>
                      <w:sz w:val="18"/>
                      <w:szCs w:val="18"/>
                      <w:lang w:val="en-US"/>
                    </w:rPr>
                    <w:t>miketti</w:t>
                  </w:r>
                  <w:proofErr w:type="spellEnd"/>
                </w:p>
              </w:tc>
            </w:tr>
          </w:tbl>
          <w:p w:rsidR="00F739EA" w:rsidRDefault="00F739EA" w:rsidP="0035586F">
            <w:pPr>
              <w:ind w:left="743" w:right="742"/>
              <w:jc w:val="both"/>
            </w:pPr>
          </w:p>
        </w:tc>
        <w:tc>
          <w:tcPr>
            <w:tcW w:w="567" w:type="dxa"/>
            <w:tcBorders>
              <w:left w:val="dashed" w:sz="2" w:space="0" w:color="auto"/>
              <w:right w:val="nil"/>
            </w:tcBorders>
          </w:tcPr>
          <w:p w:rsidR="00F739EA" w:rsidRDefault="00F739EA" w:rsidP="00F739EA">
            <w:pPr>
              <w:jc w:val="both"/>
            </w:pPr>
          </w:p>
        </w:tc>
      </w:tr>
      <w:tr w:rsidR="00F739EA" w:rsidTr="00EE328F">
        <w:trPr>
          <w:trHeight w:val="5396"/>
        </w:trPr>
        <w:tc>
          <w:tcPr>
            <w:tcW w:w="675" w:type="dxa"/>
            <w:tcBorders>
              <w:top w:val="single" w:sz="4" w:space="0" w:color="auto"/>
              <w:left w:val="nil"/>
              <w:bottom w:val="nil"/>
              <w:right w:val="dashed" w:sz="2" w:space="0" w:color="auto"/>
            </w:tcBorders>
          </w:tcPr>
          <w:p w:rsidR="00F739EA" w:rsidRDefault="00B715C1" w:rsidP="00F739EA">
            <w:pPr>
              <w:jc w:val="both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236764</wp:posOffset>
                  </wp:positionH>
                  <wp:positionV relativeFrom="paragraph">
                    <wp:posOffset>115570</wp:posOffset>
                  </wp:positionV>
                  <wp:extent cx="237127" cy="391886"/>
                  <wp:effectExtent l="19050" t="0" r="0" b="0"/>
                  <wp:wrapNone/>
                  <wp:docPr id="10" name="Рисунок 2" descr="ножниц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ножницы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27" cy="39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773" w:type="dxa"/>
            <w:tcBorders>
              <w:top w:val="nil"/>
              <w:left w:val="dashed" w:sz="2" w:space="0" w:color="auto"/>
              <w:bottom w:val="nil"/>
              <w:right w:val="dashed" w:sz="2" w:space="0" w:color="auto"/>
            </w:tcBorders>
          </w:tcPr>
          <w:tbl>
            <w:tblPr>
              <w:tblStyle w:val="a4"/>
              <w:tblpPr w:leftFromText="180" w:rightFromText="180" w:vertAnchor="page" w:horzAnchor="page" w:tblpX="785" w:tblpY="3567"/>
              <w:tblOverlap w:val="never"/>
              <w:tblW w:w="0" w:type="auto"/>
              <w:tblLayout w:type="fixed"/>
              <w:tblLook w:val="04A0"/>
            </w:tblPr>
            <w:tblGrid>
              <w:gridCol w:w="1526"/>
              <w:gridCol w:w="2268"/>
              <w:gridCol w:w="1417"/>
            </w:tblGrid>
            <w:tr w:rsidR="006C2966" w:rsidRPr="00AB2231" w:rsidTr="006C2966">
              <w:trPr>
                <w:trHeight w:val="276"/>
              </w:trPr>
              <w:tc>
                <w:tcPr>
                  <w:tcW w:w="5211" w:type="dxa"/>
                  <w:gridSpan w:val="3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2966" w:rsidRPr="00AB2231" w:rsidRDefault="006C2966" w:rsidP="006C2966">
                  <w:pPr>
                    <w:jc w:val="center"/>
                    <w:rPr>
                      <w:rFonts w:ascii="Arial" w:hAnsi="Arial" w:cs="Arial"/>
                      <w:b/>
                      <w:sz w:val="4"/>
                      <w:szCs w:val="4"/>
                      <w:lang w:val="en-US"/>
                    </w:rPr>
                  </w:pPr>
                </w:p>
              </w:tc>
            </w:tr>
            <w:tr w:rsidR="006C2966" w:rsidRPr="00E37F34" w:rsidTr="006C2966">
              <w:trPr>
                <w:trHeight w:val="1270"/>
              </w:trPr>
              <w:tc>
                <w:tcPr>
                  <w:tcW w:w="1526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2966" w:rsidRDefault="006C2966" w:rsidP="006C2966">
                  <w:pPr>
                    <w:jc w:val="center"/>
                    <w:rPr>
                      <w:rFonts w:ascii="Arial" w:hAnsi="Arial" w:cs="Arial"/>
                      <w:b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Arial" w:hAnsi="Arial" w:cs="Arial"/>
                      <w:noProof/>
                      <w:lang w:eastAsia="ru-RU"/>
                    </w:rPr>
                    <w:drawing>
                      <wp:inline distT="0" distB="0" distL="0" distR="0">
                        <wp:extent cx="591820" cy="591820"/>
                        <wp:effectExtent l="19050" t="0" r="0" b="0"/>
                        <wp:docPr id="23" name="Рисунок 4" descr="miketti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miketti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91820" cy="5918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 xml:space="preserve"> www.</w:t>
                  </w:r>
                  <w:r w:rsidRPr="00900A5A"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>miketti</w:t>
                  </w:r>
                  <w:r w:rsidRPr="00900A5A">
                    <w:rPr>
                      <w:rFonts w:ascii="Arial" w:hAnsi="Arial" w:cs="Arial"/>
                      <w:b/>
                      <w:sz w:val="18"/>
                      <w:szCs w:val="18"/>
                    </w:rPr>
                    <w:t>.</w:t>
                  </w:r>
                  <w:proofErr w:type="spellStart"/>
                  <w:r w:rsidRPr="00900A5A">
                    <w:rPr>
                      <w:rFonts w:ascii="Arial" w:hAnsi="Arial" w:cs="Arial"/>
                      <w:b/>
                      <w:sz w:val="18"/>
                      <w:szCs w:val="18"/>
                      <w:lang w:val="en-US"/>
                    </w:rPr>
                    <w:t>ru</w:t>
                  </w:r>
                  <w:proofErr w:type="spellEnd"/>
                </w:p>
              </w:tc>
              <w:tc>
                <w:tcPr>
                  <w:tcW w:w="226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2966" w:rsidRPr="00E37F34" w:rsidRDefault="006C2966" w:rsidP="006C2966">
                  <w:pPr>
                    <w:jc w:val="center"/>
                    <w:rPr>
                      <w:rFonts w:ascii="Arial" w:hAnsi="Arial" w:cs="Arial"/>
                      <w:sz w:val="8"/>
                      <w:szCs w:val="8"/>
                    </w:rPr>
                  </w:pPr>
                </w:p>
              </w:tc>
              <w:tc>
                <w:tcPr>
                  <w:tcW w:w="1417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 w:rsidR="006C2966" w:rsidRPr="00E37F34" w:rsidRDefault="006C2966" w:rsidP="006C2966">
                  <w:pPr>
                    <w:ind w:left="-108" w:right="-108"/>
                    <w:jc w:val="center"/>
                    <w:rPr>
                      <w:rFonts w:ascii="Arial" w:hAnsi="Arial" w:cs="Arial"/>
                      <w:sz w:val="4"/>
                      <w:szCs w:val="4"/>
                      <w:lang w:val="en-US"/>
                    </w:rPr>
                  </w:pPr>
                </w:p>
              </w:tc>
            </w:tr>
          </w:tbl>
          <w:p w:rsidR="00F739EA" w:rsidRDefault="00A50E90" w:rsidP="00E81228">
            <w:pPr>
              <w:ind w:left="743" w:right="742"/>
              <w:jc w:val="both"/>
            </w:pPr>
            <w:r>
              <w:rPr>
                <w:noProof/>
                <w:lang w:eastAsia="ru-RU"/>
              </w:rPr>
              <w:drawing>
                <wp:anchor distT="0" distB="0" distL="114300" distR="114300" simplePos="0" relativeHeight="251669504" behindDoc="1" locked="0" layoutInCell="1" allowOverlap="1">
                  <wp:simplePos x="0" y="0"/>
                  <wp:positionH relativeFrom="column">
                    <wp:posOffset>5293995</wp:posOffset>
                  </wp:positionH>
                  <wp:positionV relativeFrom="paragraph">
                    <wp:posOffset>-635</wp:posOffset>
                  </wp:positionV>
                  <wp:extent cx="1257935" cy="942975"/>
                  <wp:effectExtent l="19050" t="0" r="0" b="0"/>
                  <wp:wrapNone/>
                  <wp:docPr id="1" name="Рисунок 1" descr="postlogo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ostlogo.jpg"/>
                          <pic:cNvPicPr/>
                        </pic:nvPicPr>
                        <pic:blipFill>
                          <a:blip r:embed="rId11" cstate="print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935" cy="942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2F1873">
              <w:rPr>
                <w:noProof/>
                <w:lang w:eastAsia="ru-RU"/>
              </w:rPr>
              <w:drawing>
                <wp:anchor distT="0" distB="0" distL="114300" distR="114300" simplePos="0" relativeHeight="251668480" behindDoc="1" locked="0" layoutInCell="1" allowOverlap="1">
                  <wp:simplePos x="0" y="0"/>
                  <wp:positionH relativeFrom="column">
                    <wp:posOffset>3886653</wp:posOffset>
                  </wp:positionH>
                  <wp:positionV relativeFrom="paragraph">
                    <wp:posOffset>2582999</wp:posOffset>
                  </wp:positionV>
                  <wp:extent cx="2477407" cy="551542"/>
                  <wp:effectExtent l="19050" t="0" r="0" b="0"/>
                  <wp:wrapNone/>
                  <wp:docPr id="25" name="Рисунок 24" descr="Безымянный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Безымянный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7407" cy="5515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6D6DF1" w:rsidRPr="006D6DF1">
              <w:rPr>
                <w:noProof/>
                <w:lang w:eastAsia="ru-RU"/>
              </w:rPr>
              <w:drawing>
                <wp:anchor distT="0" distB="0" distL="114300" distR="114300" simplePos="0" relativeHeight="251667456" behindDoc="1" locked="0" layoutInCell="1" allowOverlap="1">
                  <wp:simplePos x="0" y="0"/>
                  <wp:positionH relativeFrom="column">
                    <wp:posOffset>6644368</wp:posOffset>
                  </wp:positionH>
                  <wp:positionV relativeFrom="paragraph">
                    <wp:posOffset>144599</wp:posOffset>
                  </wp:positionV>
                  <wp:extent cx="237127" cy="391886"/>
                  <wp:effectExtent l="19050" t="0" r="0" b="0"/>
                  <wp:wrapNone/>
                  <wp:docPr id="13" name="Рисунок 2" descr="ножницы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ножницы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27" cy="3918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67" w:type="dxa"/>
            <w:tcBorders>
              <w:left w:val="dashed" w:sz="2" w:space="0" w:color="auto"/>
              <w:bottom w:val="nil"/>
              <w:right w:val="nil"/>
            </w:tcBorders>
          </w:tcPr>
          <w:p w:rsidR="00F739EA" w:rsidRDefault="00F739EA" w:rsidP="00F739EA">
            <w:pPr>
              <w:jc w:val="both"/>
            </w:pPr>
          </w:p>
        </w:tc>
      </w:tr>
    </w:tbl>
    <w:p w:rsidR="0035586F" w:rsidRPr="00EE328F" w:rsidRDefault="0035586F" w:rsidP="0035586F">
      <w:pPr>
        <w:jc w:val="both"/>
      </w:pPr>
    </w:p>
    <w:p w:rsidR="0035586F" w:rsidRDefault="0035586F" w:rsidP="0035586F">
      <w:pPr>
        <w:jc w:val="both"/>
        <w:rPr>
          <w:lang w:val="en-US"/>
        </w:rPr>
      </w:pPr>
    </w:p>
    <w:p w:rsidR="0035586F" w:rsidRPr="0035586F" w:rsidRDefault="0035586F" w:rsidP="0035586F">
      <w:pPr>
        <w:jc w:val="both"/>
        <w:rPr>
          <w:lang w:val="en-US"/>
        </w:rPr>
      </w:pPr>
    </w:p>
    <w:sectPr w:rsidR="0035586F" w:rsidRPr="0035586F" w:rsidSect="00F739EA">
      <w:pgSz w:w="11906" w:h="16838"/>
      <w:pgMar w:top="0" w:right="850" w:bottom="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FB5100"/>
    <w:multiLevelType w:val="hybridMultilevel"/>
    <w:tmpl w:val="C186BB34"/>
    <w:lvl w:ilvl="0" w:tplc="04190001">
      <w:start w:val="1"/>
      <w:numFmt w:val="bullet"/>
      <w:lvlText w:val=""/>
      <w:lvlJc w:val="left"/>
      <w:pPr>
        <w:ind w:left="1103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823" w:hanging="360"/>
      </w:pPr>
    </w:lvl>
    <w:lvl w:ilvl="2" w:tplc="0419001B" w:tentative="1">
      <w:start w:val="1"/>
      <w:numFmt w:val="lowerRoman"/>
      <w:lvlText w:val="%3."/>
      <w:lvlJc w:val="right"/>
      <w:pPr>
        <w:ind w:left="2543" w:hanging="180"/>
      </w:pPr>
    </w:lvl>
    <w:lvl w:ilvl="3" w:tplc="0419000F" w:tentative="1">
      <w:start w:val="1"/>
      <w:numFmt w:val="decimal"/>
      <w:lvlText w:val="%4."/>
      <w:lvlJc w:val="left"/>
      <w:pPr>
        <w:ind w:left="3263" w:hanging="360"/>
      </w:pPr>
    </w:lvl>
    <w:lvl w:ilvl="4" w:tplc="04190019" w:tentative="1">
      <w:start w:val="1"/>
      <w:numFmt w:val="lowerLetter"/>
      <w:lvlText w:val="%5."/>
      <w:lvlJc w:val="left"/>
      <w:pPr>
        <w:ind w:left="3983" w:hanging="360"/>
      </w:pPr>
    </w:lvl>
    <w:lvl w:ilvl="5" w:tplc="0419001B" w:tentative="1">
      <w:start w:val="1"/>
      <w:numFmt w:val="lowerRoman"/>
      <w:lvlText w:val="%6."/>
      <w:lvlJc w:val="right"/>
      <w:pPr>
        <w:ind w:left="4703" w:hanging="180"/>
      </w:pPr>
    </w:lvl>
    <w:lvl w:ilvl="6" w:tplc="0419000F" w:tentative="1">
      <w:start w:val="1"/>
      <w:numFmt w:val="decimal"/>
      <w:lvlText w:val="%7."/>
      <w:lvlJc w:val="left"/>
      <w:pPr>
        <w:ind w:left="5423" w:hanging="360"/>
      </w:pPr>
    </w:lvl>
    <w:lvl w:ilvl="7" w:tplc="04190019" w:tentative="1">
      <w:start w:val="1"/>
      <w:numFmt w:val="lowerLetter"/>
      <w:lvlText w:val="%8."/>
      <w:lvlJc w:val="left"/>
      <w:pPr>
        <w:ind w:left="6143" w:hanging="360"/>
      </w:pPr>
    </w:lvl>
    <w:lvl w:ilvl="8" w:tplc="0419001B" w:tentative="1">
      <w:start w:val="1"/>
      <w:numFmt w:val="lowerRoman"/>
      <w:lvlText w:val="%9."/>
      <w:lvlJc w:val="right"/>
      <w:pPr>
        <w:ind w:left="6863" w:hanging="180"/>
      </w:pPr>
    </w:lvl>
  </w:abstractNum>
  <w:abstractNum w:abstractNumId="1">
    <w:nsid w:val="5BFE5DE4"/>
    <w:multiLevelType w:val="hybridMultilevel"/>
    <w:tmpl w:val="2904DBF2"/>
    <w:lvl w:ilvl="0" w:tplc="84DA345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5DBF38F8"/>
    <w:multiLevelType w:val="hybridMultilevel"/>
    <w:tmpl w:val="D8D27822"/>
    <w:lvl w:ilvl="0" w:tplc="2612F5C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64525B52"/>
    <w:multiLevelType w:val="hybridMultilevel"/>
    <w:tmpl w:val="17ECF6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6421C3"/>
    <w:multiLevelType w:val="hybridMultilevel"/>
    <w:tmpl w:val="6F9E9D24"/>
    <w:lvl w:ilvl="0" w:tplc="523E816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6"/>
  <w:proofState w:spelling="clean" w:grammar="clean"/>
  <w:defaultTabStop w:val="708"/>
  <w:characterSpacingControl w:val="doNotCompress"/>
  <w:compat/>
  <w:rsids>
    <w:rsidRoot w:val="00FF0B6E"/>
    <w:rsid w:val="0000673E"/>
    <w:rsid w:val="000538B9"/>
    <w:rsid w:val="0006052B"/>
    <w:rsid w:val="00170697"/>
    <w:rsid w:val="0019180D"/>
    <w:rsid w:val="001E5F37"/>
    <w:rsid w:val="002471CB"/>
    <w:rsid w:val="0025062C"/>
    <w:rsid w:val="00253923"/>
    <w:rsid w:val="002F1873"/>
    <w:rsid w:val="0035586F"/>
    <w:rsid w:val="0038155D"/>
    <w:rsid w:val="003C1A4C"/>
    <w:rsid w:val="003E176C"/>
    <w:rsid w:val="00521AE5"/>
    <w:rsid w:val="00537EB3"/>
    <w:rsid w:val="005A789C"/>
    <w:rsid w:val="005D7A00"/>
    <w:rsid w:val="00615AEE"/>
    <w:rsid w:val="006363D0"/>
    <w:rsid w:val="00654A46"/>
    <w:rsid w:val="006C2966"/>
    <w:rsid w:val="006D6DF1"/>
    <w:rsid w:val="007629C6"/>
    <w:rsid w:val="00773EBF"/>
    <w:rsid w:val="007749AA"/>
    <w:rsid w:val="007A2582"/>
    <w:rsid w:val="007D4B77"/>
    <w:rsid w:val="007E1B54"/>
    <w:rsid w:val="00836E1F"/>
    <w:rsid w:val="00845C46"/>
    <w:rsid w:val="009307C3"/>
    <w:rsid w:val="00961828"/>
    <w:rsid w:val="009866DD"/>
    <w:rsid w:val="009D5014"/>
    <w:rsid w:val="009E0549"/>
    <w:rsid w:val="00A353D9"/>
    <w:rsid w:val="00A50E90"/>
    <w:rsid w:val="00A96FE8"/>
    <w:rsid w:val="00B4082D"/>
    <w:rsid w:val="00B715C1"/>
    <w:rsid w:val="00B85A52"/>
    <w:rsid w:val="00BE0782"/>
    <w:rsid w:val="00C307FD"/>
    <w:rsid w:val="00C756D1"/>
    <w:rsid w:val="00C963DC"/>
    <w:rsid w:val="00D826F4"/>
    <w:rsid w:val="00DE6E15"/>
    <w:rsid w:val="00DE7D3E"/>
    <w:rsid w:val="00E81228"/>
    <w:rsid w:val="00EA2244"/>
    <w:rsid w:val="00EE328F"/>
    <w:rsid w:val="00EE472B"/>
    <w:rsid w:val="00EF3585"/>
    <w:rsid w:val="00F739EA"/>
    <w:rsid w:val="00FF0B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E1B5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0B6E"/>
    <w:pPr>
      <w:ind w:left="720"/>
      <w:contextualSpacing/>
    </w:pPr>
  </w:style>
  <w:style w:type="table" w:styleId="a4">
    <w:name w:val="Table Grid"/>
    <w:basedOn w:val="a1"/>
    <w:uiPriority w:val="59"/>
    <w:rsid w:val="001706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1706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069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2506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EB89AF-5411-428C-8339-1A46CD656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ELITA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Smyslov</dc:creator>
  <cp:lastModifiedBy>A.Smyslov</cp:lastModifiedBy>
  <cp:revision>5</cp:revision>
  <cp:lastPrinted>2013-04-26T08:34:00Z</cp:lastPrinted>
  <dcterms:created xsi:type="dcterms:W3CDTF">2013-04-26T08:27:00Z</dcterms:created>
  <dcterms:modified xsi:type="dcterms:W3CDTF">2013-04-26T08:44:00Z</dcterms:modified>
</cp:coreProperties>
</file>