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B1EB1" w14:textId="4AF33BE7" w:rsidR="004939AF" w:rsidRPr="00B37E30" w:rsidRDefault="004939AF" w:rsidP="0096235E">
      <w:pPr>
        <w:jc w:val="both"/>
        <w:rPr>
          <w:b/>
          <w:bCs/>
          <w:sz w:val="32"/>
          <w:szCs w:val="32"/>
        </w:rPr>
      </w:pPr>
      <w:r w:rsidRPr="00B37E30">
        <w:rPr>
          <w:b/>
          <w:bCs/>
          <w:sz w:val="32"/>
          <w:szCs w:val="32"/>
        </w:rPr>
        <w:t>Michael</w:t>
      </w:r>
      <w:r w:rsidRPr="00B37E30">
        <w:rPr>
          <w:rFonts w:eastAsia="Times New Roman"/>
          <w:b/>
          <w:bCs/>
          <w:sz w:val="32"/>
          <w:szCs w:val="32"/>
        </w:rPr>
        <w:t xml:space="preserve"> </w:t>
      </w:r>
      <w:r w:rsidRPr="00B37E30">
        <w:rPr>
          <w:b/>
          <w:bCs/>
          <w:sz w:val="32"/>
          <w:szCs w:val="32"/>
        </w:rPr>
        <w:t>Tu</w:t>
      </w:r>
      <w:r w:rsidR="001A4FDD" w:rsidRPr="00B37E30">
        <w:rPr>
          <w:b/>
          <w:bCs/>
          <w:sz w:val="32"/>
          <w:szCs w:val="32"/>
        </w:rPr>
        <w:t>, Ph.D.</w:t>
      </w:r>
    </w:p>
    <w:p w14:paraId="50952C10" w14:textId="0688E0C7" w:rsidR="004939AF" w:rsidRPr="00B37E30" w:rsidRDefault="004939AF" w:rsidP="0096235E">
      <w:pPr>
        <w:pBdr>
          <w:bottom w:val="single" w:sz="12" w:space="1" w:color="auto"/>
        </w:pBdr>
        <w:jc w:val="both"/>
        <w:rPr>
          <w:rFonts w:eastAsia="Times New Roman"/>
          <w:sz w:val="20"/>
          <w:szCs w:val="20"/>
        </w:rPr>
      </w:pPr>
      <w:r w:rsidRPr="00B37E30">
        <w:rPr>
          <w:sz w:val="20"/>
          <w:szCs w:val="20"/>
        </w:rPr>
        <w:t>emtu@ucla.edu</w:t>
      </w:r>
      <w:r w:rsidRPr="00B37E30">
        <w:rPr>
          <w:rFonts w:eastAsia="Times New Roman"/>
          <w:sz w:val="20"/>
          <w:szCs w:val="20"/>
        </w:rPr>
        <w:t xml:space="preserve"> </w:t>
      </w:r>
      <w:r w:rsidR="00A916A5" w:rsidRPr="00B37E30">
        <w:rPr>
          <w:sz w:val="20"/>
          <w:szCs w:val="20"/>
        </w:rPr>
        <w:t>-</w:t>
      </w:r>
      <w:r w:rsidRPr="00B37E30">
        <w:rPr>
          <w:rFonts w:eastAsia="Times New Roman"/>
          <w:sz w:val="20"/>
          <w:szCs w:val="20"/>
        </w:rPr>
        <w:t xml:space="preserve"> </w:t>
      </w:r>
      <w:r w:rsidRPr="00B37E30">
        <w:rPr>
          <w:sz w:val="20"/>
          <w:szCs w:val="20"/>
        </w:rPr>
        <w:t>(408)-315-4556</w:t>
      </w:r>
      <w:r w:rsidRPr="00B37E30">
        <w:rPr>
          <w:rFonts w:eastAsia="Times New Roman"/>
          <w:sz w:val="20"/>
          <w:szCs w:val="20"/>
        </w:rPr>
        <w:t xml:space="preserve"> </w:t>
      </w:r>
      <w:r w:rsidR="00A916A5" w:rsidRPr="00B37E30">
        <w:rPr>
          <w:sz w:val="20"/>
          <w:szCs w:val="20"/>
        </w:rPr>
        <w:t>-</w:t>
      </w:r>
      <w:r w:rsidRPr="00B37E30">
        <w:rPr>
          <w:rFonts w:eastAsia="Times New Roman"/>
          <w:sz w:val="20"/>
          <w:szCs w:val="20"/>
        </w:rPr>
        <w:t xml:space="preserve"> </w:t>
      </w:r>
      <w:r w:rsidRPr="00B37E30">
        <w:rPr>
          <w:sz w:val="20"/>
          <w:szCs w:val="20"/>
        </w:rPr>
        <w:t>US</w:t>
      </w:r>
      <w:r w:rsidRPr="00B37E30">
        <w:rPr>
          <w:rFonts w:eastAsia="Times New Roman"/>
          <w:sz w:val="20"/>
          <w:szCs w:val="20"/>
        </w:rPr>
        <w:t xml:space="preserve"> </w:t>
      </w:r>
      <w:r w:rsidRPr="00B37E30">
        <w:rPr>
          <w:sz w:val="20"/>
          <w:szCs w:val="20"/>
        </w:rPr>
        <w:t>Citizen</w:t>
      </w:r>
    </w:p>
    <w:p w14:paraId="05C851C2" w14:textId="46AC4BDD" w:rsidR="00A916A5" w:rsidRPr="00B37E30" w:rsidRDefault="00A916A5" w:rsidP="0096235E">
      <w:pPr>
        <w:jc w:val="both"/>
        <w:rPr>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1"/>
        <w:gridCol w:w="9439"/>
      </w:tblGrid>
      <w:tr w:rsidR="00C8637C" w:rsidRPr="00B37E30" w14:paraId="194AE457" w14:textId="77777777" w:rsidTr="00697AA3">
        <w:tc>
          <w:tcPr>
            <w:tcW w:w="1361" w:type="dxa"/>
            <w:tcBorders>
              <w:top w:val="nil"/>
              <w:left w:val="nil"/>
              <w:bottom w:val="nil"/>
              <w:right w:val="nil"/>
            </w:tcBorders>
          </w:tcPr>
          <w:p w14:paraId="2F58BF4B" w14:textId="77777777" w:rsidR="00C8637C" w:rsidRPr="00B37E30" w:rsidRDefault="00C8637C" w:rsidP="0096235E">
            <w:pPr>
              <w:jc w:val="both"/>
              <w:rPr>
                <w:b/>
                <w:sz w:val="20"/>
                <w:szCs w:val="20"/>
              </w:rPr>
            </w:pPr>
            <w:r w:rsidRPr="00B37E30">
              <w:rPr>
                <w:b/>
                <w:sz w:val="20"/>
                <w:szCs w:val="20"/>
              </w:rPr>
              <w:t>E</w:t>
            </w:r>
            <w:r w:rsidR="002F7084" w:rsidRPr="00B37E30">
              <w:rPr>
                <w:b/>
                <w:sz w:val="20"/>
                <w:szCs w:val="20"/>
              </w:rPr>
              <w:t>ducation</w:t>
            </w:r>
          </w:p>
        </w:tc>
        <w:tc>
          <w:tcPr>
            <w:tcW w:w="9439" w:type="dxa"/>
            <w:tcBorders>
              <w:top w:val="nil"/>
              <w:left w:val="nil"/>
              <w:bottom w:val="nil"/>
              <w:right w:val="nil"/>
            </w:tcBorders>
          </w:tcPr>
          <w:p w14:paraId="7AAF68B3" w14:textId="0133482E" w:rsidR="00010015" w:rsidRPr="00B37E30" w:rsidRDefault="00010015" w:rsidP="0096235E">
            <w:pPr>
              <w:jc w:val="both"/>
              <w:rPr>
                <w:sz w:val="20"/>
                <w:szCs w:val="20"/>
              </w:rPr>
            </w:pPr>
            <w:r w:rsidRPr="00B37E30">
              <w:rPr>
                <w:sz w:val="20"/>
                <w:szCs w:val="20"/>
              </w:rPr>
              <w:t>UCLA, School of Engineering and Applied Sciences</w:t>
            </w:r>
          </w:p>
          <w:p w14:paraId="36508DAB" w14:textId="09E33FFE" w:rsidR="00010015" w:rsidRPr="00B37E30" w:rsidRDefault="00010015" w:rsidP="0096235E">
            <w:pPr>
              <w:jc w:val="both"/>
              <w:rPr>
                <w:sz w:val="20"/>
                <w:szCs w:val="20"/>
              </w:rPr>
            </w:pPr>
            <w:r w:rsidRPr="00B37E30">
              <w:rPr>
                <w:b/>
                <w:sz w:val="20"/>
                <w:szCs w:val="20"/>
              </w:rPr>
              <w:t xml:space="preserve">Doctor of Philosophy </w:t>
            </w:r>
            <w:r w:rsidR="00824E53">
              <w:rPr>
                <w:b/>
                <w:sz w:val="20"/>
                <w:szCs w:val="20"/>
              </w:rPr>
              <w:t xml:space="preserve">- </w:t>
            </w:r>
            <w:r w:rsidRPr="00B37E30">
              <w:rPr>
                <w:b/>
                <w:sz w:val="20"/>
                <w:szCs w:val="20"/>
              </w:rPr>
              <w:t xml:space="preserve">Biomedical Engineering, </w:t>
            </w:r>
            <w:r w:rsidRPr="00B37E30">
              <w:rPr>
                <w:sz w:val="20"/>
                <w:szCs w:val="20"/>
              </w:rPr>
              <w:t>10/2010-6/2015</w:t>
            </w:r>
          </w:p>
          <w:p w14:paraId="4B57AFAA" w14:textId="77777777" w:rsidR="004C4900" w:rsidRPr="00B37E30" w:rsidRDefault="004C4900" w:rsidP="0096235E">
            <w:pPr>
              <w:jc w:val="both"/>
              <w:rPr>
                <w:sz w:val="20"/>
                <w:szCs w:val="20"/>
              </w:rPr>
            </w:pPr>
            <w:r w:rsidRPr="00B37E30">
              <w:rPr>
                <w:sz w:val="20"/>
                <w:szCs w:val="20"/>
              </w:rPr>
              <w:t>Dissertation: “Electrochemical Methods for Growth Hormone Detection”</w:t>
            </w:r>
          </w:p>
          <w:p w14:paraId="7DFADEBA" w14:textId="77777777" w:rsidR="008C6424" w:rsidRPr="00B37E30" w:rsidRDefault="008C6424" w:rsidP="0096235E">
            <w:pPr>
              <w:jc w:val="both"/>
              <w:rPr>
                <w:sz w:val="20"/>
                <w:szCs w:val="20"/>
              </w:rPr>
            </w:pPr>
          </w:p>
          <w:p w14:paraId="1C3F7AD6" w14:textId="2397E26F" w:rsidR="00C8637C" w:rsidRPr="00B37E30" w:rsidRDefault="00C8637C" w:rsidP="0096235E">
            <w:pPr>
              <w:jc w:val="both"/>
              <w:rPr>
                <w:sz w:val="20"/>
                <w:szCs w:val="20"/>
              </w:rPr>
            </w:pPr>
            <w:r w:rsidRPr="00B37E30">
              <w:rPr>
                <w:sz w:val="20"/>
                <w:szCs w:val="20"/>
              </w:rPr>
              <w:t>UCLA, School of Engineering and Applied Sciences</w:t>
            </w:r>
          </w:p>
          <w:p w14:paraId="4A58218F" w14:textId="02CABA4D" w:rsidR="00C8637C" w:rsidRPr="00B37E30" w:rsidRDefault="00C8637C" w:rsidP="0096235E">
            <w:pPr>
              <w:jc w:val="both"/>
              <w:rPr>
                <w:b/>
                <w:sz w:val="20"/>
                <w:szCs w:val="20"/>
              </w:rPr>
            </w:pPr>
            <w:r w:rsidRPr="00B37E30">
              <w:rPr>
                <w:b/>
                <w:sz w:val="20"/>
                <w:szCs w:val="20"/>
              </w:rPr>
              <w:t xml:space="preserve">Master of Science </w:t>
            </w:r>
            <w:r w:rsidR="00824E53">
              <w:rPr>
                <w:b/>
                <w:sz w:val="20"/>
                <w:szCs w:val="20"/>
              </w:rPr>
              <w:t>-</w:t>
            </w:r>
            <w:r w:rsidRPr="00B37E30">
              <w:rPr>
                <w:b/>
                <w:sz w:val="20"/>
                <w:szCs w:val="20"/>
              </w:rPr>
              <w:t xml:space="preserve"> Biomedical Engineering, </w:t>
            </w:r>
            <w:r w:rsidRPr="00B37E30">
              <w:rPr>
                <w:sz w:val="20"/>
                <w:szCs w:val="20"/>
              </w:rPr>
              <w:t>9/2009 – 10/2010</w:t>
            </w:r>
          </w:p>
          <w:p w14:paraId="320C3F2B" w14:textId="77777777" w:rsidR="00BB28AD" w:rsidRPr="00B37E30" w:rsidRDefault="00BB28AD" w:rsidP="0096235E">
            <w:pPr>
              <w:jc w:val="both"/>
              <w:rPr>
                <w:sz w:val="20"/>
                <w:szCs w:val="20"/>
              </w:rPr>
            </w:pPr>
          </w:p>
          <w:p w14:paraId="1AE034C2" w14:textId="6E1DFDB6" w:rsidR="00BB28AD" w:rsidRPr="00B37E30" w:rsidRDefault="00BB28AD" w:rsidP="0096235E">
            <w:pPr>
              <w:jc w:val="both"/>
              <w:rPr>
                <w:sz w:val="20"/>
                <w:szCs w:val="20"/>
              </w:rPr>
            </w:pPr>
            <w:r w:rsidRPr="00B37E30">
              <w:rPr>
                <w:sz w:val="20"/>
                <w:szCs w:val="20"/>
              </w:rPr>
              <w:t>UCLA, School of Engineering and Applied Sciences</w:t>
            </w:r>
          </w:p>
          <w:p w14:paraId="2654ABAD" w14:textId="0F9B1061" w:rsidR="00C8637C" w:rsidRPr="00B37E30" w:rsidRDefault="00BB28AD" w:rsidP="0096235E">
            <w:pPr>
              <w:jc w:val="both"/>
              <w:rPr>
                <w:b/>
                <w:sz w:val="20"/>
                <w:szCs w:val="20"/>
              </w:rPr>
            </w:pPr>
            <w:r w:rsidRPr="00B37E30">
              <w:rPr>
                <w:b/>
                <w:sz w:val="20"/>
                <w:szCs w:val="20"/>
              </w:rPr>
              <w:t xml:space="preserve">Bachelor of Science </w:t>
            </w:r>
            <w:r w:rsidR="00824E53">
              <w:rPr>
                <w:b/>
                <w:sz w:val="20"/>
                <w:szCs w:val="20"/>
              </w:rPr>
              <w:t>-</w:t>
            </w:r>
            <w:r w:rsidRPr="00B37E30">
              <w:rPr>
                <w:b/>
                <w:sz w:val="20"/>
                <w:szCs w:val="20"/>
              </w:rPr>
              <w:t xml:space="preserve"> Bio</w:t>
            </w:r>
            <w:r w:rsidR="00C21E91" w:rsidRPr="00B37E30">
              <w:rPr>
                <w:b/>
                <w:sz w:val="20"/>
                <w:szCs w:val="20"/>
              </w:rPr>
              <w:t>engineering</w:t>
            </w:r>
            <w:r w:rsidRPr="00B37E30">
              <w:rPr>
                <w:b/>
                <w:sz w:val="20"/>
                <w:szCs w:val="20"/>
              </w:rPr>
              <w:t xml:space="preserve">, </w:t>
            </w:r>
            <w:r w:rsidRPr="00B37E30">
              <w:rPr>
                <w:sz w:val="20"/>
                <w:szCs w:val="20"/>
              </w:rPr>
              <w:t>9/2005 – 6/2009</w:t>
            </w:r>
          </w:p>
        </w:tc>
      </w:tr>
    </w:tbl>
    <w:p w14:paraId="6926A4EF" w14:textId="2DB45784" w:rsidR="00A916A5" w:rsidRDefault="00A916A5" w:rsidP="0096235E">
      <w:pPr>
        <w:jc w:val="both"/>
        <w:rPr>
          <w:b/>
          <w:sz w:val="20"/>
          <w:szCs w:val="20"/>
        </w:rPr>
      </w:pPr>
    </w:p>
    <w:tbl>
      <w:tblPr>
        <w:tblW w:w="20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1"/>
        <w:gridCol w:w="9439"/>
        <w:gridCol w:w="9439"/>
      </w:tblGrid>
      <w:tr w:rsidR="00B736A5" w:rsidRPr="00B37E30" w14:paraId="748218DA" w14:textId="77777777" w:rsidTr="00B736A5">
        <w:tc>
          <w:tcPr>
            <w:tcW w:w="1361" w:type="dxa"/>
            <w:tcBorders>
              <w:top w:val="nil"/>
              <w:left w:val="nil"/>
              <w:bottom w:val="nil"/>
              <w:right w:val="nil"/>
            </w:tcBorders>
          </w:tcPr>
          <w:p w14:paraId="04D2CB2B" w14:textId="68502E1D" w:rsidR="00B736A5" w:rsidRPr="00B37E30" w:rsidRDefault="00B736A5" w:rsidP="00B736A5">
            <w:pPr>
              <w:jc w:val="both"/>
              <w:rPr>
                <w:b/>
                <w:sz w:val="20"/>
                <w:szCs w:val="20"/>
              </w:rPr>
            </w:pPr>
            <w:r w:rsidRPr="00B37E30">
              <w:rPr>
                <w:b/>
                <w:sz w:val="20"/>
                <w:szCs w:val="20"/>
              </w:rPr>
              <w:t>Experience</w:t>
            </w:r>
          </w:p>
        </w:tc>
        <w:tc>
          <w:tcPr>
            <w:tcW w:w="9439" w:type="dxa"/>
            <w:tcBorders>
              <w:top w:val="nil"/>
              <w:left w:val="nil"/>
              <w:bottom w:val="nil"/>
              <w:right w:val="nil"/>
            </w:tcBorders>
          </w:tcPr>
          <w:p w14:paraId="630F36DA" w14:textId="77777777" w:rsidR="00887A3C" w:rsidRPr="00EF4472" w:rsidRDefault="00887A3C" w:rsidP="00887A3C">
            <w:pPr>
              <w:jc w:val="both"/>
              <w:rPr>
                <w:bCs/>
                <w:sz w:val="21"/>
                <w:szCs w:val="21"/>
              </w:rPr>
            </w:pPr>
            <w:r w:rsidRPr="00EF4472">
              <w:rPr>
                <w:b/>
                <w:sz w:val="21"/>
                <w:szCs w:val="21"/>
              </w:rPr>
              <w:t xml:space="preserve">Scientist 3 (R&amp;D), </w:t>
            </w:r>
            <w:r w:rsidRPr="00EF4472">
              <w:rPr>
                <w:bCs/>
                <w:sz w:val="21"/>
                <w:szCs w:val="21"/>
              </w:rPr>
              <w:t>10/2024 – Present</w:t>
            </w:r>
          </w:p>
          <w:p w14:paraId="59B833E4" w14:textId="77777777" w:rsidR="00887A3C" w:rsidRPr="00EF4472" w:rsidRDefault="00887A3C" w:rsidP="00887A3C">
            <w:pPr>
              <w:jc w:val="both"/>
              <w:rPr>
                <w:bCs/>
                <w:sz w:val="21"/>
                <w:szCs w:val="21"/>
              </w:rPr>
            </w:pPr>
            <w:r w:rsidRPr="00EF4472">
              <w:rPr>
                <w:bCs/>
                <w:sz w:val="21"/>
                <w:szCs w:val="21"/>
              </w:rPr>
              <w:t>Thermo</w:t>
            </w:r>
            <w:r>
              <w:rPr>
                <w:bCs/>
                <w:sz w:val="21"/>
                <w:szCs w:val="21"/>
              </w:rPr>
              <w:t xml:space="preserve"> F</w:t>
            </w:r>
            <w:r w:rsidRPr="00EF4472">
              <w:rPr>
                <w:bCs/>
                <w:sz w:val="21"/>
                <w:szCs w:val="21"/>
              </w:rPr>
              <w:t>isher Scientific Inc – Los Angeles, CA</w:t>
            </w:r>
          </w:p>
          <w:p w14:paraId="0AABA4D9" w14:textId="77777777" w:rsidR="00887A3C" w:rsidRPr="00EF4472" w:rsidRDefault="00887A3C" w:rsidP="00887A3C">
            <w:pPr>
              <w:pStyle w:val="ListParagraph"/>
              <w:numPr>
                <w:ilvl w:val="0"/>
                <w:numId w:val="24"/>
              </w:numPr>
              <w:rPr>
                <w:sz w:val="21"/>
                <w:szCs w:val="21"/>
              </w:rPr>
            </w:pPr>
            <w:r w:rsidRPr="00EF4472">
              <w:rPr>
                <w:sz w:val="21"/>
                <w:szCs w:val="21"/>
              </w:rPr>
              <w:t>Developed protocol</w:t>
            </w:r>
            <w:r>
              <w:rPr>
                <w:sz w:val="21"/>
                <w:szCs w:val="21"/>
              </w:rPr>
              <w:t>s</w:t>
            </w:r>
            <w:r w:rsidRPr="00EF4472">
              <w:rPr>
                <w:sz w:val="21"/>
                <w:szCs w:val="21"/>
              </w:rPr>
              <w:t xml:space="preserve"> for automation of Hybrid-Capture NGS for transplant diagnostics</w:t>
            </w:r>
            <w:r>
              <w:rPr>
                <w:sz w:val="21"/>
                <w:szCs w:val="21"/>
              </w:rPr>
              <w:t>.</w:t>
            </w:r>
          </w:p>
          <w:p w14:paraId="150F632F" w14:textId="77777777" w:rsidR="00835E82" w:rsidRDefault="00887A3C" w:rsidP="00835E82">
            <w:pPr>
              <w:pStyle w:val="ListParagraph"/>
              <w:numPr>
                <w:ilvl w:val="0"/>
                <w:numId w:val="24"/>
              </w:numPr>
              <w:rPr>
                <w:sz w:val="21"/>
                <w:szCs w:val="21"/>
              </w:rPr>
            </w:pPr>
            <w:r w:rsidRPr="00EF4472">
              <w:rPr>
                <w:sz w:val="21"/>
                <w:szCs w:val="21"/>
              </w:rPr>
              <w:t xml:space="preserve">Optimized </w:t>
            </w:r>
            <w:r>
              <w:rPr>
                <w:sz w:val="21"/>
                <w:szCs w:val="21"/>
              </w:rPr>
              <w:t xml:space="preserve">automation for </w:t>
            </w:r>
            <w:r w:rsidRPr="00EF4472">
              <w:rPr>
                <w:sz w:val="21"/>
                <w:szCs w:val="21"/>
              </w:rPr>
              <w:t xml:space="preserve">Luminex microparticle based assay systems </w:t>
            </w:r>
            <w:r>
              <w:rPr>
                <w:sz w:val="21"/>
                <w:szCs w:val="21"/>
              </w:rPr>
              <w:t>for product verification.</w:t>
            </w:r>
          </w:p>
          <w:p w14:paraId="0DE9F2AB" w14:textId="1490BF45" w:rsidR="00887A3C" w:rsidRDefault="00887A3C" w:rsidP="00835E82">
            <w:pPr>
              <w:pStyle w:val="ListParagraph"/>
              <w:numPr>
                <w:ilvl w:val="0"/>
                <w:numId w:val="24"/>
              </w:numPr>
              <w:rPr>
                <w:sz w:val="21"/>
                <w:szCs w:val="21"/>
              </w:rPr>
            </w:pPr>
            <w:r w:rsidRPr="00835E82">
              <w:rPr>
                <w:sz w:val="21"/>
                <w:szCs w:val="21"/>
              </w:rPr>
              <w:t>Supervised training of scientists for verification and validation operations in LabType multiplex assays</w:t>
            </w:r>
          </w:p>
          <w:p w14:paraId="2F1D4031" w14:textId="77777777" w:rsidR="005124C2" w:rsidRDefault="005124C2" w:rsidP="005124C2">
            <w:pPr>
              <w:rPr>
                <w:sz w:val="21"/>
                <w:szCs w:val="21"/>
              </w:rPr>
            </w:pPr>
          </w:p>
          <w:p w14:paraId="52B38DB3" w14:textId="77777777" w:rsidR="005124C2" w:rsidRPr="00FC24EB" w:rsidRDefault="005124C2" w:rsidP="005124C2">
            <w:pPr>
              <w:jc w:val="both"/>
              <w:rPr>
                <w:bCs/>
                <w:sz w:val="20"/>
                <w:szCs w:val="20"/>
              </w:rPr>
            </w:pPr>
          </w:p>
          <w:p w14:paraId="4D4FFBAC" w14:textId="77777777" w:rsidR="005124C2" w:rsidRDefault="005124C2" w:rsidP="005124C2">
            <w:pPr>
              <w:jc w:val="both"/>
              <w:rPr>
                <w:bCs/>
                <w:sz w:val="20"/>
                <w:szCs w:val="20"/>
              </w:rPr>
            </w:pPr>
            <w:r>
              <w:rPr>
                <w:b/>
                <w:sz w:val="20"/>
                <w:szCs w:val="20"/>
              </w:rPr>
              <w:t xml:space="preserve">Visiting Professor, </w:t>
            </w:r>
            <w:r>
              <w:rPr>
                <w:bCs/>
                <w:sz w:val="20"/>
                <w:szCs w:val="20"/>
              </w:rPr>
              <w:t>1/2024 –5/2024</w:t>
            </w:r>
          </w:p>
          <w:p w14:paraId="1076C1B1" w14:textId="77777777" w:rsidR="005124C2" w:rsidRDefault="005124C2" w:rsidP="005124C2">
            <w:pPr>
              <w:jc w:val="both"/>
              <w:rPr>
                <w:sz w:val="20"/>
                <w:szCs w:val="20"/>
              </w:rPr>
            </w:pPr>
            <w:r>
              <w:rPr>
                <w:sz w:val="20"/>
                <w:szCs w:val="20"/>
              </w:rPr>
              <w:t xml:space="preserve">The Master’s University </w:t>
            </w:r>
            <w:r w:rsidRPr="00B37E30">
              <w:rPr>
                <w:sz w:val="20"/>
                <w:szCs w:val="20"/>
              </w:rPr>
              <w:t>–</w:t>
            </w:r>
            <w:r>
              <w:rPr>
                <w:sz w:val="20"/>
                <w:szCs w:val="20"/>
              </w:rPr>
              <w:t xml:space="preserve"> Santa Clarita, CA</w:t>
            </w:r>
          </w:p>
          <w:p w14:paraId="36F14C5D" w14:textId="77777777" w:rsidR="005124C2" w:rsidRDefault="005124C2" w:rsidP="005124C2">
            <w:pPr>
              <w:pStyle w:val="ListParagraph"/>
              <w:numPr>
                <w:ilvl w:val="0"/>
                <w:numId w:val="21"/>
              </w:numPr>
              <w:jc w:val="both"/>
              <w:rPr>
                <w:bCs/>
                <w:sz w:val="20"/>
                <w:szCs w:val="20"/>
              </w:rPr>
            </w:pPr>
            <w:r>
              <w:rPr>
                <w:bCs/>
                <w:sz w:val="20"/>
                <w:szCs w:val="20"/>
              </w:rPr>
              <w:t>Designed and taught three new courses in data science, mathematical modeling/simulation, and business statistics (3.0 semester units/course)</w:t>
            </w:r>
          </w:p>
          <w:p w14:paraId="620B53F0" w14:textId="77777777" w:rsidR="005124C2" w:rsidRDefault="005124C2" w:rsidP="005124C2">
            <w:pPr>
              <w:pStyle w:val="ListParagraph"/>
              <w:numPr>
                <w:ilvl w:val="0"/>
                <w:numId w:val="21"/>
              </w:numPr>
              <w:jc w:val="both"/>
              <w:rPr>
                <w:bCs/>
                <w:sz w:val="20"/>
                <w:szCs w:val="20"/>
              </w:rPr>
            </w:pPr>
            <w:r>
              <w:rPr>
                <w:bCs/>
                <w:sz w:val="20"/>
                <w:szCs w:val="20"/>
              </w:rPr>
              <w:t xml:space="preserve">Courses involved heavy integration of Python, R-Language, and Excel for statistical analysis and mathematical modeling of systems. </w:t>
            </w:r>
          </w:p>
          <w:p w14:paraId="67A01B51" w14:textId="77777777" w:rsidR="005124C2" w:rsidRPr="009A3AE7" w:rsidRDefault="005124C2" w:rsidP="005124C2">
            <w:pPr>
              <w:pStyle w:val="ListParagraph"/>
              <w:numPr>
                <w:ilvl w:val="0"/>
                <w:numId w:val="21"/>
              </w:numPr>
              <w:jc w:val="both"/>
              <w:rPr>
                <w:bCs/>
                <w:sz w:val="20"/>
                <w:szCs w:val="20"/>
              </w:rPr>
            </w:pPr>
            <w:r>
              <w:rPr>
                <w:bCs/>
                <w:sz w:val="20"/>
                <w:szCs w:val="20"/>
              </w:rPr>
              <w:t>Supervised and mentored multiple students in data science and mathematical modeling projects.</w:t>
            </w:r>
          </w:p>
          <w:p w14:paraId="05B382F4" w14:textId="77777777" w:rsidR="005124C2" w:rsidRPr="005124C2" w:rsidRDefault="005124C2" w:rsidP="005124C2">
            <w:pPr>
              <w:rPr>
                <w:sz w:val="21"/>
                <w:szCs w:val="21"/>
              </w:rPr>
            </w:pPr>
          </w:p>
          <w:p w14:paraId="315AB209" w14:textId="77777777" w:rsidR="00887A3C" w:rsidRDefault="00887A3C" w:rsidP="00145F24">
            <w:pPr>
              <w:jc w:val="both"/>
              <w:rPr>
                <w:b/>
                <w:sz w:val="20"/>
                <w:szCs w:val="20"/>
              </w:rPr>
            </w:pPr>
          </w:p>
          <w:p w14:paraId="0A5CD04E" w14:textId="5774EBE3" w:rsidR="00835E82" w:rsidRDefault="00835E82" w:rsidP="00835E82">
            <w:pPr>
              <w:jc w:val="both"/>
              <w:rPr>
                <w:bCs/>
                <w:sz w:val="21"/>
                <w:szCs w:val="21"/>
              </w:rPr>
            </w:pPr>
            <w:r>
              <w:rPr>
                <w:b/>
                <w:sz w:val="21"/>
                <w:szCs w:val="21"/>
              </w:rPr>
              <w:t xml:space="preserve">Lead </w:t>
            </w:r>
            <w:r w:rsidRPr="00BA0E81">
              <w:rPr>
                <w:b/>
                <w:sz w:val="21"/>
                <w:szCs w:val="21"/>
              </w:rPr>
              <w:t xml:space="preserve">Scientist, </w:t>
            </w:r>
            <w:r w:rsidRPr="00BA0E81">
              <w:rPr>
                <w:bCs/>
                <w:sz w:val="21"/>
                <w:szCs w:val="21"/>
              </w:rPr>
              <w:t>1/2020 –</w:t>
            </w:r>
            <w:r>
              <w:rPr>
                <w:bCs/>
                <w:sz w:val="21"/>
                <w:szCs w:val="21"/>
              </w:rPr>
              <w:t xml:space="preserve"> </w:t>
            </w:r>
            <w:r w:rsidR="00C9433F">
              <w:rPr>
                <w:bCs/>
                <w:sz w:val="21"/>
                <w:szCs w:val="21"/>
              </w:rPr>
              <w:t>4</w:t>
            </w:r>
            <w:r>
              <w:rPr>
                <w:bCs/>
                <w:sz w:val="21"/>
                <w:szCs w:val="21"/>
              </w:rPr>
              <w:t>/2024</w:t>
            </w:r>
          </w:p>
          <w:p w14:paraId="25AFE5BA" w14:textId="77777777" w:rsidR="00835E82" w:rsidRPr="00043803" w:rsidRDefault="00835E82" w:rsidP="00835E82">
            <w:pPr>
              <w:jc w:val="both"/>
              <w:rPr>
                <w:sz w:val="21"/>
                <w:szCs w:val="21"/>
              </w:rPr>
            </w:pPr>
            <w:r w:rsidRPr="00BA0E81">
              <w:rPr>
                <w:sz w:val="21"/>
                <w:szCs w:val="21"/>
              </w:rPr>
              <w:t>Liquid Diagnostics LLC– San Clemente, CA</w:t>
            </w:r>
          </w:p>
          <w:p w14:paraId="680CDC8C" w14:textId="77777777" w:rsidR="00835E82" w:rsidRPr="00EF4472" w:rsidRDefault="00835E82" w:rsidP="00835E82">
            <w:pPr>
              <w:pStyle w:val="ListParagraph"/>
              <w:numPr>
                <w:ilvl w:val="0"/>
                <w:numId w:val="21"/>
              </w:numPr>
              <w:jc w:val="both"/>
              <w:rPr>
                <w:sz w:val="21"/>
                <w:szCs w:val="21"/>
              </w:rPr>
            </w:pPr>
            <w:r w:rsidRPr="00EF4472">
              <w:rPr>
                <w:bCs/>
                <w:sz w:val="21"/>
                <w:szCs w:val="21"/>
              </w:rPr>
              <w:t>Developed</w:t>
            </w:r>
            <w:r>
              <w:rPr>
                <w:bCs/>
                <w:sz w:val="21"/>
                <w:szCs w:val="21"/>
              </w:rPr>
              <w:t xml:space="preserve"> and validated</w:t>
            </w:r>
            <w:r w:rsidRPr="00EF4472">
              <w:rPr>
                <w:bCs/>
                <w:sz w:val="21"/>
                <w:szCs w:val="21"/>
              </w:rPr>
              <w:t xml:space="preserve"> CLIA/CAP LDT for monitoring mRNA vaccine status in saliva</w:t>
            </w:r>
            <w:r>
              <w:rPr>
                <w:bCs/>
                <w:sz w:val="21"/>
                <w:szCs w:val="21"/>
              </w:rPr>
              <w:t xml:space="preserve"> via electrochemical sandwich assay system.</w:t>
            </w:r>
          </w:p>
          <w:p w14:paraId="5075C7BE" w14:textId="77777777" w:rsidR="00835E82" w:rsidRPr="00BA0E81" w:rsidRDefault="00835E82" w:rsidP="00835E82">
            <w:pPr>
              <w:pStyle w:val="ListParagraph"/>
              <w:numPr>
                <w:ilvl w:val="0"/>
                <w:numId w:val="21"/>
              </w:numPr>
              <w:jc w:val="both"/>
              <w:rPr>
                <w:bCs/>
                <w:sz w:val="21"/>
                <w:szCs w:val="21"/>
              </w:rPr>
            </w:pPr>
            <w:r w:rsidRPr="00BA0E81">
              <w:rPr>
                <w:bCs/>
                <w:sz w:val="21"/>
                <w:szCs w:val="21"/>
              </w:rPr>
              <w:t xml:space="preserve">Implemented R </w:t>
            </w:r>
            <w:r>
              <w:rPr>
                <w:bCs/>
                <w:sz w:val="21"/>
                <w:szCs w:val="21"/>
              </w:rPr>
              <w:t>Language</w:t>
            </w:r>
            <w:r w:rsidRPr="00BA0E81">
              <w:rPr>
                <w:bCs/>
                <w:sz w:val="21"/>
                <w:szCs w:val="21"/>
              </w:rPr>
              <w:t xml:space="preserve"> Shiny web-app for statistical analysis and reporting test results of </w:t>
            </w:r>
            <w:r>
              <w:rPr>
                <w:bCs/>
                <w:sz w:val="21"/>
                <w:szCs w:val="21"/>
              </w:rPr>
              <w:t>immuno</w:t>
            </w:r>
            <w:r w:rsidRPr="00BA0E81">
              <w:rPr>
                <w:bCs/>
                <w:sz w:val="21"/>
                <w:szCs w:val="21"/>
              </w:rPr>
              <w:t>assay.</w:t>
            </w:r>
          </w:p>
          <w:p w14:paraId="517C988B" w14:textId="77777777" w:rsidR="00835E82" w:rsidRDefault="00835E82" w:rsidP="00835E82">
            <w:pPr>
              <w:pStyle w:val="ListParagraph"/>
              <w:numPr>
                <w:ilvl w:val="0"/>
                <w:numId w:val="21"/>
              </w:numPr>
              <w:jc w:val="both"/>
              <w:rPr>
                <w:sz w:val="21"/>
                <w:szCs w:val="21"/>
              </w:rPr>
            </w:pPr>
            <w:r>
              <w:rPr>
                <w:sz w:val="21"/>
                <w:szCs w:val="21"/>
              </w:rPr>
              <w:t>Co-wrote funded NCI grants($4.5M) and published manuscripts (Journal of Immunology)</w:t>
            </w:r>
          </w:p>
          <w:p w14:paraId="68B44F96" w14:textId="77777777" w:rsidR="00835E82" w:rsidRDefault="00835E82" w:rsidP="00835E82">
            <w:pPr>
              <w:jc w:val="both"/>
              <w:rPr>
                <w:sz w:val="21"/>
                <w:szCs w:val="21"/>
              </w:rPr>
            </w:pPr>
          </w:p>
          <w:p w14:paraId="6358D7CB" w14:textId="77777777" w:rsidR="00FC24EB" w:rsidRDefault="00FC24EB" w:rsidP="00145F24">
            <w:pPr>
              <w:jc w:val="both"/>
              <w:rPr>
                <w:b/>
                <w:sz w:val="20"/>
                <w:szCs w:val="20"/>
              </w:rPr>
            </w:pPr>
          </w:p>
          <w:p w14:paraId="4D64CDAB" w14:textId="0F84B1A7" w:rsidR="00145F24" w:rsidRPr="00B37E30" w:rsidRDefault="00145F24" w:rsidP="00145F24">
            <w:pPr>
              <w:jc w:val="both"/>
              <w:rPr>
                <w:sz w:val="20"/>
                <w:szCs w:val="20"/>
              </w:rPr>
            </w:pPr>
            <w:r w:rsidRPr="00B37E30">
              <w:rPr>
                <w:b/>
                <w:sz w:val="20"/>
                <w:szCs w:val="20"/>
              </w:rPr>
              <w:t>Co-Investigator,</w:t>
            </w:r>
            <w:r>
              <w:rPr>
                <w:b/>
                <w:sz w:val="20"/>
                <w:szCs w:val="20"/>
              </w:rPr>
              <w:t xml:space="preserve"> UCLA/NIH/NCI Consortium Grants, </w:t>
            </w:r>
            <w:r w:rsidRPr="008C199A">
              <w:rPr>
                <w:sz w:val="20"/>
                <w:szCs w:val="20"/>
              </w:rPr>
              <w:t>9/201</w:t>
            </w:r>
            <w:r>
              <w:rPr>
                <w:sz w:val="20"/>
                <w:szCs w:val="20"/>
              </w:rPr>
              <w:t>8</w:t>
            </w:r>
            <w:r w:rsidRPr="008C199A">
              <w:rPr>
                <w:sz w:val="20"/>
                <w:szCs w:val="20"/>
              </w:rPr>
              <w:t>–</w:t>
            </w:r>
            <w:r w:rsidRPr="00B37E30">
              <w:rPr>
                <w:sz w:val="20"/>
                <w:szCs w:val="20"/>
              </w:rPr>
              <w:t xml:space="preserve"> </w:t>
            </w:r>
            <w:r w:rsidR="009C3805">
              <w:rPr>
                <w:sz w:val="20"/>
                <w:szCs w:val="20"/>
              </w:rPr>
              <w:t>4/2024</w:t>
            </w:r>
          </w:p>
          <w:p w14:paraId="2F32ECF8" w14:textId="77777777" w:rsidR="00145F24" w:rsidRPr="00B37E30" w:rsidRDefault="00145F24" w:rsidP="00145F24">
            <w:pPr>
              <w:jc w:val="both"/>
              <w:rPr>
                <w:sz w:val="20"/>
                <w:szCs w:val="20"/>
              </w:rPr>
            </w:pPr>
            <w:r w:rsidRPr="00B37E30">
              <w:rPr>
                <w:sz w:val="20"/>
                <w:szCs w:val="20"/>
              </w:rPr>
              <w:t>UCLA School of Dentistry – Los Angeles, CA</w:t>
            </w:r>
          </w:p>
          <w:p w14:paraId="4FB9A362" w14:textId="77777777" w:rsidR="00145F24" w:rsidRPr="00BD1FF1" w:rsidRDefault="00145F24" w:rsidP="00145F24">
            <w:pPr>
              <w:numPr>
                <w:ilvl w:val="0"/>
                <w:numId w:val="19"/>
              </w:numPr>
              <w:jc w:val="both"/>
              <w:rPr>
                <w:sz w:val="20"/>
                <w:szCs w:val="20"/>
              </w:rPr>
            </w:pPr>
            <w:r>
              <w:rPr>
                <w:sz w:val="20"/>
                <w:szCs w:val="20"/>
              </w:rPr>
              <w:t xml:space="preserve">Developed scripting routines for liquid handling platform to automate biochemical assays (TECAN). </w:t>
            </w:r>
          </w:p>
          <w:p w14:paraId="1FBDD6C6" w14:textId="77777777" w:rsidR="00145F24" w:rsidRPr="00B37E30" w:rsidRDefault="00145F24" w:rsidP="00145F24">
            <w:pPr>
              <w:numPr>
                <w:ilvl w:val="0"/>
                <w:numId w:val="19"/>
              </w:numPr>
              <w:jc w:val="both"/>
              <w:rPr>
                <w:sz w:val="20"/>
                <w:szCs w:val="20"/>
              </w:rPr>
            </w:pPr>
            <w:r>
              <w:rPr>
                <w:sz w:val="20"/>
                <w:szCs w:val="20"/>
              </w:rPr>
              <w:t>Validated</w:t>
            </w:r>
            <w:r w:rsidRPr="00B37E30">
              <w:rPr>
                <w:sz w:val="20"/>
                <w:szCs w:val="20"/>
              </w:rPr>
              <w:t xml:space="preserve"> CLIA-CAP LDT </w:t>
            </w:r>
            <w:r>
              <w:rPr>
                <w:sz w:val="20"/>
                <w:szCs w:val="20"/>
              </w:rPr>
              <w:t>liquid biopsy test in collaboration with UCLA Department of Pathology.</w:t>
            </w:r>
          </w:p>
          <w:p w14:paraId="50E51A2F" w14:textId="77777777" w:rsidR="00145F24" w:rsidRPr="00B37E30" w:rsidRDefault="00145F24" w:rsidP="00145F24">
            <w:pPr>
              <w:jc w:val="both"/>
              <w:rPr>
                <w:b/>
                <w:sz w:val="20"/>
                <w:szCs w:val="20"/>
              </w:rPr>
            </w:pPr>
          </w:p>
          <w:p w14:paraId="002A5605" w14:textId="77777777" w:rsidR="00145F24" w:rsidRPr="00B37E30" w:rsidRDefault="00145F24" w:rsidP="00145F24">
            <w:pPr>
              <w:jc w:val="both"/>
              <w:rPr>
                <w:sz w:val="20"/>
                <w:szCs w:val="20"/>
              </w:rPr>
            </w:pPr>
            <w:r w:rsidRPr="00B37E30">
              <w:rPr>
                <w:b/>
                <w:sz w:val="20"/>
                <w:szCs w:val="20"/>
              </w:rPr>
              <w:t>Director of Research and Development</w:t>
            </w:r>
            <w:r>
              <w:rPr>
                <w:b/>
                <w:sz w:val="20"/>
                <w:szCs w:val="20"/>
              </w:rPr>
              <w:t xml:space="preserve"> (Start-up)</w:t>
            </w:r>
            <w:r w:rsidRPr="00B37E30">
              <w:rPr>
                <w:b/>
                <w:sz w:val="20"/>
                <w:szCs w:val="20"/>
              </w:rPr>
              <w:t xml:space="preserve">, </w:t>
            </w:r>
            <w:r w:rsidRPr="00B37E30">
              <w:rPr>
                <w:sz w:val="20"/>
                <w:szCs w:val="20"/>
              </w:rPr>
              <w:t>6/201</w:t>
            </w:r>
            <w:r>
              <w:rPr>
                <w:sz w:val="20"/>
                <w:szCs w:val="20"/>
              </w:rPr>
              <w:t>7</w:t>
            </w:r>
            <w:r w:rsidRPr="00B37E30">
              <w:rPr>
                <w:sz w:val="20"/>
                <w:szCs w:val="20"/>
              </w:rPr>
              <w:t xml:space="preserve"> – </w:t>
            </w:r>
            <w:r>
              <w:rPr>
                <w:sz w:val="20"/>
                <w:szCs w:val="20"/>
              </w:rPr>
              <w:t>12/2019</w:t>
            </w:r>
          </w:p>
          <w:p w14:paraId="7332A23B" w14:textId="77777777" w:rsidR="00145F24" w:rsidRPr="00B37E30" w:rsidRDefault="00145F24" w:rsidP="00145F24">
            <w:pPr>
              <w:jc w:val="both"/>
              <w:rPr>
                <w:sz w:val="20"/>
                <w:szCs w:val="20"/>
              </w:rPr>
            </w:pPr>
            <w:r w:rsidRPr="00B37E30">
              <w:rPr>
                <w:sz w:val="20"/>
                <w:szCs w:val="20"/>
              </w:rPr>
              <w:t>EZLife Bio Inc – Woodland Hills, CA</w:t>
            </w:r>
          </w:p>
          <w:p w14:paraId="788695E9" w14:textId="77777777" w:rsidR="00145F24" w:rsidRPr="00BD1FF1" w:rsidRDefault="00145F24" w:rsidP="00145F24">
            <w:pPr>
              <w:numPr>
                <w:ilvl w:val="0"/>
                <w:numId w:val="18"/>
              </w:numPr>
              <w:jc w:val="both"/>
              <w:rPr>
                <w:sz w:val="20"/>
                <w:szCs w:val="20"/>
              </w:rPr>
            </w:pPr>
            <w:r>
              <w:rPr>
                <w:sz w:val="20"/>
                <w:szCs w:val="20"/>
              </w:rPr>
              <w:t>Used Python and R programming language for automating data analysis and developed webapp interface for streamlining team operations.</w:t>
            </w:r>
          </w:p>
          <w:p w14:paraId="5E320A32" w14:textId="77777777" w:rsidR="00145F24" w:rsidRPr="00663184" w:rsidRDefault="00145F24" w:rsidP="00145F24">
            <w:pPr>
              <w:numPr>
                <w:ilvl w:val="0"/>
                <w:numId w:val="18"/>
              </w:numPr>
              <w:jc w:val="both"/>
              <w:rPr>
                <w:sz w:val="20"/>
                <w:szCs w:val="20"/>
              </w:rPr>
            </w:pPr>
            <w:r>
              <w:rPr>
                <w:sz w:val="20"/>
                <w:szCs w:val="20"/>
              </w:rPr>
              <w:t>Designed experiments and developed tests for</w:t>
            </w:r>
            <w:r w:rsidRPr="00B37E30">
              <w:rPr>
                <w:sz w:val="20"/>
                <w:szCs w:val="20"/>
              </w:rPr>
              <w:t xml:space="preserve"> protein, microRNA, and circulating tumor DNA </w:t>
            </w:r>
            <w:r>
              <w:rPr>
                <w:sz w:val="20"/>
                <w:szCs w:val="20"/>
              </w:rPr>
              <w:t>assay</w:t>
            </w:r>
            <w:r w:rsidRPr="00B37E30">
              <w:rPr>
                <w:sz w:val="20"/>
                <w:szCs w:val="20"/>
              </w:rPr>
              <w:t xml:space="preserve">s for electrochemical biosensor technology. </w:t>
            </w:r>
            <w:r>
              <w:rPr>
                <w:sz w:val="20"/>
                <w:szCs w:val="20"/>
              </w:rPr>
              <w:t>Performed wet bench work and also supervised research assistant.</w:t>
            </w:r>
          </w:p>
          <w:p w14:paraId="40BE186D" w14:textId="77777777" w:rsidR="00145F24" w:rsidRPr="00B37E30" w:rsidRDefault="00145F24" w:rsidP="00145F24">
            <w:pPr>
              <w:numPr>
                <w:ilvl w:val="0"/>
                <w:numId w:val="18"/>
              </w:numPr>
              <w:jc w:val="both"/>
              <w:rPr>
                <w:sz w:val="20"/>
                <w:szCs w:val="20"/>
              </w:rPr>
            </w:pPr>
            <w:r w:rsidRPr="00B37E30">
              <w:rPr>
                <w:sz w:val="20"/>
                <w:szCs w:val="20"/>
              </w:rPr>
              <w:t>Established R&amp;D facility</w:t>
            </w:r>
            <w:r>
              <w:rPr>
                <w:sz w:val="20"/>
                <w:szCs w:val="20"/>
              </w:rPr>
              <w:t xml:space="preserve"> and hired personnel</w:t>
            </w:r>
            <w:r w:rsidRPr="00B37E30">
              <w:rPr>
                <w:sz w:val="20"/>
                <w:szCs w:val="20"/>
              </w:rPr>
              <w:t xml:space="preserve"> for United States Branch</w:t>
            </w:r>
            <w:r>
              <w:rPr>
                <w:sz w:val="20"/>
                <w:szCs w:val="20"/>
              </w:rPr>
              <w:t>. Primary liaison between United States research team and engineering/biochemical teams with multi-week business trips to China.</w:t>
            </w:r>
            <w:r w:rsidRPr="00B37E30">
              <w:rPr>
                <w:sz w:val="20"/>
                <w:szCs w:val="20"/>
              </w:rPr>
              <w:t xml:space="preserve"> </w:t>
            </w:r>
          </w:p>
          <w:p w14:paraId="2E6837BD" w14:textId="77777777" w:rsidR="00B736A5" w:rsidRPr="00B37E30" w:rsidRDefault="00B736A5" w:rsidP="00B736A5">
            <w:pPr>
              <w:jc w:val="both"/>
              <w:rPr>
                <w:b/>
                <w:sz w:val="20"/>
                <w:szCs w:val="20"/>
              </w:rPr>
            </w:pPr>
          </w:p>
          <w:p w14:paraId="6F2F0E52" w14:textId="77777777" w:rsidR="00B736A5" w:rsidRPr="00B37E30" w:rsidRDefault="00B736A5" w:rsidP="00B736A5">
            <w:pPr>
              <w:jc w:val="both"/>
              <w:rPr>
                <w:b/>
                <w:sz w:val="20"/>
                <w:szCs w:val="20"/>
              </w:rPr>
            </w:pPr>
            <w:r w:rsidRPr="00B37E30">
              <w:rPr>
                <w:b/>
                <w:sz w:val="20"/>
                <w:szCs w:val="20"/>
              </w:rPr>
              <w:t>NIH T90 Scientist Training Program</w:t>
            </w:r>
            <w:r>
              <w:rPr>
                <w:b/>
                <w:sz w:val="20"/>
                <w:szCs w:val="20"/>
              </w:rPr>
              <w:t xml:space="preserve"> (Pre-Doctoral and Post-Doctoral)</w:t>
            </w:r>
            <w:r w:rsidRPr="00B37E30">
              <w:rPr>
                <w:b/>
                <w:sz w:val="20"/>
                <w:szCs w:val="20"/>
              </w:rPr>
              <w:t xml:space="preserve">, </w:t>
            </w:r>
            <w:r w:rsidRPr="00B37E30">
              <w:rPr>
                <w:sz w:val="20"/>
                <w:szCs w:val="20"/>
              </w:rPr>
              <w:t>1/2012-6/2017</w:t>
            </w:r>
          </w:p>
          <w:p w14:paraId="7B45569F" w14:textId="77777777" w:rsidR="00B736A5" w:rsidRPr="00B37E30" w:rsidRDefault="00B736A5" w:rsidP="00B736A5">
            <w:pPr>
              <w:jc w:val="both"/>
              <w:rPr>
                <w:sz w:val="20"/>
                <w:szCs w:val="20"/>
              </w:rPr>
            </w:pPr>
            <w:r w:rsidRPr="00B37E30">
              <w:rPr>
                <w:sz w:val="20"/>
                <w:szCs w:val="20"/>
              </w:rPr>
              <w:t>UCLA School of Dentistry – Los Angeles, CA</w:t>
            </w:r>
          </w:p>
          <w:p w14:paraId="2E191543" w14:textId="77777777" w:rsidR="00B736A5" w:rsidRPr="00B37E30" w:rsidRDefault="00B736A5" w:rsidP="00B736A5">
            <w:pPr>
              <w:numPr>
                <w:ilvl w:val="0"/>
                <w:numId w:val="16"/>
              </w:numPr>
              <w:jc w:val="both"/>
              <w:rPr>
                <w:sz w:val="20"/>
                <w:szCs w:val="20"/>
              </w:rPr>
            </w:pPr>
            <w:r w:rsidRPr="00B37E30">
              <w:rPr>
                <w:sz w:val="20"/>
                <w:szCs w:val="20"/>
              </w:rPr>
              <w:t>Led a project on developing a high-throughput electrochemical protein biosensor for athletic doping detection.</w:t>
            </w:r>
          </w:p>
          <w:p w14:paraId="13517CCA" w14:textId="77777777" w:rsidR="00B736A5" w:rsidRPr="00B37E30" w:rsidRDefault="00B736A5" w:rsidP="00B736A5">
            <w:pPr>
              <w:numPr>
                <w:ilvl w:val="0"/>
                <w:numId w:val="16"/>
              </w:numPr>
              <w:jc w:val="both"/>
              <w:rPr>
                <w:sz w:val="20"/>
                <w:szCs w:val="20"/>
              </w:rPr>
            </w:pPr>
            <w:r>
              <w:rPr>
                <w:sz w:val="20"/>
                <w:szCs w:val="20"/>
              </w:rPr>
              <w:t>Wrote and a</w:t>
            </w:r>
            <w:r w:rsidRPr="00B37E30">
              <w:rPr>
                <w:sz w:val="20"/>
                <w:szCs w:val="20"/>
              </w:rPr>
              <w:t>warded</w:t>
            </w:r>
            <w:r>
              <w:rPr>
                <w:sz w:val="20"/>
                <w:szCs w:val="20"/>
              </w:rPr>
              <w:t xml:space="preserve"> a</w:t>
            </w:r>
            <w:r w:rsidRPr="00B37E30">
              <w:rPr>
                <w:sz w:val="20"/>
                <w:szCs w:val="20"/>
              </w:rPr>
              <w:t xml:space="preserve"> $140,000 pilot grant, developed whole-blood based assay 4x faster than existing serum based doping detection method. </w:t>
            </w:r>
          </w:p>
          <w:p w14:paraId="382D15DE" w14:textId="77777777" w:rsidR="00B736A5" w:rsidRPr="00B37E30" w:rsidRDefault="00B736A5" w:rsidP="00B736A5">
            <w:pPr>
              <w:numPr>
                <w:ilvl w:val="0"/>
                <w:numId w:val="16"/>
              </w:numPr>
              <w:jc w:val="both"/>
              <w:rPr>
                <w:sz w:val="20"/>
                <w:szCs w:val="20"/>
              </w:rPr>
            </w:pPr>
            <w:r>
              <w:rPr>
                <w:sz w:val="20"/>
                <w:szCs w:val="20"/>
              </w:rPr>
              <w:t>Prototyped high-throughput electrochemical device (sourced components and electro-mechanical systems integration) and integration with automation tools (Beckman Biomek)</w:t>
            </w:r>
          </w:p>
          <w:p w14:paraId="34ACC03D" w14:textId="77777777" w:rsidR="00B736A5" w:rsidRDefault="00B736A5" w:rsidP="00B736A5">
            <w:pPr>
              <w:ind w:left="360"/>
              <w:jc w:val="both"/>
              <w:rPr>
                <w:b/>
                <w:sz w:val="20"/>
                <w:szCs w:val="20"/>
              </w:rPr>
            </w:pPr>
          </w:p>
          <w:p w14:paraId="49915148" w14:textId="77777777" w:rsidR="004E0B90" w:rsidRPr="00B37E30" w:rsidRDefault="004E0B90" w:rsidP="00B736A5">
            <w:pPr>
              <w:ind w:left="360"/>
              <w:jc w:val="both"/>
              <w:rPr>
                <w:b/>
                <w:sz w:val="20"/>
                <w:szCs w:val="20"/>
              </w:rPr>
            </w:pPr>
          </w:p>
          <w:p w14:paraId="6257AEC9" w14:textId="77777777" w:rsidR="00B736A5" w:rsidRPr="00B37E30" w:rsidRDefault="00B736A5" w:rsidP="00B736A5">
            <w:pPr>
              <w:jc w:val="both"/>
              <w:rPr>
                <w:sz w:val="20"/>
                <w:szCs w:val="20"/>
              </w:rPr>
            </w:pPr>
            <w:r w:rsidRPr="00B37E30">
              <w:rPr>
                <w:b/>
                <w:sz w:val="20"/>
                <w:szCs w:val="20"/>
              </w:rPr>
              <w:lastRenderedPageBreak/>
              <w:t xml:space="preserve">Graduate Student Researcher, </w:t>
            </w:r>
            <w:r w:rsidRPr="00B37E30">
              <w:rPr>
                <w:sz w:val="20"/>
                <w:szCs w:val="20"/>
              </w:rPr>
              <w:t>6/2010 – 1/2012</w:t>
            </w:r>
          </w:p>
          <w:p w14:paraId="58D951EC" w14:textId="77777777" w:rsidR="00B736A5" w:rsidRPr="00B37E30" w:rsidRDefault="00B736A5" w:rsidP="00B736A5">
            <w:pPr>
              <w:jc w:val="both"/>
              <w:rPr>
                <w:sz w:val="20"/>
                <w:szCs w:val="20"/>
              </w:rPr>
            </w:pPr>
            <w:r w:rsidRPr="00B37E30">
              <w:rPr>
                <w:sz w:val="20"/>
                <w:szCs w:val="20"/>
              </w:rPr>
              <w:t xml:space="preserve">UCLA Jack Judy Electrical Engineering Laboratory </w:t>
            </w:r>
            <w:r>
              <w:rPr>
                <w:sz w:val="20"/>
                <w:szCs w:val="20"/>
              </w:rPr>
              <w:t xml:space="preserve">– </w:t>
            </w:r>
            <w:r w:rsidRPr="00B37E30">
              <w:rPr>
                <w:sz w:val="20"/>
                <w:szCs w:val="20"/>
              </w:rPr>
              <w:t>Los Angeles, CA</w:t>
            </w:r>
          </w:p>
          <w:p w14:paraId="2428C312" w14:textId="77777777" w:rsidR="00B736A5" w:rsidRPr="004C644B" w:rsidRDefault="00B736A5" w:rsidP="00B736A5">
            <w:pPr>
              <w:pStyle w:val="TableContents"/>
              <w:numPr>
                <w:ilvl w:val="0"/>
                <w:numId w:val="3"/>
              </w:numPr>
              <w:snapToGrid w:val="0"/>
              <w:jc w:val="both"/>
              <w:rPr>
                <w:rFonts w:eastAsia="Times New Roman"/>
                <w:sz w:val="20"/>
                <w:szCs w:val="20"/>
              </w:rPr>
            </w:pPr>
            <w:r w:rsidRPr="00B37E30">
              <w:rPr>
                <w:rFonts w:eastAsia="Calibri"/>
                <w:sz w:val="20"/>
                <w:szCs w:val="20"/>
              </w:rPr>
              <w:t>Developed research strategy for assay development, performed bio</w:t>
            </w:r>
            <w:r>
              <w:rPr>
                <w:rFonts w:eastAsia="Calibri"/>
                <w:sz w:val="20"/>
                <w:szCs w:val="20"/>
              </w:rPr>
              <w:t>-</w:t>
            </w:r>
            <w:r w:rsidRPr="00B37E30">
              <w:rPr>
                <w:rFonts w:eastAsia="Calibri"/>
                <w:sz w:val="20"/>
                <w:szCs w:val="20"/>
              </w:rPr>
              <w:t xml:space="preserve">conjugations with magnetic beads and verification of experimental results with UV-Vis and gel electrophoresis.  </w:t>
            </w:r>
          </w:p>
          <w:p w14:paraId="4AD05870" w14:textId="77777777" w:rsidR="00B736A5" w:rsidRPr="00B37E30" w:rsidRDefault="00B736A5" w:rsidP="00B736A5">
            <w:pPr>
              <w:pStyle w:val="TableContents"/>
              <w:numPr>
                <w:ilvl w:val="0"/>
                <w:numId w:val="3"/>
              </w:numPr>
              <w:snapToGrid w:val="0"/>
              <w:jc w:val="both"/>
              <w:rPr>
                <w:rFonts w:eastAsia="Times New Roman"/>
                <w:sz w:val="20"/>
                <w:szCs w:val="20"/>
              </w:rPr>
            </w:pPr>
            <w:r>
              <w:rPr>
                <w:rFonts w:eastAsia="Calibri"/>
                <w:sz w:val="20"/>
                <w:szCs w:val="20"/>
              </w:rPr>
              <w:t>Organized project data into p</w:t>
            </w:r>
            <w:r w:rsidRPr="00B37E30">
              <w:rPr>
                <w:rFonts w:eastAsia="Calibri"/>
                <w:sz w:val="20"/>
                <w:szCs w:val="20"/>
              </w:rPr>
              <w:t>oster presentation University of California Global Health Day</w:t>
            </w:r>
          </w:p>
          <w:p w14:paraId="76D4F4CE" w14:textId="77777777" w:rsidR="00896D59" w:rsidRDefault="00896D59" w:rsidP="00B736A5">
            <w:pPr>
              <w:jc w:val="both"/>
              <w:rPr>
                <w:sz w:val="20"/>
                <w:szCs w:val="20"/>
              </w:rPr>
            </w:pPr>
          </w:p>
          <w:p w14:paraId="0ED1A3FC" w14:textId="77777777" w:rsidR="00896D59" w:rsidRPr="00B37E30" w:rsidRDefault="00896D59" w:rsidP="00B736A5">
            <w:pPr>
              <w:jc w:val="both"/>
              <w:rPr>
                <w:sz w:val="20"/>
                <w:szCs w:val="20"/>
              </w:rPr>
            </w:pPr>
          </w:p>
          <w:p w14:paraId="1307CD00" w14:textId="77777777" w:rsidR="00B736A5" w:rsidRPr="00B37E30" w:rsidRDefault="00B736A5" w:rsidP="00B736A5">
            <w:pPr>
              <w:jc w:val="both"/>
              <w:rPr>
                <w:sz w:val="20"/>
                <w:szCs w:val="20"/>
              </w:rPr>
            </w:pPr>
            <w:r w:rsidRPr="00B37E30">
              <w:rPr>
                <w:b/>
                <w:sz w:val="20"/>
                <w:szCs w:val="20"/>
              </w:rPr>
              <w:t xml:space="preserve">Teaching Assistant, </w:t>
            </w:r>
            <w:r w:rsidRPr="00B37E30">
              <w:rPr>
                <w:sz w:val="20"/>
                <w:szCs w:val="20"/>
              </w:rPr>
              <w:t>10/2009 – 6/2013</w:t>
            </w:r>
          </w:p>
          <w:p w14:paraId="2D5036E4" w14:textId="77777777" w:rsidR="00B736A5" w:rsidRPr="00B37E30" w:rsidRDefault="00B736A5" w:rsidP="00B736A5">
            <w:pPr>
              <w:jc w:val="both"/>
              <w:rPr>
                <w:sz w:val="20"/>
                <w:szCs w:val="20"/>
              </w:rPr>
            </w:pPr>
            <w:r w:rsidRPr="00B37E30">
              <w:rPr>
                <w:sz w:val="20"/>
                <w:szCs w:val="20"/>
              </w:rPr>
              <w:t xml:space="preserve">UCLA Finance and Marketing, Economic Analysis, Biochemistry </w:t>
            </w:r>
            <w:r>
              <w:rPr>
                <w:sz w:val="20"/>
                <w:szCs w:val="20"/>
              </w:rPr>
              <w:t>–</w:t>
            </w:r>
            <w:r w:rsidRPr="00B37E30">
              <w:rPr>
                <w:sz w:val="20"/>
                <w:szCs w:val="20"/>
              </w:rPr>
              <w:t xml:space="preserve"> Los Angeles, CA</w:t>
            </w:r>
          </w:p>
          <w:p w14:paraId="7956A403" w14:textId="77777777" w:rsidR="00B736A5" w:rsidRPr="00B37E30" w:rsidRDefault="00B736A5" w:rsidP="00B736A5">
            <w:pPr>
              <w:pStyle w:val="TableContents"/>
              <w:numPr>
                <w:ilvl w:val="0"/>
                <w:numId w:val="2"/>
              </w:numPr>
              <w:snapToGrid w:val="0"/>
              <w:jc w:val="both"/>
              <w:rPr>
                <w:rFonts w:eastAsia="Times New Roman"/>
                <w:sz w:val="20"/>
                <w:szCs w:val="20"/>
              </w:rPr>
            </w:pPr>
            <w:r w:rsidRPr="00B37E30">
              <w:rPr>
                <w:sz w:val="20"/>
                <w:szCs w:val="20"/>
              </w:rPr>
              <w:t>Led weekly discussion sections for 4 years in course of</w:t>
            </w:r>
            <w:r w:rsidRPr="00B37E30">
              <w:rPr>
                <w:rFonts w:eastAsia="Times New Roman"/>
                <w:sz w:val="20"/>
                <w:szCs w:val="20"/>
              </w:rPr>
              <w:t xml:space="preserve"> </w:t>
            </w:r>
            <w:r w:rsidRPr="00B37E30">
              <w:rPr>
                <w:sz w:val="20"/>
                <w:szCs w:val="20"/>
              </w:rPr>
              <w:t>150+ engineering</w:t>
            </w:r>
            <w:r w:rsidRPr="00B37E30">
              <w:rPr>
                <w:rFonts w:eastAsia="Times New Roman"/>
                <w:sz w:val="20"/>
                <w:szCs w:val="20"/>
              </w:rPr>
              <w:t xml:space="preserve"> </w:t>
            </w:r>
            <w:r w:rsidRPr="00B37E30">
              <w:rPr>
                <w:sz w:val="20"/>
                <w:szCs w:val="20"/>
              </w:rPr>
              <w:t>students</w:t>
            </w:r>
            <w:r w:rsidRPr="00B37E30">
              <w:rPr>
                <w:rFonts w:eastAsia="Times New Roman"/>
                <w:sz w:val="20"/>
                <w:szCs w:val="20"/>
              </w:rPr>
              <w:t xml:space="preserve">, reviewing key concepts in MBA level financial analysis material. </w:t>
            </w:r>
          </w:p>
          <w:p w14:paraId="0BDF0978" w14:textId="77777777" w:rsidR="00B736A5" w:rsidRPr="00B37E30" w:rsidRDefault="00B736A5" w:rsidP="00B736A5">
            <w:pPr>
              <w:pStyle w:val="TableContents"/>
              <w:numPr>
                <w:ilvl w:val="0"/>
                <w:numId w:val="2"/>
              </w:numPr>
              <w:snapToGrid w:val="0"/>
              <w:jc w:val="both"/>
              <w:rPr>
                <w:rFonts w:eastAsia="Times New Roman"/>
                <w:sz w:val="20"/>
                <w:szCs w:val="20"/>
              </w:rPr>
            </w:pPr>
            <w:r w:rsidRPr="00B37E30">
              <w:rPr>
                <w:sz w:val="20"/>
                <w:szCs w:val="20"/>
              </w:rPr>
              <w:t>Instructed 14 students in a summer-intensive course on biochemistry laboratory techniques. UV-Vis, Enzymes.</w:t>
            </w:r>
          </w:p>
          <w:p w14:paraId="067AF62C" w14:textId="77777777" w:rsidR="00B736A5" w:rsidRPr="00B37E30" w:rsidRDefault="00B736A5" w:rsidP="00B736A5">
            <w:pPr>
              <w:pStyle w:val="TableContents"/>
              <w:snapToGrid w:val="0"/>
              <w:ind w:left="360"/>
              <w:jc w:val="both"/>
              <w:rPr>
                <w:rFonts w:eastAsia="Times New Roman"/>
                <w:sz w:val="20"/>
                <w:szCs w:val="20"/>
              </w:rPr>
            </w:pPr>
          </w:p>
          <w:p w14:paraId="3642A497" w14:textId="77777777" w:rsidR="00B736A5" w:rsidRPr="00B37E30" w:rsidRDefault="00B736A5" w:rsidP="00B736A5">
            <w:pPr>
              <w:pStyle w:val="TableContents"/>
              <w:snapToGrid w:val="0"/>
              <w:jc w:val="both"/>
              <w:rPr>
                <w:sz w:val="20"/>
                <w:szCs w:val="20"/>
              </w:rPr>
            </w:pPr>
            <w:r w:rsidRPr="00B37E30">
              <w:rPr>
                <w:b/>
                <w:sz w:val="20"/>
                <w:szCs w:val="20"/>
              </w:rPr>
              <w:t>Consultant</w:t>
            </w:r>
            <w:r w:rsidRPr="00B37E30">
              <w:rPr>
                <w:sz w:val="20"/>
                <w:szCs w:val="20"/>
              </w:rPr>
              <w:t>, 4/2011 – 10/2011</w:t>
            </w:r>
          </w:p>
          <w:p w14:paraId="35B10DF2" w14:textId="77777777" w:rsidR="00B736A5" w:rsidRPr="00B37E30" w:rsidRDefault="00B736A5" w:rsidP="00B736A5">
            <w:pPr>
              <w:pStyle w:val="TableContents"/>
              <w:snapToGrid w:val="0"/>
              <w:jc w:val="both"/>
              <w:rPr>
                <w:rFonts w:eastAsia="Times New Roman"/>
                <w:sz w:val="20"/>
                <w:szCs w:val="20"/>
              </w:rPr>
            </w:pPr>
            <w:r w:rsidRPr="00B37E30">
              <w:rPr>
                <w:rFonts w:eastAsia="Times New Roman"/>
                <w:sz w:val="20"/>
                <w:szCs w:val="20"/>
              </w:rPr>
              <w:t xml:space="preserve">Evidia Biosciences </w:t>
            </w:r>
            <w:r>
              <w:rPr>
                <w:sz w:val="20"/>
                <w:szCs w:val="20"/>
              </w:rPr>
              <w:t>–</w:t>
            </w:r>
            <w:r w:rsidRPr="00B37E30">
              <w:rPr>
                <w:rFonts w:eastAsia="Times New Roman"/>
                <w:sz w:val="20"/>
                <w:szCs w:val="20"/>
              </w:rPr>
              <w:t xml:space="preserve"> Diamond Bar, CA</w:t>
            </w:r>
          </w:p>
          <w:p w14:paraId="6470D5A1" w14:textId="77777777" w:rsidR="00B736A5" w:rsidRPr="00B37E30" w:rsidRDefault="00B736A5" w:rsidP="00B736A5">
            <w:pPr>
              <w:numPr>
                <w:ilvl w:val="0"/>
                <w:numId w:val="11"/>
              </w:numPr>
              <w:snapToGrid w:val="0"/>
              <w:jc w:val="both"/>
              <w:rPr>
                <w:b/>
                <w:bCs/>
                <w:sz w:val="20"/>
                <w:szCs w:val="20"/>
              </w:rPr>
            </w:pPr>
            <w:r w:rsidRPr="00B37E30">
              <w:rPr>
                <w:bCs/>
                <w:sz w:val="20"/>
                <w:szCs w:val="20"/>
              </w:rPr>
              <w:t>Startup company with an interest in developing a rapid test method for single base pair mutations.</w:t>
            </w:r>
          </w:p>
          <w:p w14:paraId="57C05DB9" w14:textId="77777777" w:rsidR="00B736A5" w:rsidRPr="00B37E30" w:rsidRDefault="00B736A5" w:rsidP="00B736A5">
            <w:pPr>
              <w:numPr>
                <w:ilvl w:val="0"/>
                <w:numId w:val="11"/>
              </w:numPr>
              <w:snapToGrid w:val="0"/>
              <w:jc w:val="both"/>
              <w:rPr>
                <w:b/>
                <w:bCs/>
                <w:sz w:val="20"/>
                <w:szCs w:val="20"/>
              </w:rPr>
            </w:pPr>
            <w:r w:rsidRPr="00B37E30">
              <w:rPr>
                <w:rFonts w:eastAsia="Times New Roman"/>
                <w:sz w:val="20"/>
                <w:szCs w:val="20"/>
              </w:rPr>
              <w:t xml:space="preserve">Coordinated meetings between company president and UCLA faculty, </w:t>
            </w:r>
            <w:r>
              <w:rPr>
                <w:rFonts w:eastAsia="Times New Roman"/>
                <w:sz w:val="20"/>
                <w:szCs w:val="20"/>
              </w:rPr>
              <w:t xml:space="preserve">conducted </w:t>
            </w:r>
            <w:r w:rsidRPr="00B37E30">
              <w:rPr>
                <w:rFonts w:eastAsia="Times New Roman"/>
                <w:sz w:val="20"/>
                <w:szCs w:val="20"/>
              </w:rPr>
              <w:t xml:space="preserve">experimental proof-of-concept DNA tests with engineer. </w:t>
            </w:r>
          </w:p>
          <w:p w14:paraId="09D8730D" w14:textId="77777777" w:rsidR="00B736A5" w:rsidRDefault="00B736A5" w:rsidP="00B736A5">
            <w:pPr>
              <w:snapToGrid w:val="0"/>
              <w:jc w:val="both"/>
              <w:rPr>
                <w:b/>
                <w:bCs/>
                <w:sz w:val="20"/>
                <w:szCs w:val="20"/>
              </w:rPr>
            </w:pPr>
          </w:p>
          <w:p w14:paraId="4FC28254" w14:textId="77777777" w:rsidR="00B736A5" w:rsidRPr="00B37E30" w:rsidRDefault="00B736A5" w:rsidP="00B736A5">
            <w:pPr>
              <w:snapToGrid w:val="0"/>
              <w:jc w:val="both"/>
              <w:rPr>
                <w:b/>
                <w:sz w:val="20"/>
                <w:szCs w:val="20"/>
              </w:rPr>
            </w:pPr>
            <w:r w:rsidRPr="00B37E30">
              <w:rPr>
                <w:b/>
                <w:sz w:val="20"/>
                <w:szCs w:val="20"/>
              </w:rPr>
              <w:t xml:space="preserve">Intern, </w:t>
            </w:r>
            <w:r w:rsidRPr="00B37E30">
              <w:rPr>
                <w:sz w:val="20"/>
                <w:szCs w:val="20"/>
              </w:rPr>
              <w:t>6/2008- 8/2008</w:t>
            </w:r>
            <w:r w:rsidRPr="00B37E30">
              <w:rPr>
                <w:b/>
                <w:sz w:val="20"/>
                <w:szCs w:val="20"/>
              </w:rPr>
              <w:tab/>
            </w:r>
            <w:r w:rsidRPr="00B37E30">
              <w:rPr>
                <w:b/>
                <w:sz w:val="20"/>
                <w:szCs w:val="20"/>
              </w:rPr>
              <w:tab/>
            </w:r>
            <w:r w:rsidRPr="00B37E30">
              <w:rPr>
                <w:b/>
                <w:sz w:val="20"/>
                <w:szCs w:val="20"/>
              </w:rPr>
              <w:tab/>
            </w:r>
            <w:r w:rsidRPr="00B37E30">
              <w:rPr>
                <w:b/>
                <w:sz w:val="20"/>
                <w:szCs w:val="20"/>
              </w:rPr>
              <w:tab/>
            </w:r>
            <w:r w:rsidRPr="00B37E30">
              <w:rPr>
                <w:b/>
                <w:sz w:val="20"/>
                <w:szCs w:val="20"/>
              </w:rPr>
              <w:tab/>
            </w:r>
            <w:r w:rsidRPr="00B37E30">
              <w:rPr>
                <w:b/>
                <w:sz w:val="20"/>
                <w:szCs w:val="20"/>
              </w:rPr>
              <w:tab/>
            </w:r>
          </w:p>
          <w:p w14:paraId="740EAABA" w14:textId="77777777" w:rsidR="00B736A5" w:rsidRPr="00B37E30" w:rsidRDefault="00B736A5" w:rsidP="00B736A5">
            <w:pPr>
              <w:snapToGrid w:val="0"/>
              <w:jc w:val="both"/>
              <w:rPr>
                <w:sz w:val="20"/>
                <w:szCs w:val="20"/>
              </w:rPr>
            </w:pPr>
            <w:r w:rsidRPr="00B37E30">
              <w:rPr>
                <w:sz w:val="20"/>
                <w:szCs w:val="20"/>
              </w:rPr>
              <w:t>Genefluidics</w:t>
            </w:r>
            <w:r w:rsidRPr="00B37E30">
              <w:rPr>
                <w:rFonts w:eastAsia="Times New Roman"/>
                <w:sz w:val="20"/>
                <w:szCs w:val="20"/>
              </w:rPr>
              <w:t xml:space="preserve"> </w:t>
            </w:r>
            <w:r w:rsidRPr="00B37E30">
              <w:rPr>
                <w:sz w:val="20"/>
                <w:szCs w:val="20"/>
              </w:rPr>
              <w:t>Inc.</w:t>
            </w:r>
            <w:r w:rsidRPr="00B37E30">
              <w:rPr>
                <w:rFonts w:eastAsia="Times New Roman"/>
                <w:sz w:val="20"/>
                <w:szCs w:val="20"/>
              </w:rPr>
              <w:t xml:space="preserve"> </w:t>
            </w:r>
            <w:r w:rsidRPr="00B37E30">
              <w:rPr>
                <w:sz w:val="20"/>
                <w:szCs w:val="20"/>
              </w:rPr>
              <w:t>-</w:t>
            </w:r>
            <w:r w:rsidRPr="00B37E30">
              <w:rPr>
                <w:rFonts w:eastAsia="Times New Roman"/>
                <w:sz w:val="20"/>
                <w:szCs w:val="20"/>
              </w:rPr>
              <w:t xml:space="preserve"> </w:t>
            </w:r>
            <w:r w:rsidRPr="00B37E30">
              <w:rPr>
                <w:sz w:val="20"/>
                <w:szCs w:val="20"/>
              </w:rPr>
              <w:t>Monterey</w:t>
            </w:r>
            <w:r w:rsidRPr="00B37E30">
              <w:rPr>
                <w:rFonts w:eastAsia="Times New Roman"/>
                <w:sz w:val="20"/>
                <w:szCs w:val="20"/>
              </w:rPr>
              <w:t xml:space="preserve"> </w:t>
            </w:r>
            <w:r w:rsidRPr="00B37E30">
              <w:rPr>
                <w:sz w:val="20"/>
                <w:szCs w:val="20"/>
              </w:rPr>
              <w:t>Park,</w:t>
            </w:r>
            <w:r w:rsidRPr="00B37E30">
              <w:rPr>
                <w:rFonts w:eastAsia="Times New Roman"/>
                <w:sz w:val="20"/>
                <w:szCs w:val="20"/>
              </w:rPr>
              <w:t xml:space="preserve"> </w:t>
            </w:r>
            <w:r w:rsidRPr="00B37E30">
              <w:rPr>
                <w:sz w:val="20"/>
                <w:szCs w:val="20"/>
              </w:rPr>
              <w:t>CA</w:t>
            </w:r>
          </w:p>
          <w:p w14:paraId="71B89615" w14:textId="77777777" w:rsidR="00B736A5" w:rsidRPr="00B37E30" w:rsidRDefault="00B736A5" w:rsidP="00B736A5">
            <w:pPr>
              <w:numPr>
                <w:ilvl w:val="0"/>
                <w:numId w:val="20"/>
              </w:numPr>
              <w:snapToGrid w:val="0"/>
              <w:jc w:val="both"/>
              <w:rPr>
                <w:sz w:val="20"/>
                <w:szCs w:val="20"/>
              </w:rPr>
            </w:pPr>
            <w:r w:rsidRPr="00B37E30">
              <w:rPr>
                <w:sz w:val="20"/>
                <w:szCs w:val="20"/>
              </w:rPr>
              <w:t>Prototyped</w:t>
            </w:r>
            <w:r w:rsidRPr="00B37E30">
              <w:rPr>
                <w:rFonts w:eastAsia="Times New Roman"/>
                <w:sz w:val="20"/>
                <w:szCs w:val="20"/>
              </w:rPr>
              <w:t xml:space="preserve"> </w:t>
            </w:r>
            <w:r w:rsidRPr="00B37E30">
              <w:rPr>
                <w:sz w:val="20"/>
                <w:szCs w:val="20"/>
              </w:rPr>
              <w:t>lab-on-a-chip</w:t>
            </w:r>
            <w:r w:rsidRPr="00B37E30">
              <w:rPr>
                <w:rFonts w:eastAsia="Times New Roman"/>
                <w:sz w:val="20"/>
                <w:szCs w:val="20"/>
              </w:rPr>
              <w:t xml:space="preserve"> </w:t>
            </w:r>
            <w:r w:rsidRPr="00B37E30">
              <w:rPr>
                <w:sz w:val="20"/>
                <w:szCs w:val="20"/>
              </w:rPr>
              <w:t>technology</w:t>
            </w:r>
            <w:r w:rsidRPr="00B37E30">
              <w:rPr>
                <w:rFonts w:eastAsia="Times New Roman"/>
                <w:sz w:val="20"/>
                <w:szCs w:val="20"/>
              </w:rPr>
              <w:t xml:space="preserve"> </w:t>
            </w:r>
            <w:r w:rsidRPr="00B37E30">
              <w:rPr>
                <w:sz w:val="20"/>
                <w:szCs w:val="20"/>
              </w:rPr>
              <w:t>using</w:t>
            </w:r>
            <w:r w:rsidRPr="00B37E30">
              <w:rPr>
                <w:rFonts w:eastAsia="Times New Roman"/>
                <w:sz w:val="20"/>
                <w:szCs w:val="20"/>
              </w:rPr>
              <w:t xml:space="preserve"> </w:t>
            </w:r>
            <w:r w:rsidRPr="00B37E30">
              <w:rPr>
                <w:sz w:val="20"/>
                <w:szCs w:val="20"/>
              </w:rPr>
              <w:t>laser-cutting,</w:t>
            </w:r>
            <w:r w:rsidRPr="00B37E30">
              <w:rPr>
                <w:rFonts w:eastAsia="Times New Roman"/>
                <w:sz w:val="20"/>
                <w:szCs w:val="20"/>
              </w:rPr>
              <w:t xml:space="preserve"> </w:t>
            </w:r>
            <w:r w:rsidRPr="00B37E30">
              <w:rPr>
                <w:sz w:val="20"/>
                <w:szCs w:val="20"/>
              </w:rPr>
              <w:t>milling,</w:t>
            </w:r>
            <w:r w:rsidRPr="00B37E30">
              <w:rPr>
                <w:rFonts w:eastAsia="Times New Roman"/>
                <w:sz w:val="20"/>
                <w:szCs w:val="20"/>
              </w:rPr>
              <w:t xml:space="preserve"> </w:t>
            </w:r>
            <w:r w:rsidRPr="00B37E30">
              <w:rPr>
                <w:sz w:val="20"/>
                <w:szCs w:val="20"/>
              </w:rPr>
              <w:t xml:space="preserve">computer-aided drafting, and chemistry work. </w:t>
            </w:r>
          </w:p>
          <w:p w14:paraId="30942532" w14:textId="51628EDA" w:rsidR="00B736A5" w:rsidRPr="00B429A0" w:rsidRDefault="00B736A5" w:rsidP="00B736A5">
            <w:pPr>
              <w:snapToGrid w:val="0"/>
              <w:jc w:val="both"/>
              <w:rPr>
                <w:sz w:val="20"/>
                <w:szCs w:val="20"/>
              </w:rPr>
            </w:pPr>
            <w:r w:rsidRPr="00B37E30">
              <w:rPr>
                <w:sz w:val="20"/>
                <w:szCs w:val="20"/>
              </w:rPr>
              <w:t>Manufactured gold base biosensors and performed QA analysis of manufactured robotic sensor system.</w:t>
            </w:r>
          </w:p>
        </w:tc>
        <w:tc>
          <w:tcPr>
            <w:tcW w:w="9439" w:type="dxa"/>
            <w:tcBorders>
              <w:top w:val="nil"/>
              <w:left w:val="nil"/>
              <w:bottom w:val="nil"/>
              <w:right w:val="nil"/>
            </w:tcBorders>
          </w:tcPr>
          <w:p w14:paraId="4C6FB511" w14:textId="064F704E" w:rsidR="00B736A5" w:rsidRPr="00B429A0" w:rsidRDefault="00B736A5" w:rsidP="00B736A5">
            <w:pPr>
              <w:snapToGrid w:val="0"/>
              <w:jc w:val="both"/>
              <w:rPr>
                <w:sz w:val="20"/>
                <w:szCs w:val="20"/>
              </w:rPr>
            </w:pPr>
          </w:p>
        </w:tc>
      </w:tr>
    </w:tbl>
    <w:p w14:paraId="43510D27" w14:textId="77777777" w:rsidR="00DC06C8" w:rsidRPr="00B37E30" w:rsidRDefault="00DC06C8" w:rsidP="00DC06C8">
      <w:pPr>
        <w:jc w:val="both"/>
        <w:rPr>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9432"/>
      </w:tblGrid>
      <w:tr w:rsidR="00DC0E52" w:rsidRPr="00B37E30" w14:paraId="6DAAF692" w14:textId="77777777" w:rsidTr="007964B9">
        <w:tc>
          <w:tcPr>
            <w:tcW w:w="1361" w:type="dxa"/>
            <w:tcBorders>
              <w:top w:val="nil"/>
              <w:left w:val="nil"/>
              <w:bottom w:val="nil"/>
              <w:right w:val="nil"/>
            </w:tcBorders>
          </w:tcPr>
          <w:p w14:paraId="79729DB2" w14:textId="01D06677" w:rsidR="00DC0E52" w:rsidRDefault="00DC0E52" w:rsidP="00DC0E52">
            <w:pPr>
              <w:jc w:val="both"/>
              <w:rPr>
                <w:b/>
                <w:sz w:val="20"/>
                <w:szCs w:val="20"/>
              </w:rPr>
            </w:pPr>
            <w:r>
              <w:rPr>
                <w:b/>
                <w:sz w:val="20"/>
                <w:szCs w:val="20"/>
              </w:rPr>
              <w:t>Teaching</w:t>
            </w:r>
          </w:p>
          <w:p w14:paraId="5330909B" w14:textId="257E4D92" w:rsidR="00DC0E52" w:rsidRPr="00B37E30" w:rsidRDefault="00DC0E52" w:rsidP="00DC0E52">
            <w:pPr>
              <w:jc w:val="both"/>
              <w:rPr>
                <w:b/>
                <w:sz w:val="20"/>
                <w:szCs w:val="20"/>
              </w:rPr>
            </w:pPr>
          </w:p>
        </w:tc>
        <w:tc>
          <w:tcPr>
            <w:tcW w:w="9439" w:type="dxa"/>
            <w:tcBorders>
              <w:top w:val="nil"/>
              <w:left w:val="nil"/>
              <w:bottom w:val="nil"/>
              <w:right w:val="nil"/>
            </w:tcBorders>
          </w:tcPr>
          <w:p w14:paraId="3FEA854D" w14:textId="7F8F4666" w:rsidR="005008A1" w:rsidRDefault="00ED699F" w:rsidP="009051EA">
            <w:pPr>
              <w:rPr>
                <w:sz w:val="20"/>
                <w:szCs w:val="20"/>
              </w:rPr>
            </w:pPr>
            <w:r>
              <w:rPr>
                <w:sz w:val="20"/>
                <w:szCs w:val="20"/>
              </w:rPr>
              <w:t>Visiting Professor for “</w:t>
            </w:r>
            <w:r w:rsidR="005008A1">
              <w:rPr>
                <w:sz w:val="20"/>
                <w:szCs w:val="20"/>
              </w:rPr>
              <w:t>Data Science for Scientists and Engineers</w:t>
            </w:r>
            <w:r>
              <w:rPr>
                <w:sz w:val="20"/>
                <w:szCs w:val="20"/>
              </w:rPr>
              <w:t>”</w:t>
            </w:r>
            <w:r w:rsidR="00985BC8">
              <w:rPr>
                <w:sz w:val="20"/>
                <w:szCs w:val="20"/>
              </w:rPr>
              <w:t xml:space="preserve"> – The Master’s University</w:t>
            </w:r>
          </w:p>
          <w:p w14:paraId="7FAE7749" w14:textId="7E0AB67F" w:rsidR="005008A1" w:rsidRDefault="005008A1" w:rsidP="009051EA">
            <w:pPr>
              <w:rPr>
                <w:sz w:val="20"/>
                <w:szCs w:val="20"/>
              </w:rPr>
            </w:pPr>
            <w:r>
              <w:rPr>
                <w:sz w:val="20"/>
                <w:szCs w:val="20"/>
              </w:rPr>
              <w:t>Spring 2024</w:t>
            </w:r>
            <w:r w:rsidR="00985BC8">
              <w:rPr>
                <w:sz w:val="20"/>
                <w:szCs w:val="20"/>
              </w:rPr>
              <w:t xml:space="preserve"> </w:t>
            </w:r>
          </w:p>
          <w:p w14:paraId="213853C9" w14:textId="33360C1A" w:rsidR="005008A1" w:rsidRDefault="00ED699F" w:rsidP="00ED699F">
            <w:pPr>
              <w:pStyle w:val="ListParagraph"/>
              <w:numPr>
                <w:ilvl w:val="0"/>
                <w:numId w:val="20"/>
              </w:numPr>
              <w:rPr>
                <w:sz w:val="20"/>
                <w:szCs w:val="20"/>
              </w:rPr>
            </w:pPr>
            <w:r>
              <w:rPr>
                <w:sz w:val="20"/>
                <w:szCs w:val="20"/>
              </w:rPr>
              <w:t xml:space="preserve">Designed and taught three unit semester lecture/computer lab based course covering visualization, data processing, statistics, and building analytics webapps for data analysis using R statistical programming language. </w:t>
            </w:r>
          </w:p>
          <w:p w14:paraId="792C5B38" w14:textId="720745F6" w:rsidR="00ED699F" w:rsidRPr="00ED699F" w:rsidRDefault="00ED699F" w:rsidP="00ED699F">
            <w:pPr>
              <w:pStyle w:val="ListParagraph"/>
              <w:numPr>
                <w:ilvl w:val="0"/>
                <w:numId w:val="20"/>
              </w:numPr>
              <w:rPr>
                <w:sz w:val="20"/>
                <w:szCs w:val="20"/>
              </w:rPr>
            </w:pPr>
            <w:r>
              <w:rPr>
                <w:sz w:val="20"/>
                <w:szCs w:val="20"/>
              </w:rPr>
              <w:t xml:space="preserve">Supervised and mentored student on project using clustering and PCA based methods for comparative fossil morphology studies. </w:t>
            </w:r>
          </w:p>
          <w:p w14:paraId="4C61DC45" w14:textId="77777777" w:rsidR="00ED699F" w:rsidRDefault="00ED699F" w:rsidP="009051EA">
            <w:pPr>
              <w:rPr>
                <w:sz w:val="20"/>
                <w:szCs w:val="20"/>
              </w:rPr>
            </w:pPr>
          </w:p>
          <w:p w14:paraId="2FF5F291" w14:textId="5E216C42" w:rsidR="005008A1" w:rsidRDefault="00ED699F" w:rsidP="009051EA">
            <w:pPr>
              <w:rPr>
                <w:sz w:val="20"/>
                <w:szCs w:val="20"/>
              </w:rPr>
            </w:pPr>
            <w:r>
              <w:rPr>
                <w:sz w:val="20"/>
                <w:szCs w:val="20"/>
              </w:rPr>
              <w:t>Visiting Professor for “</w:t>
            </w:r>
            <w:r w:rsidR="005008A1">
              <w:rPr>
                <w:sz w:val="20"/>
                <w:szCs w:val="20"/>
              </w:rPr>
              <w:t>Introduction to Modeling and Simulation</w:t>
            </w:r>
            <w:r>
              <w:rPr>
                <w:sz w:val="20"/>
                <w:szCs w:val="20"/>
              </w:rPr>
              <w:t>”</w:t>
            </w:r>
            <w:r w:rsidR="00985BC8">
              <w:rPr>
                <w:sz w:val="20"/>
                <w:szCs w:val="20"/>
              </w:rPr>
              <w:t xml:space="preserve"> – The Master’s University</w:t>
            </w:r>
          </w:p>
          <w:p w14:paraId="4DE78CCE" w14:textId="04D3DF38" w:rsidR="005008A1" w:rsidRDefault="005008A1" w:rsidP="005008A1">
            <w:pPr>
              <w:rPr>
                <w:sz w:val="20"/>
                <w:szCs w:val="20"/>
              </w:rPr>
            </w:pPr>
            <w:r>
              <w:rPr>
                <w:sz w:val="20"/>
                <w:szCs w:val="20"/>
              </w:rPr>
              <w:t>Spring 2024</w:t>
            </w:r>
          </w:p>
          <w:p w14:paraId="1116AE3C" w14:textId="5C7EB148" w:rsidR="00ED699F" w:rsidRDefault="00ED699F" w:rsidP="00ED699F">
            <w:pPr>
              <w:pStyle w:val="ListParagraph"/>
              <w:numPr>
                <w:ilvl w:val="0"/>
                <w:numId w:val="20"/>
              </w:numPr>
              <w:rPr>
                <w:sz w:val="20"/>
                <w:szCs w:val="20"/>
              </w:rPr>
            </w:pPr>
            <w:r>
              <w:rPr>
                <w:sz w:val="20"/>
                <w:szCs w:val="20"/>
              </w:rPr>
              <w:t xml:space="preserve">Designed and taught three unit semester </w:t>
            </w:r>
            <w:r w:rsidR="00D373E3">
              <w:rPr>
                <w:sz w:val="20"/>
                <w:szCs w:val="20"/>
              </w:rPr>
              <w:t xml:space="preserve">interactive lecture </w:t>
            </w:r>
            <w:r>
              <w:rPr>
                <w:sz w:val="20"/>
                <w:szCs w:val="20"/>
              </w:rPr>
              <w:t xml:space="preserve">course covering </w:t>
            </w:r>
            <w:r w:rsidR="00D373E3">
              <w:rPr>
                <w:sz w:val="20"/>
                <w:szCs w:val="20"/>
              </w:rPr>
              <w:t xml:space="preserve">application of </w:t>
            </w:r>
            <w:r>
              <w:rPr>
                <w:sz w:val="20"/>
                <w:szCs w:val="20"/>
              </w:rPr>
              <w:t>linear algebra,</w:t>
            </w:r>
            <w:r w:rsidR="00D373E3">
              <w:rPr>
                <w:sz w:val="20"/>
                <w:szCs w:val="20"/>
              </w:rPr>
              <w:t xml:space="preserve"> statistical regression,</w:t>
            </w:r>
            <w:r>
              <w:rPr>
                <w:sz w:val="20"/>
                <w:szCs w:val="20"/>
              </w:rPr>
              <w:t xml:space="preserve"> differential equations, and Microsoft Excel, Python, and R programming</w:t>
            </w:r>
            <w:r w:rsidR="00D373E3">
              <w:rPr>
                <w:sz w:val="20"/>
                <w:szCs w:val="20"/>
              </w:rPr>
              <w:t xml:space="preserve"> to prepare simulation models of physical and organizational systems</w:t>
            </w:r>
            <w:r>
              <w:rPr>
                <w:sz w:val="20"/>
                <w:szCs w:val="20"/>
              </w:rPr>
              <w:t xml:space="preserve">.  </w:t>
            </w:r>
          </w:p>
          <w:p w14:paraId="55174B86" w14:textId="4EEA0492" w:rsidR="005008A1" w:rsidRPr="00ED699F" w:rsidRDefault="00ED699F" w:rsidP="007D524B">
            <w:pPr>
              <w:pStyle w:val="ListParagraph"/>
              <w:numPr>
                <w:ilvl w:val="0"/>
                <w:numId w:val="20"/>
              </w:numPr>
              <w:rPr>
                <w:sz w:val="20"/>
                <w:szCs w:val="20"/>
              </w:rPr>
            </w:pPr>
            <w:r w:rsidRPr="00ED699F">
              <w:rPr>
                <w:sz w:val="20"/>
                <w:szCs w:val="20"/>
              </w:rPr>
              <w:t>Supervised and mentored students on</w:t>
            </w:r>
            <w:r>
              <w:rPr>
                <w:sz w:val="20"/>
                <w:szCs w:val="20"/>
              </w:rPr>
              <w:t xml:space="preserve"> research</w:t>
            </w:r>
            <w:r w:rsidRPr="00ED699F">
              <w:rPr>
                <w:sz w:val="20"/>
                <w:szCs w:val="20"/>
              </w:rPr>
              <w:t xml:space="preserve"> mathematical project</w:t>
            </w:r>
            <w:r>
              <w:rPr>
                <w:sz w:val="20"/>
                <w:szCs w:val="20"/>
              </w:rPr>
              <w:t xml:space="preserve">s for predicting traffic modeling and competitive computer games. </w:t>
            </w:r>
          </w:p>
          <w:p w14:paraId="3E5F5FE1" w14:textId="77777777" w:rsidR="005008A1" w:rsidRDefault="005008A1" w:rsidP="009051EA">
            <w:pPr>
              <w:rPr>
                <w:sz w:val="20"/>
                <w:szCs w:val="20"/>
              </w:rPr>
            </w:pPr>
          </w:p>
          <w:p w14:paraId="3B3E96A3" w14:textId="2983465D" w:rsidR="005008A1" w:rsidRDefault="00ED699F" w:rsidP="009051EA">
            <w:pPr>
              <w:rPr>
                <w:sz w:val="20"/>
                <w:szCs w:val="20"/>
              </w:rPr>
            </w:pPr>
            <w:r>
              <w:rPr>
                <w:sz w:val="20"/>
                <w:szCs w:val="20"/>
              </w:rPr>
              <w:t>Visiting Professor for “</w:t>
            </w:r>
            <w:r w:rsidR="005008A1">
              <w:rPr>
                <w:sz w:val="20"/>
                <w:szCs w:val="20"/>
              </w:rPr>
              <w:t>Business Statistics</w:t>
            </w:r>
            <w:r>
              <w:rPr>
                <w:sz w:val="20"/>
                <w:szCs w:val="20"/>
              </w:rPr>
              <w:t>”</w:t>
            </w:r>
            <w:r w:rsidR="005008A1">
              <w:rPr>
                <w:sz w:val="20"/>
                <w:szCs w:val="20"/>
              </w:rPr>
              <w:t xml:space="preserve"> </w:t>
            </w:r>
            <w:r w:rsidR="00985BC8">
              <w:rPr>
                <w:sz w:val="20"/>
                <w:szCs w:val="20"/>
              </w:rPr>
              <w:t>– The Master’s University</w:t>
            </w:r>
          </w:p>
          <w:p w14:paraId="162B60F7" w14:textId="4F2717E6" w:rsidR="005008A1" w:rsidRDefault="005008A1" w:rsidP="009051EA">
            <w:pPr>
              <w:rPr>
                <w:sz w:val="20"/>
                <w:szCs w:val="20"/>
              </w:rPr>
            </w:pPr>
            <w:r>
              <w:rPr>
                <w:sz w:val="20"/>
                <w:szCs w:val="20"/>
              </w:rPr>
              <w:t>Spring 2024</w:t>
            </w:r>
          </w:p>
          <w:p w14:paraId="5CB78CE3" w14:textId="50F5A69E" w:rsidR="005008A1" w:rsidRDefault="000960C6" w:rsidP="009051EA">
            <w:pPr>
              <w:pStyle w:val="ListParagraph"/>
              <w:numPr>
                <w:ilvl w:val="0"/>
                <w:numId w:val="20"/>
              </w:numPr>
              <w:rPr>
                <w:sz w:val="20"/>
                <w:szCs w:val="20"/>
              </w:rPr>
            </w:pPr>
            <w:r>
              <w:rPr>
                <w:sz w:val="20"/>
                <w:szCs w:val="20"/>
              </w:rPr>
              <w:t xml:space="preserve">Designed and taught three unit semester interactive lecture course covering visualization, summary statistics, distributions, statistical tests, and linear regression for business applications. </w:t>
            </w:r>
          </w:p>
          <w:p w14:paraId="3EF17A82" w14:textId="600B6209" w:rsidR="000960C6" w:rsidRPr="000960C6" w:rsidRDefault="000960C6" w:rsidP="009051EA">
            <w:pPr>
              <w:pStyle w:val="ListParagraph"/>
              <w:numPr>
                <w:ilvl w:val="0"/>
                <w:numId w:val="20"/>
              </w:numPr>
              <w:rPr>
                <w:sz w:val="20"/>
                <w:szCs w:val="20"/>
              </w:rPr>
            </w:pPr>
            <w:r>
              <w:rPr>
                <w:sz w:val="20"/>
                <w:szCs w:val="20"/>
              </w:rPr>
              <w:t>Inte</w:t>
            </w:r>
            <w:r w:rsidR="00654784">
              <w:rPr>
                <w:sz w:val="20"/>
                <w:szCs w:val="20"/>
              </w:rPr>
              <w:t xml:space="preserve">grated Microsoft Excel instruction to coursework to reinforce </w:t>
            </w:r>
            <w:r w:rsidR="00FF41BA">
              <w:rPr>
                <w:sz w:val="20"/>
                <w:szCs w:val="20"/>
              </w:rPr>
              <w:t xml:space="preserve">learning of </w:t>
            </w:r>
            <w:r w:rsidR="00654784">
              <w:rPr>
                <w:sz w:val="20"/>
                <w:szCs w:val="20"/>
              </w:rPr>
              <w:t xml:space="preserve">statistical concepts and teach basic analytics for business applications. </w:t>
            </w:r>
          </w:p>
          <w:p w14:paraId="348E9CDC" w14:textId="290EA34B" w:rsidR="005008A1" w:rsidRDefault="005008A1" w:rsidP="009051EA">
            <w:pPr>
              <w:rPr>
                <w:sz w:val="20"/>
                <w:szCs w:val="20"/>
              </w:rPr>
            </w:pPr>
          </w:p>
          <w:p w14:paraId="5EF8B9F4" w14:textId="553FF7E9" w:rsidR="0090313A" w:rsidRDefault="0090313A" w:rsidP="009051EA">
            <w:pPr>
              <w:rPr>
                <w:sz w:val="20"/>
                <w:szCs w:val="20"/>
              </w:rPr>
            </w:pPr>
            <w:r>
              <w:rPr>
                <w:sz w:val="20"/>
                <w:szCs w:val="20"/>
              </w:rPr>
              <w:t xml:space="preserve">Teaching Assistant for </w:t>
            </w:r>
            <w:r w:rsidR="00ED699F">
              <w:rPr>
                <w:sz w:val="20"/>
                <w:szCs w:val="20"/>
              </w:rPr>
              <w:t>“</w:t>
            </w:r>
            <w:r w:rsidR="00F34AEE">
              <w:rPr>
                <w:sz w:val="20"/>
                <w:szCs w:val="20"/>
              </w:rPr>
              <w:t>Technology Management and Economics for Engineers</w:t>
            </w:r>
            <w:r w:rsidR="00ED699F">
              <w:rPr>
                <w:sz w:val="20"/>
                <w:szCs w:val="20"/>
              </w:rPr>
              <w:t>”</w:t>
            </w:r>
            <w:r w:rsidR="00985BC8">
              <w:rPr>
                <w:sz w:val="20"/>
                <w:szCs w:val="20"/>
              </w:rPr>
              <w:t xml:space="preserve"> - UCLA</w:t>
            </w:r>
            <w:r>
              <w:rPr>
                <w:sz w:val="20"/>
                <w:szCs w:val="20"/>
              </w:rPr>
              <w:t xml:space="preserve"> </w:t>
            </w:r>
          </w:p>
          <w:p w14:paraId="2A6F1A92" w14:textId="6C32F614" w:rsidR="00C66F02" w:rsidRDefault="0090313A" w:rsidP="009051EA">
            <w:pPr>
              <w:rPr>
                <w:sz w:val="20"/>
                <w:szCs w:val="20"/>
              </w:rPr>
            </w:pPr>
            <w:r>
              <w:rPr>
                <w:sz w:val="20"/>
                <w:szCs w:val="20"/>
              </w:rPr>
              <w:t>Fall</w:t>
            </w:r>
            <w:r w:rsidR="00C66F02">
              <w:rPr>
                <w:sz w:val="20"/>
                <w:szCs w:val="20"/>
              </w:rPr>
              <w:t xml:space="preserve"> Quarter</w:t>
            </w:r>
            <w:r w:rsidR="00C47746">
              <w:rPr>
                <w:sz w:val="20"/>
                <w:szCs w:val="20"/>
              </w:rPr>
              <w:t>s</w:t>
            </w:r>
            <w:r>
              <w:rPr>
                <w:sz w:val="20"/>
                <w:szCs w:val="20"/>
              </w:rPr>
              <w:t xml:space="preserve"> 20</w:t>
            </w:r>
            <w:r w:rsidR="00C66F02">
              <w:rPr>
                <w:sz w:val="20"/>
                <w:szCs w:val="20"/>
              </w:rPr>
              <w:t>09-2012, Spring Quarter</w:t>
            </w:r>
            <w:r w:rsidR="00C47746">
              <w:rPr>
                <w:sz w:val="20"/>
                <w:szCs w:val="20"/>
              </w:rPr>
              <w:t>s</w:t>
            </w:r>
            <w:r w:rsidR="00C66F02">
              <w:rPr>
                <w:sz w:val="20"/>
                <w:szCs w:val="20"/>
              </w:rPr>
              <w:t xml:space="preserve"> 2010-2013</w:t>
            </w:r>
          </w:p>
          <w:p w14:paraId="5A494FB2" w14:textId="0ABFBD31" w:rsidR="00453063" w:rsidRPr="00453063" w:rsidRDefault="00535A4B" w:rsidP="00453063">
            <w:pPr>
              <w:pStyle w:val="TableContents"/>
              <w:numPr>
                <w:ilvl w:val="0"/>
                <w:numId w:val="2"/>
              </w:numPr>
              <w:snapToGrid w:val="0"/>
              <w:jc w:val="both"/>
              <w:rPr>
                <w:rFonts w:eastAsia="Times New Roman"/>
                <w:sz w:val="20"/>
                <w:szCs w:val="20"/>
              </w:rPr>
            </w:pPr>
            <w:r w:rsidRPr="00B37E30">
              <w:rPr>
                <w:sz w:val="20"/>
                <w:szCs w:val="20"/>
              </w:rPr>
              <w:t>Led weekly discussion</w:t>
            </w:r>
            <w:r w:rsidR="00453063">
              <w:rPr>
                <w:sz w:val="20"/>
                <w:szCs w:val="20"/>
              </w:rPr>
              <w:t xml:space="preserve"> </w:t>
            </w:r>
            <w:r w:rsidRPr="00B37E30">
              <w:rPr>
                <w:sz w:val="20"/>
                <w:szCs w:val="20"/>
              </w:rPr>
              <w:t>sections for course</w:t>
            </w:r>
            <w:r>
              <w:rPr>
                <w:sz w:val="20"/>
                <w:szCs w:val="20"/>
              </w:rPr>
              <w:t>s</w:t>
            </w:r>
            <w:r w:rsidRPr="00B37E30">
              <w:rPr>
                <w:sz w:val="20"/>
                <w:szCs w:val="20"/>
              </w:rPr>
              <w:t xml:space="preserve"> of</w:t>
            </w:r>
            <w:r w:rsidRPr="00B37E30">
              <w:rPr>
                <w:rFonts w:eastAsia="Times New Roman"/>
                <w:sz w:val="20"/>
                <w:szCs w:val="20"/>
              </w:rPr>
              <w:t xml:space="preserve"> </w:t>
            </w:r>
            <w:r w:rsidRPr="00B37E30">
              <w:rPr>
                <w:sz w:val="20"/>
                <w:szCs w:val="20"/>
              </w:rPr>
              <w:t>150+ engineering</w:t>
            </w:r>
            <w:r w:rsidRPr="00B37E30">
              <w:rPr>
                <w:rFonts w:eastAsia="Times New Roman"/>
                <w:sz w:val="20"/>
                <w:szCs w:val="20"/>
              </w:rPr>
              <w:t xml:space="preserve"> </w:t>
            </w:r>
            <w:r w:rsidRPr="00B37E30">
              <w:rPr>
                <w:sz w:val="20"/>
                <w:szCs w:val="20"/>
              </w:rPr>
              <w:t>students</w:t>
            </w:r>
            <w:r w:rsidRPr="00B37E30">
              <w:rPr>
                <w:rFonts w:eastAsia="Times New Roman"/>
                <w:sz w:val="20"/>
                <w:szCs w:val="20"/>
              </w:rPr>
              <w:t>, reviewing key concepts in</w:t>
            </w:r>
            <w:r>
              <w:rPr>
                <w:rFonts w:eastAsia="Times New Roman"/>
                <w:sz w:val="20"/>
                <w:szCs w:val="20"/>
              </w:rPr>
              <w:t xml:space="preserve"> basic micr</w:t>
            </w:r>
            <w:r w:rsidR="00993198">
              <w:rPr>
                <w:rFonts w:eastAsia="Times New Roman"/>
                <w:sz w:val="20"/>
                <w:szCs w:val="20"/>
              </w:rPr>
              <w:t>o/</w:t>
            </w:r>
            <w:r>
              <w:rPr>
                <w:rFonts w:eastAsia="Times New Roman"/>
                <w:sz w:val="20"/>
                <w:szCs w:val="20"/>
              </w:rPr>
              <w:t>macroeconomic concepts, along with engineering cost analysis</w:t>
            </w:r>
            <w:r w:rsidR="000D4B4C">
              <w:rPr>
                <w:rFonts w:eastAsia="Times New Roman"/>
                <w:sz w:val="20"/>
                <w:szCs w:val="20"/>
              </w:rPr>
              <w:t xml:space="preserve"> mathematics.</w:t>
            </w:r>
          </w:p>
          <w:p w14:paraId="2DF1027F" w14:textId="76016EF7" w:rsidR="009051EA" w:rsidRDefault="009051EA" w:rsidP="009051EA">
            <w:pPr>
              <w:rPr>
                <w:sz w:val="20"/>
                <w:szCs w:val="20"/>
              </w:rPr>
            </w:pPr>
          </w:p>
          <w:p w14:paraId="09AFC05C" w14:textId="769C8740" w:rsidR="00DC0E52" w:rsidRDefault="0090313A" w:rsidP="0090313A">
            <w:pPr>
              <w:rPr>
                <w:sz w:val="20"/>
                <w:szCs w:val="20"/>
              </w:rPr>
            </w:pPr>
            <w:r>
              <w:rPr>
                <w:sz w:val="20"/>
                <w:szCs w:val="20"/>
              </w:rPr>
              <w:t>Teaching Assistant</w:t>
            </w:r>
            <w:r w:rsidR="00ED699F">
              <w:rPr>
                <w:sz w:val="20"/>
                <w:szCs w:val="20"/>
              </w:rPr>
              <w:t xml:space="preserve"> for “</w:t>
            </w:r>
            <w:r w:rsidR="00F34AEE">
              <w:rPr>
                <w:sz w:val="20"/>
                <w:szCs w:val="20"/>
              </w:rPr>
              <w:t>Introduction to Finance and Marketing for Engineers</w:t>
            </w:r>
            <w:r w:rsidR="00ED699F">
              <w:rPr>
                <w:sz w:val="20"/>
                <w:szCs w:val="20"/>
              </w:rPr>
              <w:t xml:space="preserve">” </w:t>
            </w:r>
            <w:r w:rsidR="00985BC8">
              <w:rPr>
                <w:sz w:val="20"/>
                <w:szCs w:val="20"/>
              </w:rPr>
              <w:t>- UCLA</w:t>
            </w:r>
          </w:p>
          <w:p w14:paraId="4CB8F903" w14:textId="3DE9968E" w:rsidR="0090313A" w:rsidRDefault="00C66F02" w:rsidP="0090313A">
            <w:pPr>
              <w:rPr>
                <w:sz w:val="20"/>
                <w:szCs w:val="20"/>
              </w:rPr>
            </w:pPr>
            <w:r w:rsidRPr="00C66F02">
              <w:rPr>
                <w:sz w:val="20"/>
                <w:szCs w:val="20"/>
              </w:rPr>
              <w:t>Winter Quarter</w:t>
            </w:r>
            <w:r w:rsidR="006D3187">
              <w:rPr>
                <w:sz w:val="20"/>
                <w:szCs w:val="20"/>
              </w:rPr>
              <w:t>s</w:t>
            </w:r>
            <w:r w:rsidRPr="00C66F02">
              <w:rPr>
                <w:sz w:val="20"/>
                <w:szCs w:val="20"/>
              </w:rPr>
              <w:t xml:space="preserve"> 2010-2013</w:t>
            </w:r>
          </w:p>
          <w:p w14:paraId="4FF5D793" w14:textId="77777777" w:rsidR="00535A4B" w:rsidRPr="00B37E30" w:rsidRDefault="00535A4B" w:rsidP="00535A4B">
            <w:pPr>
              <w:pStyle w:val="TableContents"/>
              <w:numPr>
                <w:ilvl w:val="0"/>
                <w:numId w:val="2"/>
              </w:numPr>
              <w:snapToGrid w:val="0"/>
              <w:jc w:val="both"/>
              <w:rPr>
                <w:rFonts w:eastAsia="Times New Roman"/>
                <w:sz w:val="20"/>
                <w:szCs w:val="20"/>
              </w:rPr>
            </w:pPr>
            <w:r w:rsidRPr="00B37E30">
              <w:rPr>
                <w:sz w:val="20"/>
                <w:szCs w:val="20"/>
              </w:rPr>
              <w:t>Led weekly discussion sections for 4 years in course of</w:t>
            </w:r>
            <w:r w:rsidRPr="00B37E30">
              <w:rPr>
                <w:rFonts w:eastAsia="Times New Roman"/>
                <w:sz w:val="20"/>
                <w:szCs w:val="20"/>
              </w:rPr>
              <w:t xml:space="preserve"> </w:t>
            </w:r>
            <w:r w:rsidRPr="00B37E30">
              <w:rPr>
                <w:sz w:val="20"/>
                <w:szCs w:val="20"/>
              </w:rPr>
              <w:t>150+ engineering</w:t>
            </w:r>
            <w:r w:rsidRPr="00B37E30">
              <w:rPr>
                <w:rFonts w:eastAsia="Times New Roman"/>
                <w:sz w:val="20"/>
                <w:szCs w:val="20"/>
              </w:rPr>
              <w:t xml:space="preserve"> </w:t>
            </w:r>
            <w:r w:rsidRPr="00B37E30">
              <w:rPr>
                <w:sz w:val="20"/>
                <w:szCs w:val="20"/>
              </w:rPr>
              <w:t>students</w:t>
            </w:r>
            <w:r w:rsidRPr="00B37E30">
              <w:rPr>
                <w:rFonts w:eastAsia="Times New Roman"/>
                <w:sz w:val="20"/>
                <w:szCs w:val="20"/>
              </w:rPr>
              <w:t xml:space="preserve">, reviewing key concepts in MBA level financial analysis material. </w:t>
            </w:r>
          </w:p>
          <w:p w14:paraId="68E90F1E" w14:textId="77777777" w:rsidR="00535A4B" w:rsidRPr="00C66F02" w:rsidRDefault="00535A4B" w:rsidP="0090313A">
            <w:pPr>
              <w:rPr>
                <w:sz w:val="20"/>
                <w:szCs w:val="20"/>
              </w:rPr>
            </w:pPr>
          </w:p>
          <w:p w14:paraId="29E72C10" w14:textId="24921D4F" w:rsidR="00C66F02" w:rsidRDefault="00C66F02" w:rsidP="0090313A">
            <w:pPr>
              <w:rPr>
                <w:b/>
                <w:bCs/>
                <w:sz w:val="20"/>
                <w:szCs w:val="20"/>
              </w:rPr>
            </w:pPr>
          </w:p>
          <w:p w14:paraId="147B1BB8" w14:textId="270055AA" w:rsidR="00C66F02" w:rsidRDefault="009F40D9" w:rsidP="0090313A">
            <w:pPr>
              <w:rPr>
                <w:sz w:val="20"/>
                <w:szCs w:val="20"/>
              </w:rPr>
            </w:pPr>
            <w:r>
              <w:rPr>
                <w:sz w:val="20"/>
                <w:szCs w:val="20"/>
              </w:rPr>
              <w:t>Laboratory Teaching</w:t>
            </w:r>
            <w:r w:rsidR="00C66F02">
              <w:rPr>
                <w:sz w:val="20"/>
                <w:szCs w:val="20"/>
              </w:rPr>
              <w:t xml:space="preserve"> Assistant for </w:t>
            </w:r>
            <w:r w:rsidR="00ED699F">
              <w:rPr>
                <w:sz w:val="20"/>
                <w:szCs w:val="20"/>
              </w:rPr>
              <w:t>“</w:t>
            </w:r>
            <w:r w:rsidR="00C66F02">
              <w:rPr>
                <w:sz w:val="20"/>
                <w:szCs w:val="20"/>
              </w:rPr>
              <w:t>Biochemical Methods Laboratory</w:t>
            </w:r>
            <w:r w:rsidR="00ED699F">
              <w:rPr>
                <w:sz w:val="20"/>
                <w:szCs w:val="20"/>
              </w:rPr>
              <w:t>”</w:t>
            </w:r>
            <w:r w:rsidR="00C66F02">
              <w:rPr>
                <w:sz w:val="20"/>
                <w:szCs w:val="20"/>
              </w:rPr>
              <w:t xml:space="preserve"> </w:t>
            </w:r>
            <w:r w:rsidR="00985BC8">
              <w:rPr>
                <w:sz w:val="20"/>
                <w:szCs w:val="20"/>
              </w:rPr>
              <w:t>- UCLA</w:t>
            </w:r>
          </w:p>
          <w:p w14:paraId="4EE1B704" w14:textId="07D4E157" w:rsidR="00C66F02" w:rsidRDefault="00C66F02" w:rsidP="0090313A">
            <w:pPr>
              <w:rPr>
                <w:sz w:val="20"/>
                <w:szCs w:val="20"/>
              </w:rPr>
            </w:pPr>
            <w:r>
              <w:rPr>
                <w:sz w:val="20"/>
                <w:szCs w:val="20"/>
              </w:rPr>
              <w:t>Summer 2011</w:t>
            </w:r>
          </w:p>
          <w:p w14:paraId="6760AEC9" w14:textId="0E8D0FAC" w:rsidR="0071140B" w:rsidRPr="00B37E30" w:rsidRDefault="0071140B" w:rsidP="0071140B">
            <w:pPr>
              <w:pStyle w:val="TableContents"/>
              <w:numPr>
                <w:ilvl w:val="0"/>
                <w:numId w:val="2"/>
              </w:numPr>
              <w:snapToGrid w:val="0"/>
              <w:jc w:val="both"/>
              <w:rPr>
                <w:rFonts w:eastAsia="Times New Roman"/>
                <w:sz w:val="20"/>
                <w:szCs w:val="20"/>
              </w:rPr>
            </w:pPr>
            <w:r>
              <w:rPr>
                <w:sz w:val="20"/>
                <w:szCs w:val="20"/>
              </w:rPr>
              <w:t>Summarized key concepts</w:t>
            </w:r>
            <w:r w:rsidR="004449A9">
              <w:rPr>
                <w:sz w:val="20"/>
                <w:szCs w:val="20"/>
              </w:rPr>
              <w:t xml:space="preserve"> </w:t>
            </w:r>
            <w:r>
              <w:rPr>
                <w:sz w:val="20"/>
                <w:szCs w:val="20"/>
              </w:rPr>
              <w:t xml:space="preserve">and supervised laboratory of approximately 14 students in learning basic biochemical </w:t>
            </w:r>
            <w:r>
              <w:rPr>
                <w:sz w:val="20"/>
                <w:szCs w:val="20"/>
              </w:rPr>
              <w:lastRenderedPageBreak/>
              <w:t>laboratory concepts</w:t>
            </w:r>
            <w:r w:rsidR="009B680D">
              <w:rPr>
                <w:sz w:val="20"/>
                <w:szCs w:val="20"/>
              </w:rPr>
              <w:t xml:space="preserve"> (UV-Vis, Enzyme Kinetics, Extraction)</w:t>
            </w:r>
            <w:r>
              <w:rPr>
                <w:sz w:val="20"/>
                <w:szCs w:val="20"/>
              </w:rPr>
              <w:t>.</w:t>
            </w:r>
            <w:r w:rsidR="009A7826">
              <w:rPr>
                <w:sz w:val="20"/>
                <w:szCs w:val="20"/>
              </w:rPr>
              <w:t xml:space="preserve"> Reviewed and</w:t>
            </w:r>
            <w:r>
              <w:rPr>
                <w:sz w:val="20"/>
                <w:szCs w:val="20"/>
              </w:rPr>
              <w:t xml:space="preserve"> </w:t>
            </w:r>
            <w:r w:rsidR="009A7826">
              <w:rPr>
                <w:sz w:val="20"/>
                <w:szCs w:val="20"/>
              </w:rPr>
              <w:t>g</w:t>
            </w:r>
            <w:r>
              <w:rPr>
                <w:sz w:val="20"/>
                <w:szCs w:val="20"/>
              </w:rPr>
              <w:t xml:space="preserve">raded </w:t>
            </w:r>
            <w:r w:rsidR="00FA7E4C">
              <w:rPr>
                <w:sz w:val="20"/>
                <w:szCs w:val="20"/>
              </w:rPr>
              <w:t xml:space="preserve">student </w:t>
            </w:r>
            <w:r>
              <w:rPr>
                <w:sz w:val="20"/>
                <w:szCs w:val="20"/>
              </w:rPr>
              <w:t xml:space="preserve">laboratory notebooks for weekly laboratory sessions. </w:t>
            </w:r>
            <w:r w:rsidRPr="00B37E30">
              <w:rPr>
                <w:rFonts w:eastAsia="Times New Roman"/>
                <w:sz w:val="20"/>
                <w:szCs w:val="20"/>
              </w:rPr>
              <w:t xml:space="preserve"> </w:t>
            </w:r>
          </w:p>
          <w:p w14:paraId="092864AD" w14:textId="4686513B" w:rsidR="00C66F02" w:rsidRPr="004514F2" w:rsidRDefault="00C66F02" w:rsidP="0090313A">
            <w:pPr>
              <w:rPr>
                <w:b/>
                <w:bCs/>
                <w:sz w:val="20"/>
                <w:szCs w:val="20"/>
              </w:rPr>
            </w:pPr>
          </w:p>
        </w:tc>
      </w:tr>
      <w:tr w:rsidR="00DC06C8" w:rsidRPr="00B37E30" w14:paraId="65567B3A" w14:textId="77777777" w:rsidTr="007964B9">
        <w:tc>
          <w:tcPr>
            <w:tcW w:w="1361" w:type="dxa"/>
            <w:tcBorders>
              <w:top w:val="nil"/>
              <w:left w:val="nil"/>
              <w:bottom w:val="nil"/>
              <w:right w:val="nil"/>
            </w:tcBorders>
          </w:tcPr>
          <w:p w14:paraId="279C1FF8" w14:textId="5703AF8B" w:rsidR="00DC06C8" w:rsidRPr="00B37E30" w:rsidRDefault="00DC06C8" w:rsidP="00DC06C8">
            <w:pPr>
              <w:jc w:val="both"/>
              <w:rPr>
                <w:b/>
                <w:sz w:val="20"/>
                <w:szCs w:val="20"/>
              </w:rPr>
            </w:pPr>
            <w:r w:rsidRPr="00B37E30">
              <w:rPr>
                <w:b/>
                <w:sz w:val="20"/>
                <w:szCs w:val="20"/>
              </w:rPr>
              <w:lastRenderedPageBreak/>
              <w:t>Publications</w:t>
            </w:r>
          </w:p>
        </w:tc>
        <w:tc>
          <w:tcPr>
            <w:tcW w:w="9439" w:type="dxa"/>
            <w:tcBorders>
              <w:top w:val="nil"/>
              <w:left w:val="nil"/>
              <w:bottom w:val="nil"/>
              <w:right w:val="nil"/>
            </w:tcBorders>
          </w:tcPr>
          <w:p w14:paraId="75DAD292" w14:textId="2BCC96E9" w:rsidR="004514F2" w:rsidRDefault="004514F2" w:rsidP="004514F2">
            <w:pPr>
              <w:rPr>
                <w:sz w:val="20"/>
                <w:szCs w:val="20"/>
              </w:rPr>
            </w:pPr>
            <w:r w:rsidRPr="004514F2">
              <w:rPr>
                <w:b/>
                <w:bCs/>
                <w:sz w:val="20"/>
                <w:szCs w:val="20"/>
              </w:rPr>
              <w:t>M. K. Tu</w:t>
            </w:r>
            <w:r w:rsidRPr="004514F2">
              <w:rPr>
                <w:sz w:val="20"/>
                <w:szCs w:val="20"/>
              </w:rPr>
              <w:t xml:space="preserve">, S. H. Chiang, R. A. Bender, D. T. W. Wong, and C. M. Strom, “The Kinetics of COVID-19 Vaccine Response in a Community-Vaccinated Population,” </w:t>
            </w:r>
            <w:r w:rsidRPr="004514F2">
              <w:rPr>
                <w:i/>
                <w:iCs/>
                <w:sz w:val="20"/>
                <w:szCs w:val="20"/>
              </w:rPr>
              <w:t>J.I.</w:t>
            </w:r>
            <w:r w:rsidRPr="004514F2">
              <w:rPr>
                <w:sz w:val="20"/>
                <w:szCs w:val="20"/>
              </w:rPr>
              <w:t xml:space="preserve">, p. ji2100919, Jan. 2022, doi: </w:t>
            </w:r>
            <w:hyperlink r:id="rId5" w:history="1">
              <w:r w:rsidRPr="004514F2">
                <w:rPr>
                  <w:rStyle w:val="Hyperlink"/>
                  <w:sz w:val="20"/>
                  <w:szCs w:val="20"/>
                </w:rPr>
                <w:t>10.4049/jimmunol.2100919</w:t>
              </w:r>
            </w:hyperlink>
            <w:r w:rsidRPr="004514F2">
              <w:rPr>
                <w:sz w:val="20"/>
                <w:szCs w:val="20"/>
              </w:rPr>
              <w:t>.</w:t>
            </w:r>
          </w:p>
          <w:p w14:paraId="65390CCB" w14:textId="77777777" w:rsidR="004964AD" w:rsidRDefault="004964AD" w:rsidP="004514F2">
            <w:pPr>
              <w:rPr>
                <w:sz w:val="20"/>
                <w:szCs w:val="20"/>
              </w:rPr>
            </w:pPr>
          </w:p>
          <w:p w14:paraId="71AD273F" w14:textId="7133483A" w:rsidR="004964AD" w:rsidRPr="004964AD" w:rsidRDefault="004964AD" w:rsidP="004964AD">
            <w:pPr>
              <w:widowControl/>
              <w:suppressAutoHyphens w:val="0"/>
              <w:ind w:right="400"/>
              <w:rPr>
                <w:rFonts w:eastAsia="Times New Roman"/>
                <w:kern w:val="0"/>
              </w:rPr>
            </w:pPr>
            <w:r w:rsidRPr="004964AD">
              <w:rPr>
                <w:rFonts w:eastAsia="Times New Roman"/>
                <w:b/>
                <w:bCs/>
                <w:kern w:val="0"/>
                <w:sz w:val="20"/>
                <w:szCs w:val="20"/>
              </w:rPr>
              <w:t>Tu MK</w:t>
            </w:r>
            <w:r w:rsidRPr="004964AD">
              <w:rPr>
                <w:rFonts w:eastAsia="Times New Roman"/>
                <w:kern w:val="0"/>
                <w:sz w:val="20"/>
                <w:szCs w:val="20"/>
              </w:rPr>
              <w:t>, Chiang SH, Wong DTW, Strom CM. Variability in Severe Acute Respiratory Syndrome Coronavirus 2 IgG Antibody Affinity to Omicron and Delta Variants in Convalescent and Community mRNA-Vaccinated Individuals. ImmunoHorizons. 2022 May 1;6(5):307.</w:t>
            </w:r>
          </w:p>
          <w:p w14:paraId="47EBFA9F" w14:textId="03F71863" w:rsidR="003B394E" w:rsidRPr="003B394E" w:rsidRDefault="003B394E" w:rsidP="003B394E">
            <w:pPr>
              <w:widowControl/>
              <w:suppressAutoHyphens w:val="0"/>
              <w:ind w:right="240"/>
              <w:jc w:val="right"/>
              <w:rPr>
                <w:rFonts w:eastAsia="Times New Roman"/>
                <w:kern w:val="0"/>
              </w:rPr>
            </w:pPr>
          </w:p>
          <w:p w14:paraId="42FA934F" w14:textId="77777777" w:rsidR="003B394E" w:rsidRPr="003B394E" w:rsidRDefault="003B394E" w:rsidP="003B394E">
            <w:pPr>
              <w:widowControl/>
              <w:suppressAutoHyphens w:val="0"/>
              <w:rPr>
                <w:rFonts w:eastAsia="Times New Roman"/>
                <w:kern w:val="0"/>
                <w:sz w:val="20"/>
                <w:szCs w:val="20"/>
              </w:rPr>
            </w:pPr>
            <w:r w:rsidRPr="003B394E">
              <w:rPr>
                <w:rFonts w:eastAsia="Times New Roman"/>
                <w:kern w:val="0"/>
                <w:sz w:val="20"/>
                <w:szCs w:val="20"/>
              </w:rPr>
              <w:t xml:space="preserve">Batool SM, Yekula A, Khanna P, Hsia T, Gamblin AS, Ekanayake E, Escobedo AK, You DG, Castro CM, Im H, Kilic T, Garlin MA, Skog J, Dinulescu DM, Dudley J, Agrawal N, Cheng J, Abtin F, Aberle DR, Chia D, Elashoff D, Grognan T, Krysan K, Oh SS, Strom C, </w:t>
            </w:r>
            <w:r w:rsidRPr="003B394E">
              <w:rPr>
                <w:rFonts w:eastAsia="Times New Roman"/>
                <w:b/>
                <w:bCs/>
                <w:kern w:val="0"/>
                <w:sz w:val="20"/>
                <w:szCs w:val="20"/>
              </w:rPr>
              <w:t>Tu M</w:t>
            </w:r>
            <w:r w:rsidRPr="003B394E">
              <w:rPr>
                <w:rFonts w:eastAsia="Times New Roman"/>
                <w:kern w:val="0"/>
                <w:sz w:val="20"/>
                <w:szCs w:val="20"/>
              </w:rPr>
              <w:t>, Wei F, Xian RR, Skates SJ, Zhang DY, Trinh T, Watson M, Aft R, Rawal S, Agarwal A, Kesmodel SB, Yang C, Shen C, Hochberg FH, Wong DTW, Patel AA, Papadopoulos N, Bettegowda C, Cote RJ, Srivastava S, Lee H, Carter BS, Balaj L. The Liquid Biopsy Consortium: Challenges and opportunities for early cancer detection and monitoring. Cell Reports Medicine. 2023 Sep;101198.</w:t>
            </w:r>
          </w:p>
          <w:p w14:paraId="7C682032" w14:textId="77777777" w:rsidR="003B394E" w:rsidRDefault="003B394E" w:rsidP="00A1500F">
            <w:pPr>
              <w:widowControl/>
              <w:suppressAutoHyphens w:val="0"/>
              <w:ind w:right="840"/>
              <w:rPr>
                <w:sz w:val="20"/>
                <w:szCs w:val="20"/>
              </w:rPr>
            </w:pPr>
          </w:p>
          <w:p w14:paraId="504CC098" w14:textId="50807039" w:rsidR="00A1500F" w:rsidRPr="00A1500F" w:rsidRDefault="00A1500F" w:rsidP="00A1500F">
            <w:pPr>
              <w:widowControl/>
              <w:suppressAutoHyphens w:val="0"/>
              <w:ind w:right="840"/>
              <w:rPr>
                <w:rFonts w:eastAsia="Times New Roman"/>
                <w:kern w:val="0"/>
                <w:sz w:val="20"/>
                <w:szCs w:val="20"/>
              </w:rPr>
            </w:pPr>
            <w:r w:rsidRPr="00A1500F">
              <w:rPr>
                <w:sz w:val="20"/>
                <w:szCs w:val="20"/>
              </w:rPr>
              <w:t xml:space="preserve">Suh, M.; Chen, C.-A.; Woodbridge, J.; </w:t>
            </w:r>
            <w:r w:rsidRPr="00A1500F">
              <w:rPr>
                <w:b/>
                <w:bCs/>
                <w:sz w:val="20"/>
                <w:szCs w:val="20"/>
              </w:rPr>
              <w:t>Tu, M. K.</w:t>
            </w:r>
            <w:r w:rsidRPr="00A1500F">
              <w:rPr>
                <w:sz w:val="20"/>
                <w:szCs w:val="20"/>
              </w:rPr>
              <w:t xml:space="preserve">; Kim, J. I.; Nahapetian, A.; Evangelista, L. S.; Sarrafzadeh, M. A Remote Patient Monitoring System for Congestive Heart Failure. </w:t>
            </w:r>
            <w:r w:rsidRPr="00A1500F">
              <w:rPr>
                <w:i/>
                <w:iCs/>
                <w:sz w:val="20"/>
                <w:szCs w:val="20"/>
              </w:rPr>
              <w:t>Journal of Medical Systems</w:t>
            </w:r>
            <w:r w:rsidRPr="00A1500F">
              <w:rPr>
                <w:sz w:val="20"/>
                <w:szCs w:val="20"/>
              </w:rPr>
              <w:t xml:space="preserve"> </w:t>
            </w:r>
            <w:r w:rsidRPr="00A1500F">
              <w:rPr>
                <w:b/>
                <w:bCs/>
                <w:sz w:val="20"/>
                <w:szCs w:val="20"/>
              </w:rPr>
              <w:t>2011</w:t>
            </w:r>
            <w:r w:rsidRPr="00A1500F">
              <w:rPr>
                <w:sz w:val="20"/>
                <w:szCs w:val="20"/>
              </w:rPr>
              <w:t xml:space="preserve">, </w:t>
            </w:r>
            <w:r w:rsidRPr="00A1500F">
              <w:rPr>
                <w:i/>
                <w:iCs/>
                <w:sz w:val="20"/>
                <w:szCs w:val="20"/>
              </w:rPr>
              <w:t>35</w:t>
            </w:r>
            <w:r w:rsidRPr="00A1500F">
              <w:rPr>
                <w:sz w:val="20"/>
                <w:szCs w:val="20"/>
              </w:rPr>
              <w:t xml:space="preserve"> (5), 1165–1179. </w:t>
            </w:r>
            <w:hyperlink r:id="rId6" w:history="1">
              <w:r w:rsidRPr="00A1500F">
                <w:rPr>
                  <w:rStyle w:val="Hyperlink"/>
                  <w:sz w:val="20"/>
                  <w:szCs w:val="20"/>
                </w:rPr>
                <w:t>https://doi.org/10.1007/s10916-011-9733-y</w:t>
              </w:r>
            </w:hyperlink>
            <w:r w:rsidRPr="00A1500F">
              <w:rPr>
                <w:sz w:val="20"/>
                <w:szCs w:val="20"/>
              </w:rPr>
              <w:t>.</w:t>
            </w:r>
          </w:p>
          <w:p w14:paraId="60C50B69" w14:textId="77777777" w:rsidR="00A1500F" w:rsidRPr="00A1500F" w:rsidRDefault="00A1500F" w:rsidP="00A1500F">
            <w:pPr>
              <w:rPr>
                <w:sz w:val="20"/>
                <w:szCs w:val="20"/>
              </w:rPr>
            </w:pPr>
          </w:p>
          <w:p w14:paraId="371FEBAA" w14:textId="40279E4E" w:rsidR="00A1500F" w:rsidRDefault="00A1500F" w:rsidP="00A1500F">
            <w:pPr>
              <w:rPr>
                <w:sz w:val="20"/>
                <w:szCs w:val="20"/>
              </w:rPr>
            </w:pPr>
            <w:r w:rsidRPr="00A1500F">
              <w:rPr>
                <w:sz w:val="20"/>
                <w:szCs w:val="20"/>
              </w:rPr>
              <w:t>Wang, Z.; Li, F.; Rufo, J.; Chen, C.; Yang, S.; Li, L.; Zhang, J.; Cheng, J.; Kim, Y.; Wu, M.; Abemayor, E.;</w:t>
            </w:r>
            <w:r w:rsidRPr="00A1500F">
              <w:rPr>
                <w:b/>
                <w:bCs/>
                <w:sz w:val="20"/>
                <w:szCs w:val="20"/>
              </w:rPr>
              <w:t xml:space="preserve"> Tu, M.;</w:t>
            </w:r>
            <w:r w:rsidRPr="00A1500F">
              <w:rPr>
                <w:sz w:val="20"/>
                <w:szCs w:val="20"/>
              </w:rPr>
              <w:t xml:space="preserve"> Chia, D.; Spruce, R.; Batis, N.; Mehanna, H.; Wong, D. T. W.; Huang, T. J. Acoustofluidic Salivary Exosome Isolation. </w:t>
            </w:r>
            <w:r w:rsidRPr="00A1500F">
              <w:rPr>
                <w:i/>
                <w:iCs/>
                <w:sz w:val="20"/>
                <w:szCs w:val="20"/>
              </w:rPr>
              <w:t>The Journal of Molecular Diagnostics</w:t>
            </w:r>
            <w:r w:rsidRPr="00A1500F">
              <w:rPr>
                <w:sz w:val="20"/>
                <w:szCs w:val="20"/>
              </w:rPr>
              <w:t xml:space="preserve"> </w:t>
            </w:r>
            <w:r w:rsidRPr="00A1500F">
              <w:rPr>
                <w:b/>
                <w:bCs/>
                <w:sz w:val="20"/>
                <w:szCs w:val="20"/>
              </w:rPr>
              <w:t>2020</w:t>
            </w:r>
            <w:r w:rsidRPr="00A1500F">
              <w:rPr>
                <w:sz w:val="20"/>
                <w:szCs w:val="20"/>
              </w:rPr>
              <w:t xml:space="preserve">, </w:t>
            </w:r>
            <w:r w:rsidRPr="00A1500F">
              <w:rPr>
                <w:i/>
                <w:iCs/>
                <w:sz w:val="20"/>
                <w:szCs w:val="20"/>
              </w:rPr>
              <w:t>22</w:t>
            </w:r>
            <w:r w:rsidRPr="00A1500F">
              <w:rPr>
                <w:sz w:val="20"/>
                <w:szCs w:val="20"/>
              </w:rPr>
              <w:t xml:space="preserve"> (1), 50–59. </w:t>
            </w:r>
            <w:hyperlink r:id="rId7" w:history="1">
              <w:r w:rsidRPr="00A1500F">
                <w:rPr>
                  <w:rStyle w:val="Hyperlink"/>
                  <w:sz w:val="20"/>
                  <w:szCs w:val="20"/>
                </w:rPr>
                <w:t>https://doi.org/10.1016/j.jmoldx.2019.08.004</w:t>
              </w:r>
            </w:hyperlink>
            <w:r w:rsidRPr="00A1500F">
              <w:rPr>
                <w:sz w:val="20"/>
                <w:szCs w:val="20"/>
              </w:rPr>
              <w:t>.</w:t>
            </w:r>
          </w:p>
          <w:p w14:paraId="4AF0E16A" w14:textId="77777777" w:rsidR="00A1500F" w:rsidRPr="00A1500F" w:rsidRDefault="00A1500F" w:rsidP="00A1500F">
            <w:pPr>
              <w:rPr>
                <w:sz w:val="20"/>
                <w:szCs w:val="20"/>
              </w:rPr>
            </w:pPr>
          </w:p>
          <w:p w14:paraId="55A2CCBF" w14:textId="1CA88AC3" w:rsidR="00A1500F" w:rsidRDefault="00A1500F" w:rsidP="00A1500F">
            <w:pPr>
              <w:rPr>
                <w:sz w:val="20"/>
                <w:szCs w:val="20"/>
              </w:rPr>
            </w:pPr>
            <w:r w:rsidRPr="00A1500F">
              <w:rPr>
                <w:b/>
                <w:bCs/>
                <w:sz w:val="20"/>
                <w:szCs w:val="20"/>
              </w:rPr>
              <w:t>Tu, M.;</w:t>
            </w:r>
            <w:r w:rsidRPr="00A1500F">
              <w:rPr>
                <w:sz w:val="20"/>
                <w:szCs w:val="20"/>
              </w:rPr>
              <w:t xml:space="preserve"> Wei, F.; Yang, J.; Wong, D. Detection of Exosomal Biomarker by Electric Field-Induced Release and Measurement (EFIRM). </w:t>
            </w:r>
            <w:r w:rsidRPr="00A1500F">
              <w:rPr>
                <w:i/>
                <w:iCs/>
                <w:sz w:val="20"/>
                <w:szCs w:val="20"/>
              </w:rPr>
              <w:t>Journal of Visualized Experiments</w:t>
            </w:r>
            <w:r w:rsidRPr="00A1500F">
              <w:rPr>
                <w:sz w:val="20"/>
                <w:szCs w:val="20"/>
              </w:rPr>
              <w:t xml:space="preserve"> </w:t>
            </w:r>
            <w:r w:rsidRPr="00A1500F">
              <w:rPr>
                <w:b/>
                <w:bCs/>
                <w:sz w:val="20"/>
                <w:szCs w:val="20"/>
              </w:rPr>
              <w:t>2015</w:t>
            </w:r>
            <w:r w:rsidRPr="00A1500F">
              <w:rPr>
                <w:sz w:val="20"/>
                <w:szCs w:val="20"/>
              </w:rPr>
              <w:t xml:space="preserve">, No. 95. </w:t>
            </w:r>
            <w:hyperlink r:id="rId8" w:history="1">
              <w:r w:rsidRPr="00A1500F">
                <w:rPr>
                  <w:rStyle w:val="Hyperlink"/>
                  <w:sz w:val="20"/>
                  <w:szCs w:val="20"/>
                </w:rPr>
                <w:t>https://doi.org/10.3791/52439</w:t>
              </w:r>
            </w:hyperlink>
            <w:r w:rsidRPr="00A1500F">
              <w:rPr>
                <w:sz w:val="20"/>
                <w:szCs w:val="20"/>
              </w:rPr>
              <w:t>.</w:t>
            </w:r>
          </w:p>
          <w:p w14:paraId="5479FD6A" w14:textId="77777777" w:rsidR="004514F2" w:rsidRPr="00A1500F" w:rsidRDefault="004514F2" w:rsidP="00A1500F">
            <w:pPr>
              <w:rPr>
                <w:sz w:val="20"/>
                <w:szCs w:val="20"/>
              </w:rPr>
            </w:pPr>
          </w:p>
          <w:p w14:paraId="41E6CB1D" w14:textId="77777777" w:rsidR="00A1500F" w:rsidRPr="00A1500F" w:rsidRDefault="00A1500F" w:rsidP="00A1500F">
            <w:pPr>
              <w:rPr>
                <w:sz w:val="20"/>
                <w:szCs w:val="20"/>
              </w:rPr>
            </w:pPr>
            <w:r w:rsidRPr="00A1500F">
              <w:rPr>
                <w:sz w:val="20"/>
                <w:szCs w:val="20"/>
              </w:rPr>
              <w:t xml:space="preserve">Chiang, S. H.; </w:t>
            </w:r>
            <w:r w:rsidRPr="00CE50A2">
              <w:rPr>
                <w:b/>
                <w:bCs/>
                <w:sz w:val="20"/>
                <w:szCs w:val="20"/>
              </w:rPr>
              <w:t>Tu, M.;</w:t>
            </w:r>
            <w:r w:rsidRPr="00A1500F">
              <w:rPr>
                <w:sz w:val="20"/>
                <w:szCs w:val="20"/>
              </w:rPr>
              <w:t xml:space="preserve"> Cheng, J.; Wei, F.; Li, F.; Chia, D.; Garner, O.; Chandrasekaran, S.; Bender, R.; Strom, C. M.; Wong, D. T. W. Development and Validation of a Quantitative, Non-Invasive, Highly Sensitive and Specific, Electrochemical Assay for Anti-SARS-CoV-2 IgG Antibodies in Saliva. </w:t>
            </w:r>
            <w:r w:rsidRPr="00A1500F">
              <w:rPr>
                <w:i/>
                <w:iCs/>
                <w:sz w:val="20"/>
                <w:szCs w:val="20"/>
              </w:rPr>
              <w:t>PLoS ONE</w:t>
            </w:r>
            <w:r w:rsidRPr="00A1500F">
              <w:rPr>
                <w:sz w:val="20"/>
                <w:szCs w:val="20"/>
              </w:rPr>
              <w:t xml:space="preserve"> </w:t>
            </w:r>
            <w:r w:rsidRPr="00A1500F">
              <w:rPr>
                <w:b/>
                <w:bCs/>
                <w:sz w:val="20"/>
                <w:szCs w:val="20"/>
              </w:rPr>
              <w:t>2021</w:t>
            </w:r>
            <w:r w:rsidRPr="00A1500F">
              <w:rPr>
                <w:sz w:val="20"/>
                <w:szCs w:val="20"/>
              </w:rPr>
              <w:t xml:space="preserve">, </w:t>
            </w:r>
            <w:r w:rsidRPr="00A1500F">
              <w:rPr>
                <w:i/>
                <w:iCs/>
                <w:sz w:val="20"/>
                <w:szCs w:val="20"/>
              </w:rPr>
              <w:t>16</w:t>
            </w:r>
            <w:r w:rsidRPr="00A1500F">
              <w:rPr>
                <w:sz w:val="20"/>
                <w:szCs w:val="20"/>
              </w:rPr>
              <w:t xml:space="preserve"> (7), e0251342. </w:t>
            </w:r>
            <w:hyperlink r:id="rId9" w:history="1">
              <w:r w:rsidRPr="00A1500F">
                <w:rPr>
                  <w:rStyle w:val="Hyperlink"/>
                  <w:sz w:val="20"/>
                  <w:szCs w:val="20"/>
                </w:rPr>
                <w:t>https://doi.org/10.1371/journal.pone.0251342</w:t>
              </w:r>
            </w:hyperlink>
            <w:r w:rsidRPr="00A1500F">
              <w:rPr>
                <w:sz w:val="20"/>
                <w:szCs w:val="20"/>
              </w:rPr>
              <w:t>.</w:t>
            </w:r>
          </w:p>
          <w:p w14:paraId="4E0AF5A5" w14:textId="0253B49B" w:rsidR="00A1500F" w:rsidRPr="00A1500F" w:rsidRDefault="00A1500F" w:rsidP="00A1500F">
            <w:pPr>
              <w:jc w:val="right"/>
              <w:rPr>
                <w:sz w:val="20"/>
                <w:szCs w:val="20"/>
              </w:rPr>
            </w:pPr>
          </w:p>
          <w:p w14:paraId="157E9A2E" w14:textId="77777777" w:rsidR="00A1500F" w:rsidRPr="00A1500F" w:rsidRDefault="00A1500F" w:rsidP="00A1500F">
            <w:pPr>
              <w:rPr>
                <w:sz w:val="20"/>
                <w:szCs w:val="20"/>
              </w:rPr>
            </w:pPr>
            <w:r w:rsidRPr="00A1500F">
              <w:rPr>
                <w:sz w:val="20"/>
                <w:szCs w:val="20"/>
              </w:rPr>
              <w:t xml:space="preserve">Ishikawa, S.; Sugimoto, M.; Kitabatake, K.; </w:t>
            </w:r>
            <w:r w:rsidRPr="00A1500F">
              <w:rPr>
                <w:b/>
                <w:bCs/>
                <w:sz w:val="20"/>
                <w:szCs w:val="20"/>
              </w:rPr>
              <w:t>Tu, M.;</w:t>
            </w:r>
            <w:r w:rsidRPr="00A1500F">
              <w:rPr>
                <w:sz w:val="20"/>
                <w:szCs w:val="20"/>
              </w:rPr>
              <w:t xml:space="preserve"> Sugano, A.; Yamamori, I.; Iba, A.; Yusa, K.; Kaneko, M.; Ota, S.; Hiwatari, K.; Enomoto, A.; Masaru, T.; Iino, M. Effect of Timing of Collection of Salivary Metabolomic Biomarkers on Oral Cancer Detection. </w:t>
            </w:r>
            <w:r w:rsidRPr="00A1500F">
              <w:rPr>
                <w:i/>
                <w:iCs/>
                <w:sz w:val="20"/>
                <w:szCs w:val="20"/>
              </w:rPr>
              <w:t>Amino Acids</w:t>
            </w:r>
            <w:r w:rsidRPr="00A1500F">
              <w:rPr>
                <w:sz w:val="20"/>
                <w:szCs w:val="20"/>
              </w:rPr>
              <w:t xml:space="preserve"> </w:t>
            </w:r>
            <w:r w:rsidRPr="00A1500F">
              <w:rPr>
                <w:b/>
                <w:bCs/>
                <w:sz w:val="20"/>
                <w:szCs w:val="20"/>
              </w:rPr>
              <w:t>2017</w:t>
            </w:r>
            <w:r w:rsidRPr="00A1500F">
              <w:rPr>
                <w:sz w:val="20"/>
                <w:szCs w:val="20"/>
              </w:rPr>
              <w:t xml:space="preserve">, </w:t>
            </w:r>
            <w:r w:rsidRPr="00A1500F">
              <w:rPr>
                <w:i/>
                <w:iCs/>
                <w:sz w:val="20"/>
                <w:szCs w:val="20"/>
              </w:rPr>
              <w:t>49</w:t>
            </w:r>
            <w:r w:rsidRPr="00A1500F">
              <w:rPr>
                <w:sz w:val="20"/>
                <w:szCs w:val="20"/>
              </w:rPr>
              <w:t xml:space="preserve"> (4), 761–770. </w:t>
            </w:r>
            <w:hyperlink r:id="rId10" w:history="1">
              <w:r w:rsidRPr="00A1500F">
                <w:rPr>
                  <w:rStyle w:val="Hyperlink"/>
                  <w:sz w:val="20"/>
                  <w:szCs w:val="20"/>
                </w:rPr>
                <w:t>https://doi.org/10.1007/s00726-017-2378-5</w:t>
              </w:r>
            </w:hyperlink>
            <w:r w:rsidRPr="00A1500F">
              <w:rPr>
                <w:sz w:val="20"/>
                <w:szCs w:val="20"/>
              </w:rPr>
              <w:t>.</w:t>
            </w:r>
          </w:p>
          <w:p w14:paraId="34ED8505" w14:textId="604462A4" w:rsidR="00A1500F" w:rsidRPr="00A1500F" w:rsidRDefault="00A1500F" w:rsidP="00A1500F">
            <w:pPr>
              <w:jc w:val="right"/>
              <w:rPr>
                <w:sz w:val="20"/>
                <w:szCs w:val="20"/>
              </w:rPr>
            </w:pPr>
          </w:p>
          <w:p w14:paraId="1714CE09" w14:textId="77777777" w:rsidR="00A1500F" w:rsidRPr="00A1500F" w:rsidRDefault="00A1500F" w:rsidP="00A1500F">
            <w:pPr>
              <w:rPr>
                <w:sz w:val="20"/>
                <w:szCs w:val="20"/>
              </w:rPr>
            </w:pPr>
            <w:r w:rsidRPr="00A1500F">
              <w:rPr>
                <w:b/>
                <w:bCs/>
                <w:sz w:val="20"/>
                <w:szCs w:val="20"/>
              </w:rPr>
              <w:t>Tu, M.;</w:t>
            </w:r>
            <w:r w:rsidRPr="00A1500F">
              <w:rPr>
                <w:sz w:val="20"/>
                <w:szCs w:val="20"/>
              </w:rPr>
              <w:t xml:space="preserve"> Cheng, J.; Chen, Y.-L.; Jea, W.-C.; Chen, W.-L.; Chen, C.-J.; Ho, C.-L.; Huang, W.-L.; Lin, C.-C.; Su, W.-C.; Ye, Q.; Deignan, J.; Grody, W.; Li, F.; Chia, D.; Wei, F.; Liao, W.; Wong, D. T. W.; Strom, C. M. Electric Field Induced Release and Measurement (EFIRM): Characterization and Technical Validation of a Novel Liquid Biopsy Platform in Plasma and Saliva. </w:t>
            </w:r>
            <w:r w:rsidRPr="00A1500F">
              <w:rPr>
                <w:i/>
                <w:iCs/>
                <w:sz w:val="20"/>
                <w:szCs w:val="20"/>
              </w:rPr>
              <w:t>The Journal of Molecular Diagnostics</w:t>
            </w:r>
            <w:r w:rsidRPr="00A1500F">
              <w:rPr>
                <w:sz w:val="20"/>
                <w:szCs w:val="20"/>
              </w:rPr>
              <w:t xml:space="preserve"> </w:t>
            </w:r>
            <w:r w:rsidRPr="00A1500F">
              <w:rPr>
                <w:b/>
                <w:bCs/>
                <w:sz w:val="20"/>
                <w:szCs w:val="20"/>
              </w:rPr>
              <w:t>2020</w:t>
            </w:r>
            <w:r w:rsidRPr="00A1500F">
              <w:rPr>
                <w:sz w:val="20"/>
                <w:szCs w:val="20"/>
              </w:rPr>
              <w:t xml:space="preserve">, S1525157820303500. </w:t>
            </w:r>
            <w:hyperlink r:id="rId11" w:history="1">
              <w:r w:rsidRPr="00A1500F">
                <w:rPr>
                  <w:rStyle w:val="Hyperlink"/>
                  <w:sz w:val="20"/>
                  <w:szCs w:val="20"/>
                </w:rPr>
                <w:t>https://doi.org/10.1016/j.jmoldx.2020.05.005</w:t>
              </w:r>
            </w:hyperlink>
            <w:r w:rsidRPr="00A1500F">
              <w:rPr>
                <w:sz w:val="20"/>
                <w:szCs w:val="20"/>
              </w:rPr>
              <w:t>.</w:t>
            </w:r>
          </w:p>
          <w:p w14:paraId="1430F21C" w14:textId="3A892099" w:rsidR="00A1500F" w:rsidRPr="00A1500F" w:rsidRDefault="00A1500F" w:rsidP="00A1500F">
            <w:pPr>
              <w:jc w:val="right"/>
              <w:rPr>
                <w:sz w:val="20"/>
                <w:szCs w:val="20"/>
              </w:rPr>
            </w:pPr>
          </w:p>
          <w:p w14:paraId="34C4D08C" w14:textId="77777777" w:rsidR="00A1500F" w:rsidRPr="00A1500F" w:rsidRDefault="00A1500F" w:rsidP="00A1500F">
            <w:pPr>
              <w:rPr>
                <w:sz w:val="20"/>
                <w:szCs w:val="20"/>
              </w:rPr>
            </w:pPr>
            <w:r w:rsidRPr="00A1500F">
              <w:rPr>
                <w:sz w:val="20"/>
                <w:szCs w:val="20"/>
              </w:rPr>
              <w:t xml:space="preserve">Wang, C.; Wang, A.; Wei, F.; Wong, D. T. W.; </w:t>
            </w:r>
            <w:r w:rsidRPr="00A1500F">
              <w:rPr>
                <w:b/>
                <w:bCs/>
                <w:sz w:val="20"/>
                <w:szCs w:val="20"/>
              </w:rPr>
              <w:t xml:space="preserve">Tu, M. </w:t>
            </w:r>
            <w:r w:rsidRPr="00A1500F">
              <w:rPr>
                <w:sz w:val="20"/>
                <w:szCs w:val="20"/>
              </w:rPr>
              <w:t xml:space="preserve">Electric Field-Induced Disruption and Releasing Viable Content from Extracellular Vesicles. In </w:t>
            </w:r>
            <w:r w:rsidRPr="00A1500F">
              <w:rPr>
                <w:i/>
                <w:iCs/>
                <w:sz w:val="20"/>
                <w:szCs w:val="20"/>
              </w:rPr>
              <w:t>Extracellular Vesicles</w:t>
            </w:r>
            <w:r w:rsidRPr="00A1500F">
              <w:rPr>
                <w:sz w:val="20"/>
                <w:szCs w:val="20"/>
              </w:rPr>
              <w:t xml:space="preserve">; Kuo, W. P., Jia, S., Eds.; Springer New York: New York, NY, 2017; Vol. 1660, pp 367–376. </w:t>
            </w:r>
            <w:hyperlink r:id="rId12" w:history="1">
              <w:r w:rsidRPr="00A1500F">
                <w:rPr>
                  <w:rStyle w:val="Hyperlink"/>
                  <w:sz w:val="20"/>
                  <w:szCs w:val="20"/>
                </w:rPr>
                <w:t>https://doi.org/10.1007/978-1-4939-7253-1_30</w:t>
              </w:r>
            </w:hyperlink>
            <w:r w:rsidRPr="00A1500F">
              <w:rPr>
                <w:sz w:val="20"/>
                <w:szCs w:val="20"/>
              </w:rPr>
              <w:t>.</w:t>
            </w:r>
          </w:p>
          <w:p w14:paraId="7D81636C" w14:textId="39B45118" w:rsidR="00A1500F" w:rsidRPr="00A1500F" w:rsidRDefault="00A1500F" w:rsidP="00A1500F">
            <w:pPr>
              <w:jc w:val="right"/>
              <w:rPr>
                <w:sz w:val="20"/>
                <w:szCs w:val="20"/>
              </w:rPr>
            </w:pPr>
          </w:p>
          <w:p w14:paraId="67D01AE5" w14:textId="77777777" w:rsidR="00A1500F" w:rsidRPr="00A1500F" w:rsidRDefault="00A1500F" w:rsidP="00A1500F">
            <w:pPr>
              <w:rPr>
                <w:sz w:val="20"/>
                <w:szCs w:val="20"/>
              </w:rPr>
            </w:pPr>
            <w:r w:rsidRPr="00A1500F">
              <w:rPr>
                <w:sz w:val="20"/>
                <w:szCs w:val="20"/>
              </w:rPr>
              <w:t xml:space="preserve">Wei, F.; Strom, C. M.; Cheng, J.; Lin, C.-C.; Hsu, C.-Y.; Soo Hoo, G. W.; Chia, D.; Kim, Y.; Li, F.; Elashoff, D.; Grognan, T.; </w:t>
            </w:r>
            <w:r w:rsidRPr="00E27A03">
              <w:rPr>
                <w:b/>
                <w:bCs/>
                <w:sz w:val="20"/>
                <w:szCs w:val="20"/>
              </w:rPr>
              <w:t>Tu, M.;</w:t>
            </w:r>
            <w:r w:rsidRPr="00A1500F">
              <w:rPr>
                <w:sz w:val="20"/>
                <w:szCs w:val="20"/>
              </w:rPr>
              <w:t xml:space="preserve"> Liao, W.; Xian, R.; Grody, W. W.; Su, W.-C.; Wong, D. T. W. Electric Field–Induced Release and Measurement Liquid Biopsy for Noninvasive Early Lung Cancer Assessment. </w:t>
            </w:r>
            <w:r w:rsidRPr="00A1500F">
              <w:rPr>
                <w:i/>
                <w:iCs/>
                <w:sz w:val="20"/>
                <w:szCs w:val="20"/>
              </w:rPr>
              <w:t>The Journal of Molecular Diagnostics</w:t>
            </w:r>
            <w:r w:rsidRPr="00A1500F">
              <w:rPr>
                <w:sz w:val="20"/>
                <w:szCs w:val="20"/>
              </w:rPr>
              <w:t xml:space="preserve"> </w:t>
            </w:r>
            <w:r w:rsidRPr="00A1500F">
              <w:rPr>
                <w:b/>
                <w:bCs/>
                <w:sz w:val="20"/>
                <w:szCs w:val="20"/>
              </w:rPr>
              <w:t>2018</w:t>
            </w:r>
            <w:r w:rsidRPr="00A1500F">
              <w:rPr>
                <w:sz w:val="20"/>
                <w:szCs w:val="20"/>
              </w:rPr>
              <w:t xml:space="preserve">, </w:t>
            </w:r>
            <w:r w:rsidRPr="00A1500F">
              <w:rPr>
                <w:i/>
                <w:iCs/>
                <w:sz w:val="20"/>
                <w:szCs w:val="20"/>
              </w:rPr>
              <w:t>20</w:t>
            </w:r>
            <w:r w:rsidRPr="00A1500F">
              <w:rPr>
                <w:sz w:val="20"/>
                <w:szCs w:val="20"/>
              </w:rPr>
              <w:t xml:space="preserve"> (6), 738–742. </w:t>
            </w:r>
            <w:hyperlink r:id="rId13" w:history="1">
              <w:r w:rsidRPr="00A1500F">
                <w:rPr>
                  <w:rStyle w:val="Hyperlink"/>
                  <w:sz w:val="20"/>
                  <w:szCs w:val="20"/>
                </w:rPr>
                <w:t>https://doi.org/10.1016/j.jmoldx.2018.06.008</w:t>
              </w:r>
            </w:hyperlink>
            <w:r w:rsidRPr="00A1500F">
              <w:rPr>
                <w:sz w:val="20"/>
                <w:szCs w:val="20"/>
              </w:rPr>
              <w:t>.</w:t>
            </w:r>
          </w:p>
          <w:p w14:paraId="35A4BC5A" w14:textId="5597D272" w:rsidR="00A1500F" w:rsidRPr="00A1500F" w:rsidRDefault="00A1500F" w:rsidP="00A1500F">
            <w:pPr>
              <w:jc w:val="right"/>
              <w:rPr>
                <w:sz w:val="20"/>
                <w:szCs w:val="20"/>
              </w:rPr>
            </w:pPr>
          </w:p>
          <w:p w14:paraId="0BDA9786" w14:textId="77777777" w:rsidR="00A1500F" w:rsidRPr="00A1500F" w:rsidRDefault="00A1500F" w:rsidP="00A1500F">
            <w:pPr>
              <w:rPr>
                <w:sz w:val="20"/>
                <w:szCs w:val="20"/>
              </w:rPr>
            </w:pPr>
            <w:r w:rsidRPr="00A1500F">
              <w:rPr>
                <w:sz w:val="20"/>
                <w:szCs w:val="20"/>
              </w:rPr>
              <w:t xml:space="preserve">Kaczor-Urbanowicz, K. E.; Martín Carreras-Presas, C.; Kaczor, T.; </w:t>
            </w:r>
            <w:r w:rsidRPr="00437BA5">
              <w:rPr>
                <w:b/>
                <w:bCs/>
                <w:sz w:val="20"/>
                <w:szCs w:val="20"/>
              </w:rPr>
              <w:t>Tu, M.;</w:t>
            </w:r>
            <w:r w:rsidRPr="00A1500F">
              <w:rPr>
                <w:sz w:val="20"/>
                <w:szCs w:val="20"/>
              </w:rPr>
              <w:t xml:space="preserve"> Wei, F.; Garcia-Godoy, F.; Wong, D. T. W. Emerging Technologies for Salivaomics in Cancer Detection. </w:t>
            </w:r>
            <w:r w:rsidRPr="00A1500F">
              <w:rPr>
                <w:i/>
                <w:iCs/>
                <w:sz w:val="20"/>
                <w:szCs w:val="20"/>
              </w:rPr>
              <w:t>Journal of Cellular and Molecular Medicine</w:t>
            </w:r>
            <w:r w:rsidRPr="00A1500F">
              <w:rPr>
                <w:sz w:val="20"/>
                <w:szCs w:val="20"/>
              </w:rPr>
              <w:t xml:space="preserve"> </w:t>
            </w:r>
            <w:r w:rsidRPr="00A1500F">
              <w:rPr>
                <w:b/>
                <w:bCs/>
                <w:sz w:val="20"/>
                <w:szCs w:val="20"/>
              </w:rPr>
              <w:t>2017</w:t>
            </w:r>
            <w:r w:rsidRPr="00A1500F">
              <w:rPr>
                <w:sz w:val="20"/>
                <w:szCs w:val="20"/>
              </w:rPr>
              <w:t xml:space="preserve">, </w:t>
            </w:r>
            <w:r w:rsidRPr="00A1500F">
              <w:rPr>
                <w:i/>
                <w:iCs/>
                <w:sz w:val="20"/>
                <w:szCs w:val="20"/>
              </w:rPr>
              <w:t>21</w:t>
            </w:r>
            <w:r w:rsidRPr="00A1500F">
              <w:rPr>
                <w:sz w:val="20"/>
                <w:szCs w:val="20"/>
              </w:rPr>
              <w:t xml:space="preserve"> (4), 640–647. </w:t>
            </w:r>
            <w:hyperlink r:id="rId14" w:history="1">
              <w:r w:rsidRPr="00A1500F">
                <w:rPr>
                  <w:rStyle w:val="Hyperlink"/>
                  <w:sz w:val="20"/>
                  <w:szCs w:val="20"/>
                </w:rPr>
                <w:t>https://doi.org/10.1111/jcmm.13007</w:t>
              </w:r>
            </w:hyperlink>
            <w:r w:rsidRPr="00A1500F">
              <w:rPr>
                <w:sz w:val="20"/>
                <w:szCs w:val="20"/>
              </w:rPr>
              <w:t>.</w:t>
            </w:r>
          </w:p>
          <w:p w14:paraId="5BF3A673" w14:textId="3C713941" w:rsidR="00A1500F" w:rsidRPr="00A1500F" w:rsidRDefault="00A1500F" w:rsidP="00A1500F">
            <w:pPr>
              <w:jc w:val="right"/>
              <w:rPr>
                <w:sz w:val="20"/>
                <w:szCs w:val="20"/>
              </w:rPr>
            </w:pPr>
          </w:p>
          <w:p w14:paraId="2D458184" w14:textId="77777777" w:rsidR="00A1500F" w:rsidRPr="00A1500F" w:rsidRDefault="00A1500F" w:rsidP="00A1500F">
            <w:pPr>
              <w:rPr>
                <w:sz w:val="20"/>
                <w:szCs w:val="20"/>
              </w:rPr>
            </w:pPr>
            <w:r w:rsidRPr="00A1500F">
              <w:rPr>
                <w:sz w:val="20"/>
                <w:szCs w:val="20"/>
              </w:rPr>
              <w:t xml:space="preserve">Ishikawa, S.; Wong, D. T. W.; Sugimoto, M.; Gleber-Netto, F. O.; Li, F.; </w:t>
            </w:r>
            <w:r w:rsidRPr="00437BA5">
              <w:rPr>
                <w:b/>
                <w:bCs/>
                <w:sz w:val="20"/>
                <w:szCs w:val="20"/>
              </w:rPr>
              <w:t>Tu, M.;</w:t>
            </w:r>
            <w:r w:rsidRPr="00A1500F">
              <w:rPr>
                <w:sz w:val="20"/>
                <w:szCs w:val="20"/>
              </w:rPr>
              <w:t xml:space="preserve"> Zhang, Y.; Akin, D.; Iino, M. Identification of Salivary Metabolites for Oral Squamous Cell Carcinoma and Oral Epithelial Dysplasia Screening from Persistent Suspicious Oral Mucosal Lesions. </w:t>
            </w:r>
            <w:r w:rsidRPr="00A1500F">
              <w:rPr>
                <w:i/>
                <w:iCs/>
                <w:sz w:val="20"/>
                <w:szCs w:val="20"/>
              </w:rPr>
              <w:t>Clinical Oral Investigations</w:t>
            </w:r>
            <w:r w:rsidRPr="00A1500F">
              <w:rPr>
                <w:sz w:val="20"/>
                <w:szCs w:val="20"/>
              </w:rPr>
              <w:t xml:space="preserve"> </w:t>
            </w:r>
            <w:r w:rsidRPr="00A1500F">
              <w:rPr>
                <w:b/>
                <w:bCs/>
                <w:sz w:val="20"/>
                <w:szCs w:val="20"/>
              </w:rPr>
              <w:t>2018</w:t>
            </w:r>
            <w:r w:rsidRPr="00A1500F">
              <w:rPr>
                <w:sz w:val="20"/>
                <w:szCs w:val="20"/>
              </w:rPr>
              <w:t xml:space="preserve">. </w:t>
            </w:r>
            <w:hyperlink r:id="rId15" w:history="1">
              <w:r w:rsidRPr="00A1500F">
                <w:rPr>
                  <w:rStyle w:val="Hyperlink"/>
                  <w:sz w:val="20"/>
                  <w:szCs w:val="20"/>
                </w:rPr>
                <w:t>https://doi.org/10.1007/s00784-018-2777-3</w:t>
              </w:r>
            </w:hyperlink>
            <w:r w:rsidRPr="00A1500F">
              <w:rPr>
                <w:sz w:val="20"/>
                <w:szCs w:val="20"/>
              </w:rPr>
              <w:t>.</w:t>
            </w:r>
          </w:p>
          <w:p w14:paraId="5E866278" w14:textId="5EAE4449" w:rsidR="00A1500F" w:rsidRPr="00A1500F" w:rsidRDefault="00A1500F" w:rsidP="00A1500F">
            <w:pPr>
              <w:jc w:val="right"/>
              <w:rPr>
                <w:sz w:val="20"/>
                <w:szCs w:val="20"/>
              </w:rPr>
            </w:pPr>
          </w:p>
          <w:p w14:paraId="647C744D" w14:textId="77777777" w:rsidR="00A1500F" w:rsidRPr="00A1500F" w:rsidRDefault="00A1500F" w:rsidP="00A1500F">
            <w:pPr>
              <w:rPr>
                <w:sz w:val="20"/>
                <w:szCs w:val="20"/>
              </w:rPr>
            </w:pPr>
            <w:r w:rsidRPr="005222CA">
              <w:rPr>
                <w:b/>
                <w:bCs/>
                <w:sz w:val="20"/>
                <w:szCs w:val="20"/>
              </w:rPr>
              <w:t>Tu, M.;</w:t>
            </w:r>
            <w:r w:rsidRPr="00A1500F">
              <w:rPr>
                <w:sz w:val="20"/>
                <w:szCs w:val="20"/>
              </w:rPr>
              <w:t xml:space="preserve"> Chia, D.; Wei, F.; Wong, D. Liquid Biopsy for Detection of Actionable Oncogenic Mutations in Human Cancers and Electric Field Induced Release and Measurement Liquid Biopsy (ELB). </w:t>
            </w:r>
            <w:r w:rsidRPr="00A1500F">
              <w:rPr>
                <w:i/>
                <w:iCs/>
                <w:sz w:val="20"/>
                <w:szCs w:val="20"/>
              </w:rPr>
              <w:t>The Analyst</w:t>
            </w:r>
            <w:r w:rsidRPr="00A1500F">
              <w:rPr>
                <w:sz w:val="20"/>
                <w:szCs w:val="20"/>
              </w:rPr>
              <w:t xml:space="preserve"> </w:t>
            </w:r>
            <w:r w:rsidRPr="00A1500F">
              <w:rPr>
                <w:b/>
                <w:bCs/>
                <w:sz w:val="20"/>
                <w:szCs w:val="20"/>
              </w:rPr>
              <w:t>2016</w:t>
            </w:r>
            <w:r w:rsidRPr="00A1500F">
              <w:rPr>
                <w:sz w:val="20"/>
                <w:szCs w:val="20"/>
              </w:rPr>
              <w:t xml:space="preserve">. </w:t>
            </w:r>
            <w:hyperlink r:id="rId16" w:history="1">
              <w:r w:rsidRPr="00A1500F">
                <w:rPr>
                  <w:rStyle w:val="Hyperlink"/>
                  <w:sz w:val="20"/>
                  <w:szCs w:val="20"/>
                </w:rPr>
                <w:t>https://doi.org/10.1039/C5AN01863C</w:t>
              </w:r>
            </w:hyperlink>
            <w:r w:rsidRPr="00A1500F">
              <w:rPr>
                <w:sz w:val="20"/>
                <w:szCs w:val="20"/>
              </w:rPr>
              <w:t>.</w:t>
            </w:r>
          </w:p>
          <w:p w14:paraId="15869E98" w14:textId="5E7E7DE8" w:rsidR="00A1500F" w:rsidRPr="00A1500F" w:rsidRDefault="00A1500F" w:rsidP="00A1500F">
            <w:pPr>
              <w:jc w:val="right"/>
              <w:rPr>
                <w:sz w:val="20"/>
                <w:szCs w:val="20"/>
              </w:rPr>
            </w:pPr>
          </w:p>
          <w:p w14:paraId="687EE0EB" w14:textId="77777777" w:rsidR="00A1500F" w:rsidRPr="00A1500F" w:rsidRDefault="00A1500F" w:rsidP="00A1500F">
            <w:pPr>
              <w:rPr>
                <w:sz w:val="20"/>
                <w:szCs w:val="20"/>
              </w:rPr>
            </w:pPr>
            <w:r w:rsidRPr="00A1500F">
              <w:rPr>
                <w:sz w:val="20"/>
                <w:szCs w:val="20"/>
              </w:rPr>
              <w:t>Kim, C.; Xi, L.; Cultraro, C. M.; Wei, F.; Jones, G.; Cheng, J.; Shafiei, A.; Pham, T. H.-T.; Roper, N.; Akoth, E.; Ghafoor, A.; Misra, V.; Monkash, N.; Strom, C.;</w:t>
            </w:r>
            <w:r w:rsidRPr="005222CA">
              <w:rPr>
                <w:b/>
                <w:bCs/>
                <w:sz w:val="20"/>
                <w:szCs w:val="20"/>
              </w:rPr>
              <w:t xml:space="preserve"> Tu, M.;</w:t>
            </w:r>
            <w:r w:rsidRPr="00A1500F">
              <w:rPr>
                <w:sz w:val="20"/>
                <w:szCs w:val="20"/>
              </w:rPr>
              <w:t xml:space="preserve"> Liao, W.; Chia, D.; Morris, C.; Steinberg, S. M.; Bagheri, H.; Wong, D. T. W.; Raffeld, M.; Guha, U. Longitudinal Circulating Tumor DNA Analysis in Blood and Saliva for Prediction of Response to Osimertinib and Disease Progression in EGFR-Mutant Lung Adenocarcinoma. </w:t>
            </w:r>
            <w:r w:rsidRPr="00A1500F">
              <w:rPr>
                <w:i/>
                <w:iCs/>
                <w:sz w:val="20"/>
                <w:szCs w:val="20"/>
              </w:rPr>
              <w:t>Cancers</w:t>
            </w:r>
            <w:r w:rsidRPr="00A1500F">
              <w:rPr>
                <w:sz w:val="20"/>
                <w:szCs w:val="20"/>
              </w:rPr>
              <w:t xml:space="preserve"> </w:t>
            </w:r>
            <w:r w:rsidRPr="00A1500F">
              <w:rPr>
                <w:b/>
                <w:bCs/>
                <w:sz w:val="20"/>
                <w:szCs w:val="20"/>
              </w:rPr>
              <w:t>2021</w:t>
            </w:r>
            <w:r w:rsidRPr="00A1500F">
              <w:rPr>
                <w:sz w:val="20"/>
                <w:szCs w:val="20"/>
              </w:rPr>
              <w:t xml:space="preserve">, </w:t>
            </w:r>
            <w:r w:rsidRPr="00A1500F">
              <w:rPr>
                <w:i/>
                <w:iCs/>
                <w:sz w:val="20"/>
                <w:szCs w:val="20"/>
              </w:rPr>
              <w:t>13</w:t>
            </w:r>
            <w:r w:rsidRPr="00A1500F">
              <w:rPr>
                <w:sz w:val="20"/>
                <w:szCs w:val="20"/>
              </w:rPr>
              <w:t xml:space="preserve"> (13), 3342. </w:t>
            </w:r>
            <w:hyperlink r:id="rId17" w:history="1">
              <w:r w:rsidRPr="00A1500F">
                <w:rPr>
                  <w:rStyle w:val="Hyperlink"/>
                  <w:sz w:val="20"/>
                  <w:szCs w:val="20"/>
                </w:rPr>
                <w:t>https://doi.org/10.3390/cancers13133342</w:t>
              </w:r>
            </w:hyperlink>
            <w:r w:rsidRPr="00A1500F">
              <w:rPr>
                <w:sz w:val="20"/>
                <w:szCs w:val="20"/>
              </w:rPr>
              <w:t>.</w:t>
            </w:r>
          </w:p>
          <w:p w14:paraId="66877DF2" w14:textId="35B121DF" w:rsidR="00A1500F" w:rsidRPr="00A1500F" w:rsidRDefault="00A1500F" w:rsidP="00A1500F">
            <w:pPr>
              <w:jc w:val="right"/>
              <w:rPr>
                <w:sz w:val="20"/>
                <w:szCs w:val="20"/>
              </w:rPr>
            </w:pPr>
          </w:p>
          <w:p w14:paraId="76F7A04D" w14:textId="77777777" w:rsidR="00A1500F" w:rsidRPr="00A1500F" w:rsidRDefault="00A1500F" w:rsidP="00A1500F">
            <w:pPr>
              <w:rPr>
                <w:sz w:val="20"/>
                <w:szCs w:val="20"/>
              </w:rPr>
            </w:pPr>
            <w:r w:rsidRPr="00A1500F">
              <w:rPr>
                <w:sz w:val="20"/>
                <w:szCs w:val="20"/>
              </w:rPr>
              <w:t xml:space="preserve">Wang, A.; Wang, C.; </w:t>
            </w:r>
            <w:r w:rsidRPr="005222CA">
              <w:rPr>
                <w:b/>
                <w:bCs/>
                <w:sz w:val="20"/>
                <w:szCs w:val="20"/>
              </w:rPr>
              <w:t>Tu, M.;</w:t>
            </w:r>
            <w:r w:rsidRPr="00A1500F">
              <w:rPr>
                <w:sz w:val="20"/>
                <w:szCs w:val="20"/>
              </w:rPr>
              <w:t xml:space="preserve"> Wong, D. Oral Biofluid Biomarker Research: Current Status and Emerging Frontiers. </w:t>
            </w:r>
            <w:r w:rsidRPr="00A1500F">
              <w:rPr>
                <w:i/>
                <w:iCs/>
                <w:sz w:val="20"/>
                <w:szCs w:val="20"/>
              </w:rPr>
              <w:t>Diagnostics</w:t>
            </w:r>
            <w:r w:rsidRPr="00A1500F">
              <w:rPr>
                <w:sz w:val="20"/>
                <w:szCs w:val="20"/>
              </w:rPr>
              <w:t xml:space="preserve"> </w:t>
            </w:r>
            <w:r w:rsidRPr="00A1500F">
              <w:rPr>
                <w:b/>
                <w:bCs/>
                <w:sz w:val="20"/>
                <w:szCs w:val="20"/>
              </w:rPr>
              <w:t>2016</w:t>
            </w:r>
            <w:r w:rsidRPr="00A1500F">
              <w:rPr>
                <w:sz w:val="20"/>
                <w:szCs w:val="20"/>
              </w:rPr>
              <w:t xml:space="preserve">, </w:t>
            </w:r>
            <w:r w:rsidRPr="00A1500F">
              <w:rPr>
                <w:i/>
                <w:iCs/>
                <w:sz w:val="20"/>
                <w:szCs w:val="20"/>
              </w:rPr>
              <w:t>6</w:t>
            </w:r>
            <w:r w:rsidRPr="00A1500F">
              <w:rPr>
                <w:sz w:val="20"/>
                <w:szCs w:val="20"/>
              </w:rPr>
              <w:t xml:space="preserve"> (4), 45. </w:t>
            </w:r>
            <w:hyperlink r:id="rId18" w:history="1">
              <w:r w:rsidRPr="00A1500F">
                <w:rPr>
                  <w:rStyle w:val="Hyperlink"/>
                  <w:sz w:val="20"/>
                  <w:szCs w:val="20"/>
                </w:rPr>
                <w:t>https://doi.org/10.3390/diagnostics6040045</w:t>
              </w:r>
            </w:hyperlink>
            <w:r w:rsidRPr="00A1500F">
              <w:rPr>
                <w:sz w:val="20"/>
                <w:szCs w:val="20"/>
              </w:rPr>
              <w:t>.</w:t>
            </w:r>
          </w:p>
          <w:p w14:paraId="14CD9FB0" w14:textId="676D33C3" w:rsidR="00A1500F" w:rsidRPr="00A1500F" w:rsidRDefault="00A1500F" w:rsidP="00A1500F">
            <w:pPr>
              <w:jc w:val="right"/>
              <w:rPr>
                <w:sz w:val="20"/>
                <w:szCs w:val="20"/>
              </w:rPr>
            </w:pPr>
          </w:p>
          <w:p w14:paraId="2F73E434" w14:textId="77777777" w:rsidR="00A1500F" w:rsidRPr="00A1500F" w:rsidRDefault="00A1500F" w:rsidP="00A1500F">
            <w:pPr>
              <w:rPr>
                <w:sz w:val="20"/>
                <w:szCs w:val="20"/>
              </w:rPr>
            </w:pPr>
            <w:r w:rsidRPr="005222CA">
              <w:rPr>
                <w:b/>
                <w:bCs/>
                <w:sz w:val="20"/>
                <w:szCs w:val="20"/>
              </w:rPr>
              <w:t>Tu, M.;</w:t>
            </w:r>
            <w:r w:rsidRPr="00A1500F">
              <w:rPr>
                <w:sz w:val="20"/>
                <w:szCs w:val="20"/>
              </w:rPr>
              <w:t xml:space="preserve"> Wong, M. Y.; Sun, X.; Dai, M.; Huang, R.; Chen, Y.; Lin, X.; Zheng, Q.; Yang, A.; Liao, W. Rapid PCR-Free Meat Species Identification Using Electric Field Induced Release and Measurement (EFIRM®). </w:t>
            </w:r>
            <w:r w:rsidRPr="00A1500F">
              <w:rPr>
                <w:i/>
                <w:iCs/>
                <w:sz w:val="20"/>
                <w:szCs w:val="20"/>
              </w:rPr>
              <w:t>Analytica Chimica Acta</w:t>
            </w:r>
            <w:r w:rsidRPr="00A1500F">
              <w:rPr>
                <w:sz w:val="20"/>
                <w:szCs w:val="20"/>
              </w:rPr>
              <w:t xml:space="preserve"> </w:t>
            </w:r>
            <w:r w:rsidRPr="00A1500F">
              <w:rPr>
                <w:b/>
                <w:bCs/>
                <w:sz w:val="20"/>
                <w:szCs w:val="20"/>
              </w:rPr>
              <w:t>2019</w:t>
            </w:r>
            <w:r w:rsidRPr="00A1500F">
              <w:rPr>
                <w:sz w:val="20"/>
                <w:szCs w:val="20"/>
              </w:rPr>
              <w:t xml:space="preserve">, S000326701931414X. </w:t>
            </w:r>
            <w:hyperlink r:id="rId19" w:history="1">
              <w:r w:rsidRPr="00A1500F">
                <w:rPr>
                  <w:rStyle w:val="Hyperlink"/>
                  <w:sz w:val="20"/>
                  <w:szCs w:val="20"/>
                </w:rPr>
                <w:t>https://doi.org/10.1016/j.aca.2019.11.051</w:t>
              </w:r>
            </w:hyperlink>
            <w:r w:rsidRPr="00A1500F">
              <w:rPr>
                <w:sz w:val="20"/>
                <w:szCs w:val="20"/>
              </w:rPr>
              <w:t>.</w:t>
            </w:r>
          </w:p>
          <w:p w14:paraId="0C065A63" w14:textId="6367B22E" w:rsidR="00A1500F" w:rsidRPr="00A1500F" w:rsidRDefault="00A1500F" w:rsidP="00A1500F">
            <w:pPr>
              <w:jc w:val="right"/>
              <w:rPr>
                <w:sz w:val="20"/>
                <w:szCs w:val="20"/>
              </w:rPr>
            </w:pPr>
          </w:p>
          <w:p w14:paraId="6AC643FB" w14:textId="77777777" w:rsidR="00A1500F" w:rsidRPr="00A1500F" w:rsidRDefault="00A1500F" w:rsidP="00A1500F">
            <w:pPr>
              <w:rPr>
                <w:sz w:val="20"/>
                <w:szCs w:val="20"/>
              </w:rPr>
            </w:pPr>
            <w:r w:rsidRPr="00A1500F">
              <w:rPr>
                <w:sz w:val="20"/>
                <w:szCs w:val="20"/>
              </w:rPr>
              <w:t xml:space="preserve">Kaczor-Urbanowicz, K. E.; Martin Carreras-Presas, C.; Aro, K.; </w:t>
            </w:r>
            <w:r w:rsidRPr="005222CA">
              <w:rPr>
                <w:b/>
                <w:bCs/>
                <w:sz w:val="20"/>
                <w:szCs w:val="20"/>
              </w:rPr>
              <w:t>Tu, M.;</w:t>
            </w:r>
            <w:r w:rsidRPr="00A1500F">
              <w:rPr>
                <w:sz w:val="20"/>
                <w:szCs w:val="20"/>
              </w:rPr>
              <w:t xml:space="preserve"> Garcia-Godoy, F.; Wong, D. T. Saliva Diagnostics – Current Views and Directions. </w:t>
            </w:r>
            <w:r w:rsidRPr="00A1500F">
              <w:rPr>
                <w:i/>
                <w:iCs/>
                <w:sz w:val="20"/>
                <w:szCs w:val="20"/>
              </w:rPr>
              <w:t>Experimental Biology and Medicine</w:t>
            </w:r>
            <w:r w:rsidRPr="00A1500F">
              <w:rPr>
                <w:sz w:val="20"/>
                <w:szCs w:val="20"/>
              </w:rPr>
              <w:t xml:space="preserve"> </w:t>
            </w:r>
            <w:r w:rsidRPr="00A1500F">
              <w:rPr>
                <w:b/>
                <w:bCs/>
                <w:sz w:val="20"/>
                <w:szCs w:val="20"/>
              </w:rPr>
              <w:t>2017</w:t>
            </w:r>
            <w:r w:rsidRPr="00A1500F">
              <w:rPr>
                <w:sz w:val="20"/>
                <w:szCs w:val="20"/>
              </w:rPr>
              <w:t xml:space="preserve">, </w:t>
            </w:r>
            <w:r w:rsidRPr="00A1500F">
              <w:rPr>
                <w:i/>
                <w:iCs/>
                <w:sz w:val="20"/>
                <w:szCs w:val="20"/>
              </w:rPr>
              <w:t>242</w:t>
            </w:r>
            <w:r w:rsidRPr="00A1500F">
              <w:rPr>
                <w:sz w:val="20"/>
                <w:szCs w:val="20"/>
              </w:rPr>
              <w:t xml:space="preserve"> (5), 459–472. </w:t>
            </w:r>
            <w:hyperlink r:id="rId20" w:history="1">
              <w:r w:rsidRPr="00A1500F">
                <w:rPr>
                  <w:rStyle w:val="Hyperlink"/>
                  <w:sz w:val="20"/>
                  <w:szCs w:val="20"/>
                </w:rPr>
                <w:t>https://doi.org/10.1177/1535370216681550</w:t>
              </w:r>
            </w:hyperlink>
            <w:r w:rsidRPr="00A1500F">
              <w:rPr>
                <w:sz w:val="20"/>
                <w:szCs w:val="20"/>
              </w:rPr>
              <w:t>.</w:t>
            </w:r>
          </w:p>
          <w:p w14:paraId="532AE0FB" w14:textId="1C2B6F99" w:rsidR="00A1500F" w:rsidRPr="00A1500F" w:rsidRDefault="00A1500F" w:rsidP="00A1500F">
            <w:pPr>
              <w:jc w:val="right"/>
              <w:rPr>
                <w:sz w:val="20"/>
                <w:szCs w:val="20"/>
              </w:rPr>
            </w:pPr>
          </w:p>
          <w:p w14:paraId="2F05CD22" w14:textId="77777777" w:rsidR="00A1500F" w:rsidRPr="00A1500F" w:rsidRDefault="00A1500F" w:rsidP="00A1500F">
            <w:pPr>
              <w:rPr>
                <w:sz w:val="20"/>
                <w:szCs w:val="20"/>
              </w:rPr>
            </w:pPr>
            <w:r w:rsidRPr="00A1500F">
              <w:rPr>
                <w:sz w:val="20"/>
                <w:szCs w:val="20"/>
              </w:rPr>
              <w:t xml:space="preserve">Aro, K.; Wei, F.; Wong, D. T.; </w:t>
            </w:r>
            <w:r w:rsidRPr="005222CA">
              <w:rPr>
                <w:b/>
                <w:bCs/>
                <w:sz w:val="20"/>
                <w:szCs w:val="20"/>
              </w:rPr>
              <w:t>Tu, M.</w:t>
            </w:r>
            <w:r w:rsidRPr="00A1500F">
              <w:rPr>
                <w:sz w:val="20"/>
                <w:szCs w:val="20"/>
              </w:rPr>
              <w:t xml:space="preserve"> Saliva Liquid Biopsy for Point-of-Care Applications. </w:t>
            </w:r>
            <w:r w:rsidRPr="00A1500F">
              <w:rPr>
                <w:i/>
                <w:iCs/>
                <w:sz w:val="20"/>
                <w:szCs w:val="20"/>
              </w:rPr>
              <w:t>Frontiers in Public Health</w:t>
            </w:r>
            <w:r w:rsidRPr="00A1500F">
              <w:rPr>
                <w:sz w:val="20"/>
                <w:szCs w:val="20"/>
              </w:rPr>
              <w:t xml:space="preserve"> </w:t>
            </w:r>
            <w:r w:rsidRPr="00A1500F">
              <w:rPr>
                <w:b/>
                <w:bCs/>
                <w:sz w:val="20"/>
                <w:szCs w:val="20"/>
              </w:rPr>
              <w:t>2017</w:t>
            </w:r>
            <w:r w:rsidRPr="00A1500F">
              <w:rPr>
                <w:sz w:val="20"/>
                <w:szCs w:val="20"/>
              </w:rPr>
              <w:t xml:space="preserve">, </w:t>
            </w:r>
            <w:r w:rsidRPr="00A1500F">
              <w:rPr>
                <w:i/>
                <w:iCs/>
                <w:sz w:val="20"/>
                <w:szCs w:val="20"/>
              </w:rPr>
              <w:t>5</w:t>
            </w:r>
            <w:r w:rsidRPr="00A1500F">
              <w:rPr>
                <w:sz w:val="20"/>
                <w:szCs w:val="20"/>
              </w:rPr>
              <w:t xml:space="preserve">. </w:t>
            </w:r>
            <w:hyperlink r:id="rId21" w:history="1">
              <w:r w:rsidRPr="00A1500F">
                <w:rPr>
                  <w:rStyle w:val="Hyperlink"/>
                  <w:sz w:val="20"/>
                  <w:szCs w:val="20"/>
                </w:rPr>
                <w:t>https://doi.org/10.3389/fpubh.2017.00077</w:t>
              </w:r>
            </w:hyperlink>
            <w:r w:rsidRPr="00A1500F">
              <w:rPr>
                <w:sz w:val="20"/>
                <w:szCs w:val="20"/>
              </w:rPr>
              <w:t>.</w:t>
            </w:r>
          </w:p>
          <w:p w14:paraId="0C9B63ED" w14:textId="4964EEBD" w:rsidR="00A1500F" w:rsidRPr="00A1500F" w:rsidRDefault="00A1500F" w:rsidP="00A1500F">
            <w:pPr>
              <w:jc w:val="right"/>
              <w:rPr>
                <w:sz w:val="20"/>
                <w:szCs w:val="20"/>
              </w:rPr>
            </w:pPr>
          </w:p>
          <w:p w14:paraId="40553504" w14:textId="77777777" w:rsidR="00A1500F" w:rsidRPr="00A1500F" w:rsidRDefault="00A1500F" w:rsidP="00A1500F">
            <w:pPr>
              <w:rPr>
                <w:sz w:val="20"/>
                <w:szCs w:val="20"/>
              </w:rPr>
            </w:pPr>
            <w:r w:rsidRPr="00A1500F">
              <w:rPr>
                <w:sz w:val="20"/>
                <w:szCs w:val="20"/>
              </w:rPr>
              <w:t xml:space="preserve">Li, F.; Wei, F.; Huang, W.-L.; Lin, C.-C.; Li, L.; Shen, M. M.; Yan, Q.; Liao, W.; Chia, D.; </w:t>
            </w:r>
            <w:r w:rsidRPr="005222CA">
              <w:rPr>
                <w:b/>
                <w:bCs/>
                <w:sz w:val="20"/>
                <w:szCs w:val="20"/>
              </w:rPr>
              <w:t>Tu, M.;</w:t>
            </w:r>
            <w:r w:rsidRPr="00A1500F">
              <w:rPr>
                <w:sz w:val="20"/>
                <w:szCs w:val="20"/>
              </w:rPr>
              <w:t xml:space="preserve"> Tang, J. H.; Feng, Z.; Kim, Y.; Su, W.-C.; Wong, D. T. W. Ultra-Short Circulating Tumor DNA (UsctDNA) in Plasma and Saliva of Non-Small Cell Lung Cancer (NSCLC) Patients. </w:t>
            </w:r>
            <w:r w:rsidRPr="00A1500F">
              <w:rPr>
                <w:i/>
                <w:iCs/>
                <w:sz w:val="20"/>
                <w:szCs w:val="20"/>
              </w:rPr>
              <w:t>Cancers</w:t>
            </w:r>
            <w:r w:rsidRPr="00A1500F">
              <w:rPr>
                <w:sz w:val="20"/>
                <w:szCs w:val="20"/>
              </w:rPr>
              <w:t xml:space="preserve"> </w:t>
            </w:r>
            <w:r w:rsidRPr="00A1500F">
              <w:rPr>
                <w:b/>
                <w:bCs/>
                <w:sz w:val="20"/>
                <w:szCs w:val="20"/>
              </w:rPr>
              <w:t>2020</w:t>
            </w:r>
            <w:r w:rsidRPr="00A1500F">
              <w:rPr>
                <w:sz w:val="20"/>
                <w:szCs w:val="20"/>
              </w:rPr>
              <w:t xml:space="preserve">, </w:t>
            </w:r>
            <w:r w:rsidRPr="00A1500F">
              <w:rPr>
                <w:i/>
                <w:iCs/>
                <w:sz w:val="20"/>
                <w:szCs w:val="20"/>
              </w:rPr>
              <w:t>12</w:t>
            </w:r>
            <w:r w:rsidRPr="00A1500F">
              <w:rPr>
                <w:sz w:val="20"/>
                <w:szCs w:val="20"/>
              </w:rPr>
              <w:t xml:space="preserve"> (8), 2041. </w:t>
            </w:r>
            <w:hyperlink r:id="rId22" w:history="1">
              <w:r w:rsidRPr="00A1500F">
                <w:rPr>
                  <w:rStyle w:val="Hyperlink"/>
                  <w:sz w:val="20"/>
                  <w:szCs w:val="20"/>
                </w:rPr>
                <w:t>https://doi.org/10.3390/cancers12082041</w:t>
              </w:r>
            </w:hyperlink>
            <w:r w:rsidRPr="00A1500F">
              <w:rPr>
                <w:sz w:val="20"/>
                <w:szCs w:val="20"/>
              </w:rPr>
              <w:t>.</w:t>
            </w:r>
          </w:p>
          <w:p w14:paraId="31B573E8" w14:textId="77777777" w:rsidR="00A1500F" w:rsidRPr="00A1500F" w:rsidRDefault="00A1500F" w:rsidP="00DC06C8">
            <w:pPr>
              <w:jc w:val="both"/>
              <w:rPr>
                <w:sz w:val="20"/>
                <w:szCs w:val="20"/>
              </w:rPr>
            </w:pPr>
          </w:p>
          <w:p w14:paraId="2B8340B7" w14:textId="1FFC6B84" w:rsidR="00216FD6" w:rsidRPr="00A1500F" w:rsidRDefault="00216FD6" w:rsidP="00DC06C8">
            <w:pPr>
              <w:jc w:val="both"/>
              <w:rPr>
                <w:sz w:val="20"/>
                <w:szCs w:val="20"/>
              </w:rPr>
            </w:pPr>
          </w:p>
        </w:tc>
      </w:tr>
      <w:tr w:rsidR="006A1C15" w:rsidRPr="00B37E30" w14:paraId="02734CA3" w14:textId="77777777" w:rsidTr="007964B9">
        <w:tc>
          <w:tcPr>
            <w:tcW w:w="1361" w:type="dxa"/>
            <w:tcBorders>
              <w:top w:val="nil"/>
              <w:left w:val="nil"/>
              <w:bottom w:val="nil"/>
              <w:right w:val="nil"/>
            </w:tcBorders>
          </w:tcPr>
          <w:p w14:paraId="364505C8" w14:textId="3F53BC96" w:rsidR="006A1C15" w:rsidRDefault="006A1C15" w:rsidP="00DC06C8">
            <w:pPr>
              <w:jc w:val="both"/>
              <w:rPr>
                <w:b/>
                <w:sz w:val="20"/>
                <w:szCs w:val="20"/>
              </w:rPr>
            </w:pPr>
            <w:r>
              <w:rPr>
                <w:b/>
                <w:sz w:val="20"/>
                <w:szCs w:val="20"/>
              </w:rPr>
              <w:lastRenderedPageBreak/>
              <w:t>Grants</w:t>
            </w:r>
            <w:r w:rsidR="00A70303">
              <w:rPr>
                <w:b/>
                <w:sz w:val="20"/>
                <w:szCs w:val="20"/>
              </w:rPr>
              <w:t xml:space="preserve"> </w:t>
            </w:r>
            <w:r w:rsidR="00EC621B">
              <w:rPr>
                <w:b/>
                <w:sz w:val="20"/>
                <w:szCs w:val="20"/>
              </w:rPr>
              <w:t>Funded</w:t>
            </w:r>
          </w:p>
          <w:p w14:paraId="1F29A2EB" w14:textId="77777777" w:rsidR="006A1C15" w:rsidRDefault="006A1C15" w:rsidP="00DC06C8">
            <w:pPr>
              <w:jc w:val="both"/>
              <w:rPr>
                <w:b/>
                <w:sz w:val="20"/>
                <w:szCs w:val="20"/>
              </w:rPr>
            </w:pPr>
          </w:p>
          <w:p w14:paraId="21F4331E" w14:textId="10FB9902" w:rsidR="006A1C15" w:rsidRDefault="006A1C15" w:rsidP="00DC06C8">
            <w:pPr>
              <w:jc w:val="both"/>
              <w:rPr>
                <w:b/>
                <w:sz w:val="20"/>
                <w:szCs w:val="20"/>
              </w:rPr>
            </w:pPr>
          </w:p>
        </w:tc>
        <w:tc>
          <w:tcPr>
            <w:tcW w:w="9439" w:type="dxa"/>
            <w:tcBorders>
              <w:top w:val="nil"/>
              <w:left w:val="nil"/>
              <w:bottom w:val="nil"/>
              <w:right w:val="nil"/>
            </w:tcBorders>
          </w:tcPr>
          <w:p w14:paraId="1F512BD0" w14:textId="1BFD8709" w:rsidR="006A1C15" w:rsidRPr="00216FD6" w:rsidRDefault="008055B1" w:rsidP="00A1500F">
            <w:pPr>
              <w:rPr>
                <w:color w:val="222222"/>
                <w:sz w:val="20"/>
                <w:szCs w:val="20"/>
                <w:shd w:val="clear" w:color="auto" w:fill="FFFFFF"/>
              </w:rPr>
            </w:pPr>
            <w:r w:rsidRPr="00216FD6">
              <w:rPr>
                <w:color w:val="222222"/>
                <w:sz w:val="20"/>
                <w:szCs w:val="20"/>
                <w:shd w:val="clear" w:color="auto" w:fill="FFFFFF"/>
              </w:rPr>
              <w:t>Partnership for Clean Competition - World Anti-Doping Agency (WADA) – $142,265</w:t>
            </w:r>
            <w:r w:rsidR="00A70303" w:rsidRPr="00216FD6">
              <w:rPr>
                <w:color w:val="222222"/>
                <w:sz w:val="20"/>
                <w:szCs w:val="20"/>
                <w:shd w:val="clear" w:color="auto" w:fill="FFFFFF"/>
              </w:rPr>
              <w:t xml:space="preserve"> USD</w:t>
            </w:r>
            <w:r w:rsidRPr="00216FD6">
              <w:rPr>
                <w:color w:val="222222"/>
                <w:sz w:val="20"/>
                <w:szCs w:val="20"/>
                <w:shd w:val="clear" w:color="auto" w:fill="FFFFFF"/>
              </w:rPr>
              <w:t xml:space="preserve"> Awarded</w:t>
            </w:r>
          </w:p>
          <w:p w14:paraId="62DA6EE5" w14:textId="73482806" w:rsidR="00F87D72" w:rsidRPr="00216FD6" w:rsidRDefault="00A70303" w:rsidP="00F87D72">
            <w:pPr>
              <w:rPr>
                <w:color w:val="222222"/>
                <w:sz w:val="20"/>
                <w:szCs w:val="20"/>
                <w:shd w:val="clear" w:color="auto" w:fill="FFFFFF"/>
              </w:rPr>
            </w:pPr>
            <w:r w:rsidRPr="00216FD6">
              <w:rPr>
                <w:color w:val="222222"/>
                <w:sz w:val="20"/>
                <w:szCs w:val="20"/>
                <w:shd w:val="clear" w:color="auto" w:fill="FFFFFF"/>
              </w:rPr>
              <w:t xml:space="preserve">“Human Growth Hormone Detection Using Dried Blood Spots with Electrochemical Sensing Detection” </w:t>
            </w:r>
          </w:p>
          <w:p w14:paraId="70DD425F" w14:textId="00C3BAE5" w:rsidR="00F87D72" w:rsidRPr="00216FD6" w:rsidRDefault="00F87D72" w:rsidP="00F87D72">
            <w:pPr>
              <w:pStyle w:val="TableContents"/>
              <w:numPr>
                <w:ilvl w:val="0"/>
                <w:numId w:val="2"/>
              </w:numPr>
              <w:snapToGrid w:val="0"/>
              <w:jc w:val="both"/>
              <w:rPr>
                <w:rFonts w:eastAsia="Times New Roman"/>
                <w:sz w:val="20"/>
                <w:szCs w:val="20"/>
              </w:rPr>
            </w:pPr>
            <w:r w:rsidRPr="00216FD6">
              <w:rPr>
                <w:sz w:val="20"/>
                <w:szCs w:val="20"/>
              </w:rPr>
              <w:t>Generated preliminary pilot experiments and wrote core components of successfully awarded grant application with private foundation for drug detection for spots.</w:t>
            </w:r>
          </w:p>
          <w:p w14:paraId="557E2190" w14:textId="77777777" w:rsidR="00F87D72" w:rsidRPr="00216FD6" w:rsidRDefault="00F87D72" w:rsidP="00A1500F">
            <w:pPr>
              <w:rPr>
                <w:color w:val="222222"/>
                <w:sz w:val="20"/>
                <w:szCs w:val="20"/>
                <w:shd w:val="clear" w:color="auto" w:fill="FFFFFF"/>
              </w:rPr>
            </w:pPr>
          </w:p>
          <w:p w14:paraId="7DA4B62F" w14:textId="0D79AF8C" w:rsidR="00A70303" w:rsidRPr="00216FD6" w:rsidRDefault="00A70303" w:rsidP="00A70303">
            <w:pPr>
              <w:rPr>
                <w:color w:val="222222"/>
                <w:sz w:val="20"/>
                <w:szCs w:val="20"/>
                <w:shd w:val="clear" w:color="auto" w:fill="FFFFFF"/>
              </w:rPr>
            </w:pPr>
            <w:r w:rsidRPr="00216FD6">
              <w:rPr>
                <w:color w:val="222222"/>
                <w:sz w:val="20"/>
                <w:szCs w:val="20"/>
                <w:shd w:val="clear" w:color="auto" w:fill="FFFFFF"/>
              </w:rPr>
              <w:t>NIH/National Cancer Institute – U01: Liquid Biopsy for Lung Cancer - ~$2.5M USD</w:t>
            </w:r>
          </w:p>
          <w:p w14:paraId="1634B54F" w14:textId="697DBCD6" w:rsidR="00A70303" w:rsidRPr="00216FD6" w:rsidRDefault="00A70303" w:rsidP="00A70303">
            <w:pPr>
              <w:rPr>
                <w:color w:val="222222"/>
                <w:sz w:val="20"/>
                <w:szCs w:val="20"/>
                <w:shd w:val="clear" w:color="auto" w:fill="FFFFFF"/>
              </w:rPr>
            </w:pPr>
            <w:r w:rsidRPr="00216FD6">
              <w:rPr>
                <w:color w:val="222222"/>
                <w:sz w:val="20"/>
                <w:szCs w:val="20"/>
                <w:shd w:val="clear" w:color="auto" w:fill="FFFFFF"/>
              </w:rPr>
              <w:t>“</w:t>
            </w:r>
            <w:r w:rsidRPr="00216FD6">
              <w:rPr>
                <w:sz w:val="20"/>
                <w:szCs w:val="20"/>
                <w:shd w:val="clear" w:color="auto" w:fill="FFFFFF"/>
              </w:rPr>
              <w:t>EFIRM-Liquid Biopsy (eLB): Ultrasensitive ctDNA and miRNA Detection for Early Assessment of Lung Cancer</w:t>
            </w:r>
            <w:r w:rsidRPr="00216FD6">
              <w:rPr>
                <w:color w:val="222222"/>
                <w:sz w:val="20"/>
                <w:szCs w:val="20"/>
                <w:shd w:val="clear" w:color="auto" w:fill="FFFFFF"/>
              </w:rPr>
              <w:t xml:space="preserve">” </w:t>
            </w:r>
          </w:p>
          <w:p w14:paraId="19EF2B33" w14:textId="7A67FE55" w:rsidR="007705D7" w:rsidRPr="00216FD6" w:rsidRDefault="007705D7" w:rsidP="007705D7">
            <w:pPr>
              <w:pStyle w:val="TableContents"/>
              <w:numPr>
                <w:ilvl w:val="0"/>
                <w:numId w:val="2"/>
              </w:numPr>
              <w:snapToGrid w:val="0"/>
              <w:jc w:val="both"/>
              <w:rPr>
                <w:rFonts w:eastAsia="Times New Roman"/>
                <w:sz w:val="20"/>
                <w:szCs w:val="20"/>
              </w:rPr>
            </w:pPr>
            <w:r w:rsidRPr="00216FD6">
              <w:rPr>
                <w:sz w:val="20"/>
                <w:szCs w:val="20"/>
              </w:rPr>
              <w:t>Successfully funded consortium project consisting of collaboration between UCLA School of Dentistry, UCLA School of Medicine, and industrial collaborator (EZLife Bio). Wrote core components for industrial collaborator aim.</w:t>
            </w:r>
          </w:p>
          <w:p w14:paraId="2A3DCBD3" w14:textId="21858478" w:rsidR="00A70303" w:rsidRPr="00216FD6" w:rsidRDefault="00A70303" w:rsidP="00A1500F">
            <w:pPr>
              <w:rPr>
                <w:color w:val="222222"/>
                <w:sz w:val="20"/>
                <w:szCs w:val="20"/>
                <w:shd w:val="clear" w:color="auto" w:fill="FFFFFF"/>
              </w:rPr>
            </w:pPr>
          </w:p>
          <w:p w14:paraId="50851F77" w14:textId="77777777" w:rsidR="002C3A55" w:rsidRDefault="00216FD6" w:rsidP="002C3A55">
            <w:pPr>
              <w:rPr>
                <w:color w:val="222222"/>
                <w:sz w:val="20"/>
                <w:szCs w:val="20"/>
                <w:shd w:val="clear" w:color="auto" w:fill="FFFFFF"/>
              </w:rPr>
            </w:pPr>
            <w:r w:rsidRPr="00216FD6">
              <w:rPr>
                <w:sz w:val="20"/>
                <w:szCs w:val="20"/>
              </w:rPr>
              <w:t>NIH/National Cancer Institute – 2U01CA233370-06</w:t>
            </w:r>
            <w:r w:rsidR="002C3A55">
              <w:rPr>
                <w:sz w:val="20"/>
                <w:szCs w:val="20"/>
              </w:rPr>
              <w:t xml:space="preserve"> - </w:t>
            </w:r>
            <w:r w:rsidR="002C3A55" w:rsidRPr="00216FD6">
              <w:rPr>
                <w:color w:val="222222"/>
                <w:sz w:val="20"/>
                <w:szCs w:val="20"/>
                <w:shd w:val="clear" w:color="auto" w:fill="FFFFFF"/>
              </w:rPr>
              <w:t>- ~$2.5M USD</w:t>
            </w:r>
          </w:p>
          <w:p w14:paraId="5B4F0932" w14:textId="77777777" w:rsidR="002C3A55" w:rsidRDefault="00216FD6" w:rsidP="002C3A55">
            <w:pPr>
              <w:rPr>
                <w:sz w:val="20"/>
                <w:szCs w:val="20"/>
              </w:rPr>
            </w:pPr>
            <w:r w:rsidRPr="00216FD6">
              <w:rPr>
                <w:sz w:val="20"/>
                <w:szCs w:val="20"/>
              </w:rPr>
              <w:t xml:space="preserve"> </w:t>
            </w:r>
            <w:r w:rsidR="002C3A55">
              <w:rPr>
                <w:sz w:val="20"/>
                <w:szCs w:val="20"/>
              </w:rPr>
              <w:t>“</w:t>
            </w:r>
            <w:r w:rsidRPr="00216FD6">
              <w:rPr>
                <w:sz w:val="20"/>
                <w:szCs w:val="20"/>
              </w:rPr>
              <w:t>EFIRM Liquid Biopsy Research Laboratory: Early Lung Cancer Assessment</w:t>
            </w:r>
            <w:r w:rsidR="002C3A55">
              <w:rPr>
                <w:sz w:val="20"/>
                <w:szCs w:val="20"/>
              </w:rPr>
              <w:t>”</w:t>
            </w:r>
          </w:p>
          <w:p w14:paraId="16D1F16A" w14:textId="27A2518B" w:rsidR="00216FD6" w:rsidRPr="00036491" w:rsidRDefault="00036491" w:rsidP="00036491">
            <w:pPr>
              <w:pStyle w:val="ListParagraph"/>
              <w:numPr>
                <w:ilvl w:val="0"/>
                <w:numId w:val="20"/>
              </w:numPr>
              <w:rPr>
                <w:color w:val="222222"/>
                <w:sz w:val="20"/>
                <w:szCs w:val="20"/>
                <w:shd w:val="clear" w:color="auto" w:fill="FFFFFF"/>
              </w:rPr>
            </w:pPr>
            <w:r w:rsidRPr="00036491">
              <w:rPr>
                <w:sz w:val="20"/>
                <w:szCs w:val="20"/>
              </w:rPr>
              <w:t>Wrote core components for industrial collaborator components and worked with UCLA School of Medicine Pathology Department Faculty to develop a proposal</w:t>
            </w:r>
            <w:r w:rsidR="008B60F3">
              <w:rPr>
                <w:sz w:val="20"/>
                <w:szCs w:val="20"/>
              </w:rPr>
              <w:t xml:space="preserve"> aim</w:t>
            </w:r>
            <w:r w:rsidRPr="00036491">
              <w:rPr>
                <w:sz w:val="20"/>
                <w:szCs w:val="20"/>
              </w:rPr>
              <w:t xml:space="preserve"> for CLIA laboratory implementation of assays</w:t>
            </w:r>
            <w:r>
              <w:rPr>
                <w:sz w:val="20"/>
                <w:szCs w:val="20"/>
              </w:rPr>
              <w:t xml:space="preserve">. </w:t>
            </w:r>
            <w:r w:rsidR="00216FD6" w:rsidRPr="00036491">
              <w:rPr>
                <w:sz w:val="20"/>
                <w:szCs w:val="20"/>
              </w:rPr>
              <w:t xml:space="preserve">Successfully funded consortium project consisting of collaboration between UCLA School of Dentistry, UCLA School of Medicine, and industrial collaborator (Liquid Diagnostics LLC). </w:t>
            </w:r>
          </w:p>
          <w:p w14:paraId="7EB98090" w14:textId="77777777" w:rsidR="00216FD6" w:rsidRPr="00216FD6" w:rsidRDefault="00216FD6" w:rsidP="00A1500F">
            <w:pPr>
              <w:rPr>
                <w:color w:val="222222"/>
                <w:sz w:val="20"/>
                <w:szCs w:val="20"/>
                <w:shd w:val="clear" w:color="auto" w:fill="FFFFFF"/>
              </w:rPr>
            </w:pPr>
          </w:p>
          <w:p w14:paraId="3059DCAB" w14:textId="3DC73BE2" w:rsidR="008055B1" w:rsidRPr="00216FD6" w:rsidRDefault="008055B1" w:rsidP="00A1500F">
            <w:pPr>
              <w:rPr>
                <w:color w:val="222222"/>
                <w:sz w:val="20"/>
                <w:szCs w:val="20"/>
                <w:shd w:val="clear" w:color="auto" w:fill="FFFFFF"/>
              </w:rPr>
            </w:pPr>
          </w:p>
        </w:tc>
      </w:tr>
      <w:tr w:rsidR="004964AD" w:rsidRPr="00B37E30" w14:paraId="2B692597" w14:textId="77777777" w:rsidTr="007964B9">
        <w:tc>
          <w:tcPr>
            <w:tcW w:w="1361" w:type="dxa"/>
            <w:tcBorders>
              <w:top w:val="nil"/>
              <w:left w:val="nil"/>
              <w:bottom w:val="nil"/>
              <w:right w:val="nil"/>
            </w:tcBorders>
          </w:tcPr>
          <w:p w14:paraId="0E1B3B76" w14:textId="46BB0E27" w:rsidR="004964AD" w:rsidRDefault="004964AD" w:rsidP="00DC06C8">
            <w:pPr>
              <w:jc w:val="both"/>
              <w:rPr>
                <w:b/>
                <w:sz w:val="20"/>
                <w:szCs w:val="20"/>
              </w:rPr>
            </w:pPr>
            <w:r>
              <w:rPr>
                <w:b/>
                <w:sz w:val="20"/>
                <w:szCs w:val="20"/>
              </w:rPr>
              <w:t>Patents</w:t>
            </w:r>
          </w:p>
        </w:tc>
        <w:tc>
          <w:tcPr>
            <w:tcW w:w="9439" w:type="dxa"/>
            <w:tcBorders>
              <w:top w:val="nil"/>
              <w:left w:val="nil"/>
              <w:bottom w:val="nil"/>
              <w:right w:val="nil"/>
            </w:tcBorders>
          </w:tcPr>
          <w:p w14:paraId="518A752D" w14:textId="73DC39F2" w:rsidR="004964AD" w:rsidRDefault="00792C9C" w:rsidP="00A1500F">
            <w:pPr>
              <w:rPr>
                <w:color w:val="222222"/>
                <w:sz w:val="20"/>
                <w:szCs w:val="20"/>
                <w:shd w:val="clear" w:color="auto" w:fill="FFFFFF"/>
              </w:rPr>
            </w:pPr>
            <w:r>
              <w:rPr>
                <w:color w:val="222222"/>
                <w:sz w:val="20"/>
                <w:szCs w:val="20"/>
                <w:shd w:val="clear" w:color="auto" w:fill="FFFFFF"/>
              </w:rPr>
              <w:t xml:space="preserve">D.W., F.W, C.S., </w:t>
            </w:r>
            <w:r w:rsidRPr="00792C9C">
              <w:rPr>
                <w:b/>
                <w:bCs/>
                <w:color w:val="222222"/>
                <w:sz w:val="20"/>
                <w:szCs w:val="20"/>
                <w:shd w:val="clear" w:color="auto" w:fill="FFFFFF"/>
              </w:rPr>
              <w:t>M.T.</w:t>
            </w:r>
            <w:r>
              <w:rPr>
                <w:color w:val="222222"/>
                <w:sz w:val="20"/>
                <w:szCs w:val="20"/>
                <w:shd w:val="clear" w:color="auto" w:fill="FFFFFF"/>
              </w:rPr>
              <w:t>, Et al. Liquid Biopsy Platform in Plasma and Saliva (US20230175071A1)</w:t>
            </w:r>
          </w:p>
          <w:p w14:paraId="45C4D696" w14:textId="77777777" w:rsidR="004964AD" w:rsidRPr="009051EA" w:rsidRDefault="004964AD" w:rsidP="00A1500F">
            <w:pPr>
              <w:rPr>
                <w:color w:val="222222"/>
                <w:sz w:val="20"/>
                <w:szCs w:val="20"/>
                <w:shd w:val="clear" w:color="auto" w:fill="FFFFFF"/>
              </w:rPr>
            </w:pPr>
          </w:p>
        </w:tc>
      </w:tr>
      <w:tr w:rsidR="00296764" w:rsidRPr="00B37E30" w14:paraId="43210833" w14:textId="77777777" w:rsidTr="007964B9">
        <w:tc>
          <w:tcPr>
            <w:tcW w:w="1361" w:type="dxa"/>
            <w:tcBorders>
              <w:top w:val="nil"/>
              <w:left w:val="nil"/>
              <w:bottom w:val="nil"/>
              <w:right w:val="nil"/>
            </w:tcBorders>
          </w:tcPr>
          <w:p w14:paraId="059C4F2B" w14:textId="3E865ECB" w:rsidR="000A5D7D" w:rsidRDefault="00296764" w:rsidP="000A5D7D">
            <w:pPr>
              <w:jc w:val="both"/>
              <w:rPr>
                <w:b/>
                <w:sz w:val="20"/>
                <w:szCs w:val="20"/>
              </w:rPr>
            </w:pPr>
            <w:r>
              <w:rPr>
                <w:b/>
                <w:sz w:val="20"/>
                <w:szCs w:val="20"/>
              </w:rPr>
              <w:t>Conference</w:t>
            </w:r>
            <w:r w:rsidR="00531979">
              <w:rPr>
                <w:b/>
                <w:sz w:val="20"/>
                <w:szCs w:val="20"/>
              </w:rPr>
              <w:t xml:space="preserve"> Presentations</w:t>
            </w:r>
            <w:r w:rsidR="000A5D7D">
              <w:rPr>
                <w:b/>
                <w:sz w:val="20"/>
                <w:szCs w:val="20"/>
              </w:rPr>
              <w:t xml:space="preserve"> &amp;</w:t>
            </w:r>
            <w:r w:rsidR="00FB1417">
              <w:rPr>
                <w:b/>
                <w:sz w:val="20"/>
                <w:szCs w:val="20"/>
              </w:rPr>
              <w:t xml:space="preserve"> </w:t>
            </w:r>
            <w:r w:rsidR="000A5D7D">
              <w:rPr>
                <w:b/>
                <w:sz w:val="20"/>
                <w:szCs w:val="20"/>
              </w:rPr>
              <w:t>Talks</w:t>
            </w:r>
          </w:p>
          <w:p w14:paraId="0CE0C598" w14:textId="55F82F2F" w:rsidR="000A5D7D" w:rsidRPr="00B37E30" w:rsidRDefault="000A5D7D" w:rsidP="00DC06C8">
            <w:pPr>
              <w:jc w:val="both"/>
              <w:rPr>
                <w:b/>
                <w:sz w:val="20"/>
                <w:szCs w:val="20"/>
              </w:rPr>
            </w:pPr>
          </w:p>
        </w:tc>
        <w:tc>
          <w:tcPr>
            <w:tcW w:w="9439" w:type="dxa"/>
            <w:tcBorders>
              <w:top w:val="nil"/>
              <w:left w:val="nil"/>
              <w:bottom w:val="nil"/>
              <w:right w:val="nil"/>
            </w:tcBorders>
          </w:tcPr>
          <w:p w14:paraId="700CD8CB" w14:textId="1B316078" w:rsidR="000A5D7D" w:rsidRDefault="000A5D7D" w:rsidP="00A1500F">
            <w:pPr>
              <w:rPr>
                <w:color w:val="222222"/>
                <w:sz w:val="20"/>
                <w:szCs w:val="20"/>
                <w:shd w:val="clear" w:color="auto" w:fill="FFFFFF"/>
              </w:rPr>
            </w:pPr>
            <w:r>
              <w:rPr>
                <w:color w:val="222222"/>
                <w:sz w:val="20"/>
                <w:szCs w:val="20"/>
                <w:shd w:val="clear" w:color="auto" w:fill="FFFFFF"/>
              </w:rPr>
              <w:t>Biosensors, Biomarkers, and the Future. Keck Graduate Institute. 12/2025</w:t>
            </w:r>
          </w:p>
          <w:p w14:paraId="07A36768" w14:textId="77777777" w:rsidR="000A5D7D" w:rsidRDefault="000A5D7D" w:rsidP="00A1500F">
            <w:pPr>
              <w:rPr>
                <w:color w:val="222222"/>
                <w:sz w:val="20"/>
                <w:szCs w:val="20"/>
                <w:shd w:val="clear" w:color="auto" w:fill="FFFFFF"/>
              </w:rPr>
            </w:pPr>
          </w:p>
          <w:p w14:paraId="6733F645" w14:textId="37E5D82F" w:rsidR="00F34AEE" w:rsidRPr="00F34AEE" w:rsidRDefault="00F34AEE" w:rsidP="00A1500F">
            <w:pPr>
              <w:rPr>
                <w:color w:val="222222"/>
                <w:sz w:val="20"/>
                <w:szCs w:val="20"/>
                <w:shd w:val="clear" w:color="auto" w:fill="FFFFFF"/>
              </w:rPr>
            </w:pPr>
            <w:r w:rsidRPr="009051EA">
              <w:rPr>
                <w:color w:val="222222"/>
                <w:sz w:val="20"/>
                <w:szCs w:val="20"/>
                <w:shd w:val="clear" w:color="auto" w:fill="FFFFFF"/>
              </w:rPr>
              <w:t xml:space="preserve">Rapid, extraction-free, PCR-free meat species identification with electric field induced release and measurement (EFIRM). </w:t>
            </w:r>
            <w:r w:rsidRPr="009051EA">
              <w:rPr>
                <w:sz w:val="20"/>
                <w:szCs w:val="20"/>
              </w:rPr>
              <w:t>Analytical Chemistry Society 256th Annual Meeting (</w:t>
            </w:r>
            <w:r>
              <w:rPr>
                <w:sz w:val="20"/>
                <w:szCs w:val="20"/>
              </w:rPr>
              <w:t>Boston, MA 2018</w:t>
            </w:r>
            <w:r w:rsidRPr="009051EA">
              <w:rPr>
                <w:sz w:val="20"/>
                <w:szCs w:val="20"/>
              </w:rPr>
              <w:t>)</w:t>
            </w:r>
          </w:p>
          <w:p w14:paraId="26090567" w14:textId="04308F5E" w:rsidR="00296764" w:rsidRPr="005F2425" w:rsidRDefault="00296764" w:rsidP="00A1500F">
            <w:pPr>
              <w:rPr>
                <w:sz w:val="20"/>
                <w:szCs w:val="20"/>
              </w:rPr>
            </w:pPr>
          </w:p>
        </w:tc>
      </w:tr>
      <w:tr w:rsidR="00531979" w:rsidRPr="00B37E30" w14:paraId="0FED5326" w14:textId="77777777" w:rsidTr="007964B9">
        <w:tc>
          <w:tcPr>
            <w:tcW w:w="1361" w:type="dxa"/>
            <w:tcBorders>
              <w:top w:val="nil"/>
              <w:left w:val="nil"/>
              <w:bottom w:val="nil"/>
              <w:right w:val="nil"/>
            </w:tcBorders>
          </w:tcPr>
          <w:p w14:paraId="658C1DC4" w14:textId="086D5406" w:rsidR="00531979" w:rsidRDefault="00531979" w:rsidP="00DC06C8">
            <w:pPr>
              <w:jc w:val="both"/>
              <w:rPr>
                <w:b/>
                <w:sz w:val="20"/>
                <w:szCs w:val="20"/>
              </w:rPr>
            </w:pPr>
            <w:r>
              <w:rPr>
                <w:b/>
                <w:sz w:val="20"/>
                <w:szCs w:val="20"/>
              </w:rPr>
              <w:t>Conference Posters</w:t>
            </w:r>
          </w:p>
        </w:tc>
        <w:tc>
          <w:tcPr>
            <w:tcW w:w="9439" w:type="dxa"/>
            <w:tcBorders>
              <w:top w:val="nil"/>
              <w:left w:val="nil"/>
              <w:bottom w:val="nil"/>
              <w:right w:val="nil"/>
            </w:tcBorders>
          </w:tcPr>
          <w:p w14:paraId="55F8AE63" w14:textId="3B05E8B5" w:rsidR="00531979" w:rsidRPr="00A1500F" w:rsidRDefault="00531979" w:rsidP="00531979">
            <w:pPr>
              <w:rPr>
                <w:sz w:val="20"/>
                <w:szCs w:val="20"/>
              </w:rPr>
            </w:pPr>
            <w:r w:rsidRPr="00A1500F">
              <w:rPr>
                <w:sz w:val="20"/>
                <w:szCs w:val="20"/>
              </w:rPr>
              <w:t>American Association of Clinical Chemistry 2017 Meeting</w:t>
            </w:r>
          </w:p>
          <w:p w14:paraId="7C802F45" w14:textId="6694EF0F" w:rsidR="00531979" w:rsidRPr="00A1500F" w:rsidRDefault="00531979" w:rsidP="00531979">
            <w:pPr>
              <w:rPr>
                <w:sz w:val="20"/>
                <w:szCs w:val="20"/>
              </w:rPr>
            </w:pPr>
            <w:r w:rsidRPr="00A1500F">
              <w:rPr>
                <w:sz w:val="20"/>
                <w:szCs w:val="20"/>
              </w:rPr>
              <w:t>Biomedical Engineering Society Annual Meeting 2017</w:t>
            </w:r>
          </w:p>
          <w:p w14:paraId="5CEAD55D" w14:textId="7FA96DA9" w:rsidR="00531979" w:rsidRPr="00A1500F" w:rsidRDefault="00531979" w:rsidP="00531979">
            <w:pPr>
              <w:rPr>
                <w:sz w:val="20"/>
                <w:szCs w:val="20"/>
              </w:rPr>
            </w:pPr>
            <w:r w:rsidRPr="00A1500F">
              <w:rPr>
                <w:sz w:val="20"/>
                <w:szCs w:val="20"/>
              </w:rPr>
              <w:t>World Congress of Biosensors 2018 Meeting</w:t>
            </w:r>
          </w:p>
          <w:p w14:paraId="2CA5AA4E" w14:textId="6853318D" w:rsidR="00531979" w:rsidRPr="00A1500F" w:rsidRDefault="00531979" w:rsidP="00531979">
            <w:pPr>
              <w:rPr>
                <w:sz w:val="20"/>
                <w:szCs w:val="20"/>
              </w:rPr>
            </w:pPr>
            <w:r w:rsidRPr="00A1500F">
              <w:rPr>
                <w:sz w:val="20"/>
                <w:szCs w:val="20"/>
              </w:rPr>
              <w:t>International Association for the Study of Lung Cancer 2018 Meeting</w:t>
            </w:r>
          </w:p>
          <w:p w14:paraId="2800AA2D" w14:textId="77777777" w:rsidR="00531979" w:rsidRDefault="00531979" w:rsidP="00531979">
            <w:pPr>
              <w:rPr>
                <w:sz w:val="20"/>
                <w:szCs w:val="20"/>
              </w:rPr>
            </w:pPr>
            <w:r w:rsidRPr="00A1500F">
              <w:rPr>
                <w:sz w:val="20"/>
                <w:szCs w:val="20"/>
              </w:rPr>
              <w:lastRenderedPageBreak/>
              <w:t>American Society of Human Genetics 2018 Meeting</w:t>
            </w:r>
          </w:p>
          <w:p w14:paraId="4B5ED3BA" w14:textId="5AA0D194" w:rsidR="00B20C74" w:rsidRDefault="00B20C74" w:rsidP="00531979">
            <w:pPr>
              <w:rPr>
                <w:color w:val="222222"/>
                <w:sz w:val="20"/>
                <w:szCs w:val="20"/>
                <w:shd w:val="clear" w:color="auto" w:fill="FFFFFF"/>
              </w:rPr>
            </w:pPr>
          </w:p>
        </w:tc>
      </w:tr>
      <w:tr w:rsidR="00B20C74" w:rsidRPr="00B37E30" w14:paraId="7F4D362E" w14:textId="77777777" w:rsidTr="007964B9">
        <w:tc>
          <w:tcPr>
            <w:tcW w:w="1361" w:type="dxa"/>
            <w:tcBorders>
              <w:top w:val="nil"/>
              <w:left w:val="nil"/>
              <w:bottom w:val="nil"/>
              <w:right w:val="nil"/>
            </w:tcBorders>
          </w:tcPr>
          <w:p w14:paraId="22CDBAC7" w14:textId="77777777" w:rsidR="005A7C9C" w:rsidRDefault="005A7C9C" w:rsidP="00DC06C8">
            <w:pPr>
              <w:jc w:val="both"/>
              <w:rPr>
                <w:b/>
                <w:sz w:val="20"/>
                <w:szCs w:val="20"/>
              </w:rPr>
            </w:pPr>
          </w:p>
          <w:p w14:paraId="465BC4EB" w14:textId="49CEF0A2" w:rsidR="005A7C9C" w:rsidRDefault="003F1B10" w:rsidP="00DC06C8">
            <w:pPr>
              <w:jc w:val="both"/>
              <w:rPr>
                <w:b/>
                <w:sz w:val="20"/>
                <w:szCs w:val="20"/>
              </w:rPr>
            </w:pPr>
            <w:r>
              <w:rPr>
                <w:b/>
                <w:sz w:val="20"/>
                <w:szCs w:val="20"/>
              </w:rPr>
              <w:t xml:space="preserve">Invited </w:t>
            </w:r>
            <w:r w:rsidR="00017432">
              <w:rPr>
                <w:b/>
                <w:sz w:val="20"/>
                <w:szCs w:val="20"/>
              </w:rPr>
              <w:t xml:space="preserve">Grant </w:t>
            </w:r>
            <w:r>
              <w:rPr>
                <w:b/>
                <w:sz w:val="20"/>
                <w:szCs w:val="20"/>
              </w:rPr>
              <w:t>Reviewer</w:t>
            </w:r>
          </w:p>
          <w:p w14:paraId="5761DF55" w14:textId="77777777" w:rsidR="005A7C9C" w:rsidRDefault="005A7C9C" w:rsidP="00DC06C8">
            <w:pPr>
              <w:jc w:val="both"/>
              <w:rPr>
                <w:b/>
                <w:sz w:val="20"/>
                <w:szCs w:val="20"/>
              </w:rPr>
            </w:pPr>
          </w:p>
          <w:p w14:paraId="276CD8FA" w14:textId="77777777" w:rsidR="00D96C88" w:rsidRDefault="00D96C88" w:rsidP="00DC06C8">
            <w:pPr>
              <w:jc w:val="both"/>
              <w:rPr>
                <w:b/>
                <w:sz w:val="20"/>
                <w:szCs w:val="20"/>
              </w:rPr>
            </w:pPr>
          </w:p>
          <w:p w14:paraId="35BEB654" w14:textId="7D2D08A5" w:rsidR="00B20C74" w:rsidRPr="00EE327B" w:rsidRDefault="00B20C74" w:rsidP="00DC06C8">
            <w:pPr>
              <w:jc w:val="both"/>
              <w:rPr>
                <w:rFonts w:eastAsiaTheme="minorEastAsia"/>
                <w:b/>
                <w:sz w:val="20"/>
                <w:szCs w:val="20"/>
              </w:rPr>
            </w:pPr>
            <w:r w:rsidRPr="00B37E30">
              <w:rPr>
                <w:b/>
                <w:sz w:val="20"/>
                <w:szCs w:val="20"/>
              </w:rPr>
              <w:t>Technical</w:t>
            </w:r>
            <w:r w:rsidR="00EE327B">
              <w:rPr>
                <w:rFonts w:eastAsiaTheme="minorEastAsia" w:hint="eastAsia"/>
                <w:b/>
                <w:sz w:val="20"/>
                <w:szCs w:val="20"/>
              </w:rPr>
              <w:t xml:space="preserve"> </w:t>
            </w:r>
            <w:r w:rsidR="00EE327B">
              <w:rPr>
                <w:rFonts w:eastAsiaTheme="minorEastAsia"/>
                <w:b/>
                <w:sz w:val="20"/>
                <w:szCs w:val="20"/>
              </w:rPr>
              <w:t>Skills</w:t>
            </w:r>
          </w:p>
        </w:tc>
        <w:tc>
          <w:tcPr>
            <w:tcW w:w="9439" w:type="dxa"/>
            <w:tcBorders>
              <w:top w:val="nil"/>
              <w:left w:val="nil"/>
              <w:bottom w:val="nil"/>
              <w:right w:val="nil"/>
            </w:tcBorders>
          </w:tcPr>
          <w:p w14:paraId="78D57EA4" w14:textId="77777777" w:rsidR="005A7C9C" w:rsidRDefault="005A7C9C" w:rsidP="00B20C74">
            <w:pPr>
              <w:rPr>
                <w:sz w:val="20"/>
                <w:szCs w:val="20"/>
              </w:rPr>
            </w:pPr>
          </w:p>
          <w:p w14:paraId="0CE42CFD" w14:textId="6F74D6FB" w:rsidR="005A7C9C" w:rsidRDefault="003F1B10" w:rsidP="00B20C74">
            <w:pPr>
              <w:rPr>
                <w:sz w:val="20"/>
                <w:szCs w:val="20"/>
              </w:rPr>
            </w:pPr>
            <w:r>
              <w:rPr>
                <w:sz w:val="20"/>
                <w:szCs w:val="20"/>
              </w:rPr>
              <w:t>Swiss Cancer Research Foundation</w:t>
            </w:r>
          </w:p>
          <w:p w14:paraId="6760DD48" w14:textId="5D84E673" w:rsidR="005A7C9C" w:rsidRDefault="005A7C9C" w:rsidP="00B20C74">
            <w:pPr>
              <w:rPr>
                <w:sz w:val="20"/>
                <w:szCs w:val="20"/>
              </w:rPr>
            </w:pPr>
          </w:p>
          <w:p w14:paraId="61647E33" w14:textId="77777777" w:rsidR="00D96C88" w:rsidRDefault="00D96C88" w:rsidP="00B20C74">
            <w:pPr>
              <w:rPr>
                <w:sz w:val="20"/>
                <w:szCs w:val="20"/>
              </w:rPr>
            </w:pPr>
          </w:p>
          <w:p w14:paraId="6A12E5E5" w14:textId="77777777" w:rsidR="00D96C88" w:rsidRDefault="00D96C88" w:rsidP="00B20C74">
            <w:pPr>
              <w:rPr>
                <w:sz w:val="20"/>
                <w:szCs w:val="20"/>
              </w:rPr>
            </w:pPr>
          </w:p>
          <w:p w14:paraId="16FB9DF3" w14:textId="77777777" w:rsidR="001C4C78" w:rsidRDefault="001C4C78" w:rsidP="00B20C74">
            <w:pPr>
              <w:rPr>
                <w:rFonts w:eastAsiaTheme="minorEastAsia"/>
                <w:sz w:val="20"/>
                <w:szCs w:val="20"/>
              </w:rPr>
            </w:pPr>
          </w:p>
          <w:p w14:paraId="0AB29B27" w14:textId="6D612A0E" w:rsidR="00500900" w:rsidRDefault="00B20C74" w:rsidP="00B20C74">
            <w:pPr>
              <w:rPr>
                <w:sz w:val="20"/>
                <w:szCs w:val="20"/>
              </w:rPr>
            </w:pPr>
            <w:r>
              <w:rPr>
                <w:sz w:val="20"/>
                <w:szCs w:val="20"/>
              </w:rPr>
              <w:t>Computer</w:t>
            </w:r>
            <w:r w:rsidR="004A0F91">
              <w:rPr>
                <w:sz w:val="20"/>
                <w:szCs w:val="20"/>
              </w:rPr>
              <w:t xml:space="preserve"> Programming Languages</w:t>
            </w:r>
            <w:r w:rsidRPr="00B37E30">
              <w:rPr>
                <w:sz w:val="20"/>
                <w:szCs w:val="20"/>
              </w:rPr>
              <w:t>: R</w:t>
            </w:r>
            <w:r>
              <w:rPr>
                <w:sz w:val="20"/>
                <w:szCs w:val="20"/>
              </w:rPr>
              <w:t>-Language</w:t>
            </w:r>
            <w:r w:rsidRPr="00B37E30">
              <w:rPr>
                <w:sz w:val="20"/>
                <w:szCs w:val="20"/>
              </w:rPr>
              <w:t>,</w:t>
            </w:r>
            <w:r w:rsidR="004A0F91">
              <w:rPr>
                <w:sz w:val="20"/>
                <w:szCs w:val="20"/>
              </w:rPr>
              <w:t xml:space="preserve"> Tidyverse, Shiny webapplications,</w:t>
            </w:r>
            <w:r w:rsidRPr="00B37E30">
              <w:rPr>
                <w:sz w:val="20"/>
                <w:szCs w:val="20"/>
              </w:rPr>
              <w:t xml:space="preserve"> Python,</w:t>
            </w:r>
            <w:r>
              <w:rPr>
                <w:sz w:val="20"/>
                <w:szCs w:val="20"/>
              </w:rPr>
              <w:t xml:space="preserve"> HTML/CSS, Mathematica, C++, JAVA, </w:t>
            </w:r>
            <w:r w:rsidRPr="00B37E30">
              <w:rPr>
                <w:sz w:val="20"/>
                <w:szCs w:val="20"/>
              </w:rPr>
              <w:t xml:space="preserve">Microsoft </w:t>
            </w:r>
            <w:r>
              <w:rPr>
                <w:sz w:val="20"/>
                <w:szCs w:val="20"/>
              </w:rPr>
              <w:t>Office</w:t>
            </w:r>
            <w:r w:rsidR="00DB224F">
              <w:rPr>
                <w:sz w:val="20"/>
                <w:szCs w:val="20"/>
              </w:rPr>
              <w:t>.</w:t>
            </w:r>
          </w:p>
          <w:p w14:paraId="50248636" w14:textId="70C9D9BA" w:rsidR="00B20C74" w:rsidRPr="00B37E30" w:rsidRDefault="00B20C74" w:rsidP="00B20C74">
            <w:pPr>
              <w:rPr>
                <w:sz w:val="20"/>
                <w:szCs w:val="20"/>
              </w:rPr>
            </w:pPr>
            <w:r>
              <w:rPr>
                <w:sz w:val="20"/>
                <w:szCs w:val="20"/>
              </w:rPr>
              <w:t xml:space="preserve"> </w:t>
            </w:r>
          </w:p>
          <w:p w14:paraId="243D9711" w14:textId="03100B81" w:rsidR="00B20C74" w:rsidRDefault="00B20C74" w:rsidP="00B20C74">
            <w:pPr>
              <w:rPr>
                <w:sz w:val="20"/>
                <w:szCs w:val="20"/>
              </w:rPr>
            </w:pPr>
            <w:r>
              <w:rPr>
                <w:sz w:val="20"/>
                <w:szCs w:val="20"/>
              </w:rPr>
              <w:t>Science</w:t>
            </w:r>
            <w:r w:rsidRPr="00B37E30">
              <w:rPr>
                <w:sz w:val="20"/>
                <w:szCs w:val="20"/>
              </w:rPr>
              <w:t>:</w:t>
            </w:r>
            <w:r>
              <w:rPr>
                <w:sz w:val="20"/>
                <w:szCs w:val="20"/>
              </w:rPr>
              <w:t xml:space="preserve"> Laboratory automation,</w:t>
            </w:r>
            <w:r w:rsidR="00D96C88">
              <w:rPr>
                <w:sz w:val="20"/>
                <w:szCs w:val="20"/>
              </w:rPr>
              <w:t xml:space="preserve"> TECAN</w:t>
            </w:r>
            <w:r>
              <w:rPr>
                <w:sz w:val="20"/>
                <w:szCs w:val="20"/>
              </w:rPr>
              <w:t xml:space="preserve"> liquid handling, </w:t>
            </w:r>
            <w:r w:rsidR="000856C8">
              <w:rPr>
                <w:sz w:val="20"/>
                <w:szCs w:val="20"/>
              </w:rPr>
              <w:t>Beckman Biomek liquid handling,</w:t>
            </w:r>
            <w:r w:rsidR="00C43010">
              <w:rPr>
                <w:sz w:val="20"/>
                <w:szCs w:val="20"/>
              </w:rPr>
              <w:t xml:space="preserve"> </w:t>
            </w:r>
            <w:r w:rsidR="002F54DC">
              <w:rPr>
                <w:sz w:val="20"/>
                <w:szCs w:val="20"/>
              </w:rPr>
              <w:t>Integra Biosciences Assist Plus</w:t>
            </w:r>
            <w:r w:rsidR="00B8365D">
              <w:rPr>
                <w:sz w:val="20"/>
                <w:szCs w:val="20"/>
              </w:rPr>
              <w:t xml:space="preserve"> pipetting robot</w:t>
            </w:r>
            <w:r w:rsidR="002F54DC">
              <w:rPr>
                <w:sz w:val="20"/>
                <w:szCs w:val="20"/>
              </w:rPr>
              <w:t>,</w:t>
            </w:r>
            <w:r w:rsidR="000856C8">
              <w:rPr>
                <w:sz w:val="20"/>
                <w:szCs w:val="20"/>
              </w:rPr>
              <w:t xml:space="preserve"> </w:t>
            </w:r>
            <w:r>
              <w:rPr>
                <w:sz w:val="20"/>
                <w:szCs w:val="20"/>
              </w:rPr>
              <w:t>rapid prototyping (milling, laser cutting), manufacturing techniques, a</w:t>
            </w:r>
            <w:r w:rsidRPr="00B37E30">
              <w:rPr>
                <w:sz w:val="20"/>
                <w:szCs w:val="20"/>
              </w:rPr>
              <w:t xml:space="preserve">ssay development, ELISA, Luminex </w:t>
            </w:r>
            <w:r>
              <w:rPr>
                <w:sz w:val="20"/>
                <w:szCs w:val="20"/>
              </w:rPr>
              <w:t>b</w:t>
            </w:r>
            <w:r w:rsidRPr="00B37E30">
              <w:rPr>
                <w:sz w:val="20"/>
                <w:szCs w:val="20"/>
              </w:rPr>
              <w:t>ead</w:t>
            </w:r>
            <w:r>
              <w:rPr>
                <w:sz w:val="20"/>
                <w:szCs w:val="20"/>
              </w:rPr>
              <w:t xml:space="preserve"> a</w:t>
            </w:r>
            <w:r w:rsidRPr="00B37E30">
              <w:rPr>
                <w:sz w:val="20"/>
                <w:szCs w:val="20"/>
              </w:rPr>
              <w:t xml:space="preserve">ssays, </w:t>
            </w:r>
            <w:r>
              <w:rPr>
                <w:sz w:val="20"/>
                <w:szCs w:val="20"/>
              </w:rPr>
              <w:t>b</w:t>
            </w:r>
            <w:r w:rsidRPr="00B37E30">
              <w:rPr>
                <w:sz w:val="20"/>
                <w:szCs w:val="20"/>
              </w:rPr>
              <w:t xml:space="preserve">ioconjugation, </w:t>
            </w:r>
            <w:r>
              <w:rPr>
                <w:sz w:val="20"/>
                <w:szCs w:val="20"/>
              </w:rPr>
              <w:t>e</w:t>
            </w:r>
            <w:r w:rsidRPr="00B37E30">
              <w:rPr>
                <w:sz w:val="20"/>
                <w:szCs w:val="20"/>
              </w:rPr>
              <w:t xml:space="preserve">lectrochemistry, </w:t>
            </w:r>
            <w:r>
              <w:rPr>
                <w:sz w:val="20"/>
                <w:szCs w:val="20"/>
              </w:rPr>
              <w:t>b</w:t>
            </w:r>
            <w:r w:rsidRPr="00B37E30">
              <w:rPr>
                <w:sz w:val="20"/>
                <w:szCs w:val="20"/>
              </w:rPr>
              <w:t>iomarker</w:t>
            </w:r>
            <w:r>
              <w:rPr>
                <w:sz w:val="20"/>
                <w:szCs w:val="20"/>
              </w:rPr>
              <w:t>, digital droplet PCR, DNA extraction</w:t>
            </w:r>
            <w:r w:rsidR="00D96C88">
              <w:rPr>
                <w:sz w:val="20"/>
                <w:szCs w:val="20"/>
              </w:rPr>
              <w:t>, Hybrid-Capture Next Generation Sequence</w:t>
            </w:r>
          </w:p>
          <w:p w14:paraId="1746139A" w14:textId="77777777" w:rsidR="00500900" w:rsidRDefault="00500900" w:rsidP="00B20C74">
            <w:pPr>
              <w:rPr>
                <w:sz w:val="20"/>
                <w:szCs w:val="20"/>
              </w:rPr>
            </w:pPr>
          </w:p>
          <w:p w14:paraId="7065752D" w14:textId="00F6CDE9" w:rsidR="00B20C74" w:rsidRPr="00A1500F" w:rsidRDefault="00B20C74" w:rsidP="00B20C74">
            <w:pPr>
              <w:rPr>
                <w:sz w:val="20"/>
                <w:szCs w:val="20"/>
              </w:rPr>
            </w:pPr>
            <w:r>
              <w:rPr>
                <w:sz w:val="20"/>
                <w:szCs w:val="20"/>
              </w:rPr>
              <w:t>Languages</w:t>
            </w:r>
            <w:r w:rsidRPr="00B37E30">
              <w:rPr>
                <w:sz w:val="20"/>
                <w:szCs w:val="20"/>
              </w:rPr>
              <w:t>: Mandarin (Intermediate Professional Fluency), English (Native Fluency).</w:t>
            </w:r>
          </w:p>
        </w:tc>
      </w:tr>
    </w:tbl>
    <w:p w14:paraId="3EA5F8AB" w14:textId="77777777" w:rsidR="00A1500F" w:rsidRPr="00B37E30" w:rsidRDefault="00A1500F" w:rsidP="00E5272E">
      <w:pPr>
        <w:tabs>
          <w:tab w:val="left" w:pos="2495"/>
        </w:tabs>
        <w:jc w:val="both"/>
        <w:rPr>
          <w:b/>
          <w:sz w:val="20"/>
          <w:szCs w:val="20"/>
        </w:rPr>
      </w:pPr>
    </w:p>
    <w:sectPr w:rsidR="00A1500F" w:rsidRPr="00B37E3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font>
  <w:font w:name="Wingdings 2">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bullet"/>
      <w:lvlText w:val=""/>
      <w:lvlJc w:val="left"/>
      <w:pPr>
        <w:tabs>
          <w:tab w:val="num" w:pos="-1800"/>
        </w:tabs>
        <w:ind w:left="-1800" w:hanging="360"/>
      </w:pPr>
      <w:rPr>
        <w:rFonts w:ascii="Symbol" w:hAnsi="Symbol" w:cs="OpenSymbol"/>
      </w:rPr>
    </w:lvl>
    <w:lvl w:ilvl="1">
      <w:start w:val="1"/>
      <w:numFmt w:val="bullet"/>
      <w:lvlText w:val="◦"/>
      <w:lvlJc w:val="left"/>
      <w:pPr>
        <w:tabs>
          <w:tab w:val="num" w:pos="-1440"/>
        </w:tabs>
        <w:ind w:left="-1440" w:hanging="360"/>
      </w:pPr>
      <w:rPr>
        <w:rFonts w:ascii="OpenSymbol" w:hAnsi="OpenSymbol" w:cs="OpenSymbol"/>
      </w:rPr>
    </w:lvl>
    <w:lvl w:ilvl="2">
      <w:start w:val="1"/>
      <w:numFmt w:val="bullet"/>
      <w:lvlText w:val="▪"/>
      <w:lvlJc w:val="left"/>
      <w:pPr>
        <w:tabs>
          <w:tab w:val="num" w:pos="-1080"/>
        </w:tabs>
        <w:ind w:left="-1080" w:hanging="360"/>
      </w:pPr>
      <w:rPr>
        <w:rFonts w:ascii="OpenSymbol" w:hAnsi="OpenSymbol" w:cs="OpenSymbol"/>
      </w:rPr>
    </w:lvl>
    <w:lvl w:ilvl="3">
      <w:start w:val="1"/>
      <w:numFmt w:val="bullet"/>
      <w:lvlText w:val=""/>
      <w:lvlJc w:val="left"/>
      <w:pPr>
        <w:tabs>
          <w:tab w:val="num" w:pos="-720"/>
        </w:tabs>
        <w:ind w:left="-720" w:hanging="360"/>
      </w:pPr>
      <w:rPr>
        <w:rFonts w:ascii="Symbol" w:hAnsi="Symbol" w:cs="OpenSymbol"/>
      </w:rPr>
    </w:lvl>
    <w:lvl w:ilvl="4">
      <w:start w:val="1"/>
      <w:numFmt w:val="bullet"/>
      <w:lvlText w:val="◦"/>
      <w:lvlJc w:val="left"/>
      <w:pPr>
        <w:tabs>
          <w:tab w:val="num" w:pos="-360"/>
        </w:tabs>
        <w:ind w:left="-360" w:hanging="360"/>
      </w:pPr>
      <w:rPr>
        <w:rFonts w:ascii="OpenSymbol" w:hAnsi="OpenSymbol" w:cs="OpenSymbol"/>
      </w:rPr>
    </w:lvl>
    <w:lvl w:ilvl="5">
      <w:start w:val="1"/>
      <w:numFmt w:val="bullet"/>
      <w:lvlText w:val="▪"/>
      <w:lvlJc w:val="left"/>
      <w:pPr>
        <w:tabs>
          <w:tab w:val="num" w:pos="0"/>
        </w:tabs>
        <w:ind w:left="0" w:hanging="360"/>
      </w:pPr>
      <w:rPr>
        <w:rFonts w:ascii="OpenSymbol" w:hAnsi="OpenSymbol" w:cs="OpenSymbol"/>
      </w:rPr>
    </w:lvl>
    <w:lvl w:ilvl="6">
      <w:start w:val="1"/>
      <w:numFmt w:val="bullet"/>
      <w:lvlText w:val=""/>
      <w:lvlJc w:val="left"/>
      <w:pPr>
        <w:tabs>
          <w:tab w:val="num" w:pos="360"/>
        </w:tabs>
        <w:ind w:left="360" w:hanging="360"/>
      </w:pPr>
      <w:rPr>
        <w:rFonts w:ascii="Symbol" w:hAnsi="Symbol" w:cs="OpenSymbol"/>
      </w:rPr>
    </w:lvl>
    <w:lvl w:ilvl="7">
      <w:start w:val="1"/>
      <w:numFmt w:val="bullet"/>
      <w:lvlText w:val="◦"/>
      <w:lvlJc w:val="left"/>
      <w:pPr>
        <w:tabs>
          <w:tab w:val="num" w:pos="720"/>
        </w:tabs>
        <w:ind w:left="720" w:hanging="360"/>
      </w:pPr>
      <w:rPr>
        <w:rFonts w:ascii="OpenSymbol" w:hAnsi="OpenSymbol" w:cs="OpenSymbol"/>
      </w:rPr>
    </w:lvl>
    <w:lvl w:ilvl="8">
      <w:start w:val="1"/>
      <w:numFmt w:val="bullet"/>
      <w:lvlText w:val="▪"/>
      <w:lvlJc w:val="left"/>
      <w:pPr>
        <w:tabs>
          <w:tab w:val="num" w:pos="1080"/>
        </w:tabs>
        <w:ind w:left="1080" w:hanging="360"/>
      </w:pPr>
      <w:rPr>
        <w:rFonts w:ascii="OpenSymbol" w:hAnsi="OpenSymbol" w:cs="OpenSymbol"/>
      </w:rPr>
    </w:lvl>
  </w:abstractNum>
  <w:abstractNum w:abstractNumId="1" w15:restartNumberingAfterBreak="0">
    <w:nsid w:val="00000002"/>
    <w:multiLevelType w:val="multilevel"/>
    <w:tmpl w:val="00000002"/>
    <w:name w:val="WW8Num2"/>
    <w:lvl w:ilvl="0">
      <w:start w:val="1"/>
      <w:numFmt w:val="bullet"/>
      <w:lvlText w:val=""/>
      <w:lvlJc w:val="left"/>
      <w:pPr>
        <w:tabs>
          <w:tab w:val="num" w:pos="360"/>
        </w:tabs>
        <w:ind w:left="360" w:hanging="360"/>
      </w:pPr>
      <w:rPr>
        <w:rFonts w:ascii="Symbol" w:hAnsi="Symbol" w:cs="OpenSymbol"/>
      </w:rPr>
    </w:lvl>
    <w:lvl w:ilvl="1">
      <w:start w:val="1"/>
      <w:numFmt w:val="bullet"/>
      <w:lvlText w:val="◦"/>
      <w:lvlJc w:val="left"/>
      <w:pPr>
        <w:tabs>
          <w:tab w:val="num" w:pos="720"/>
        </w:tabs>
        <w:ind w:left="720" w:hanging="360"/>
      </w:pPr>
      <w:rPr>
        <w:rFonts w:ascii="OpenSymbol" w:hAnsi="OpenSymbol" w:cs="OpenSymbol"/>
      </w:rPr>
    </w:lvl>
    <w:lvl w:ilvl="2">
      <w:start w:val="1"/>
      <w:numFmt w:val="bullet"/>
      <w:lvlText w:val="▪"/>
      <w:lvlJc w:val="left"/>
      <w:pPr>
        <w:tabs>
          <w:tab w:val="num" w:pos="1080"/>
        </w:tabs>
        <w:ind w:left="1080" w:hanging="360"/>
      </w:pPr>
      <w:rPr>
        <w:rFonts w:ascii="OpenSymbol" w:hAnsi="OpenSymbol" w:cs="OpenSymbol"/>
      </w:rPr>
    </w:lvl>
    <w:lvl w:ilvl="3">
      <w:start w:val="1"/>
      <w:numFmt w:val="bullet"/>
      <w:lvlText w:val=""/>
      <w:lvlJc w:val="left"/>
      <w:pPr>
        <w:tabs>
          <w:tab w:val="num" w:pos="1440"/>
        </w:tabs>
        <w:ind w:left="1440" w:hanging="360"/>
      </w:pPr>
      <w:rPr>
        <w:rFonts w:ascii="Symbol" w:hAnsi="Symbol" w:cs="OpenSymbol"/>
      </w:rPr>
    </w:lvl>
    <w:lvl w:ilvl="4">
      <w:start w:val="1"/>
      <w:numFmt w:val="bullet"/>
      <w:lvlText w:val="◦"/>
      <w:lvlJc w:val="left"/>
      <w:pPr>
        <w:tabs>
          <w:tab w:val="num" w:pos="1800"/>
        </w:tabs>
        <w:ind w:left="1800" w:hanging="360"/>
      </w:pPr>
      <w:rPr>
        <w:rFonts w:ascii="OpenSymbol" w:hAnsi="OpenSymbol" w:cs="OpenSymbol"/>
      </w:rPr>
    </w:lvl>
    <w:lvl w:ilvl="5">
      <w:start w:val="1"/>
      <w:numFmt w:val="bullet"/>
      <w:lvlText w:val="▪"/>
      <w:lvlJc w:val="left"/>
      <w:pPr>
        <w:tabs>
          <w:tab w:val="num" w:pos="2160"/>
        </w:tabs>
        <w:ind w:left="2160" w:hanging="360"/>
      </w:pPr>
      <w:rPr>
        <w:rFonts w:ascii="OpenSymbol" w:hAnsi="OpenSymbol" w:cs="OpenSymbol"/>
      </w:rPr>
    </w:lvl>
    <w:lvl w:ilvl="6">
      <w:start w:val="1"/>
      <w:numFmt w:val="bullet"/>
      <w:lvlText w:val=""/>
      <w:lvlJc w:val="left"/>
      <w:pPr>
        <w:tabs>
          <w:tab w:val="num" w:pos="2520"/>
        </w:tabs>
        <w:ind w:left="2520" w:hanging="360"/>
      </w:pPr>
      <w:rPr>
        <w:rFonts w:ascii="Symbol" w:hAnsi="Symbol" w:cs="OpenSymbol"/>
      </w:rPr>
    </w:lvl>
    <w:lvl w:ilvl="7">
      <w:start w:val="1"/>
      <w:numFmt w:val="bullet"/>
      <w:lvlText w:val="◦"/>
      <w:lvlJc w:val="left"/>
      <w:pPr>
        <w:tabs>
          <w:tab w:val="num" w:pos="2880"/>
        </w:tabs>
        <w:ind w:left="2880" w:hanging="360"/>
      </w:pPr>
      <w:rPr>
        <w:rFonts w:ascii="OpenSymbol" w:hAnsi="OpenSymbol" w:cs="OpenSymbol"/>
      </w:rPr>
    </w:lvl>
    <w:lvl w:ilvl="8">
      <w:start w:val="1"/>
      <w:numFmt w:val="bullet"/>
      <w:lvlText w:val="▪"/>
      <w:lvlJc w:val="left"/>
      <w:pPr>
        <w:tabs>
          <w:tab w:val="num" w:pos="3240"/>
        </w:tabs>
        <w:ind w:left="3240" w:hanging="360"/>
      </w:pPr>
      <w:rPr>
        <w:rFonts w:ascii="OpenSymbol" w:hAnsi="OpenSymbol" w:cs="Open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360"/>
        </w:tabs>
        <w:ind w:left="360" w:hanging="360"/>
      </w:pPr>
      <w:rPr>
        <w:rFonts w:ascii="Symbol" w:hAnsi="Symbol" w:cs="OpenSymbol"/>
      </w:rPr>
    </w:lvl>
  </w:abstractNum>
  <w:abstractNum w:abstractNumId="3"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0000007"/>
    <w:multiLevelType w:val="multilevel"/>
    <w:tmpl w:val="00000007"/>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7" w15:restartNumberingAfterBreak="0">
    <w:nsid w:val="09292B61"/>
    <w:multiLevelType w:val="hybridMultilevel"/>
    <w:tmpl w:val="A6CA3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1B0753"/>
    <w:multiLevelType w:val="hybridMultilevel"/>
    <w:tmpl w:val="032290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895070"/>
    <w:multiLevelType w:val="hybridMultilevel"/>
    <w:tmpl w:val="25DA7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5634D4"/>
    <w:multiLevelType w:val="hybridMultilevel"/>
    <w:tmpl w:val="DB643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133BA8"/>
    <w:multiLevelType w:val="hybridMultilevel"/>
    <w:tmpl w:val="986CE3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F958D4"/>
    <w:multiLevelType w:val="hybridMultilevel"/>
    <w:tmpl w:val="1B609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216A6C"/>
    <w:multiLevelType w:val="hybridMultilevel"/>
    <w:tmpl w:val="F9FE4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0E43C7"/>
    <w:multiLevelType w:val="hybridMultilevel"/>
    <w:tmpl w:val="E0E43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01F3336"/>
    <w:multiLevelType w:val="hybridMultilevel"/>
    <w:tmpl w:val="CFA0DB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0731746"/>
    <w:multiLevelType w:val="hybridMultilevel"/>
    <w:tmpl w:val="168C55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7" w15:restartNumberingAfterBreak="0">
    <w:nsid w:val="5BDA0997"/>
    <w:multiLevelType w:val="hybridMultilevel"/>
    <w:tmpl w:val="17B4BC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19277BA"/>
    <w:multiLevelType w:val="hybridMultilevel"/>
    <w:tmpl w:val="BA700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79B6AD8"/>
    <w:multiLevelType w:val="hybridMultilevel"/>
    <w:tmpl w:val="3E188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AD7DE0"/>
    <w:multiLevelType w:val="hybridMultilevel"/>
    <w:tmpl w:val="8ADCA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023B7C"/>
    <w:multiLevelType w:val="hybridMultilevel"/>
    <w:tmpl w:val="A42237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8B21C39"/>
    <w:multiLevelType w:val="hybridMultilevel"/>
    <w:tmpl w:val="ECCA9B0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3" w15:restartNumberingAfterBreak="0">
    <w:nsid w:val="7A387992"/>
    <w:multiLevelType w:val="hybridMultilevel"/>
    <w:tmpl w:val="3FC61C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66732505">
    <w:abstractNumId w:val="0"/>
  </w:num>
  <w:num w:numId="2" w16cid:durableId="857474169">
    <w:abstractNumId w:val="1"/>
  </w:num>
  <w:num w:numId="3" w16cid:durableId="953828389">
    <w:abstractNumId w:val="2"/>
  </w:num>
  <w:num w:numId="4" w16cid:durableId="1948655880">
    <w:abstractNumId w:val="3"/>
  </w:num>
  <w:num w:numId="5" w16cid:durableId="1068654226">
    <w:abstractNumId w:val="4"/>
  </w:num>
  <w:num w:numId="6" w16cid:durableId="585958552">
    <w:abstractNumId w:val="5"/>
  </w:num>
  <w:num w:numId="7" w16cid:durableId="1108046285">
    <w:abstractNumId w:val="6"/>
  </w:num>
  <w:num w:numId="8" w16cid:durableId="1208444834">
    <w:abstractNumId w:val="10"/>
  </w:num>
  <w:num w:numId="9" w16cid:durableId="1309821133">
    <w:abstractNumId w:val="7"/>
  </w:num>
  <w:num w:numId="10" w16cid:durableId="296880305">
    <w:abstractNumId w:val="20"/>
  </w:num>
  <w:num w:numId="11" w16cid:durableId="1189224299">
    <w:abstractNumId w:val="18"/>
  </w:num>
  <w:num w:numId="12" w16cid:durableId="324090765">
    <w:abstractNumId w:val="13"/>
  </w:num>
  <w:num w:numId="13" w16cid:durableId="163135797">
    <w:abstractNumId w:val="14"/>
  </w:num>
  <w:num w:numId="14" w16cid:durableId="2064475288">
    <w:abstractNumId w:val="12"/>
  </w:num>
  <w:num w:numId="15" w16cid:durableId="1050113684">
    <w:abstractNumId w:val="16"/>
  </w:num>
  <w:num w:numId="16" w16cid:durableId="358702557">
    <w:abstractNumId w:val="15"/>
  </w:num>
  <w:num w:numId="17" w16cid:durableId="2084259699">
    <w:abstractNumId w:val="21"/>
  </w:num>
  <w:num w:numId="18" w16cid:durableId="1200706836">
    <w:abstractNumId w:val="23"/>
  </w:num>
  <w:num w:numId="19" w16cid:durableId="1602641816">
    <w:abstractNumId w:val="11"/>
  </w:num>
  <w:num w:numId="20" w16cid:durableId="1875270646">
    <w:abstractNumId w:val="8"/>
  </w:num>
  <w:num w:numId="21" w16cid:durableId="1477721052">
    <w:abstractNumId w:val="17"/>
  </w:num>
  <w:num w:numId="22" w16cid:durableId="318269313">
    <w:abstractNumId w:val="9"/>
  </w:num>
  <w:num w:numId="23" w16cid:durableId="686103168">
    <w:abstractNumId w:val="19"/>
  </w:num>
  <w:num w:numId="24" w16cid:durableId="80959505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46F"/>
    <w:rsid w:val="00005583"/>
    <w:rsid w:val="00010015"/>
    <w:rsid w:val="000126B5"/>
    <w:rsid w:val="000133C6"/>
    <w:rsid w:val="00017432"/>
    <w:rsid w:val="00027194"/>
    <w:rsid w:val="000312E1"/>
    <w:rsid w:val="000317CC"/>
    <w:rsid w:val="00036491"/>
    <w:rsid w:val="00040F9F"/>
    <w:rsid w:val="000425D1"/>
    <w:rsid w:val="00042CF4"/>
    <w:rsid w:val="00046742"/>
    <w:rsid w:val="000501F9"/>
    <w:rsid w:val="00050E16"/>
    <w:rsid w:val="000619E1"/>
    <w:rsid w:val="00072246"/>
    <w:rsid w:val="000735F1"/>
    <w:rsid w:val="00074A89"/>
    <w:rsid w:val="00074C82"/>
    <w:rsid w:val="000761C7"/>
    <w:rsid w:val="00082F1E"/>
    <w:rsid w:val="00083C33"/>
    <w:rsid w:val="00084441"/>
    <w:rsid w:val="000856C8"/>
    <w:rsid w:val="00092106"/>
    <w:rsid w:val="000960C6"/>
    <w:rsid w:val="0009759C"/>
    <w:rsid w:val="00097804"/>
    <w:rsid w:val="000A3A0D"/>
    <w:rsid w:val="000A4BB8"/>
    <w:rsid w:val="000A5D7D"/>
    <w:rsid w:val="000B08B3"/>
    <w:rsid w:val="000B11FC"/>
    <w:rsid w:val="000B5894"/>
    <w:rsid w:val="000B6E7E"/>
    <w:rsid w:val="000C38ED"/>
    <w:rsid w:val="000C3DB4"/>
    <w:rsid w:val="000C3E0D"/>
    <w:rsid w:val="000C6D50"/>
    <w:rsid w:val="000D2008"/>
    <w:rsid w:val="000D283C"/>
    <w:rsid w:val="000D4B4C"/>
    <w:rsid w:val="000E0716"/>
    <w:rsid w:val="000E6BF2"/>
    <w:rsid w:val="000F0395"/>
    <w:rsid w:val="000F0791"/>
    <w:rsid w:val="000F3A70"/>
    <w:rsid w:val="000F5FD6"/>
    <w:rsid w:val="00103C8E"/>
    <w:rsid w:val="001048C0"/>
    <w:rsid w:val="001120EC"/>
    <w:rsid w:val="00116F0C"/>
    <w:rsid w:val="00120FF7"/>
    <w:rsid w:val="00124F03"/>
    <w:rsid w:val="00126407"/>
    <w:rsid w:val="00130808"/>
    <w:rsid w:val="00130D20"/>
    <w:rsid w:val="00130D5E"/>
    <w:rsid w:val="00131908"/>
    <w:rsid w:val="001351E2"/>
    <w:rsid w:val="00135C7F"/>
    <w:rsid w:val="00136BB4"/>
    <w:rsid w:val="00140E95"/>
    <w:rsid w:val="0014217A"/>
    <w:rsid w:val="00143E34"/>
    <w:rsid w:val="00144C15"/>
    <w:rsid w:val="00145F24"/>
    <w:rsid w:val="00146057"/>
    <w:rsid w:val="00147E60"/>
    <w:rsid w:val="0015101D"/>
    <w:rsid w:val="00153718"/>
    <w:rsid w:val="00160573"/>
    <w:rsid w:val="0016434A"/>
    <w:rsid w:val="00164CC2"/>
    <w:rsid w:val="00166172"/>
    <w:rsid w:val="00166EF7"/>
    <w:rsid w:val="0016721D"/>
    <w:rsid w:val="00170E60"/>
    <w:rsid w:val="0019092A"/>
    <w:rsid w:val="00190BB0"/>
    <w:rsid w:val="001A4977"/>
    <w:rsid w:val="001A4FDD"/>
    <w:rsid w:val="001A66C4"/>
    <w:rsid w:val="001A6CC7"/>
    <w:rsid w:val="001B1D56"/>
    <w:rsid w:val="001B7D5E"/>
    <w:rsid w:val="001C4C78"/>
    <w:rsid w:val="001C5243"/>
    <w:rsid w:val="001C5476"/>
    <w:rsid w:val="001C5E93"/>
    <w:rsid w:val="001D09E7"/>
    <w:rsid w:val="001D18D2"/>
    <w:rsid w:val="001D2A62"/>
    <w:rsid w:val="001D33E5"/>
    <w:rsid w:val="001D488D"/>
    <w:rsid w:val="001E0B8C"/>
    <w:rsid w:val="001E49CC"/>
    <w:rsid w:val="001E6CC9"/>
    <w:rsid w:val="001F376E"/>
    <w:rsid w:val="001F4B73"/>
    <w:rsid w:val="001F5FD3"/>
    <w:rsid w:val="001F6735"/>
    <w:rsid w:val="0020236B"/>
    <w:rsid w:val="002038A8"/>
    <w:rsid w:val="00203954"/>
    <w:rsid w:val="00204964"/>
    <w:rsid w:val="00211B6A"/>
    <w:rsid w:val="00212629"/>
    <w:rsid w:val="00216FD6"/>
    <w:rsid w:val="00217507"/>
    <w:rsid w:val="0022384C"/>
    <w:rsid w:val="00227DA7"/>
    <w:rsid w:val="00237A14"/>
    <w:rsid w:val="00242338"/>
    <w:rsid w:val="00243B5C"/>
    <w:rsid w:val="00245643"/>
    <w:rsid w:val="00245655"/>
    <w:rsid w:val="0024647B"/>
    <w:rsid w:val="00246DC7"/>
    <w:rsid w:val="0024707D"/>
    <w:rsid w:val="0025023B"/>
    <w:rsid w:val="002513E3"/>
    <w:rsid w:val="00253B6E"/>
    <w:rsid w:val="00256BA8"/>
    <w:rsid w:val="0026441C"/>
    <w:rsid w:val="00266A13"/>
    <w:rsid w:val="002805BB"/>
    <w:rsid w:val="00286CDD"/>
    <w:rsid w:val="00296764"/>
    <w:rsid w:val="0029693F"/>
    <w:rsid w:val="00297815"/>
    <w:rsid w:val="002A2487"/>
    <w:rsid w:val="002A328E"/>
    <w:rsid w:val="002B3EC6"/>
    <w:rsid w:val="002B67E5"/>
    <w:rsid w:val="002B695B"/>
    <w:rsid w:val="002C3A55"/>
    <w:rsid w:val="002C3E08"/>
    <w:rsid w:val="002C40D4"/>
    <w:rsid w:val="002C4EA6"/>
    <w:rsid w:val="002C5781"/>
    <w:rsid w:val="002D1FD3"/>
    <w:rsid w:val="002E10A2"/>
    <w:rsid w:val="002E555E"/>
    <w:rsid w:val="002E577A"/>
    <w:rsid w:val="002E648C"/>
    <w:rsid w:val="002E767D"/>
    <w:rsid w:val="002E76AE"/>
    <w:rsid w:val="002F54DC"/>
    <w:rsid w:val="002F7084"/>
    <w:rsid w:val="002F7103"/>
    <w:rsid w:val="00300ABA"/>
    <w:rsid w:val="00305662"/>
    <w:rsid w:val="00305E75"/>
    <w:rsid w:val="00312AF5"/>
    <w:rsid w:val="003208B0"/>
    <w:rsid w:val="0032188E"/>
    <w:rsid w:val="00323E13"/>
    <w:rsid w:val="00325526"/>
    <w:rsid w:val="0032666C"/>
    <w:rsid w:val="00332A4E"/>
    <w:rsid w:val="00333931"/>
    <w:rsid w:val="003418EF"/>
    <w:rsid w:val="00344A48"/>
    <w:rsid w:val="00351586"/>
    <w:rsid w:val="003517B0"/>
    <w:rsid w:val="00363553"/>
    <w:rsid w:val="00365085"/>
    <w:rsid w:val="00366A3F"/>
    <w:rsid w:val="00370F9B"/>
    <w:rsid w:val="0037100D"/>
    <w:rsid w:val="00376A55"/>
    <w:rsid w:val="003773AA"/>
    <w:rsid w:val="00381203"/>
    <w:rsid w:val="003863F8"/>
    <w:rsid w:val="00396D4D"/>
    <w:rsid w:val="003A265B"/>
    <w:rsid w:val="003B0F44"/>
    <w:rsid w:val="003B394E"/>
    <w:rsid w:val="003C3FEE"/>
    <w:rsid w:val="003D073A"/>
    <w:rsid w:val="003E1EA6"/>
    <w:rsid w:val="003F11CB"/>
    <w:rsid w:val="003F1B10"/>
    <w:rsid w:val="003F57BD"/>
    <w:rsid w:val="003F58A8"/>
    <w:rsid w:val="003F66B5"/>
    <w:rsid w:val="004003FB"/>
    <w:rsid w:val="00405C93"/>
    <w:rsid w:val="00405D80"/>
    <w:rsid w:val="00414F5F"/>
    <w:rsid w:val="00415F01"/>
    <w:rsid w:val="004175AF"/>
    <w:rsid w:val="00423DF9"/>
    <w:rsid w:val="00431E8C"/>
    <w:rsid w:val="0043213B"/>
    <w:rsid w:val="00435B77"/>
    <w:rsid w:val="00437BA5"/>
    <w:rsid w:val="00437CFE"/>
    <w:rsid w:val="00440823"/>
    <w:rsid w:val="0044091E"/>
    <w:rsid w:val="004436A3"/>
    <w:rsid w:val="004449A9"/>
    <w:rsid w:val="0044620B"/>
    <w:rsid w:val="00446C2C"/>
    <w:rsid w:val="00447C7E"/>
    <w:rsid w:val="0045111E"/>
    <w:rsid w:val="004513C3"/>
    <w:rsid w:val="004514F2"/>
    <w:rsid w:val="004517F9"/>
    <w:rsid w:val="00453063"/>
    <w:rsid w:val="00455A8F"/>
    <w:rsid w:val="004634B3"/>
    <w:rsid w:val="00465566"/>
    <w:rsid w:val="00466F35"/>
    <w:rsid w:val="0047103E"/>
    <w:rsid w:val="00471DCE"/>
    <w:rsid w:val="004732CE"/>
    <w:rsid w:val="0047671E"/>
    <w:rsid w:val="00481464"/>
    <w:rsid w:val="00482E94"/>
    <w:rsid w:val="00485E70"/>
    <w:rsid w:val="00490259"/>
    <w:rsid w:val="0049119F"/>
    <w:rsid w:val="00491AA8"/>
    <w:rsid w:val="004939AF"/>
    <w:rsid w:val="004950F6"/>
    <w:rsid w:val="00495490"/>
    <w:rsid w:val="004964AD"/>
    <w:rsid w:val="00497452"/>
    <w:rsid w:val="004A0F91"/>
    <w:rsid w:val="004B25A9"/>
    <w:rsid w:val="004B36F3"/>
    <w:rsid w:val="004B41CE"/>
    <w:rsid w:val="004B49CC"/>
    <w:rsid w:val="004B60F6"/>
    <w:rsid w:val="004C11B2"/>
    <w:rsid w:val="004C448E"/>
    <w:rsid w:val="004C4900"/>
    <w:rsid w:val="004C5179"/>
    <w:rsid w:val="004C644B"/>
    <w:rsid w:val="004D00D0"/>
    <w:rsid w:val="004D6FB7"/>
    <w:rsid w:val="004E0B90"/>
    <w:rsid w:val="004F1EA2"/>
    <w:rsid w:val="004F6B3E"/>
    <w:rsid w:val="005008A1"/>
    <w:rsid w:val="00500900"/>
    <w:rsid w:val="00501AED"/>
    <w:rsid w:val="00501BCD"/>
    <w:rsid w:val="0050348D"/>
    <w:rsid w:val="00503C47"/>
    <w:rsid w:val="00506250"/>
    <w:rsid w:val="00510E4C"/>
    <w:rsid w:val="005111B7"/>
    <w:rsid w:val="005124C2"/>
    <w:rsid w:val="0051426C"/>
    <w:rsid w:val="00521065"/>
    <w:rsid w:val="00521396"/>
    <w:rsid w:val="005222CA"/>
    <w:rsid w:val="005234D1"/>
    <w:rsid w:val="00531979"/>
    <w:rsid w:val="0053453E"/>
    <w:rsid w:val="00535A4B"/>
    <w:rsid w:val="00537D0D"/>
    <w:rsid w:val="00543DC5"/>
    <w:rsid w:val="00554B70"/>
    <w:rsid w:val="00556454"/>
    <w:rsid w:val="0056736F"/>
    <w:rsid w:val="005733BC"/>
    <w:rsid w:val="0057542E"/>
    <w:rsid w:val="00576E7B"/>
    <w:rsid w:val="0057722F"/>
    <w:rsid w:val="00577E80"/>
    <w:rsid w:val="00584516"/>
    <w:rsid w:val="005872F6"/>
    <w:rsid w:val="005925E8"/>
    <w:rsid w:val="005A05C1"/>
    <w:rsid w:val="005A1875"/>
    <w:rsid w:val="005A4069"/>
    <w:rsid w:val="005A4B43"/>
    <w:rsid w:val="005A7C9C"/>
    <w:rsid w:val="005B4A8D"/>
    <w:rsid w:val="005B594E"/>
    <w:rsid w:val="005B6E98"/>
    <w:rsid w:val="005C516E"/>
    <w:rsid w:val="005C54F9"/>
    <w:rsid w:val="005D2F8C"/>
    <w:rsid w:val="005E2964"/>
    <w:rsid w:val="005E723E"/>
    <w:rsid w:val="005F2425"/>
    <w:rsid w:val="005F351F"/>
    <w:rsid w:val="005F5307"/>
    <w:rsid w:val="005F696F"/>
    <w:rsid w:val="005F7B68"/>
    <w:rsid w:val="00605A94"/>
    <w:rsid w:val="00612A3B"/>
    <w:rsid w:val="00615035"/>
    <w:rsid w:val="00617F7C"/>
    <w:rsid w:val="006225FB"/>
    <w:rsid w:val="00624A25"/>
    <w:rsid w:val="0062507E"/>
    <w:rsid w:val="0062732D"/>
    <w:rsid w:val="00630537"/>
    <w:rsid w:val="00637A8F"/>
    <w:rsid w:val="00642A16"/>
    <w:rsid w:val="00642F70"/>
    <w:rsid w:val="006464D3"/>
    <w:rsid w:val="00647191"/>
    <w:rsid w:val="0064778F"/>
    <w:rsid w:val="00647FA4"/>
    <w:rsid w:val="006502F6"/>
    <w:rsid w:val="00654784"/>
    <w:rsid w:val="00663184"/>
    <w:rsid w:val="00663E57"/>
    <w:rsid w:val="00672C60"/>
    <w:rsid w:val="00673185"/>
    <w:rsid w:val="00681AB9"/>
    <w:rsid w:val="00684528"/>
    <w:rsid w:val="006864D8"/>
    <w:rsid w:val="0068720D"/>
    <w:rsid w:val="00691808"/>
    <w:rsid w:val="00693DD2"/>
    <w:rsid w:val="006959F0"/>
    <w:rsid w:val="00697AA3"/>
    <w:rsid w:val="006A1C15"/>
    <w:rsid w:val="006A4E83"/>
    <w:rsid w:val="006A52A0"/>
    <w:rsid w:val="006A543B"/>
    <w:rsid w:val="006C3D71"/>
    <w:rsid w:val="006C70F2"/>
    <w:rsid w:val="006D312A"/>
    <w:rsid w:val="006D3187"/>
    <w:rsid w:val="006D6660"/>
    <w:rsid w:val="006D6BDC"/>
    <w:rsid w:val="006D7CD2"/>
    <w:rsid w:val="006E1103"/>
    <w:rsid w:val="006E249D"/>
    <w:rsid w:val="006E6D56"/>
    <w:rsid w:val="006E7930"/>
    <w:rsid w:val="006F1D2A"/>
    <w:rsid w:val="006F5EA2"/>
    <w:rsid w:val="006F7DDB"/>
    <w:rsid w:val="006F7E79"/>
    <w:rsid w:val="00707D0A"/>
    <w:rsid w:val="0071140B"/>
    <w:rsid w:val="00712E42"/>
    <w:rsid w:val="00714FE3"/>
    <w:rsid w:val="00715246"/>
    <w:rsid w:val="00716B60"/>
    <w:rsid w:val="007218D2"/>
    <w:rsid w:val="00724D9D"/>
    <w:rsid w:val="0073447B"/>
    <w:rsid w:val="00735DB9"/>
    <w:rsid w:val="007365DD"/>
    <w:rsid w:val="007407CD"/>
    <w:rsid w:val="00740D4F"/>
    <w:rsid w:val="00741E6E"/>
    <w:rsid w:val="00742401"/>
    <w:rsid w:val="00743A13"/>
    <w:rsid w:val="0075215E"/>
    <w:rsid w:val="00752DDA"/>
    <w:rsid w:val="00754345"/>
    <w:rsid w:val="00760888"/>
    <w:rsid w:val="007705D7"/>
    <w:rsid w:val="00770819"/>
    <w:rsid w:val="007720EC"/>
    <w:rsid w:val="007727CF"/>
    <w:rsid w:val="0078147B"/>
    <w:rsid w:val="00782DF8"/>
    <w:rsid w:val="007914CA"/>
    <w:rsid w:val="00792C9C"/>
    <w:rsid w:val="00794E45"/>
    <w:rsid w:val="00796349"/>
    <w:rsid w:val="007A7546"/>
    <w:rsid w:val="007A7561"/>
    <w:rsid w:val="007B6D49"/>
    <w:rsid w:val="007C0FED"/>
    <w:rsid w:val="007C1FA0"/>
    <w:rsid w:val="007C3378"/>
    <w:rsid w:val="007C5CB3"/>
    <w:rsid w:val="007C5EAB"/>
    <w:rsid w:val="007D0268"/>
    <w:rsid w:val="007D0900"/>
    <w:rsid w:val="007D0DC5"/>
    <w:rsid w:val="007D2AC2"/>
    <w:rsid w:val="007D31C4"/>
    <w:rsid w:val="007D3D1F"/>
    <w:rsid w:val="007D6F63"/>
    <w:rsid w:val="007D7D95"/>
    <w:rsid w:val="007E504D"/>
    <w:rsid w:val="007F1E33"/>
    <w:rsid w:val="007F68A9"/>
    <w:rsid w:val="007F7BAD"/>
    <w:rsid w:val="008001D3"/>
    <w:rsid w:val="008021A7"/>
    <w:rsid w:val="00805134"/>
    <w:rsid w:val="008055B1"/>
    <w:rsid w:val="00814363"/>
    <w:rsid w:val="00820563"/>
    <w:rsid w:val="00824245"/>
    <w:rsid w:val="0082489C"/>
    <w:rsid w:val="00824E53"/>
    <w:rsid w:val="00827CC8"/>
    <w:rsid w:val="0083290A"/>
    <w:rsid w:val="008341AA"/>
    <w:rsid w:val="00835E82"/>
    <w:rsid w:val="00845B9C"/>
    <w:rsid w:val="008645A8"/>
    <w:rsid w:val="00870A3C"/>
    <w:rsid w:val="008719CB"/>
    <w:rsid w:val="00872C07"/>
    <w:rsid w:val="00875520"/>
    <w:rsid w:val="00875739"/>
    <w:rsid w:val="00881EA0"/>
    <w:rsid w:val="0088420A"/>
    <w:rsid w:val="008868B8"/>
    <w:rsid w:val="008873EF"/>
    <w:rsid w:val="00887A3C"/>
    <w:rsid w:val="00890DFB"/>
    <w:rsid w:val="00892578"/>
    <w:rsid w:val="00895BAE"/>
    <w:rsid w:val="00896D59"/>
    <w:rsid w:val="008A3C15"/>
    <w:rsid w:val="008B0B44"/>
    <w:rsid w:val="008B1C3E"/>
    <w:rsid w:val="008B1CD6"/>
    <w:rsid w:val="008B5BF0"/>
    <w:rsid w:val="008B60F3"/>
    <w:rsid w:val="008C008D"/>
    <w:rsid w:val="008C199A"/>
    <w:rsid w:val="008C1F3A"/>
    <w:rsid w:val="008C2377"/>
    <w:rsid w:val="008C6424"/>
    <w:rsid w:val="008C7B58"/>
    <w:rsid w:val="008D32A3"/>
    <w:rsid w:val="008E06FD"/>
    <w:rsid w:val="008E0A7C"/>
    <w:rsid w:val="008E0DE6"/>
    <w:rsid w:val="008E440B"/>
    <w:rsid w:val="008F13A3"/>
    <w:rsid w:val="008F2E56"/>
    <w:rsid w:val="008F7F23"/>
    <w:rsid w:val="0090313A"/>
    <w:rsid w:val="009041EF"/>
    <w:rsid w:val="00904693"/>
    <w:rsid w:val="009051EA"/>
    <w:rsid w:val="0091113F"/>
    <w:rsid w:val="009114E2"/>
    <w:rsid w:val="0091307D"/>
    <w:rsid w:val="00915092"/>
    <w:rsid w:val="009205EC"/>
    <w:rsid w:val="00923152"/>
    <w:rsid w:val="00924A20"/>
    <w:rsid w:val="00933CD7"/>
    <w:rsid w:val="009371A9"/>
    <w:rsid w:val="00940D7E"/>
    <w:rsid w:val="00941EDC"/>
    <w:rsid w:val="00944030"/>
    <w:rsid w:val="0095533B"/>
    <w:rsid w:val="00955B39"/>
    <w:rsid w:val="00956292"/>
    <w:rsid w:val="0096235E"/>
    <w:rsid w:val="00962BAC"/>
    <w:rsid w:val="00964CC3"/>
    <w:rsid w:val="009706EB"/>
    <w:rsid w:val="0098244E"/>
    <w:rsid w:val="009833C9"/>
    <w:rsid w:val="009834F1"/>
    <w:rsid w:val="00985201"/>
    <w:rsid w:val="00985BC8"/>
    <w:rsid w:val="00993198"/>
    <w:rsid w:val="00994C20"/>
    <w:rsid w:val="00996BCE"/>
    <w:rsid w:val="009A1827"/>
    <w:rsid w:val="009A1F95"/>
    <w:rsid w:val="009A2DD2"/>
    <w:rsid w:val="009A2DE6"/>
    <w:rsid w:val="009A3AE7"/>
    <w:rsid w:val="009A5B52"/>
    <w:rsid w:val="009A7826"/>
    <w:rsid w:val="009A7F51"/>
    <w:rsid w:val="009B66DB"/>
    <w:rsid w:val="009B680D"/>
    <w:rsid w:val="009C004F"/>
    <w:rsid w:val="009C2DDD"/>
    <w:rsid w:val="009C3805"/>
    <w:rsid w:val="009D38E4"/>
    <w:rsid w:val="009E18EF"/>
    <w:rsid w:val="009E4E66"/>
    <w:rsid w:val="009E546F"/>
    <w:rsid w:val="009F40D9"/>
    <w:rsid w:val="00A004A2"/>
    <w:rsid w:val="00A1098D"/>
    <w:rsid w:val="00A13108"/>
    <w:rsid w:val="00A1500F"/>
    <w:rsid w:val="00A1536C"/>
    <w:rsid w:val="00A21C49"/>
    <w:rsid w:val="00A23063"/>
    <w:rsid w:val="00A26070"/>
    <w:rsid w:val="00A26497"/>
    <w:rsid w:val="00A36638"/>
    <w:rsid w:val="00A4720F"/>
    <w:rsid w:val="00A51B03"/>
    <w:rsid w:val="00A53713"/>
    <w:rsid w:val="00A60F69"/>
    <w:rsid w:val="00A612F5"/>
    <w:rsid w:val="00A632D1"/>
    <w:rsid w:val="00A64160"/>
    <w:rsid w:val="00A65FDA"/>
    <w:rsid w:val="00A70303"/>
    <w:rsid w:val="00A75F78"/>
    <w:rsid w:val="00A76693"/>
    <w:rsid w:val="00A80125"/>
    <w:rsid w:val="00A80405"/>
    <w:rsid w:val="00A80CFE"/>
    <w:rsid w:val="00A85C83"/>
    <w:rsid w:val="00A862D2"/>
    <w:rsid w:val="00A87AE9"/>
    <w:rsid w:val="00A87D1C"/>
    <w:rsid w:val="00A916A5"/>
    <w:rsid w:val="00A97079"/>
    <w:rsid w:val="00AA2B8C"/>
    <w:rsid w:val="00AA6D6C"/>
    <w:rsid w:val="00AB28F9"/>
    <w:rsid w:val="00AC0268"/>
    <w:rsid w:val="00AC2485"/>
    <w:rsid w:val="00AC433B"/>
    <w:rsid w:val="00AC55A8"/>
    <w:rsid w:val="00AD4BFB"/>
    <w:rsid w:val="00AD572D"/>
    <w:rsid w:val="00AE3514"/>
    <w:rsid w:val="00AE3D0B"/>
    <w:rsid w:val="00AE3F4F"/>
    <w:rsid w:val="00AE4221"/>
    <w:rsid w:val="00AE7CA3"/>
    <w:rsid w:val="00AF736C"/>
    <w:rsid w:val="00B00E67"/>
    <w:rsid w:val="00B013A5"/>
    <w:rsid w:val="00B062BD"/>
    <w:rsid w:val="00B12CEE"/>
    <w:rsid w:val="00B14242"/>
    <w:rsid w:val="00B14826"/>
    <w:rsid w:val="00B16D58"/>
    <w:rsid w:val="00B20C74"/>
    <w:rsid w:val="00B21143"/>
    <w:rsid w:val="00B232BA"/>
    <w:rsid w:val="00B23636"/>
    <w:rsid w:val="00B25737"/>
    <w:rsid w:val="00B331AD"/>
    <w:rsid w:val="00B37E30"/>
    <w:rsid w:val="00B41321"/>
    <w:rsid w:val="00B41A95"/>
    <w:rsid w:val="00B42000"/>
    <w:rsid w:val="00B429A0"/>
    <w:rsid w:val="00B42BE8"/>
    <w:rsid w:val="00B4372B"/>
    <w:rsid w:val="00B462A0"/>
    <w:rsid w:val="00B4652A"/>
    <w:rsid w:val="00B52C45"/>
    <w:rsid w:val="00B71272"/>
    <w:rsid w:val="00B736A5"/>
    <w:rsid w:val="00B75755"/>
    <w:rsid w:val="00B7785B"/>
    <w:rsid w:val="00B81849"/>
    <w:rsid w:val="00B8365D"/>
    <w:rsid w:val="00B84EFC"/>
    <w:rsid w:val="00B862F8"/>
    <w:rsid w:val="00B9005F"/>
    <w:rsid w:val="00B9024F"/>
    <w:rsid w:val="00B946B2"/>
    <w:rsid w:val="00B96AD0"/>
    <w:rsid w:val="00B97D0F"/>
    <w:rsid w:val="00BA3690"/>
    <w:rsid w:val="00BA434E"/>
    <w:rsid w:val="00BA5B7B"/>
    <w:rsid w:val="00BB1A2B"/>
    <w:rsid w:val="00BB28AD"/>
    <w:rsid w:val="00BC10FD"/>
    <w:rsid w:val="00BC2CC7"/>
    <w:rsid w:val="00BC6D7B"/>
    <w:rsid w:val="00BD025A"/>
    <w:rsid w:val="00BD18AA"/>
    <w:rsid w:val="00BD1FF1"/>
    <w:rsid w:val="00BD20AD"/>
    <w:rsid w:val="00BD36CA"/>
    <w:rsid w:val="00BE5947"/>
    <w:rsid w:val="00BF1237"/>
    <w:rsid w:val="00C06453"/>
    <w:rsid w:val="00C16795"/>
    <w:rsid w:val="00C16C07"/>
    <w:rsid w:val="00C20DCC"/>
    <w:rsid w:val="00C21785"/>
    <w:rsid w:val="00C21E91"/>
    <w:rsid w:val="00C3296C"/>
    <w:rsid w:val="00C34C8A"/>
    <w:rsid w:val="00C361DE"/>
    <w:rsid w:val="00C370B7"/>
    <w:rsid w:val="00C41F6B"/>
    <w:rsid w:val="00C43010"/>
    <w:rsid w:val="00C43184"/>
    <w:rsid w:val="00C437E5"/>
    <w:rsid w:val="00C43C54"/>
    <w:rsid w:val="00C43D9B"/>
    <w:rsid w:val="00C459D0"/>
    <w:rsid w:val="00C45FC2"/>
    <w:rsid w:val="00C46B74"/>
    <w:rsid w:val="00C4771C"/>
    <w:rsid w:val="00C47746"/>
    <w:rsid w:val="00C5563C"/>
    <w:rsid w:val="00C56509"/>
    <w:rsid w:val="00C5799C"/>
    <w:rsid w:val="00C66F02"/>
    <w:rsid w:val="00C71534"/>
    <w:rsid w:val="00C71F93"/>
    <w:rsid w:val="00C72F26"/>
    <w:rsid w:val="00C73C72"/>
    <w:rsid w:val="00C75634"/>
    <w:rsid w:val="00C82943"/>
    <w:rsid w:val="00C8637C"/>
    <w:rsid w:val="00C8688C"/>
    <w:rsid w:val="00C9161E"/>
    <w:rsid w:val="00C9433F"/>
    <w:rsid w:val="00C962A2"/>
    <w:rsid w:val="00C97B77"/>
    <w:rsid w:val="00CB0363"/>
    <w:rsid w:val="00CB5884"/>
    <w:rsid w:val="00CC34D4"/>
    <w:rsid w:val="00CC3AFC"/>
    <w:rsid w:val="00CC5C7A"/>
    <w:rsid w:val="00CC717A"/>
    <w:rsid w:val="00CD28E5"/>
    <w:rsid w:val="00CD36B0"/>
    <w:rsid w:val="00CE1D15"/>
    <w:rsid w:val="00CE2C77"/>
    <w:rsid w:val="00CE2E86"/>
    <w:rsid w:val="00CE50A2"/>
    <w:rsid w:val="00CE7E34"/>
    <w:rsid w:val="00CF15DD"/>
    <w:rsid w:val="00CF41F6"/>
    <w:rsid w:val="00D01291"/>
    <w:rsid w:val="00D05DAF"/>
    <w:rsid w:val="00D06315"/>
    <w:rsid w:val="00D16468"/>
    <w:rsid w:val="00D26ADB"/>
    <w:rsid w:val="00D30403"/>
    <w:rsid w:val="00D30938"/>
    <w:rsid w:val="00D34784"/>
    <w:rsid w:val="00D34EBF"/>
    <w:rsid w:val="00D373E3"/>
    <w:rsid w:val="00D37F1D"/>
    <w:rsid w:val="00D41266"/>
    <w:rsid w:val="00D457A7"/>
    <w:rsid w:val="00D50DFB"/>
    <w:rsid w:val="00D51AEE"/>
    <w:rsid w:val="00D54640"/>
    <w:rsid w:val="00D57680"/>
    <w:rsid w:val="00D60EC8"/>
    <w:rsid w:val="00D64CC1"/>
    <w:rsid w:val="00D65BEF"/>
    <w:rsid w:val="00D77EF5"/>
    <w:rsid w:val="00D80AFB"/>
    <w:rsid w:val="00D81647"/>
    <w:rsid w:val="00D85870"/>
    <w:rsid w:val="00D87130"/>
    <w:rsid w:val="00D91CCB"/>
    <w:rsid w:val="00D943A4"/>
    <w:rsid w:val="00D96C88"/>
    <w:rsid w:val="00DA14B0"/>
    <w:rsid w:val="00DA1AAC"/>
    <w:rsid w:val="00DA1AF7"/>
    <w:rsid w:val="00DA2A92"/>
    <w:rsid w:val="00DA38BB"/>
    <w:rsid w:val="00DA4821"/>
    <w:rsid w:val="00DA6C15"/>
    <w:rsid w:val="00DB07E9"/>
    <w:rsid w:val="00DB224F"/>
    <w:rsid w:val="00DB27FD"/>
    <w:rsid w:val="00DB44E6"/>
    <w:rsid w:val="00DB5D80"/>
    <w:rsid w:val="00DB5DDC"/>
    <w:rsid w:val="00DC06C8"/>
    <w:rsid w:val="00DC0E52"/>
    <w:rsid w:val="00DC1201"/>
    <w:rsid w:val="00DC2367"/>
    <w:rsid w:val="00DC5418"/>
    <w:rsid w:val="00DC55EB"/>
    <w:rsid w:val="00DC5E78"/>
    <w:rsid w:val="00DD610D"/>
    <w:rsid w:val="00DE2EF2"/>
    <w:rsid w:val="00DE5791"/>
    <w:rsid w:val="00DF4205"/>
    <w:rsid w:val="00DF50A0"/>
    <w:rsid w:val="00DF5EE3"/>
    <w:rsid w:val="00DF66E7"/>
    <w:rsid w:val="00E02836"/>
    <w:rsid w:val="00E13F36"/>
    <w:rsid w:val="00E150D2"/>
    <w:rsid w:val="00E15D4D"/>
    <w:rsid w:val="00E16A79"/>
    <w:rsid w:val="00E20398"/>
    <w:rsid w:val="00E2171A"/>
    <w:rsid w:val="00E23B51"/>
    <w:rsid w:val="00E23CDA"/>
    <w:rsid w:val="00E27A03"/>
    <w:rsid w:val="00E42D77"/>
    <w:rsid w:val="00E430DA"/>
    <w:rsid w:val="00E44246"/>
    <w:rsid w:val="00E47453"/>
    <w:rsid w:val="00E514EB"/>
    <w:rsid w:val="00E5272E"/>
    <w:rsid w:val="00E534E1"/>
    <w:rsid w:val="00E54415"/>
    <w:rsid w:val="00E54BD8"/>
    <w:rsid w:val="00E55197"/>
    <w:rsid w:val="00E55E70"/>
    <w:rsid w:val="00E61487"/>
    <w:rsid w:val="00E647DF"/>
    <w:rsid w:val="00E66678"/>
    <w:rsid w:val="00E707A6"/>
    <w:rsid w:val="00E70FF0"/>
    <w:rsid w:val="00E81FBE"/>
    <w:rsid w:val="00E83A04"/>
    <w:rsid w:val="00E84A1D"/>
    <w:rsid w:val="00E86970"/>
    <w:rsid w:val="00E8747D"/>
    <w:rsid w:val="00E878F2"/>
    <w:rsid w:val="00E93171"/>
    <w:rsid w:val="00EA3C36"/>
    <w:rsid w:val="00EB0E94"/>
    <w:rsid w:val="00EB60E4"/>
    <w:rsid w:val="00EB6FBD"/>
    <w:rsid w:val="00EC09A8"/>
    <w:rsid w:val="00EC2717"/>
    <w:rsid w:val="00EC333D"/>
    <w:rsid w:val="00EC621B"/>
    <w:rsid w:val="00ED147E"/>
    <w:rsid w:val="00ED2237"/>
    <w:rsid w:val="00ED6807"/>
    <w:rsid w:val="00ED699F"/>
    <w:rsid w:val="00EE327B"/>
    <w:rsid w:val="00EE4510"/>
    <w:rsid w:val="00EF7510"/>
    <w:rsid w:val="00F00E37"/>
    <w:rsid w:val="00F0130F"/>
    <w:rsid w:val="00F0201C"/>
    <w:rsid w:val="00F0386D"/>
    <w:rsid w:val="00F0484B"/>
    <w:rsid w:val="00F122B0"/>
    <w:rsid w:val="00F2203D"/>
    <w:rsid w:val="00F23F28"/>
    <w:rsid w:val="00F240CC"/>
    <w:rsid w:val="00F31B97"/>
    <w:rsid w:val="00F34AEE"/>
    <w:rsid w:val="00F37A82"/>
    <w:rsid w:val="00F401C4"/>
    <w:rsid w:val="00F4182F"/>
    <w:rsid w:val="00F41B90"/>
    <w:rsid w:val="00F44EF3"/>
    <w:rsid w:val="00F629C0"/>
    <w:rsid w:val="00F63676"/>
    <w:rsid w:val="00F70011"/>
    <w:rsid w:val="00F70AB1"/>
    <w:rsid w:val="00F8249E"/>
    <w:rsid w:val="00F84AD1"/>
    <w:rsid w:val="00F87578"/>
    <w:rsid w:val="00F87D72"/>
    <w:rsid w:val="00FA35EB"/>
    <w:rsid w:val="00FA46A2"/>
    <w:rsid w:val="00FA5F92"/>
    <w:rsid w:val="00FA633D"/>
    <w:rsid w:val="00FA646F"/>
    <w:rsid w:val="00FA7E4C"/>
    <w:rsid w:val="00FB1417"/>
    <w:rsid w:val="00FB18F7"/>
    <w:rsid w:val="00FB4245"/>
    <w:rsid w:val="00FB71DF"/>
    <w:rsid w:val="00FC24EB"/>
    <w:rsid w:val="00FC3DA6"/>
    <w:rsid w:val="00FC5731"/>
    <w:rsid w:val="00FD57F3"/>
    <w:rsid w:val="00FD5CF7"/>
    <w:rsid w:val="00FD77CD"/>
    <w:rsid w:val="00FE1054"/>
    <w:rsid w:val="00FE2DA6"/>
    <w:rsid w:val="00FF0D76"/>
    <w:rsid w:val="00FF2390"/>
    <w:rsid w:val="00FF41BA"/>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31206FB"/>
  <w15:chartTrackingRefBased/>
  <w15:docId w15:val="{3DB31F1C-E9FB-4924-9BBD-4F47DAA07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Arial Unicode MS"/>
      <w:kern w:val="1"/>
      <w:sz w:val="24"/>
      <w:szCs w:val="24"/>
    </w:rPr>
  </w:style>
  <w:style w:type="paragraph" w:styleId="Heading2">
    <w:name w:val="heading 2"/>
    <w:basedOn w:val="Normal"/>
    <w:link w:val="Heading2Char"/>
    <w:uiPriority w:val="9"/>
    <w:qFormat/>
    <w:rsid w:val="00D943A4"/>
    <w:pPr>
      <w:widowControl/>
      <w:suppressAutoHyphens w:val="0"/>
      <w:spacing w:before="100" w:beforeAutospacing="1" w:after="100" w:afterAutospacing="1"/>
      <w:outlineLvl w:val="1"/>
    </w:pPr>
    <w:rPr>
      <w:rFonts w:eastAsia="Times New Roman"/>
      <w:b/>
      <w:bCs/>
      <w:kern w:val="0"/>
      <w:sz w:val="36"/>
      <w:szCs w:val="36"/>
      <w:lang w:eastAsia="zh-TW"/>
    </w:rPr>
  </w:style>
  <w:style w:type="paragraph" w:styleId="Heading3">
    <w:name w:val="heading 3"/>
    <w:basedOn w:val="Normal"/>
    <w:next w:val="Normal"/>
    <w:link w:val="Heading3Char"/>
    <w:uiPriority w:val="9"/>
    <w:semiHidden/>
    <w:unhideWhenUsed/>
    <w:qFormat/>
    <w:rsid w:val="00792C9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OpenSymbol"/>
    </w:rPr>
  </w:style>
  <w:style w:type="character" w:customStyle="1" w:styleId="WW8Num1z1">
    <w:name w:val="WW8Num1z1"/>
    <w:rPr>
      <w:rFonts w:ascii="OpenSymbol" w:hAnsi="OpenSymbol" w:cs="OpenSymbol"/>
    </w:rPr>
  </w:style>
  <w:style w:type="character" w:customStyle="1" w:styleId="WW8Num2z0">
    <w:name w:val="WW8Num2z0"/>
    <w:rPr>
      <w:rFonts w:ascii="Symbol" w:hAnsi="Symbol" w:cs="OpenSymbol"/>
    </w:rPr>
  </w:style>
  <w:style w:type="character" w:customStyle="1" w:styleId="WW8Num2z1">
    <w:name w:val="WW8Num2z1"/>
    <w:rPr>
      <w:rFonts w:ascii="OpenSymbol" w:hAnsi="OpenSymbol" w:cs="OpenSymbol"/>
    </w:rPr>
  </w:style>
  <w:style w:type="character" w:customStyle="1" w:styleId="WW8Num3z0">
    <w:name w:val="WW8Num3z0"/>
    <w:rPr>
      <w:rFonts w:ascii="Symbol" w:hAnsi="Symbol" w:cs="OpenSymbol"/>
    </w:rPr>
  </w:style>
  <w:style w:type="character" w:customStyle="1" w:styleId="WW8Num4z0">
    <w:name w:val="WW8Num4z0"/>
    <w:rPr>
      <w:rFonts w:ascii="Symbol" w:hAnsi="Symbol" w:cs="OpenSymbol"/>
    </w:rPr>
  </w:style>
  <w:style w:type="character" w:customStyle="1" w:styleId="WW8Num4z1">
    <w:name w:val="WW8Num4z1"/>
    <w:rPr>
      <w:rFonts w:ascii="OpenSymbol" w:hAnsi="OpenSymbol" w:cs="OpenSymbol"/>
    </w:rPr>
  </w:style>
  <w:style w:type="character" w:customStyle="1" w:styleId="WW8Num5z0">
    <w:name w:val="WW8Num5z0"/>
    <w:rPr>
      <w:rFonts w:ascii="Symbol" w:hAnsi="Symbol" w:cs="OpenSymbol"/>
    </w:rPr>
  </w:style>
  <w:style w:type="character" w:customStyle="1" w:styleId="WW8Num5z1">
    <w:name w:val="WW8Num5z1"/>
    <w:rPr>
      <w:rFonts w:ascii="OpenSymbol" w:hAnsi="OpenSymbol" w:cs="OpenSymbol"/>
    </w:rPr>
  </w:style>
  <w:style w:type="character" w:customStyle="1" w:styleId="WW8Num6z0">
    <w:name w:val="WW8Num6z0"/>
    <w:rPr>
      <w:rFonts w:ascii="Symbol" w:hAnsi="Symbol" w:cs="OpenSymbol"/>
    </w:rPr>
  </w:style>
  <w:style w:type="character" w:customStyle="1" w:styleId="WW8Num6z1">
    <w:name w:val="WW8Num6z1"/>
    <w:rPr>
      <w:rFonts w:ascii="OpenSymbol" w:hAnsi="OpenSymbol" w:cs="Open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8Num3z1">
    <w:name w:val="WW8Num3z1"/>
    <w:rPr>
      <w:rFonts w:ascii="OpenSymbol" w:hAnsi="OpenSymbol" w:cs="OpenSymbol"/>
    </w:rPr>
  </w:style>
  <w:style w:type="character" w:customStyle="1" w:styleId="WW8Num7z0">
    <w:name w:val="WW8Num7z0"/>
    <w:rPr>
      <w:rFonts w:ascii="Symbol" w:hAnsi="Symbol" w:cs="Symbol"/>
    </w:rPr>
  </w:style>
  <w:style w:type="character" w:customStyle="1" w:styleId="WW8Num7z1">
    <w:name w:val="WW8Num7z1"/>
    <w:rPr>
      <w:rFonts w:ascii="OpenSymbol" w:hAnsi="OpenSymbol" w:cs="Courier New"/>
    </w:rPr>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
    <w:name w:val="WW-Absatz-Standardschriftart11111111111111111111111"/>
  </w:style>
  <w:style w:type="character" w:customStyle="1" w:styleId="WW-Absatz-Standardschriftart111111111111111111111111">
    <w:name w:val="WW-Absatz-Standardschriftart111111111111111111111111"/>
  </w:style>
  <w:style w:type="character" w:customStyle="1" w:styleId="WW-Absatz-Standardschriftart1111111111111111111111111">
    <w:name w:val="WW-Absatz-Standardschriftart1111111111111111111111111"/>
  </w:style>
  <w:style w:type="character" w:customStyle="1" w:styleId="WW-Absatz-Standardschriftart11111111111111111111111111">
    <w:name w:val="WW-Absatz-Standardschriftart11111111111111111111111111"/>
  </w:style>
  <w:style w:type="character" w:customStyle="1" w:styleId="WW-Absatz-Standardschriftart111111111111111111111111111">
    <w:name w:val="WW-Absatz-Standardschriftart111111111111111111111111111"/>
  </w:style>
  <w:style w:type="character" w:customStyle="1" w:styleId="WW-Absatz-Standardschriftart1111111111111111111111111111">
    <w:name w:val="WW-Absatz-Standardschriftart1111111111111111111111111111"/>
  </w:style>
  <w:style w:type="character" w:customStyle="1" w:styleId="WW-Absatz-Standardschriftart11111111111111111111111111111">
    <w:name w:val="WW-Absatz-Standardschriftart11111111111111111111111111111"/>
  </w:style>
  <w:style w:type="character" w:customStyle="1" w:styleId="WW-Absatz-Standardschriftart111111111111111111111111111111">
    <w:name w:val="WW-Absatz-Standardschriftart111111111111111111111111111111"/>
  </w:style>
  <w:style w:type="character" w:customStyle="1" w:styleId="WW-Absatz-Standardschriftart1111111111111111111111111111111">
    <w:name w:val="WW-Absatz-Standardschriftart1111111111111111111111111111111"/>
  </w:style>
  <w:style w:type="character" w:customStyle="1" w:styleId="WW-Absatz-Standardschriftart11111111111111111111111111111111">
    <w:name w:val="WW-Absatz-Standardschriftart11111111111111111111111111111111"/>
  </w:style>
  <w:style w:type="character" w:customStyle="1" w:styleId="WW8Num8z0">
    <w:name w:val="WW8Num8z0"/>
    <w:rPr>
      <w:rFonts w:ascii="Symbol" w:hAnsi="Symbol" w:cs="Symbol"/>
    </w:rPr>
  </w:style>
  <w:style w:type="character" w:customStyle="1" w:styleId="WW8Num8z1">
    <w:name w:val="WW8Num8z1"/>
    <w:rPr>
      <w:rFonts w:ascii="Courier New" w:hAnsi="Courier New" w:cs="Courier New"/>
    </w:rPr>
  </w:style>
  <w:style w:type="character" w:customStyle="1" w:styleId="WW-Absatz-Standardschriftart111111111111111111111111111111111">
    <w:name w:val="WW-Absatz-Standardschriftart111111111111111111111111111111111"/>
  </w:style>
  <w:style w:type="character" w:customStyle="1" w:styleId="WW-Absatz-Standardschriftart1111111111111111111111111111111111">
    <w:name w:val="WW-Absatz-Standardschriftart1111111111111111111111111111111111"/>
  </w:style>
  <w:style w:type="character" w:customStyle="1" w:styleId="WW-Absatz-Standardschriftart11111111111111111111111111111111111">
    <w:name w:val="WW-Absatz-Standardschriftart11111111111111111111111111111111111"/>
  </w:style>
  <w:style w:type="character" w:customStyle="1" w:styleId="WW-Absatz-Standardschriftart111111111111111111111111111111111111">
    <w:name w:val="WW-Absatz-Standardschriftart111111111111111111111111111111111111"/>
  </w:style>
  <w:style w:type="character" w:customStyle="1" w:styleId="WW-Absatz-Standardschriftart1111111111111111111111111111111111111">
    <w:name w:val="WW-Absatz-Standardschriftart1111111111111111111111111111111111111"/>
  </w:style>
  <w:style w:type="character" w:customStyle="1" w:styleId="WW-Absatz-Standardschriftart11111111111111111111111111111111111111">
    <w:name w:val="WW-Absatz-Standardschriftart11111111111111111111111111111111111111"/>
  </w:style>
  <w:style w:type="character" w:customStyle="1" w:styleId="WW8Num8z2">
    <w:name w:val="WW8Num8z2"/>
    <w:rPr>
      <w:rFonts w:ascii="Wingdings" w:hAnsi="Wingdings" w:cs="Wingdings"/>
    </w:rPr>
  </w:style>
  <w:style w:type="character" w:customStyle="1" w:styleId="WW8Num9z0">
    <w:name w:val="WW8Num9z0"/>
    <w:rPr>
      <w:rFonts w:ascii="Symbol" w:hAnsi="Symbol" w:cs="Symbo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10z0">
    <w:name w:val="WW8Num10z0"/>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1z0">
    <w:name w:val="WW8Num11z0"/>
    <w:rPr>
      <w:rFonts w:ascii="Symbol" w:hAnsi="Symbol" w:cs="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2z0">
    <w:name w:val="WW8Num12z0"/>
    <w:rPr>
      <w:rFonts w:ascii="Symbol" w:hAnsi="Symbol" w:cs="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3z0">
    <w:name w:val="WW8Num13z0"/>
    <w:rPr>
      <w:rFonts w:ascii="Symbol" w:hAnsi="Symbol" w:cs="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cs="Wingdings"/>
    </w:rPr>
  </w:style>
  <w:style w:type="character" w:customStyle="1" w:styleId="WW-DefaultParagraphFont">
    <w:name w:val="WW-Default Paragraph Font"/>
  </w:style>
  <w:style w:type="character" w:customStyle="1" w:styleId="WW-Absatz-Standardschriftart111111111111111111111111111111111111111">
    <w:name w:val="WW-Absatz-Standardschriftart111111111111111111111111111111111111111"/>
  </w:style>
  <w:style w:type="character" w:customStyle="1" w:styleId="WW-Absatz-Standardschriftart1111111111111111111111111111111111111111">
    <w:name w:val="WW-Absatz-Standardschriftart1111111111111111111111111111111111111111"/>
  </w:style>
  <w:style w:type="character" w:customStyle="1" w:styleId="WW-Absatz-Standardschriftart11111111111111111111111111111111111111111">
    <w:name w:val="WW-Absatz-Standardschriftart11111111111111111111111111111111111111111"/>
  </w:style>
  <w:style w:type="character" w:customStyle="1" w:styleId="WW-Absatz-Standardschriftart111111111111111111111111111111111111111111">
    <w:name w:val="WW-Absatz-Standardschriftart111111111111111111111111111111111111111111"/>
  </w:style>
  <w:style w:type="character" w:customStyle="1" w:styleId="WW-Absatz-Standardschriftart1111111111111111111111111111111111111111111">
    <w:name w:val="WW-Absatz-Standardschriftart1111111111111111111111111111111111111111111"/>
  </w:style>
  <w:style w:type="character" w:customStyle="1" w:styleId="WW-Absatz-Standardschriftart11111111111111111111111111111111111111111111">
    <w:name w:val="WW-Absatz-Standardschriftart11111111111111111111111111111111111111111111"/>
  </w:style>
  <w:style w:type="character" w:customStyle="1" w:styleId="WW-Absatz-Standardschriftart111111111111111111111111111111111111111111111">
    <w:name w:val="WW-Absatz-Standardschriftart111111111111111111111111111111111111111111111"/>
  </w:style>
  <w:style w:type="character" w:customStyle="1" w:styleId="WW-Absatz-Standardschriftart1111111111111111111111111111111111111111111111">
    <w:name w:val="WW-Absatz-Standardschriftart1111111111111111111111111111111111111111111111"/>
  </w:style>
  <w:style w:type="character" w:customStyle="1" w:styleId="WW-Absatz-Standardschriftart11111111111111111111111111111111111111111111111">
    <w:name w:val="WW-Absatz-Standardschriftart11111111111111111111111111111111111111111111111"/>
  </w:style>
  <w:style w:type="character" w:customStyle="1" w:styleId="WW-Absatz-Standardschriftart111111111111111111111111111111111111111111111111">
    <w:name w:val="WW-Absatz-Standardschriftart111111111111111111111111111111111111111111111111"/>
  </w:style>
  <w:style w:type="character" w:customStyle="1" w:styleId="WW-Absatz-Standardschriftart1111111111111111111111111111111111111111111111111">
    <w:name w:val="WW-Absatz-Standardschriftart1111111111111111111111111111111111111111111111111"/>
  </w:style>
  <w:style w:type="character" w:customStyle="1" w:styleId="WW-Absatz-Standardschriftart11111111111111111111111111111111111111111111111111">
    <w:name w:val="WW-Absatz-Standardschriftart11111111111111111111111111111111111111111111111111"/>
  </w:style>
  <w:style w:type="character" w:customStyle="1" w:styleId="WW-Absatz-Standardschriftart111111111111111111111111111111111111111111111111111">
    <w:name w:val="WW-Absatz-Standardschriftart111111111111111111111111111111111111111111111111111"/>
  </w:style>
  <w:style w:type="character" w:customStyle="1" w:styleId="WW-Absatz-Standardschriftart1111111111111111111111111111111111111111111111111111">
    <w:name w:val="WW-Absatz-Standardschriftart1111111111111111111111111111111111111111111111111111"/>
  </w:style>
  <w:style w:type="character" w:customStyle="1" w:styleId="WW-Absatz-Standardschriftart11111111111111111111111111111111111111111111111111111">
    <w:name w:val="WW-Absatz-Standardschriftart11111111111111111111111111111111111111111111111111111"/>
  </w:style>
  <w:style w:type="character" w:customStyle="1" w:styleId="WW-Absatz-Standardschriftart111111111111111111111111111111111111111111111111111111">
    <w:name w:val="WW-Absatz-Standardschriftart111111111111111111111111111111111111111111111111111111"/>
  </w:style>
  <w:style w:type="character" w:customStyle="1" w:styleId="WW-Absatz-Standardschriftart1111111111111111111111111111111111111111111111111111111">
    <w:name w:val="WW-Absatz-Standardschriftart1111111111111111111111111111111111111111111111111111111"/>
  </w:style>
  <w:style w:type="character" w:customStyle="1" w:styleId="WW-Absatz-Standardschriftart11111111111111111111111111111111111111111111111111111111">
    <w:name w:val="WW-Absatz-Standardschriftart11111111111111111111111111111111111111111111111111111111"/>
  </w:style>
  <w:style w:type="character" w:customStyle="1" w:styleId="WW-Absatz-Standardschriftart111111111111111111111111111111111111111111111111111111111">
    <w:name w:val="WW-Absatz-Standardschriftart111111111111111111111111111111111111111111111111111111111"/>
  </w:style>
  <w:style w:type="character" w:customStyle="1" w:styleId="WW-Absatz-Standardschriftart1111111111111111111111111111111111111111111111111111111111">
    <w:name w:val="WW-Absatz-Standardschriftart1111111111111111111111111111111111111111111111111111111111"/>
  </w:style>
  <w:style w:type="character" w:customStyle="1" w:styleId="WW-Absatz-Standardschriftart11111111111111111111111111111111111111111111111111111111111">
    <w:name w:val="WW-Absatz-Standardschriftart11111111111111111111111111111111111111111111111111111111111"/>
  </w:style>
  <w:style w:type="character" w:customStyle="1" w:styleId="WW-Absatz-Standardschriftart111111111111111111111111111111111111111111111111111111111111">
    <w:name w:val="WW-Absatz-Standardschriftart111111111111111111111111111111111111111111111111111111111111"/>
  </w:style>
  <w:style w:type="character" w:customStyle="1" w:styleId="Bullets">
    <w:name w:val="Bullets"/>
    <w:rPr>
      <w:rFonts w:ascii="OpenSymbol" w:eastAsia="OpenSymbol" w:hAnsi="OpenSymbol" w:cs="OpenSymbol"/>
    </w:rPr>
  </w:style>
  <w:style w:type="character" w:styleId="Hyperlink">
    <w:name w:val="Hyperlink"/>
    <w:rPr>
      <w:color w:val="000080"/>
      <w:u w:val="single"/>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eastAsia="MS Mincho"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table" w:styleId="TableGrid">
    <w:name w:val="Table Grid"/>
    <w:basedOn w:val="TableNormal"/>
    <w:uiPriority w:val="59"/>
    <w:rsid w:val="008F2E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uiPriority w:val="9"/>
    <w:rsid w:val="00D943A4"/>
    <w:rPr>
      <w:b/>
      <w:bCs/>
      <w:sz w:val="36"/>
      <w:szCs w:val="36"/>
    </w:rPr>
  </w:style>
  <w:style w:type="paragraph" w:customStyle="1" w:styleId="TableDataLeft">
    <w:name w:val="Table Data Left"/>
    <w:basedOn w:val="Normal"/>
    <w:rsid w:val="003F11CB"/>
    <w:pPr>
      <w:widowControl/>
      <w:suppressAutoHyphens w:val="0"/>
    </w:pPr>
    <w:rPr>
      <w:rFonts w:ascii="Arial" w:eastAsia="Times New Roman" w:hAnsi="Arial"/>
      <w:kern w:val="0"/>
      <w:sz w:val="20"/>
      <w:szCs w:val="20"/>
      <w:lang w:eastAsia="en-US"/>
    </w:rPr>
  </w:style>
  <w:style w:type="paragraph" w:styleId="ListParagraph">
    <w:name w:val="List Paragraph"/>
    <w:basedOn w:val="Normal"/>
    <w:uiPriority w:val="34"/>
    <w:qFormat/>
    <w:rsid w:val="00481464"/>
    <w:pPr>
      <w:ind w:left="720"/>
      <w:contextualSpacing/>
    </w:pPr>
  </w:style>
  <w:style w:type="character" w:customStyle="1" w:styleId="Heading3Char">
    <w:name w:val="Heading 3 Char"/>
    <w:basedOn w:val="DefaultParagraphFont"/>
    <w:link w:val="Heading3"/>
    <w:uiPriority w:val="9"/>
    <w:semiHidden/>
    <w:rsid w:val="00792C9C"/>
    <w:rPr>
      <w:rFonts w:asciiTheme="majorHAnsi" w:eastAsiaTheme="majorEastAsia" w:hAnsiTheme="majorHAnsi" w:cstheme="majorBidi"/>
      <w:color w:val="1F3763" w:themeColor="accent1" w:themeShade="7F"/>
      <w:kern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5731">
      <w:bodyDiv w:val="1"/>
      <w:marLeft w:val="0"/>
      <w:marRight w:val="0"/>
      <w:marTop w:val="0"/>
      <w:marBottom w:val="0"/>
      <w:divBdr>
        <w:top w:val="none" w:sz="0" w:space="0" w:color="auto"/>
        <w:left w:val="none" w:sz="0" w:space="0" w:color="auto"/>
        <w:bottom w:val="none" w:sz="0" w:space="0" w:color="auto"/>
        <w:right w:val="none" w:sz="0" w:space="0" w:color="auto"/>
      </w:divBdr>
      <w:divsChild>
        <w:div w:id="628901996">
          <w:marLeft w:val="0"/>
          <w:marRight w:val="0"/>
          <w:marTop w:val="0"/>
          <w:marBottom w:val="0"/>
          <w:divBdr>
            <w:top w:val="none" w:sz="0" w:space="0" w:color="auto"/>
            <w:left w:val="none" w:sz="0" w:space="0" w:color="auto"/>
            <w:bottom w:val="none" w:sz="0" w:space="0" w:color="auto"/>
            <w:right w:val="none" w:sz="0" w:space="0" w:color="auto"/>
          </w:divBdr>
          <w:divsChild>
            <w:div w:id="262609666">
              <w:marLeft w:val="0"/>
              <w:marRight w:val="0"/>
              <w:marTop w:val="0"/>
              <w:marBottom w:val="0"/>
              <w:divBdr>
                <w:top w:val="none" w:sz="0" w:space="0" w:color="auto"/>
                <w:left w:val="none" w:sz="0" w:space="0" w:color="auto"/>
                <w:bottom w:val="none" w:sz="0" w:space="0" w:color="auto"/>
                <w:right w:val="none" w:sz="0" w:space="0" w:color="auto"/>
              </w:divBdr>
              <w:divsChild>
                <w:div w:id="679701609">
                  <w:marLeft w:val="360"/>
                  <w:marRight w:val="96"/>
                  <w:marTop w:val="0"/>
                  <w:marBottom w:val="0"/>
                  <w:divBdr>
                    <w:top w:val="none" w:sz="0" w:space="0" w:color="auto"/>
                    <w:left w:val="none" w:sz="0" w:space="0" w:color="auto"/>
                    <w:bottom w:val="none" w:sz="0" w:space="0" w:color="auto"/>
                    <w:right w:val="none" w:sz="0" w:space="0" w:color="auto"/>
                  </w:divBdr>
                </w:div>
              </w:divsChild>
            </w:div>
            <w:div w:id="235016332">
              <w:marLeft w:val="0"/>
              <w:marRight w:val="0"/>
              <w:marTop w:val="0"/>
              <w:marBottom w:val="0"/>
              <w:divBdr>
                <w:top w:val="none" w:sz="0" w:space="0" w:color="auto"/>
                <w:left w:val="none" w:sz="0" w:space="0" w:color="auto"/>
                <w:bottom w:val="none" w:sz="0" w:space="0" w:color="auto"/>
                <w:right w:val="none" w:sz="0" w:space="0" w:color="auto"/>
              </w:divBdr>
              <w:divsChild>
                <w:div w:id="1036542199">
                  <w:marLeft w:val="360"/>
                  <w:marRight w:val="96"/>
                  <w:marTop w:val="0"/>
                  <w:marBottom w:val="0"/>
                  <w:divBdr>
                    <w:top w:val="none" w:sz="0" w:space="0" w:color="auto"/>
                    <w:left w:val="none" w:sz="0" w:space="0" w:color="auto"/>
                    <w:bottom w:val="none" w:sz="0" w:space="0" w:color="auto"/>
                    <w:right w:val="none" w:sz="0" w:space="0" w:color="auto"/>
                  </w:divBdr>
                </w:div>
              </w:divsChild>
            </w:div>
            <w:div w:id="730539284">
              <w:marLeft w:val="0"/>
              <w:marRight w:val="0"/>
              <w:marTop w:val="0"/>
              <w:marBottom w:val="0"/>
              <w:divBdr>
                <w:top w:val="none" w:sz="0" w:space="0" w:color="auto"/>
                <w:left w:val="none" w:sz="0" w:space="0" w:color="auto"/>
                <w:bottom w:val="none" w:sz="0" w:space="0" w:color="auto"/>
                <w:right w:val="none" w:sz="0" w:space="0" w:color="auto"/>
              </w:divBdr>
              <w:divsChild>
                <w:div w:id="1525443579">
                  <w:marLeft w:val="360"/>
                  <w:marRight w:val="96"/>
                  <w:marTop w:val="0"/>
                  <w:marBottom w:val="0"/>
                  <w:divBdr>
                    <w:top w:val="none" w:sz="0" w:space="0" w:color="auto"/>
                    <w:left w:val="none" w:sz="0" w:space="0" w:color="auto"/>
                    <w:bottom w:val="none" w:sz="0" w:space="0" w:color="auto"/>
                    <w:right w:val="none" w:sz="0" w:space="0" w:color="auto"/>
                  </w:divBdr>
                </w:div>
              </w:divsChild>
            </w:div>
            <w:div w:id="860751293">
              <w:marLeft w:val="0"/>
              <w:marRight w:val="0"/>
              <w:marTop w:val="0"/>
              <w:marBottom w:val="0"/>
              <w:divBdr>
                <w:top w:val="none" w:sz="0" w:space="0" w:color="auto"/>
                <w:left w:val="none" w:sz="0" w:space="0" w:color="auto"/>
                <w:bottom w:val="none" w:sz="0" w:space="0" w:color="auto"/>
                <w:right w:val="none" w:sz="0" w:space="0" w:color="auto"/>
              </w:divBdr>
              <w:divsChild>
                <w:div w:id="2031296095">
                  <w:marLeft w:val="360"/>
                  <w:marRight w:val="96"/>
                  <w:marTop w:val="0"/>
                  <w:marBottom w:val="0"/>
                  <w:divBdr>
                    <w:top w:val="none" w:sz="0" w:space="0" w:color="auto"/>
                    <w:left w:val="none" w:sz="0" w:space="0" w:color="auto"/>
                    <w:bottom w:val="none" w:sz="0" w:space="0" w:color="auto"/>
                    <w:right w:val="none" w:sz="0" w:space="0" w:color="auto"/>
                  </w:divBdr>
                </w:div>
              </w:divsChild>
            </w:div>
            <w:div w:id="593126149">
              <w:marLeft w:val="0"/>
              <w:marRight w:val="0"/>
              <w:marTop w:val="0"/>
              <w:marBottom w:val="0"/>
              <w:divBdr>
                <w:top w:val="none" w:sz="0" w:space="0" w:color="auto"/>
                <w:left w:val="none" w:sz="0" w:space="0" w:color="auto"/>
                <w:bottom w:val="none" w:sz="0" w:space="0" w:color="auto"/>
                <w:right w:val="none" w:sz="0" w:space="0" w:color="auto"/>
              </w:divBdr>
              <w:divsChild>
                <w:div w:id="740757836">
                  <w:marLeft w:val="360"/>
                  <w:marRight w:val="96"/>
                  <w:marTop w:val="0"/>
                  <w:marBottom w:val="0"/>
                  <w:divBdr>
                    <w:top w:val="none" w:sz="0" w:space="0" w:color="auto"/>
                    <w:left w:val="none" w:sz="0" w:space="0" w:color="auto"/>
                    <w:bottom w:val="none" w:sz="0" w:space="0" w:color="auto"/>
                    <w:right w:val="none" w:sz="0" w:space="0" w:color="auto"/>
                  </w:divBdr>
                </w:div>
              </w:divsChild>
            </w:div>
            <w:div w:id="1423917240">
              <w:marLeft w:val="0"/>
              <w:marRight w:val="0"/>
              <w:marTop w:val="0"/>
              <w:marBottom w:val="0"/>
              <w:divBdr>
                <w:top w:val="none" w:sz="0" w:space="0" w:color="auto"/>
                <w:left w:val="none" w:sz="0" w:space="0" w:color="auto"/>
                <w:bottom w:val="none" w:sz="0" w:space="0" w:color="auto"/>
                <w:right w:val="none" w:sz="0" w:space="0" w:color="auto"/>
              </w:divBdr>
              <w:divsChild>
                <w:div w:id="1465348740">
                  <w:marLeft w:val="360"/>
                  <w:marRight w:val="96"/>
                  <w:marTop w:val="0"/>
                  <w:marBottom w:val="0"/>
                  <w:divBdr>
                    <w:top w:val="none" w:sz="0" w:space="0" w:color="auto"/>
                    <w:left w:val="none" w:sz="0" w:space="0" w:color="auto"/>
                    <w:bottom w:val="none" w:sz="0" w:space="0" w:color="auto"/>
                    <w:right w:val="none" w:sz="0" w:space="0" w:color="auto"/>
                  </w:divBdr>
                </w:div>
              </w:divsChild>
            </w:div>
            <w:div w:id="1345402696">
              <w:marLeft w:val="0"/>
              <w:marRight w:val="0"/>
              <w:marTop w:val="0"/>
              <w:marBottom w:val="0"/>
              <w:divBdr>
                <w:top w:val="none" w:sz="0" w:space="0" w:color="auto"/>
                <w:left w:val="none" w:sz="0" w:space="0" w:color="auto"/>
                <w:bottom w:val="none" w:sz="0" w:space="0" w:color="auto"/>
                <w:right w:val="none" w:sz="0" w:space="0" w:color="auto"/>
              </w:divBdr>
              <w:divsChild>
                <w:div w:id="1682508903">
                  <w:marLeft w:val="360"/>
                  <w:marRight w:val="96"/>
                  <w:marTop w:val="0"/>
                  <w:marBottom w:val="0"/>
                  <w:divBdr>
                    <w:top w:val="none" w:sz="0" w:space="0" w:color="auto"/>
                    <w:left w:val="none" w:sz="0" w:space="0" w:color="auto"/>
                    <w:bottom w:val="none" w:sz="0" w:space="0" w:color="auto"/>
                    <w:right w:val="none" w:sz="0" w:space="0" w:color="auto"/>
                  </w:divBdr>
                </w:div>
              </w:divsChild>
            </w:div>
            <w:div w:id="428502580">
              <w:marLeft w:val="0"/>
              <w:marRight w:val="0"/>
              <w:marTop w:val="0"/>
              <w:marBottom w:val="0"/>
              <w:divBdr>
                <w:top w:val="none" w:sz="0" w:space="0" w:color="auto"/>
                <w:left w:val="none" w:sz="0" w:space="0" w:color="auto"/>
                <w:bottom w:val="none" w:sz="0" w:space="0" w:color="auto"/>
                <w:right w:val="none" w:sz="0" w:space="0" w:color="auto"/>
              </w:divBdr>
              <w:divsChild>
                <w:div w:id="1762220252">
                  <w:marLeft w:val="360"/>
                  <w:marRight w:val="96"/>
                  <w:marTop w:val="0"/>
                  <w:marBottom w:val="0"/>
                  <w:divBdr>
                    <w:top w:val="none" w:sz="0" w:space="0" w:color="auto"/>
                    <w:left w:val="none" w:sz="0" w:space="0" w:color="auto"/>
                    <w:bottom w:val="none" w:sz="0" w:space="0" w:color="auto"/>
                    <w:right w:val="none" w:sz="0" w:space="0" w:color="auto"/>
                  </w:divBdr>
                </w:div>
              </w:divsChild>
            </w:div>
            <w:div w:id="2029748044">
              <w:marLeft w:val="0"/>
              <w:marRight w:val="0"/>
              <w:marTop w:val="0"/>
              <w:marBottom w:val="0"/>
              <w:divBdr>
                <w:top w:val="none" w:sz="0" w:space="0" w:color="auto"/>
                <w:left w:val="none" w:sz="0" w:space="0" w:color="auto"/>
                <w:bottom w:val="none" w:sz="0" w:space="0" w:color="auto"/>
                <w:right w:val="none" w:sz="0" w:space="0" w:color="auto"/>
              </w:divBdr>
              <w:divsChild>
                <w:div w:id="2044818987">
                  <w:marLeft w:val="360"/>
                  <w:marRight w:val="96"/>
                  <w:marTop w:val="0"/>
                  <w:marBottom w:val="0"/>
                  <w:divBdr>
                    <w:top w:val="none" w:sz="0" w:space="0" w:color="auto"/>
                    <w:left w:val="none" w:sz="0" w:space="0" w:color="auto"/>
                    <w:bottom w:val="none" w:sz="0" w:space="0" w:color="auto"/>
                    <w:right w:val="none" w:sz="0" w:space="0" w:color="auto"/>
                  </w:divBdr>
                </w:div>
              </w:divsChild>
            </w:div>
            <w:div w:id="736125039">
              <w:marLeft w:val="0"/>
              <w:marRight w:val="0"/>
              <w:marTop w:val="0"/>
              <w:marBottom w:val="0"/>
              <w:divBdr>
                <w:top w:val="none" w:sz="0" w:space="0" w:color="auto"/>
                <w:left w:val="none" w:sz="0" w:space="0" w:color="auto"/>
                <w:bottom w:val="none" w:sz="0" w:space="0" w:color="auto"/>
                <w:right w:val="none" w:sz="0" w:space="0" w:color="auto"/>
              </w:divBdr>
              <w:divsChild>
                <w:div w:id="999038492">
                  <w:marLeft w:val="360"/>
                  <w:marRight w:val="96"/>
                  <w:marTop w:val="0"/>
                  <w:marBottom w:val="0"/>
                  <w:divBdr>
                    <w:top w:val="none" w:sz="0" w:space="0" w:color="auto"/>
                    <w:left w:val="none" w:sz="0" w:space="0" w:color="auto"/>
                    <w:bottom w:val="none" w:sz="0" w:space="0" w:color="auto"/>
                    <w:right w:val="none" w:sz="0" w:space="0" w:color="auto"/>
                  </w:divBdr>
                </w:div>
              </w:divsChild>
            </w:div>
            <w:div w:id="953515366">
              <w:marLeft w:val="0"/>
              <w:marRight w:val="0"/>
              <w:marTop w:val="0"/>
              <w:marBottom w:val="0"/>
              <w:divBdr>
                <w:top w:val="none" w:sz="0" w:space="0" w:color="auto"/>
                <w:left w:val="none" w:sz="0" w:space="0" w:color="auto"/>
                <w:bottom w:val="none" w:sz="0" w:space="0" w:color="auto"/>
                <w:right w:val="none" w:sz="0" w:space="0" w:color="auto"/>
              </w:divBdr>
              <w:divsChild>
                <w:div w:id="421924346">
                  <w:marLeft w:val="360"/>
                  <w:marRight w:val="96"/>
                  <w:marTop w:val="0"/>
                  <w:marBottom w:val="0"/>
                  <w:divBdr>
                    <w:top w:val="none" w:sz="0" w:space="0" w:color="auto"/>
                    <w:left w:val="none" w:sz="0" w:space="0" w:color="auto"/>
                    <w:bottom w:val="none" w:sz="0" w:space="0" w:color="auto"/>
                    <w:right w:val="none" w:sz="0" w:space="0" w:color="auto"/>
                  </w:divBdr>
                </w:div>
              </w:divsChild>
            </w:div>
            <w:div w:id="35014380">
              <w:marLeft w:val="0"/>
              <w:marRight w:val="0"/>
              <w:marTop w:val="0"/>
              <w:marBottom w:val="0"/>
              <w:divBdr>
                <w:top w:val="none" w:sz="0" w:space="0" w:color="auto"/>
                <w:left w:val="none" w:sz="0" w:space="0" w:color="auto"/>
                <w:bottom w:val="none" w:sz="0" w:space="0" w:color="auto"/>
                <w:right w:val="none" w:sz="0" w:space="0" w:color="auto"/>
              </w:divBdr>
              <w:divsChild>
                <w:div w:id="1287737530">
                  <w:marLeft w:val="360"/>
                  <w:marRight w:val="96"/>
                  <w:marTop w:val="0"/>
                  <w:marBottom w:val="0"/>
                  <w:divBdr>
                    <w:top w:val="none" w:sz="0" w:space="0" w:color="auto"/>
                    <w:left w:val="none" w:sz="0" w:space="0" w:color="auto"/>
                    <w:bottom w:val="none" w:sz="0" w:space="0" w:color="auto"/>
                    <w:right w:val="none" w:sz="0" w:space="0" w:color="auto"/>
                  </w:divBdr>
                </w:div>
              </w:divsChild>
            </w:div>
            <w:div w:id="691565920">
              <w:marLeft w:val="0"/>
              <w:marRight w:val="0"/>
              <w:marTop w:val="0"/>
              <w:marBottom w:val="0"/>
              <w:divBdr>
                <w:top w:val="none" w:sz="0" w:space="0" w:color="auto"/>
                <w:left w:val="none" w:sz="0" w:space="0" w:color="auto"/>
                <w:bottom w:val="none" w:sz="0" w:space="0" w:color="auto"/>
                <w:right w:val="none" w:sz="0" w:space="0" w:color="auto"/>
              </w:divBdr>
              <w:divsChild>
                <w:div w:id="1617180567">
                  <w:marLeft w:val="360"/>
                  <w:marRight w:val="96"/>
                  <w:marTop w:val="0"/>
                  <w:marBottom w:val="0"/>
                  <w:divBdr>
                    <w:top w:val="none" w:sz="0" w:space="0" w:color="auto"/>
                    <w:left w:val="none" w:sz="0" w:space="0" w:color="auto"/>
                    <w:bottom w:val="none" w:sz="0" w:space="0" w:color="auto"/>
                    <w:right w:val="none" w:sz="0" w:space="0" w:color="auto"/>
                  </w:divBdr>
                </w:div>
              </w:divsChild>
            </w:div>
            <w:div w:id="1939018670">
              <w:marLeft w:val="0"/>
              <w:marRight w:val="0"/>
              <w:marTop w:val="0"/>
              <w:marBottom w:val="0"/>
              <w:divBdr>
                <w:top w:val="none" w:sz="0" w:space="0" w:color="auto"/>
                <w:left w:val="none" w:sz="0" w:space="0" w:color="auto"/>
                <w:bottom w:val="none" w:sz="0" w:space="0" w:color="auto"/>
                <w:right w:val="none" w:sz="0" w:space="0" w:color="auto"/>
              </w:divBdr>
              <w:divsChild>
                <w:div w:id="2120683064">
                  <w:marLeft w:val="360"/>
                  <w:marRight w:val="96"/>
                  <w:marTop w:val="0"/>
                  <w:marBottom w:val="0"/>
                  <w:divBdr>
                    <w:top w:val="none" w:sz="0" w:space="0" w:color="auto"/>
                    <w:left w:val="none" w:sz="0" w:space="0" w:color="auto"/>
                    <w:bottom w:val="none" w:sz="0" w:space="0" w:color="auto"/>
                    <w:right w:val="none" w:sz="0" w:space="0" w:color="auto"/>
                  </w:divBdr>
                </w:div>
              </w:divsChild>
            </w:div>
            <w:div w:id="660305263">
              <w:marLeft w:val="0"/>
              <w:marRight w:val="0"/>
              <w:marTop w:val="0"/>
              <w:marBottom w:val="0"/>
              <w:divBdr>
                <w:top w:val="none" w:sz="0" w:space="0" w:color="auto"/>
                <w:left w:val="none" w:sz="0" w:space="0" w:color="auto"/>
                <w:bottom w:val="none" w:sz="0" w:space="0" w:color="auto"/>
                <w:right w:val="none" w:sz="0" w:space="0" w:color="auto"/>
              </w:divBdr>
              <w:divsChild>
                <w:div w:id="2105490941">
                  <w:marLeft w:val="360"/>
                  <w:marRight w:val="96"/>
                  <w:marTop w:val="0"/>
                  <w:marBottom w:val="0"/>
                  <w:divBdr>
                    <w:top w:val="none" w:sz="0" w:space="0" w:color="auto"/>
                    <w:left w:val="none" w:sz="0" w:space="0" w:color="auto"/>
                    <w:bottom w:val="none" w:sz="0" w:space="0" w:color="auto"/>
                    <w:right w:val="none" w:sz="0" w:space="0" w:color="auto"/>
                  </w:divBdr>
                </w:div>
              </w:divsChild>
            </w:div>
            <w:div w:id="788937188">
              <w:marLeft w:val="0"/>
              <w:marRight w:val="0"/>
              <w:marTop w:val="0"/>
              <w:marBottom w:val="0"/>
              <w:divBdr>
                <w:top w:val="none" w:sz="0" w:space="0" w:color="auto"/>
                <w:left w:val="none" w:sz="0" w:space="0" w:color="auto"/>
                <w:bottom w:val="none" w:sz="0" w:space="0" w:color="auto"/>
                <w:right w:val="none" w:sz="0" w:space="0" w:color="auto"/>
              </w:divBdr>
              <w:divsChild>
                <w:div w:id="1507480643">
                  <w:marLeft w:val="360"/>
                  <w:marRight w:val="96"/>
                  <w:marTop w:val="0"/>
                  <w:marBottom w:val="0"/>
                  <w:divBdr>
                    <w:top w:val="none" w:sz="0" w:space="0" w:color="auto"/>
                    <w:left w:val="none" w:sz="0" w:space="0" w:color="auto"/>
                    <w:bottom w:val="none" w:sz="0" w:space="0" w:color="auto"/>
                    <w:right w:val="none" w:sz="0" w:space="0" w:color="auto"/>
                  </w:divBdr>
                </w:div>
              </w:divsChild>
            </w:div>
            <w:div w:id="1086804982">
              <w:marLeft w:val="0"/>
              <w:marRight w:val="0"/>
              <w:marTop w:val="0"/>
              <w:marBottom w:val="0"/>
              <w:divBdr>
                <w:top w:val="none" w:sz="0" w:space="0" w:color="auto"/>
                <w:left w:val="none" w:sz="0" w:space="0" w:color="auto"/>
                <w:bottom w:val="none" w:sz="0" w:space="0" w:color="auto"/>
                <w:right w:val="none" w:sz="0" w:space="0" w:color="auto"/>
              </w:divBdr>
              <w:divsChild>
                <w:div w:id="200246496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3007083">
      <w:bodyDiv w:val="1"/>
      <w:marLeft w:val="0"/>
      <w:marRight w:val="0"/>
      <w:marTop w:val="0"/>
      <w:marBottom w:val="0"/>
      <w:divBdr>
        <w:top w:val="none" w:sz="0" w:space="0" w:color="auto"/>
        <w:left w:val="none" w:sz="0" w:space="0" w:color="auto"/>
        <w:bottom w:val="none" w:sz="0" w:space="0" w:color="auto"/>
        <w:right w:val="none" w:sz="0" w:space="0" w:color="auto"/>
      </w:divBdr>
      <w:divsChild>
        <w:div w:id="1085956820">
          <w:marLeft w:val="480"/>
          <w:marRight w:val="0"/>
          <w:marTop w:val="0"/>
          <w:marBottom w:val="0"/>
          <w:divBdr>
            <w:top w:val="none" w:sz="0" w:space="0" w:color="auto"/>
            <w:left w:val="none" w:sz="0" w:space="0" w:color="auto"/>
            <w:bottom w:val="none" w:sz="0" w:space="0" w:color="auto"/>
            <w:right w:val="none" w:sz="0" w:space="0" w:color="auto"/>
          </w:divBdr>
          <w:divsChild>
            <w:div w:id="2073503527">
              <w:marLeft w:val="0"/>
              <w:marRight w:val="0"/>
              <w:marTop w:val="0"/>
              <w:marBottom w:val="0"/>
              <w:divBdr>
                <w:top w:val="none" w:sz="0" w:space="0" w:color="auto"/>
                <w:left w:val="none" w:sz="0" w:space="0" w:color="auto"/>
                <w:bottom w:val="none" w:sz="0" w:space="0" w:color="auto"/>
                <w:right w:val="none" w:sz="0" w:space="0" w:color="auto"/>
              </w:divBdr>
            </w:div>
            <w:div w:id="173999919">
              <w:marLeft w:val="0"/>
              <w:marRight w:val="0"/>
              <w:marTop w:val="0"/>
              <w:marBottom w:val="0"/>
              <w:divBdr>
                <w:top w:val="none" w:sz="0" w:space="0" w:color="auto"/>
                <w:left w:val="none" w:sz="0" w:space="0" w:color="auto"/>
                <w:bottom w:val="none" w:sz="0" w:space="0" w:color="auto"/>
                <w:right w:val="none" w:sz="0" w:space="0" w:color="auto"/>
              </w:divBdr>
            </w:div>
            <w:div w:id="684020118">
              <w:marLeft w:val="0"/>
              <w:marRight w:val="0"/>
              <w:marTop w:val="0"/>
              <w:marBottom w:val="0"/>
              <w:divBdr>
                <w:top w:val="none" w:sz="0" w:space="0" w:color="auto"/>
                <w:left w:val="none" w:sz="0" w:space="0" w:color="auto"/>
                <w:bottom w:val="none" w:sz="0" w:space="0" w:color="auto"/>
                <w:right w:val="none" w:sz="0" w:space="0" w:color="auto"/>
              </w:divBdr>
            </w:div>
            <w:div w:id="315232636">
              <w:marLeft w:val="0"/>
              <w:marRight w:val="0"/>
              <w:marTop w:val="0"/>
              <w:marBottom w:val="0"/>
              <w:divBdr>
                <w:top w:val="none" w:sz="0" w:space="0" w:color="auto"/>
                <w:left w:val="none" w:sz="0" w:space="0" w:color="auto"/>
                <w:bottom w:val="none" w:sz="0" w:space="0" w:color="auto"/>
                <w:right w:val="none" w:sz="0" w:space="0" w:color="auto"/>
              </w:divBdr>
            </w:div>
            <w:div w:id="1524202161">
              <w:marLeft w:val="0"/>
              <w:marRight w:val="0"/>
              <w:marTop w:val="0"/>
              <w:marBottom w:val="0"/>
              <w:divBdr>
                <w:top w:val="none" w:sz="0" w:space="0" w:color="auto"/>
                <w:left w:val="none" w:sz="0" w:space="0" w:color="auto"/>
                <w:bottom w:val="none" w:sz="0" w:space="0" w:color="auto"/>
                <w:right w:val="none" w:sz="0" w:space="0" w:color="auto"/>
              </w:divBdr>
            </w:div>
            <w:div w:id="2064019525">
              <w:marLeft w:val="0"/>
              <w:marRight w:val="0"/>
              <w:marTop w:val="0"/>
              <w:marBottom w:val="0"/>
              <w:divBdr>
                <w:top w:val="none" w:sz="0" w:space="0" w:color="auto"/>
                <w:left w:val="none" w:sz="0" w:space="0" w:color="auto"/>
                <w:bottom w:val="none" w:sz="0" w:space="0" w:color="auto"/>
                <w:right w:val="none" w:sz="0" w:space="0" w:color="auto"/>
              </w:divBdr>
            </w:div>
            <w:div w:id="1136870180">
              <w:marLeft w:val="0"/>
              <w:marRight w:val="0"/>
              <w:marTop w:val="0"/>
              <w:marBottom w:val="0"/>
              <w:divBdr>
                <w:top w:val="none" w:sz="0" w:space="0" w:color="auto"/>
                <w:left w:val="none" w:sz="0" w:space="0" w:color="auto"/>
                <w:bottom w:val="none" w:sz="0" w:space="0" w:color="auto"/>
                <w:right w:val="none" w:sz="0" w:space="0" w:color="auto"/>
              </w:divBdr>
            </w:div>
            <w:div w:id="1799254967">
              <w:marLeft w:val="0"/>
              <w:marRight w:val="0"/>
              <w:marTop w:val="0"/>
              <w:marBottom w:val="0"/>
              <w:divBdr>
                <w:top w:val="none" w:sz="0" w:space="0" w:color="auto"/>
                <w:left w:val="none" w:sz="0" w:space="0" w:color="auto"/>
                <w:bottom w:val="none" w:sz="0" w:space="0" w:color="auto"/>
                <w:right w:val="none" w:sz="0" w:space="0" w:color="auto"/>
              </w:divBdr>
            </w:div>
            <w:div w:id="1618029842">
              <w:marLeft w:val="0"/>
              <w:marRight w:val="0"/>
              <w:marTop w:val="0"/>
              <w:marBottom w:val="0"/>
              <w:divBdr>
                <w:top w:val="none" w:sz="0" w:space="0" w:color="auto"/>
                <w:left w:val="none" w:sz="0" w:space="0" w:color="auto"/>
                <w:bottom w:val="none" w:sz="0" w:space="0" w:color="auto"/>
                <w:right w:val="none" w:sz="0" w:space="0" w:color="auto"/>
              </w:divBdr>
            </w:div>
            <w:div w:id="429667951">
              <w:marLeft w:val="0"/>
              <w:marRight w:val="0"/>
              <w:marTop w:val="0"/>
              <w:marBottom w:val="0"/>
              <w:divBdr>
                <w:top w:val="none" w:sz="0" w:space="0" w:color="auto"/>
                <w:left w:val="none" w:sz="0" w:space="0" w:color="auto"/>
                <w:bottom w:val="none" w:sz="0" w:space="0" w:color="auto"/>
                <w:right w:val="none" w:sz="0" w:space="0" w:color="auto"/>
              </w:divBdr>
            </w:div>
            <w:div w:id="1709065654">
              <w:marLeft w:val="0"/>
              <w:marRight w:val="0"/>
              <w:marTop w:val="0"/>
              <w:marBottom w:val="0"/>
              <w:divBdr>
                <w:top w:val="none" w:sz="0" w:space="0" w:color="auto"/>
                <w:left w:val="none" w:sz="0" w:space="0" w:color="auto"/>
                <w:bottom w:val="none" w:sz="0" w:space="0" w:color="auto"/>
                <w:right w:val="none" w:sz="0" w:space="0" w:color="auto"/>
              </w:divBdr>
            </w:div>
            <w:div w:id="180561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04268">
      <w:bodyDiv w:val="1"/>
      <w:marLeft w:val="0"/>
      <w:marRight w:val="0"/>
      <w:marTop w:val="0"/>
      <w:marBottom w:val="0"/>
      <w:divBdr>
        <w:top w:val="none" w:sz="0" w:space="0" w:color="auto"/>
        <w:left w:val="none" w:sz="0" w:space="0" w:color="auto"/>
        <w:bottom w:val="none" w:sz="0" w:space="0" w:color="auto"/>
        <w:right w:val="none" w:sz="0" w:space="0" w:color="auto"/>
      </w:divBdr>
    </w:div>
    <w:div w:id="582839945">
      <w:bodyDiv w:val="1"/>
      <w:marLeft w:val="0"/>
      <w:marRight w:val="0"/>
      <w:marTop w:val="0"/>
      <w:marBottom w:val="0"/>
      <w:divBdr>
        <w:top w:val="none" w:sz="0" w:space="0" w:color="auto"/>
        <w:left w:val="none" w:sz="0" w:space="0" w:color="auto"/>
        <w:bottom w:val="none" w:sz="0" w:space="0" w:color="auto"/>
        <w:right w:val="none" w:sz="0" w:space="0" w:color="auto"/>
      </w:divBdr>
      <w:divsChild>
        <w:div w:id="727997174">
          <w:marLeft w:val="0"/>
          <w:marRight w:val="0"/>
          <w:marTop w:val="0"/>
          <w:marBottom w:val="0"/>
          <w:divBdr>
            <w:top w:val="none" w:sz="0" w:space="0" w:color="auto"/>
            <w:left w:val="none" w:sz="0" w:space="0" w:color="auto"/>
            <w:bottom w:val="none" w:sz="0" w:space="0" w:color="auto"/>
            <w:right w:val="none" w:sz="0" w:space="0" w:color="auto"/>
          </w:divBdr>
          <w:divsChild>
            <w:div w:id="169762920">
              <w:marLeft w:val="0"/>
              <w:marRight w:val="0"/>
              <w:marTop w:val="0"/>
              <w:marBottom w:val="0"/>
              <w:divBdr>
                <w:top w:val="none" w:sz="0" w:space="0" w:color="auto"/>
                <w:left w:val="none" w:sz="0" w:space="0" w:color="auto"/>
                <w:bottom w:val="none" w:sz="0" w:space="0" w:color="auto"/>
                <w:right w:val="none" w:sz="0" w:space="0" w:color="auto"/>
              </w:divBdr>
              <w:divsChild>
                <w:div w:id="170081279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94430646">
      <w:bodyDiv w:val="1"/>
      <w:marLeft w:val="0"/>
      <w:marRight w:val="0"/>
      <w:marTop w:val="0"/>
      <w:marBottom w:val="0"/>
      <w:divBdr>
        <w:top w:val="none" w:sz="0" w:space="0" w:color="auto"/>
        <w:left w:val="none" w:sz="0" w:space="0" w:color="auto"/>
        <w:bottom w:val="none" w:sz="0" w:space="0" w:color="auto"/>
        <w:right w:val="none" w:sz="0" w:space="0" w:color="auto"/>
      </w:divBdr>
      <w:divsChild>
        <w:div w:id="1320302106">
          <w:marLeft w:val="0"/>
          <w:marRight w:val="0"/>
          <w:marTop w:val="0"/>
          <w:marBottom w:val="0"/>
          <w:divBdr>
            <w:top w:val="none" w:sz="0" w:space="0" w:color="auto"/>
            <w:left w:val="none" w:sz="0" w:space="0" w:color="auto"/>
            <w:bottom w:val="none" w:sz="0" w:space="0" w:color="auto"/>
            <w:right w:val="none" w:sz="0" w:space="0" w:color="auto"/>
          </w:divBdr>
          <w:divsChild>
            <w:div w:id="2112123587">
              <w:marLeft w:val="0"/>
              <w:marRight w:val="0"/>
              <w:marTop w:val="0"/>
              <w:marBottom w:val="0"/>
              <w:divBdr>
                <w:top w:val="none" w:sz="0" w:space="0" w:color="auto"/>
                <w:left w:val="none" w:sz="0" w:space="0" w:color="auto"/>
                <w:bottom w:val="none" w:sz="0" w:space="0" w:color="auto"/>
                <w:right w:val="none" w:sz="0" w:space="0" w:color="auto"/>
              </w:divBdr>
              <w:divsChild>
                <w:div w:id="179536285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52110710">
      <w:bodyDiv w:val="1"/>
      <w:marLeft w:val="0"/>
      <w:marRight w:val="0"/>
      <w:marTop w:val="0"/>
      <w:marBottom w:val="0"/>
      <w:divBdr>
        <w:top w:val="none" w:sz="0" w:space="0" w:color="auto"/>
        <w:left w:val="none" w:sz="0" w:space="0" w:color="auto"/>
        <w:bottom w:val="none" w:sz="0" w:space="0" w:color="auto"/>
        <w:right w:val="none" w:sz="0" w:space="0" w:color="auto"/>
      </w:divBdr>
      <w:divsChild>
        <w:div w:id="574246612">
          <w:marLeft w:val="480"/>
          <w:marRight w:val="0"/>
          <w:marTop w:val="0"/>
          <w:marBottom w:val="0"/>
          <w:divBdr>
            <w:top w:val="none" w:sz="0" w:space="0" w:color="auto"/>
            <w:left w:val="none" w:sz="0" w:space="0" w:color="auto"/>
            <w:bottom w:val="none" w:sz="0" w:space="0" w:color="auto"/>
            <w:right w:val="none" w:sz="0" w:space="0" w:color="auto"/>
          </w:divBdr>
          <w:divsChild>
            <w:div w:id="1389255948">
              <w:marLeft w:val="0"/>
              <w:marRight w:val="0"/>
              <w:marTop w:val="0"/>
              <w:marBottom w:val="0"/>
              <w:divBdr>
                <w:top w:val="none" w:sz="0" w:space="0" w:color="auto"/>
                <w:left w:val="none" w:sz="0" w:space="0" w:color="auto"/>
                <w:bottom w:val="none" w:sz="0" w:space="0" w:color="auto"/>
                <w:right w:val="none" w:sz="0" w:space="0" w:color="auto"/>
              </w:divBdr>
            </w:div>
            <w:div w:id="1276254431">
              <w:marLeft w:val="0"/>
              <w:marRight w:val="0"/>
              <w:marTop w:val="0"/>
              <w:marBottom w:val="0"/>
              <w:divBdr>
                <w:top w:val="none" w:sz="0" w:space="0" w:color="auto"/>
                <w:left w:val="none" w:sz="0" w:space="0" w:color="auto"/>
                <w:bottom w:val="none" w:sz="0" w:space="0" w:color="auto"/>
                <w:right w:val="none" w:sz="0" w:space="0" w:color="auto"/>
              </w:divBdr>
            </w:div>
            <w:div w:id="615066379">
              <w:marLeft w:val="0"/>
              <w:marRight w:val="0"/>
              <w:marTop w:val="0"/>
              <w:marBottom w:val="0"/>
              <w:divBdr>
                <w:top w:val="none" w:sz="0" w:space="0" w:color="auto"/>
                <w:left w:val="none" w:sz="0" w:space="0" w:color="auto"/>
                <w:bottom w:val="none" w:sz="0" w:space="0" w:color="auto"/>
                <w:right w:val="none" w:sz="0" w:space="0" w:color="auto"/>
              </w:divBdr>
            </w:div>
            <w:div w:id="1810126631">
              <w:marLeft w:val="0"/>
              <w:marRight w:val="0"/>
              <w:marTop w:val="0"/>
              <w:marBottom w:val="0"/>
              <w:divBdr>
                <w:top w:val="none" w:sz="0" w:space="0" w:color="auto"/>
                <w:left w:val="none" w:sz="0" w:space="0" w:color="auto"/>
                <w:bottom w:val="none" w:sz="0" w:space="0" w:color="auto"/>
                <w:right w:val="none" w:sz="0" w:space="0" w:color="auto"/>
              </w:divBdr>
            </w:div>
            <w:div w:id="404691257">
              <w:marLeft w:val="0"/>
              <w:marRight w:val="0"/>
              <w:marTop w:val="0"/>
              <w:marBottom w:val="0"/>
              <w:divBdr>
                <w:top w:val="none" w:sz="0" w:space="0" w:color="auto"/>
                <w:left w:val="none" w:sz="0" w:space="0" w:color="auto"/>
                <w:bottom w:val="none" w:sz="0" w:space="0" w:color="auto"/>
                <w:right w:val="none" w:sz="0" w:space="0" w:color="auto"/>
              </w:divBdr>
            </w:div>
            <w:div w:id="653795648">
              <w:marLeft w:val="0"/>
              <w:marRight w:val="0"/>
              <w:marTop w:val="0"/>
              <w:marBottom w:val="0"/>
              <w:divBdr>
                <w:top w:val="none" w:sz="0" w:space="0" w:color="auto"/>
                <w:left w:val="none" w:sz="0" w:space="0" w:color="auto"/>
                <w:bottom w:val="none" w:sz="0" w:space="0" w:color="auto"/>
                <w:right w:val="none" w:sz="0" w:space="0" w:color="auto"/>
              </w:divBdr>
            </w:div>
            <w:div w:id="388529757">
              <w:marLeft w:val="0"/>
              <w:marRight w:val="0"/>
              <w:marTop w:val="0"/>
              <w:marBottom w:val="0"/>
              <w:divBdr>
                <w:top w:val="none" w:sz="0" w:space="0" w:color="auto"/>
                <w:left w:val="none" w:sz="0" w:space="0" w:color="auto"/>
                <w:bottom w:val="none" w:sz="0" w:space="0" w:color="auto"/>
                <w:right w:val="none" w:sz="0" w:space="0" w:color="auto"/>
              </w:divBdr>
            </w:div>
            <w:div w:id="1870872131">
              <w:marLeft w:val="0"/>
              <w:marRight w:val="0"/>
              <w:marTop w:val="0"/>
              <w:marBottom w:val="0"/>
              <w:divBdr>
                <w:top w:val="none" w:sz="0" w:space="0" w:color="auto"/>
                <w:left w:val="none" w:sz="0" w:space="0" w:color="auto"/>
                <w:bottom w:val="none" w:sz="0" w:space="0" w:color="auto"/>
                <w:right w:val="none" w:sz="0" w:space="0" w:color="auto"/>
              </w:divBdr>
            </w:div>
            <w:div w:id="904531720">
              <w:marLeft w:val="0"/>
              <w:marRight w:val="0"/>
              <w:marTop w:val="0"/>
              <w:marBottom w:val="0"/>
              <w:divBdr>
                <w:top w:val="none" w:sz="0" w:space="0" w:color="auto"/>
                <w:left w:val="none" w:sz="0" w:space="0" w:color="auto"/>
                <w:bottom w:val="none" w:sz="0" w:space="0" w:color="auto"/>
                <w:right w:val="none" w:sz="0" w:space="0" w:color="auto"/>
              </w:divBdr>
            </w:div>
            <w:div w:id="609121361">
              <w:marLeft w:val="0"/>
              <w:marRight w:val="0"/>
              <w:marTop w:val="0"/>
              <w:marBottom w:val="0"/>
              <w:divBdr>
                <w:top w:val="none" w:sz="0" w:space="0" w:color="auto"/>
                <w:left w:val="none" w:sz="0" w:space="0" w:color="auto"/>
                <w:bottom w:val="none" w:sz="0" w:space="0" w:color="auto"/>
                <w:right w:val="none" w:sz="0" w:space="0" w:color="auto"/>
              </w:divBdr>
            </w:div>
            <w:div w:id="2036223856">
              <w:marLeft w:val="0"/>
              <w:marRight w:val="0"/>
              <w:marTop w:val="0"/>
              <w:marBottom w:val="0"/>
              <w:divBdr>
                <w:top w:val="none" w:sz="0" w:space="0" w:color="auto"/>
                <w:left w:val="none" w:sz="0" w:space="0" w:color="auto"/>
                <w:bottom w:val="none" w:sz="0" w:space="0" w:color="auto"/>
                <w:right w:val="none" w:sz="0" w:space="0" w:color="auto"/>
              </w:divBdr>
            </w:div>
            <w:div w:id="333413574">
              <w:marLeft w:val="0"/>
              <w:marRight w:val="0"/>
              <w:marTop w:val="0"/>
              <w:marBottom w:val="0"/>
              <w:divBdr>
                <w:top w:val="none" w:sz="0" w:space="0" w:color="auto"/>
                <w:left w:val="none" w:sz="0" w:space="0" w:color="auto"/>
                <w:bottom w:val="none" w:sz="0" w:space="0" w:color="auto"/>
                <w:right w:val="none" w:sz="0" w:space="0" w:color="auto"/>
              </w:divBdr>
            </w:div>
            <w:div w:id="1576550307">
              <w:marLeft w:val="0"/>
              <w:marRight w:val="0"/>
              <w:marTop w:val="0"/>
              <w:marBottom w:val="0"/>
              <w:divBdr>
                <w:top w:val="none" w:sz="0" w:space="0" w:color="auto"/>
                <w:left w:val="none" w:sz="0" w:space="0" w:color="auto"/>
                <w:bottom w:val="none" w:sz="0" w:space="0" w:color="auto"/>
                <w:right w:val="none" w:sz="0" w:space="0" w:color="auto"/>
              </w:divBdr>
            </w:div>
            <w:div w:id="2064477781">
              <w:marLeft w:val="0"/>
              <w:marRight w:val="0"/>
              <w:marTop w:val="0"/>
              <w:marBottom w:val="0"/>
              <w:divBdr>
                <w:top w:val="none" w:sz="0" w:space="0" w:color="auto"/>
                <w:left w:val="none" w:sz="0" w:space="0" w:color="auto"/>
                <w:bottom w:val="none" w:sz="0" w:space="0" w:color="auto"/>
                <w:right w:val="none" w:sz="0" w:space="0" w:color="auto"/>
              </w:divBdr>
            </w:div>
            <w:div w:id="1314530080">
              <w:marLeft w:val="0"/>
              <w:marRight w:val="0"/>
              <w:marTop w:val="0"/>
              <w:marBottom w:val="0"/>
              <w:divBdr>
                <w:top w:val="none" w:sz="0" w:space="0" w:color="auto"/>
                <w:left w:val="none" w:sz="0" w:space="0" w:color="auto"/>
                <w:bottom w:val="none" w:sz="0" w:space="0" w:color="auto"/>
                <w:right w:val="none" w:sz="0" w:space="0" w:color="auto"/>
              </w:divBdr>
            </w:div>
            <w:div w:id="371808705">
              <w:marLeft w:val="0"/>
              <w:marRight w:val="0"/>
              <w:marTop w:val="0"/>
              <w:marBottom w:val="0"/>
              <w:divBdr>
                <w:top w:val="none" w:sz="0" w:space="0" w:color="auto"/>
                <w:left w:val="none" w:sz="0" w:space="0" w:color="auto"/>
                <w:bottom w:val="none" w:sz="0" w:space="0" w:color="auto"/>
                <w:right w:val="none" w:sz="0" w:space="0" w:color="auto"/>
              </w:divBdr>
            </w:div>
            <w:div w:id="174039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17060">
      <w:bodyDiv w:val="1"/>
      <w:marLeft w:val="0"/>
      <w:marRight w:val="0"/>
      <w:marTop w:val="0"/>
      <w:marBottom w:val="0"/>
      <w:divBdr>
        <w:top w:val="none" w:sz="0" w:space="0" w:color="auto"/>
        <w:left w:val="none" w:sz="0" w:space="0" w:color="auto"/>
        <w:bottom w:val="none" w:sz="0" w:space="0" w:color="auto"/>
        <w:right w:val="none" w:sz="0" w:space="0" w:color="auto"/>
      </w:divBdr>
      <w:divsChild>
        <w:div w:id="1386105572">
          <w:marLeft w:val="0"/>
          <w:marRight w:val="0"/>
          <w:marTop w:val="0"/>
          <w:marBottom w:val="0"/>
          <w:divBdr>
            <w:top w:val="none" w:sz="0" w:space="0" w:color="auto"/>
            <w:left w:val="none" w:sz="0" w:space="0" w:color="auto"/>
            <w:bottom w:val="none" w:sz="0" w:space="0" w:color="auto"/>
            <w:right w:val="none" w:sz="0" w:space="0" w:color="auto"/>
          </w:divBdr>
          <w:divsChild>
            <w:div w:id="51927168">
              <w:marLeft w:val="0"/>
              <w:marRight w:val="0"/>
              <w:marTop w:val="0"/>
              <w:marBottom w:val="0"/>
              <w:divBdr>
                <w:top w:val="none" w:sz="0" w:space="0" w:color="auto"/>
                <w:left w:val="none" w:sz="0" w:space="0" w:color="auto"/>
                <w:bottom w:val="none" w:sz="0" w:space="0" w:color="auto"/>
                <w:right w:val="none" w:sz="0" w:space="0" w:color="auto"/>
              </w:divBdr>
              <w:divsChild>
                <w:div w:id="82878775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71641346">
      <w:bodyDiv w:val="1"/>
      <w:marLeft w:val="0"/>
      <w:marRight w:val="0"/>
      <w:marTop w:val="0"/>
      <w:marBottom w:val="0"/>
      <w:divBdr>
        <w:top w:val="none" w:sz="0" w:space="0" w:color="auto"/>
        <w:left w:val="none" w:sz="0" w:space="0" w:color="auto"/>
        <w:bottom w:val="none" w:sz="0" w:space="0" w:color="auto"/>
        <w:right w:val="none" w:sz="0" w:space="0" w:color="auto"/>
      </w:divBdr>
      <w:divsChild>
        <w:div w:id="2032223045">
          <w:marLeft w:val="0"/>
          <w:marRight w:val="0"/>
          <w:marTop w:val="0"/>
          <w:marBottom w:val="0"/>
          <w:divBdr>
            <w:top w:val="none" w:sz="0" w:space="0" w:color="auto"/>
            <w:left w:val="none" w:sz="0" w:space="0" w:color="auto"/>
            <w:bottom w:val="none" w:sz="0" w:space="0" w:color="auto"/>
            <w:right w:val="none" w:sz="0" w:space="0" w:color="auto"/>
          </w:divBdr>
          <w:divsChild>
            <w:div w:id="573392259">
              <w:marLeft w:val="0"/>
              <w:marRight w:val="0"/>
              <w:marTop w:val="0"/>
              <w:marBottom w:val="0"/>
              <w:divBdr>
                <w:top w:val="none" w:sz="0" w:space="0" w:color="auto"/>
                <w:left w:val="none" w:sz="0" w:space="0" w:color="auto"/>
                <w:bottom w:val="none" w:sz="0" w:space="0" w:color="auto"/>
                <w:right w:val="none" w:sz="0" w:space="0" w:color="auto"/>
              </w:divBdr>
              <w:divsChild>
                <w:div w:id="613632783">
                  <w:marLeft w:val="840"/>
                  <w:marRight w:val="96"/>
                  <w:marTop w:val="0"/>
                  <w:marBottom w:val="0"/>
                  <w:divBdr>
                    <w:top w:val="none" w:sz="0" w:space="0" w:color="auto"/>
                    <w:left w:val="none" w:sz="0" w:space="0" w:color="auto"/>
                    <w:bottom w:val="none" w:sz="0" w:space="0" w:color="auto"/>
                    <w:right w:val="none" w:sz="0" w:space="0" w:color="auto"/>
                  </w:divBdr>
                </w:div>
              </w:divsChild>
            </w:div>
            <w:div w:id="734933443">
              <w:marLeft w:val="0"/>
              <w:marRight w:val="0"/>
              <w:marTop w:val="0"/>
              <w:marBottom w:val="0"/>
              <w:divBdr>
                <w:top w:val="none" w:sz="0" w:space="0" w:color="auto"/>
                <w:left w:val="none" w:sz="0" w:space="0" w:color="auto"/>
                <w:bottom w:val="none" w:sz="0" w:space="0" w:color="auto"/>
                <w:right w:val="none" w:sz="0" w:space="0" w:color="auto"/>
              </w:divBdr>
              <w:divsChild>
                <w:div w:id="1535729355">
                  <w:marLeft w:val="840"/>
                  <w:marRight w:val="96"/>
                  <w:marTop w:val="0"/>
                  <w:marBottom w:val="0"/>
                  <w:divBdr>
                    <w:top w:val="none" w:sz="0" w:space="0" w:color="auto"/>
                    <w:left w:val="none" w:sz="0" w:space="0" w:color="auto"/>
                    <w:bottom w:val="none" w:sz="0" w:space="0" w:color="auto"/>
                    <w:right w:val="none" w:sz="0" w:space="0" w:color="auto"/>
                  </w:divBdr>
                </w:div>
              </w:divsChild>
            </w:div>
            <w:div w:id="1213804778">
              <w:marLeft w:val="0"/>
              <w:marRight w:val="0"/>
              <w:marTop w:val="0"/>
              <w:marBottom w:val="0"/>
              <w:divBdr>
                <w:top w:val="none" w:sz="0" w:space="0" w:color="auto"/>
                <w:left w:val="none" w:sz="0" w:space="0" w:color="auto"/>
                <w:bottom w:val="none" w:sz="0" w:space="0" w:color="auto"/>
                <w:right w:val="none" w:sz="0" w:space="0" w:color="auto"/>
              </w:divBdr>
              <w:divsChild>
                <w:div w:id="163475883">
                  <w:marLeft w:val="840"/>
                  <w:marRight w:val="96"/>
                  <w:marTop w:val="0"/>
                  <w:marBottom w:val="0"/>
                  <w:divBdr>
                    <w:top w:val="none" w:sz="0" w:space="0" w:color="auto"/>
                    <w:left w:val="none" w:sz="0" w:space="0" w:color="auto"/>
                    <w:bottom w:val="none" w:sz="0" w:space="0" w:color="auto"/>
                    <w:right w:val="none" w:sz="0" w:space="0" w:color="auto"/>
                  </w:divBdr>
                </w:div>
              </w:divsChild>
            </w:div>
            <w:div w:id="1011025873">
              <w:marLeft w:val="0"/>
              <w:marRight w:val="0"/>
              <w:marTop w:val="0"/>
              <w:marBottom w:val="0"/>
              <w:divBdr>
                <w:top w:val="none" w:sz="0" w:space="0" w:color="auto"/>
                <w:left w:val="none" w:sz="0" w:space="0" w:color="auto"/>
                <w:bottom w:val="none" w:sz="0" w:space="0" w:color="auto"/>
                <w:right w:val="none" w:sz="0" w:space="0" w:color="auto"/>
              </w:divBdr>
              <w:divsChild>
                <w:div w:id="396517387">
                  <w:marLeft w:val="840"/>
                  <w:marRight w:val="96"/>
                  <w:marTop w:val="0"/>
                  <w:marBottom w:val="0"/>
                  <w:divBdr>
                    <w:top w:val="none" w:sz="0" w:space="0" w:color="auto"/>
                    <w:left w:val="none" w:sz="0" w:space="0" w:color="auto"/>
                    <w:bottom w:val="none" w:sz="0" w:space="0" w:color="auto"/>
                    <w:right w:val="none" w:sz="0" w:space="0" w:color="auto"/>
                  </w:divBdr>
                </w:div>
              </w:divsChild>
            </w:div>
            <w:div w:id="41372621">
              <w:marLeft w:val="0"/>
              <w:marRight w:val="0"/>
              <w:marTop w:val="0"/>
              <w:marBottom w:val="0"/>
              <w:divBdr>
                <w:top w:val="none" w:sz="0" w:space="0" w:color="auto"/>
                <w:left w:val="none" w:sz="0" w:space="0" w:color="auto"/>
                <w:bottom w:val="none" w:sz="0" w:space="0" w:color="auto"/>
                <w:right w:val="none" w:sz="0" w:space="0" w:color="auto"/>
              </w:divBdr>
              <w:divsChild>
                <w:div w:id="1671448868">
                  <w:marLeft w:val="840"/>
                  <w:marRight w:val="96"/>
                  <w:marTop w:val="0"/>
                  <w:marBottom w:val="0"/>
                  <w:divBdr>
                    <w:top w:val="none" w:sz="0" w:space="0" w:color="auto"/>
                    <w:left w:val="none" w:sz="0" w:space="0" w:color="auto"/>
                    <w:bottom w:val="none" w:sz="0" w:space="0" w:color="auto"/>
                    <w:right w:val="none" w:sz="0" w:space="0" w:color="auto"/>
                  </w:divBdr>
                </w:div>
              </w:divsChild>
            </w:div>
            <w:div w:id="1808817049">
              <w:marLeft w:val="0"/>
              <w:marRight w:val="0"/>
              <w:marTop w:val="0"/>
              <w:marBottom w:val="0"/>
              <w:divBdr>
                <w:top w:val="none" w:sz="0" w:space="0" w:color="auto"/>
                <w:left w:val="none" w:sz="0" w:space="0" w:color="auto"/>
                <w:bottom w:val="none" w:sz="0" w:space="0" w:color="auto"/>
                <w:right w:val="none" w:sz="0" w:space="0" w:color="auto"/>
              </w:divBdr>
              <w:divsChild>
                <w:div w:id="58872961">
                  <w:marLeft w:val="840"/>
                  <w:marRight w:val="96"/>
                  <w:marTop w:val="0"/>
                  <w:marBottom w:val="0"/>
                  <w:divBdr>
                    <w:top w:val="none" w:sz="0" w:space="0" w:color="auto"/>
                    <w:left w:val="none" w:sz="0" w:space="0" w:color="auto"/>
                    <w:bottom w:val="none" w:sz="0" w:space="0" w:color="auto"/>
                    <w:right w:val="none" w:sz="0" w:space="0" w:color="auto"/>
                  </w:divBdr>
                </w:div>
              </w:divsChild>
            </w:div>
            <w:div w:id="162477208">
              <w:marLeft w:val="0"/>
              <w:marRight w:val="0"/>
              <w:marTop w:val="0"/>
              <w:marBottom w:val="0"/>
              <w:divBdr>
                <w:top w:val="none" w:sz="0" w:space="0" w:color="auto"/>
                <w:left w:val="none" w:sz="0" w:space="0" w:color="auto"/>
                <w:bottom w:val="none" w:sz="0" w:space="0" w:color="auto"/>
                <w:right w:val="none" w:sz="0" w:space="0" w:color="auto"/>
              </w:divBdr>
              <w:divsChild>
                <w:div w:id="331101294">
                  <w:marLeft w:val="840"/>
                  <w:marRight w:val="96"/>
                  <w:marTop w:val="0"/>
                  <w:marBottom w:val="0"/>
                  <w:divBdr>
                    <w:top w:val="none" w:sz="0" w:space="0" w:color="auto"/>
                    <w:left w:val="none" w:sz="0" w:space="0" w:color="auto"/>
                    <w:bottom w:val="none" w:sz="0" w:space="0" w:color="auto"/>
                    <w:right w:val="none" w:sz="0" w:space="0" w:color="auto"/>
                  </w:divBdr>
                </w:div>
              </w:divsChild>
            </w:div>
            <w:div w:id="736198465">
              <w:marLeft w:val="0"/>
              <w:marRight w:val="0"/>
              <w:marTop w:val="0"/>
              <w:marBottom w:val="0"/>
              <w:divBdr>
                <w:top w:val="none" w:sz="0" w:space="0" w:color="auto"/>
                <w:left w:val="none" w:sz="0" w:space="0" w:color="auto"/>
                <w:bottom w:val="none" w:sz="0" w:space="0" w:color="auto"/>
                <w:right w:val="none" w:sz="0" w:space="0" w:color="auto"/>
              </w:divBdr>
              <w:divsChild>
                <w:div w:id="1057388807">
                  <w:marLeft w:val="840"/>
                  <w:marRight w:val="96"/>
                  <w:marTop w:val="0"/>
                  <w:marBottom w:val="0"/>
                  <w:divBdr>
                    <w:top w:val="none" w:sz="0" w:space="0" w:color="auto"/>
                    <w:left w:val="none" w:sz="0" w:space="0" w:color="auto"/>
                    <w:bottom w:val="none" w:sz="0" w:space="0" w:color="auto"/>
                    <w:right w:val="none" w:sz="0" w:space="0" w:color="auto"/>
                  </w:divBdr>
                </w:div>
              </w:divsChild>
            </w:div>
            <w:div w:id="1780828305">
              <w:marLeft w:val="0"/>
              <w:marRight w:val="0"/>
              <w:marTop w:val="0"/>
              <w:marBottom w:val="0"/>
              <w:divBdr>
                <w:top w:val="none" w:sz="0" w:space="0" w:color="auto"/>
                <w:left w:val="none" w:sz="0" w:space="0" w:color="auto"/>
                <w:bottom w:val="none" w:sz="0" w:space="0" w:color="auto"/>
                <w:right w:val="none" w:sz="0" w:space="0" w:color="auto"/>
              </w:divBdr>
              <w:divsChild>
                <w:div w:id="530651874">
                  <w:marLeft w:val="840"/>
                  <w:marRight w:val="96"/>
                  <w:marTop w:val="0"/>
                  <w:marBottom w:val="0"/>
                  <w:divBdr>
                    <w:top w:val="none" w:sz="0" w:space="0" w:color="auto"/>
                    <w:left w:val="none" w:sz="0" w:space="0" w:color="auto"/>
                    <w:bottom w:val="none" w:sz="0" w:space="0" w:color="auto"/>
                    <w:right w:val="none" w:sz="0" w:space="0" w:color="auto"/>
                  </w:divBdr>
                </w:div>
              </w:divsChild>
            </w:div>
            <w:div w:id="271983671">
              <w:marLeft w:val="0"/>
              <w:marRight w:val="0"/>
              <w:marTop w:val="0"/>
              <w:marBottom w:val="0"/>
              <w:divBdr>
                <w:top w:val="none" w:sz="0" w:space="0" w:color="auto"/>
                <w:left w:val="none" w:sz="0" w:space="0" w:color="auto"/>
                <w:bottom w:val="none" w:sz="0" w:space="0" w:color="auto"/>
                <w:right w:val="none" w:sz="0" w:space="0" w:color="auto"/>
              </w:divBdr>
              <w:divsChild>
                <w:div w:id="27292597">
                  <w:marLeft w:val="840"/>
                  <w:marRight w:val="96"/>
                  <w:marTop w:val="0"/>
                  <w:marBottom w:val="0"/>
                  <w:divBdr>
                    <w:top w:val="none" w:sz="0" w:space="0" w:color="auto"/>
                    <w:left w:val="none" w:sz="0" w:space="0" w:color="auto"/>
                    <w:bottom w:val="none" w:sz="0" w:space="0" w:color="auto"/>
                    <w:right w:val="none" w:sz="0" w:space="0" w:color="auto"/>
                  </w:divBdr>
                </w:div>
              </w:divsChild>
            </w:div>
            <w:div w:id="630326850">
              <w:marLeft w:val="0"/>
              <w:marRight w:val="0"/>
              <w:marTop w:val="0"/>
              <w:marBottom w:val="0"/>
              <w:divBdr>
                <w:top w:val="none" w:sz="0" w:space="0" w:color="auto"/>
                <w:left w:val="none" w:sz="0" w:space="0" w:color="auto"/>
                <w:bottom w:val="none" w:sz="0" w:space="0" w:color="auto"/>
                <w:right w:val="none" w:sz="0" w:space="0" w:color="auto"/>
              </w:divBdr>
              <w:divsChild>
                <w:div w:id="1702392330">
                  <w:marLeft w:val="840"/>
                  <w:marRight w:val="96"/>
                  <w:marTop w:val="0"/>
                  <w:marBottom w:val="0"/>
                  <w:divBdr>
                    <w:top w:val="none" w:sz="0" w:space="0" w:color="auto"/>
                    <w:left w:val="none" w:sz="0" w:space="0" w:color="auto"/>
                    <w:bottom w:val="none" w:sz="0" w:space="0" w:color="auto"/>
                    <w:right w:val="none" w:sz="0" w:space="0" w:color="auto"/>
                  </w:divBdr>
                </w:div>
              </w:divsChild>
            </w:div>
            <w:div w:id="884369920">
              <w:marLeft w:val="0"/>
              <w:marRight w:val="0"/>
              <w:marTop w:val="0"/>
              <w:marBottom w:val="0"/>
              <w:divBdr>
                <w:top w:val="none" w:sz="0" w:space="0" w:color="auto"/>
                <w:left w:val="none" w:sz="0" w:space="0" w:color="auto"/>
                <w:bottom w:val="none" w:sz="0" w:space="0" w:color="auto"/>
                <w:right w:val="none" w:sz="0" w:space="0" w:color="auto"/>
              </w:divBdr>
              <w:divsChild>
                <w:div w:id="562956180">
                  <w:marLeft w:val="840"/>
                  <w:marRight w:val="96"/>
                  <w:marTop w:val="0"/>
                  <w:marBottom w:val="0"/>
                  <w:divBdr>
                    <w:top w:val="none" w:sz="0" w:space="0" w:color="auto"/>
                    <w:left w:val="none" w:sz="0" w:space="0" w:color="auto"/>
                    <w:bottom w:val="none" w:sz="0" w:space="0" w:color="auto"/>
                    <w:right w:val="none" w:sz="0" w:space="0" w:color="auto"/>
                  </w:divBdr>
                </w:div>
              </w:divsChild>
            </w:div>
            <w:div w:id="778371543">
              <w:marLeft w:val="0"/>
              <w:marRight w:val="0"/>
              <w:marTop w:val="0"/>
              <w:marBottom w:val="0"/>
              <w:divBdr>
                <w:top w:val="none" w:sz="0" w:space="0" w:color="auto"/>
                <w:left w:val="none" w:sz="0" w:space="0" w:color="auto"/>
                <w:bottom w:val="none" w:sz="0" w:space="0" w:color="auto"/>
                <w:right w:val="none" w:sz="0" w:space="0" w:color="auto"/>
              </w:divBdr>
              <w:divsChild>
                <w:div w:id="443304092">
                  <w:marLeft w:val="840"/>
                  <w:marRight w:val="96"/>
                  <w:marTop w:val="0"/>
                  <w:marBottom w:val="0"/>
                  <w:divBdr>
                    <w:top w:val="none" w:sz="0" w:space="0" w:color="auto"/>
                    <w:left w:val="none" w:sz="0" w:space="0" w:color="auto"/>
                    <w:bottom w:val="none" w:sz="0" w:space="0" w:color="auto"/>
                    <w:right w:val="none" w:sz="0" w:space="0" w:color="auto"/>
                  </w:divBdr>
                </w:div>
              </w:divsChild>
            </w:div>
            <w:div w:id="582688927">
              <w:marLeft w:val="0"/>
              <w:marRight w:val="0"/>
              <w:marTop w:val="0"/>
              <w:marBottom w:val="0"/>
              <w:divBdr>
                <w:top w:val="none" w:sz="0" w:space="0" w:color="auto"/>
                <w:left w:val="none" w:sz="0" w:space="0" w:color="auto"/>
                <w:bottom w:val="none" w:sz="0" w:space="0" w:color="auto"/>
                <w:right w:val="none" w:sz="0" w:space="0" w:color="auto"/>
              </w:divBdr>
              <w:divsChild>
                <w:div w:id="765660111">
                  <w:marLeft w:val="840"/>
                  <w:marRight w:val="96"/>
                  <w:marTop w:val="0"/>
                  <w:marBottom w:val="0"/>
                  <w:divBdr>
                    <w:top w:val="none" w:sz="0" w:space="0" w:color="auto"/>
                    <w:left w:val="none" w:sz="0" w:space="0" w:color="auto"/>
                    <w:bottom w:val="none" w:sz="0" w:space="0" w:color="auto"/>
                    <w:right w:val="none" w:sz="0" w:space="0" w:color="auto"/>
                  </w:divBdr>
                </w:div>
              </w:divsChild>
            </w:div>
            <w:div w:id="62068887">
              <w:marLeft w:val="0"/>
              <w:marRight w:val="0"/>
              <w:marTop w:val="0"/>
              <w:marBottom w:val="0"/>
              <w:divBdr>
                <w:top w:val="none" w:sz="0" w:space="0" w:color="auto"/>
                <w:left w:val="none" w:sz="0" w:space="0" w:color="auto"/>
                <w:bottom w:val="none" w:sz="0" w:space="0" w:color="auto"/>
                <w:right w:val="none" w:sz="0" w:space="0" w:color="auto"/>
              </w:divBdr>
              <w:divsChild>
                <w:div w:id="2111315316">
                  <w:marLeft w:val="840"/>
                  <w:marRight w:val="96"/>
                  <w:marTop w:val="0"/>
                  <w:marBottom w:val="0"/>
                  <w:divBdr>
                    <w:top w:val="none" w:sz="0" w:space="0" w:color="auto"/>
                    <w:left w:val="none" w:sz="0" w:space="0" w:color="auto"/>
                    <w:bottom w:val="none" w:sz="0" w:space="0" w:color="auto"/>
                    <w:right w:val="none" w:sz="0" w:space="0" w:color="auto"/>
                  </w:divBdr>
                </w:div>
              </w:divsChild>
            </w:div>
            <w:div w:id="993726830">
              <w:marLeft w:val="0"/>
              <w:marRight w:val="0"/>
              <w:marTop w:val="0"/>
              <w:marBottom w:val="0"/>
              <w:divBdr>
                <w:top w:val="none" w:sz="0" w:space="0" w:color="auto"/>
                <w:left w:val="none" w:sz="0" w:space="0" w:color="auto"/>
                <w:bottom w:val="none" w:sz="0" w:space="0" w:color="auto"/>
                <w:right w:val="none" w:sz="0" w:space="0" w:color="auto"/>
              </w:divBdr>
              <w:divsChild>
                <w:div w:id="1893073992">
                  <w:marLeft w:val="840"/>
                  <w:marRight w:val="96"/>
                  <w:marTop w:val="0"/>
                  <w:marBottom w:val="0"/>
                  <w:divBdr>
                    <w:top w:val="none" w:sz="0" w:space="0" w:color="auto"/>
                    <w:left w:val="none" w:sz="0" w:space="0" w:color="auto"/>
                    <w:bottom w:val="none" w:sz="0" w:space="0" w:color="auto"/>
                    <w:right w:val="none" w:sz="0" w:space="0" w:color="auto"/>
                  </w:divBdr>
                </w:div>
              </w:divsChild>
            </w:div>
            <w:div w:id="1627589356">
              <w:marLeft w:val="0"/>
              <w:marRight w:val="0"/>
              <w:marTop w:val="0"/>
              <w:marBottom w:val="0"/>
              <w:divBdr>
                <w:top w:val="none" w:sz="0" w:space="0" w:color="auto"/>
                <w:left w:val="none" w:sz="0" w:space="0" w:color="auto"/>
                <w:bottom w:val="none" w:sz="0" w:space="0" w:color="auto"/>
                <w:right w:val="none" w:sz="0" w:space="0" w:color="auto"/>
              </w:divBdr>
              <w:divsChild>
                <w:div w:id="654383498">
                  <w:marLeft w:val="84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98269460">
      <w:bodyDiv w:val="1"/>
      <w:marLeft w:val="0"/>
      <w:marRight w:val="0"/>
      <w:marTop w:val="0"/>
      <w:marBottom w:val="0"/>
      <w:divBdr>
        <w:top w:val="none" w:sz="0" w:space="0" w:color="auto"/>
        <w:left w:val="none" w:sz="0" w:space="0" w:color="auto"/>
        <w:bottom w:val="none" w:sz="0" w:space="0" w:color="auto"/>
        <w:right w:val="none" w:sz="0" w:space="0" w:color="auto"/>
      </w:divBdr>
      <w:divsChild>
        <w:div w:id="145971398">
          <w:marLeft w:val="0"/>
          <w:marRight w:val="0"/>
          <w:marTop w:val="0"/>
          <w:marBottom w:val="0"/>
          <w:divBdr>
            <w:top w:val="none" w:sz="0" w:space="0" w:color="auto"/>
            <w:left w:val="none" w:sz="0" w:space="0" w:color="auto"/>
            <w:bottom w:val="none" w:sz="0" w:space="0" w:color="auto"/>
            <w:right w:val="none" w:sz="0" w:space="0" w:color="auto"/>
          </w:divBdr>
          <w:divsChild>
            <w:div w:id="1759642481">
              <w:marLeft w:val="0"/>
              <w:marRight w:val="0"/>
              <w:marTop w:val="0"/>
              <w:marBottom w:val="0"/>
              <w:divBdr>
                <w:top w:val="none" w:sz="0" w:space="0" w:color="auto"/>
                <w:left w:val="none" w:sz="0" w:space="0" w:color="auto"/>
                <w:bottom w:val="none" w:sz="0" w:space="0" w:color="auto"/>
                <w:right w:val="none" w:sz="0" w:space="0" w:color="auto"/>
              </w:divBdr>
              <w:divsChild>
                <w:div w:id="9144082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04162111">
      <w:bodyDiv w:val="1"/>
      <w:marLeft w:val="0"/>
      <w:marRight w:val="0"/>
      <w:marTop w:val="0"/>
      <w:marBottom w:val="0"/>
      <w:divBdr>
        <w:top w:val="none" w:sz="0" w:space="0" w:color="auto"/>
        <w:left w:val="none" w:sz="0" w:space="0" w:color="auto"/>
        <w:bottom w:val="none" w:sz="0" w:space="0" w:color="auto"/>
        <w:right w:val="none" w:sz="0" w:space="0" w:color="auto"/>
      </w:divBdr>
      <w:divsChild>
        <w:div w:id="2101560156">
          <w:marLeft w:val="0"/>
          <w:marRight w:val="0"/>
          <w:marTop w:val="0"/>
          <w:marBottom w:val="0"/>
          <w:divBdr>
            <w:top w:val="none" w:sz="0" w:space="0" w:color="auto"/>
            <w:left w:val="none" w:sz="0" w:space="0" w:color="auto"/>
            <w:bottom w:val="none" w:sz="0" w:space="0" w:color="auto"/>
            <w:right w:val="none" w:sz="0" w:space="0" w:color="auto"/>
          </w:divBdr>
          <w:divsChild>
            <w:div w:id="220016860">
              <w:marLeft w:val="0"/>
              <w:marRight w:val="0"/>
              <w:marTop w:val="0"/>
              <w:marBottom w:val="0"/>
              <w:divBdr>
                <w:top w:val="none" w:sz="0" w:space="0" w:color="auto"/>
                <w:left w:val="none" w:sz="0" w:space="0" w:color="auto"/>
                <w:bottom w:val="none" w:sz="0" w:space="0" w:color="auto"/>
                <w:right w:val="none" w:sz="0" w:space="0" w:color="auto"/>
              </w:divBdr>
              <w:divsChild>
                <w:div w:id="126904667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86816874">
      <w:bodyDiv w:val="1"/>
      <w:marLeft w:val="0"/>
      <w:marRight w:val="0"/>
      <w:marTop w:val="0"/>
      <w:marBottom w:val="0"/>
      <w:divBdr>
        <w:top w:val="none" w:sz="0" w:space="0" w:color="auto"/>
        <w:left w:val="none" w:sz="0" w:space="0" w:color="auto"/>
        <w:bottom w:val="none" w:sz="0" w:space="0" w:color="auto"/>
        <w:right w:val="none" w:sz="0" w:space="0" w:color="auto"/>
      </w:divBdr>
    </w:div>
    <w:div w:id="1290669409">
      <w:bodyDiv w:val="1"/>
      <w:marLeft w:val="0"/>
      <w:marRight w:val="0"/>
      <w:marTop w:val="0"/>
      <w:marBottom w:val="0"/>
      <w:divBdr>
        <w:top w:val="none" w:sz="0" w:space="0" w:color="auto"/>
        <w:left w:val="none" w:sz="0" w:space="0" w:color="auto"/>
        <w:bottom w:val="none" w:sz="0" w:space="0" w:color="auto"/>
        <w:right w:val="none" w:sz="0" w:space="0" w:color="auto"/>
      </w:divBdr>
    </w:div>
    <w:div w:id="1310555446">
      <w:bodyDiv w:val="1"/>
      <w:marLeft w:val="0"/>
      <w:marRight w:val="0"/>
      <w:marTop w:val="0"/>
      <w:marBottom w:val="0"/>
      <w:divBdr>
        <w:top w:val="none" w:sz="0" w:space="0" w:color="auto"/>
        <w:left w:val="none" w:sz="0" w:space="0" w:color="auto"/>
        <w:bottom w:val="none" w:sz="0" w:space="0" w:color="auto"/>
        <w:right w:val="none" w:sz="0" w:space="0" w:color="auto"/>
      </w:divBdr>
      <w:divsChild>
        <w:div w:id="1047533862">
          <w:marLeft w:val="0"/>
          <w:marRight w:val="0"/>
          <w:marTop w:val="0"/>
          <w:marBottom w:val="0"/>
          <w:divBdr>
            <w:top w:val="none" w:sz="0" w:space="0" w:color="auto"/>
            <w:left w:val="none" w:sz="0" w:space="0" w:color="auto"/>
            <w:bottom w:val="none" w:sz="0" w:space="0" w:color="auto"/>
            <w:right w:val="none" w:sz="0" w:space="0" w:color="auto"/>
          </w:divBdr>
          <w:divsChild>
            <w:div w:id="1931543510">
              <w:marLeft w:val="0"/>
              <w:marRight w:val="0"/>
              <w:marTop w:val="0"/>
              <w:marBottom w:val="0"/>
              <w:divBdr>
                <w:top w:val="none" w:sz="0" w:space="0" w:color="auto"/>
                <w:left w:val="none" w:sz="0" w:space="0" w:color="auto"/>
                <w:bottom w:val="none" w:sz="0" w:space="0" w:color="auto"/>
                <w:right w:val="none" w:sz="0" w:space="0" w:color="auto"/>
              </w:divBdr>
              <w:divsChild>
                <w:div w:id="979579543">
                  <w:marLeft w:val="600"/>
                  <w:marRight w:val="96"/>
                  <w:marTop w:val="0"/>
                  <w:marBottom w:val="0"/>
                  <w:divBdr>
                    <w:top w:val="none" w:sz="0" w:space="0" w:color="auto"/>
                    <w:left w:val="none" w:sz="0" w:space="0" w:color="auto"/>
                    <w:bottom w:val="none" w:sz="0" w:space="0" w:color="auto"/>
                    <w:right w:val="none" w:sz="0" w:space="0" w:color="auto"/>
                  </w:divBdr>
                </w:div>
              </w:divsChild>
            </w:div>
            <w:div w:id="1264805159">
              <w:marLeft w:val="0"/>
              <w:marRight w:val="0"/>
              <w:marTop w:val="0"/>
              <w:marBottom w:val="0"/>
              <w:divBdr>
                <w:top w:val="none" w:sz="0" w:space="0" w:color="auto"/>
                <w:left w:val="none" w:sz="0" w:space="0" w:color="auto"/>
                <w:bottom w:val="none" w:sz="0" w:space="0" w:color="auto"/>
                <w:right w:val="none" w:sz="0" w:space="0" w:color="auto"/>
              </w:divBdr>
              <w:divsChild>
                <w:div w:id="634332842">
                  <w:marLeft w:val="600"/>
                  <w:marRight w:val="96"/>
                  <w:marTop w:val="0"/>
                  <w:marBottom w:val="0"/>
                  <w:divBdr>
                    <w:top w:val="none" w:sz="0" w:space="0" w:color="auto"/>
                    <w:left w:val="none" w:sz="0" w:space="0" w:color="auto"/>
                    <w:bottom w:val="none" w:sz="0" w:space="0" w:color="auto"/>
                    <w:right w:val="none" w:sz="0" w:space="0" w:color="auto"/>
                  </w:divBdr>
                </w:div>
              </w:divsChild>
            </w:div>
            <w:div w:id="1952543866">
              <w:marLeft w:val="0"/>
              <w:marRight w:val="0"/>
              <w:marTop w:val="0"/>
              <w:marBottom w:val="0"/>
              <w:divBdr>
                <w:top w:val="none" w:sz="0" w:space="0" w:color="auto"/>
                <w:left w:val="none" w:sz="0" w:space="0" w:color="auto"/>
                <w:bottom w:val="none" w:sz="0" w:space="0" w:color="auto"/>
                <w:right w:val="none" w:sz="0" w:space="0" w:color="auto"/>
              </w:divBdr>
              <w:divsChild>
                <w:div w:id="633415262">
                  <w:marLeft w:val="600"/>
                  <w:marRight w:val="96"/>
                  <w:marTop w:val="0"/>
                  <w:marBottom w:val="0"/>
                  <w:divBdr>
                    <w:top w:val="none" w:sz="0" w:space="0" w:color="auto"/>
                    <w:left w:val="none" w:sz="0" w:space="0" w:color="auto"/>
                    <w:bottom w:val="none" w:sz="0" w:space="0" w:color="auto"/>
                    <w:right w:val="none" w:sz="0" w:space="0" w:color="auto"/>
                  </w:divBdr>
                </w:div>
              </w:divsChild>
            </w:div>
            <w:div w:id="1325889740">
              <w:marLeft w:val="0"/>
              <w:marRight w:val="0"/>
              <w:marTop w:val="0"/>
              <w:marBottom w:val="0"/>
              <w:divBdr>
                <w:top w:val="none" w:sz="0" w:space="0" w:color="auto"/>
                <w:left w:val="none" w:sz="0" w:space="0" w:color="auto"/>
                <w:bottom w:val="none" w:sz="0" w:space="0" w:color="auto"/>
                <w:right w:val="none" w:sz="0" w:space="0" w:color="auto"/>
              </w:divBdr>
              <w:divsChild>
                <w:div w:id="691147179">
                  <w:marLeft w:val="600"/>
                  <w:marRight w:val="96"/>
                  <w:marTop w:val="0"/>
                  <w:marBottom w:val="0"/>
                  <w:divBdr>
                    <w:top w:val="none" w:sz="0" w:space="0" w:color="auto"/>
                    <w:left w:val="none" w:sz="0" w:space="0" w:color="auto"/>
                    <w:bottom w:val="none" w:sz="0" w:space="0" w:color="auto"/>
                    <w:right w:val="none" w:sz="0" w:space="0" w:color="auto"/>
                  </w:divBdr>
                </w:div>
              </w:divsChild>
            </w:div>
            <w:div w:id="1060790145">
              <w:marLeft w:val="0"/>
              <w:marRight w:val="0"/>
              <w:marTop w:val="0"/>
              <w:marBottom w:val="0"/>
              <w:divBdr>
                <w:top w:val="none" w:sz="0" w:space="0" w:color="auto"/>
                <w:left w:val="none" w:sz="0" w:space="0" w:color="auto"/>
                <w:bottom w:val="none" w:sz="0" w:space="0" w:color="auto"/>
                <w:right w:val="none" w:sz="0" w:space="0" w:color="auto"/>
              </w:divBdr>
              <w:divsChild>
                <w:div w:id="1553348543">
                  <w:marLeft w:val="600"/>
                  <w:marRight w:val="96"/>
                  <w:marTop w:val="0"/>
                  <w:marBottom w:val="0"/>
                  <w:divBdr>
                    <w:top w:val="none" w:sz="0" w:space="0" w:color="auto"/>
                    <w:left w:val="none" w:sz="0" w:space="0" w:color="auto"/>
                    <w:bottom w:val="none" w:sz="0" w:space="0" w:color="auto"/>
                    <w:right w:val="none" w:sz="0" w:space="0" w:color="auto"/>
                  </w:divBdr>
                </w:div>
              </w:divsChild>
            </w:div>
            <w:div w:id="1886060781">
              <w:marLeft w:val="0"/>
              <w:marRight w:val="0"/>
              <w:marTop w:val="0"/>
              <w:marBottom w:val="0"/>
              <w:divBdr>
                <w:top w:val="none" w:sz="0" w:space="0" w:color="auto"/>
                <w:left w:val="none" w:sz="0" w:space="0" w:color="auto"/>
                <w:bottom w:val="none" w:sz="0" w:space="0" w:color="auto"/>
                <w:right w:val="none" w:sz="0" w:space="0" w:color="auto"/>
              </w:divBdr>
              <w:divsChild>
                <w:div w:id="241724209">
                  <w:marLeft w:val="600"/>
                  <w:marRight w:val="96"/>
                  <w:marTop w:val="0"/>
                  <w:marBottom w:val="0"/>
                  <w:divBdr>
                    <w:top w:val="none" w:sz="0" w:space="0" w:color="auto"/>
                    <w:left w:val="none" w:sz="0" w:space="0" w:color="auto"/>
                    <w:bottom w:val="none" w:sz="0" w:space="0" w:color="auto"/>
                    <w:right w:val="none" w:sz="0" w:space="0" w:color="auto"/>
                  </w:divBdr>
                </w:div>
              </w:divsChild>
            </w:div>
            <w:div w:id="1851987370">
              <w:marLeft w:val="0"/>
              <w:marRight w:val="0"/>
              <w:marTop w:val="0"/>
              <w:marBottom w:val="0"/>
              <w:divBdr>
                <w:top w:val="none" w:sz="0" w:space="0" w:color="auto"/>
                <w:left w:val="none" w:sz="0" w:space="0" w:color="auto"/>
                <w:bottom w:val="none" w:sz="0" w:space="0" w:color="auto"/>
                <w:right w:val="none" w:sz="0" w:space="0" w:color="auto"/>
              </w:divBdr>
              <w:divsChild>
                <w:div w:id="394088149">
                  <w:marLeft w:val="600"/>
                  <w:marRight w:val="96"/>
                  <w:marTop w:val="0"/>
                  <w:marBottom w:val="0"/>
                  <w:divBdr>
                    <w:top w:val="none" w:sz="0" w:space="0" w:color="auto"/>
                    <w:left w:val="none" w:sz="0" w:space="0" w:color="auto"/>
                    <w:bottom w:val="none" w:sz="0" w:space="0" w:color="auto"/>
                    <w:right w:val="none" w:sz="0" w:space="0" w:color="auto"/>
                  </w:divBdr>
                </w:div>
              </w:divsChild>
            </w:div>
            <w:div w:id="909654759">
              <w:marLeft w:val="0"/>
              <w:marRight w:val="0"/>
              <w:marTop w:val="0"/>
              <w:marBottom w:val="0"/>
              <w:divBdr>
                <w:top w:val="none" w:sz="0" w:space="0" w:color="auto"/>
                <w:left w:val="none" w:sz="0" w:space="0" w:color="auto"/>
                <w:bottom w:val="none" w:sz="0" w:space="0" w:color="auto"/>
                <w:right w:val="none" w:sz="0" w:space="0" w:color="auto"/>
              </w:divBdr>
              <w:divsChild>
                <w:div w:id="694425506">
                  <w:marLeft w:val="600"/>
                  <w:marRight w:val="96"/>
                  <w:marTop w:val="0"/>
                  <w:marBottom w:val="0"/>
                  <w:divBdr>
                    <w:top w:val="none" w:sz="0" w:space="0" w:color="auto"/>
                    <w:left w:val="none" w:sz="0" w:space="0" w:color="auto"/>
                    <w:bottom w:val="none" w:sz="0" w:space="0" w:color="auto"/>
                    <w:right w:val="none" w:sz="0" w:space="0" w:color="auto"/>
                  </w:divBdr>
                </w:div>
              </w:divsChild>
            </w:div>
            <w:div w:id="972902427">
              <w:marLeft w:val="0"/>
              <w:marRight w:val="0"/>
              <w:marTop w:val="0"/>
              <w:marBottom w:val="0"/>
              <w:divBdr>
                <w:top w:val="none" w:sz="0" w:space="0" w:color="auto"/>
                <w:left w:val="none" w:sz="0" w:space="0" w:color="auto"/>
                <w:bottom w:val="none" w:sz="0" w:space="0" w:color="auto"/>
                <w:right w:val="none" w:sz="0" w:space="0" w:color="auto"/>
              </w:divBdr>
              <w:divsChild>
                <w:div w:id="1073235808">
                  <w:marLeft w:val="600"/>
                  <w:marRight w:val="96"/>
                  <w:marTop w:val="0"/>
                  <w:marBottom w:val="0"/>
                  <w:divBdr>
                    <w:top w:val="none" w:sz="0" w:space="0" w:color="auto"/>
                    <w:left w:val="none" w:sz="0" w:space="0" w:color="auto"/>
                    <w:bottom w:val="none" w:sz="0" w:space="0" w:color="auto"/>
                    <w:right w:val="none" w:sz="0" w:space="0" w:color="auto"/>
                  </w:divBdr>
                </w:div>
              </w:divsChild>
            </w:div>
            <w:div w:id="1421679385">
              <w:marLeft w:val="0"/>
              <w:marRight w:val="0"/>
              <w:marTop w:val="0"/>
              <w:marBottom w:val="0"/>
              <w:divBdr>
                <w:top w:val="none" w:sz="0" w:space="0" w:color="auto"/>
                <w:left w:val="none" w:sz="0" w:space="0" w:color="auto"/>
                <w:bottom w:val="none" w:sz="0" w:space="0" w:color="auto"/>
                <w:right w:val="none" w:sz="0" w:space="0" w:color="auto"/>
              </w:divBdr>
              <w:divsChild>
                <w:div w:id="1288856178">
                  <w:marLeft w:val="600"/>
                  <w:marRight w:val="96"/>
                  <w:marTop w:val="0"/>
                  <w:marBottom w:val="0"/>
                  <w:divBdr>
                    <w:top w:val="none" w:sz="0" w:space="0" w:color="auto"/>
                    <w:left w:val="none" w:sz="0" w:space="0" w:color="auto"/>
                    <w:bottom w:val="none" w:sz="0" w:space="0" w:color="auto"/>
                    <w:right w:val="none" w:sz="0" w:space="0" w:color="auto"/>
                  </w:divBdr>
                </w:div>
              </w:divsChild>
            </w:div>
            <w:div w:id="154684747">
              <w:marLeft w:val="0"/>
              <w:marRight w:val="0"/>
              <w:marTop w:val="0"/>
              <w:marBottom w:val="0"/>
              <w:divBdr>
                <w:top w:val="none" w:sz="0" w:space="0" w:color="auto"/>
                <w:left w:val="none" w:sz="0" w:space="0" w:color="auto"/>
                <w:bottom w:val="none" w:sz="0" w:space="0" w:color="auto"/>
                <w:right w:val="none" w:sz="0" w:space="0" w:color="auto"/>
              </w:divBdr>
              <w:divsChild>
                <w:div w:id="453990286">
                  <w:marLeft w:val="600"/>
                  <w:marRight w:val="96"/>
                  <w:marTop w:val="0"/>
                  <w:marBottom w:val="0"/>
                  <w:divBdr>
                    <w:top w:val="none" w:sz="0" w:space="0" w:color="auto"/>
                    <w:left w:val="none" w:sz="0" w:space="0" w:color="auto"/>
                    <w:bottom w:val="none" w:sz="0" w:space="0" w:color="auto"/>
                    <w:right w:val="none" w:sz="0" w:space="0" w:color="auto"/>
                  </w:divBdr>
                </w:div>
              </w:divsChild>
            </w:div>
            <w:div w:id="1249316330">
              <w:marLeft w:val="0"/>
              <w:marRight w:val="0"/>
              <w:marTop w:val="0"/>
              <w:marBottom w:val="0"/>
              <w:divBdr>
                <w:top w:val="none" w:sz="0" w:space="0" w:color="auto"/>
                <w:left w:val="none" w:sz="0" w:space="0" w:color="auto"/>
                <w:bottom w:val="none" w:sz="0" w:space="0" w:color="auto"/>
                <w:right w:val="none" w:sz="0" w:space="0" w:color="auto"/>
              </w:divBdr>
              <w:divsChild>
                <w:div w:id="1612516678">
                  <w:marLeft w:val="600"/>
                  <w:marRight w:val="96"/>
                  <w:marTop w:val="0"/>
                  <w:marBottom w:val="0"/>
                  <w:divBdr>
                    <w:top w:val="none" w:sz="0" w:space="0" w:color="auto"/>
                    <w:left w:val="none" w:sz="0" w:space="0" w:color="auto"/>
                    <w:bottom w:val="none" w:sz="0" w:space="0" w:color="auto"/>
                    <w:right w:val="none" w:sz="0" w:space="0" w:color="auto"/>
                  </w:divBdr>
                </w:div>
              </w:divsChild>
            </w:div>
            <w:div w:id="1262687681">
              <w:marLeft w:val="0"/>
              <w:marRight w:val="0"/>
              <w:marTop w:val="0"/>
              <w:marBottom w:val="0"/>
              <w:divBdr>
                <w:top w:val="none" w:sz="0" w:space="0" w:color="auto"/>
                <w:left w:val="none" w:sz="0" w:space="0" w:color="auto"/>
                <w:bottom w:val="none" w:sz="0" w:space="0" w:color="auto"/>
                <w:right w:val="none" w:sz="0" w:space="0" w:color="auto"/>
              </w:divBdr>
              <w:divsChild>
                <w:div w:id="1738896100">
                  <w:marLeft w:val="600"/>
                  <w:marRight w:val="96"/>
                  <w:marTop w:val="0"/>
                  <w:marBottom w:val="0"/>
                  <w:divBdr>
                    <w:top w:val="none" w:sz="0" w:space="0" w:color="auto"/>
                    <w:left w:val="none" w:sz="0" w:space="0" w:color="auto"/>
                    <w:bottom w:val="none" w:sz="0" w:space="0" w:color="auto"/>
                    <w:right w:val="none" w:sz="0" w:space="0" w:color="auto"/>
                  </w:divBdr>
                </w:div>
              </w:divsChild>
            </w:div>
            <w:div w:id="1308048884">
              <w:marLeft w:val="0"/>
              <w:marRight w:val="0"/>
              <w:marTop w:val="0"/>
              <w:marBottom w:val="0"/>
              <w:divBdr>
                <w:top w:val="none" w:sz="0" w:space="0" w:color="auto"/>
                <w:left w:val="none" w:sz="0" w:space="0" w:color="auto"/>
                <w:bottom w:val="none" w:sz="0" w:space="0" w:color="auto"/>
                <w:right w:val="none" w:sz="0" w:space="0" w:color="auto"/>
              </w:divBdr>
              <w:divsChild>
                <w:div w:id="619186842">
                  <w:marLeft w:val="600"/>
                  <w:marRight w:val="96"/>
                  <w:marTop w:val="0"/>
                  <w:marBottom w:val="0"/>
                  <w:divBdr>
                    <w:top w:val="none" w:sz="0" w:space="0" w:color="auto"/>
                    <w:left w:val="none" w:sz="0" w:space="0" w:color="auto"/>
                    <w:bottom w:val="none" w:sz="0" w:space="0" w:color="auto"/>
                    <w:right w:val="none" w:sz="0" w:space="0" w:color="auto"/>
                  </w:divBdr>
                </w:div>
              </w:divsChild>
            </w:div>
            <w:div w:id="2118980862">
              <w:marLeft w:val="0"/>
              <w:marRight w:val="0"/>
              <w:marTop w:val="0"/>
              <w:marBottom w:val="0"/>
              <w:divBdr>
                <w:top w:val="none" w:sz="0" w:space="0" w:color="auto"/>
                <w:left w:val="none" w:sz="0" w:space="0" w:color="auto"/>
                <w:bottom w:val="none" w:sz="0" w:space="0" w:color="auto"/>
                <w:right w:val="none" w:sz="0" w:space="0" w:color="auto"/>
              </w:divBdr>
              <w:divsChild>
                <w:div w:id="1351877592">
                  <w:marLeft w:val="600"/>
                  <w:marRight w:val="96"/>
                  <w:marTop w:val="0"/>
                  <w:marBottom w:val="0"/>
                  <w:divBdr>
                    <w:top w:val="none" w:sz="0" w:space="0" w:color="auto"/>
                    <w:left w:val="none" w:sz="0" w:space="0" w:color="auto"/>
                    <w:bottom w:val="none" w:sz="0" w:space="0" w:color="auto"/>
                    <w:right w:val="none" w:sz="0" w:space="0" w:color="auto"/>
                  </w:divBdr>
                </w:div>
              </w:divsChild>
            </w:div>
            <w:div w:id="916404195">
              <w:marLeft w:val="0"/>
              <w:marRight w:val="0"/>
              <w:marTop w:val="0"/>
              <w:marBottom w:val="0"/>
              <w:divBdr>
                <w:top w:val="none" w:sz="0" w:space="0" w:color="auto"/>
                <w:left w:val="none" w:sz="0" w:space="0" w:color="auto"/>
                <w:bottom w:val="none" w:sz="0" w:space="0" w:color="auto"/>
                <w:right w:val="none" w:sz="0" w:space="0" w:color="auto"/>
              </w:divBdr>
              <w:divsChild>
                <w:div w:id="1798059704">
                  <w:marLeft w:val="600"/>
                  <w:marRight w:val="96"/>
                  <w:marTop w:val="0"/>
                  <w:marBottom w:val="0"/>
                  <w:divBdr>
                    <w:top w:val="none" w:sz="0" w:space="0" w:color="auto"/>
                    <w:left w:val="none" w:sz="0" w:space="0" w:color="auto"/>
                    <w:bottom w:val="none" w:sz="0" w:space="0" w:color="auto"/>
                    <w:right w:val="none" w:sz="0" w:space="0" w:color="auto"/>
                  </w:divBdr>
                </w:div>
              </w:divsChild>
            </w:div>
            <w:div w:id="1509521975">
              <w:marLeft w:val="0"/>
              <w:marRight w:val="0"/>
              <w:marTop w:val="0"/>
              <w:marBottom w:val="0"/>
              <w:divBdr>
                <w:top w:val="none" w:sz="0" w:space="0" w:color="auto"/>
                <w:left w:val="none" w:sz="0" w:space="0" w:color="auto"/>
                <w:bottom w:val="none" w:sz="0" w:space="0" w:color="auto"/>
                <w:right w:val="none" w:sz="0" w:space="0" w:color="auto"/>
              </w:divBdr>
              <w:divsChild>
                <w:div w:id="409734424">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56101944">
      <w:bodyDiv w:val="1"/>
      <w:marLeft w:val="0"/>
      <w:marRight w:val="0"/>
      <w:marTop w:val="0"/>
      <w:marBottom w:val="0"/>
      <w:divBdr>
        <w:top w:val="none" w:sz="0" w:space="0" w:color="auto"/>
        <w:left w:val="none" w:sz="0" w:space="0" w:color="auto"/>
        <w:bottom w:val="none" w:sz="0" w:space="0" w:color="auto"/>
        <w:right w:val="none" w:sz="0" w:space="0" w:color="auto"/>
      </w:divBdr>
      <w:divsChild>
        <w:div w:id="1273709258">
          <w:marLeft w:val="480"/>
          <w:marRight w:val="0"/>
          <w:marTop w:val="0"/>
          <w:marBottom w:val="0"/>
          <w:divBdr>
            <w:top w:val="none" w:sz="0" w:space="0" w:color="auto"/>
            <w:left w:val="none" w:sz="0" w:space="0" w:color="auto"/>
            <w:bottom w:val="none" w:sz="0" w:space="0" w:color="auto"/>
            <w:right w:val="none" w:sz="0" w:space="0" w:color="auto"/>
          </w:divBdr>
          <w:divsChild>
            <w:div w:id="1833174735">
              <w:marLeft w:val="0"/>
              <w:marRight w:val="0"/>
              <w:marTop w:val="0"/>
              <w:marBottom w:val="0"/>
              <w:divBdr>
                <w:top w:val="none" w:sz="0" w:space="0" w:color="auto"/>
                <w:left w:val="none" w:sz="0" w:space="0" w:color="auto"/>
                <w:bottom w:val="none" w:sz="0" w:space="0" w:color="auto"/>
                <w:right w:val="none" w:sz="0" w:space="0" w:color="auto"/>
              </w:divBdr>
            </w:div>
            <w:div w:id="1185559010">
              <w:marLeft w:val="0"/>
              <w:marRight w:val="0"/>
              <w:marTop w:val="0"/>
              <w:marBottom w:val="0"/>
              <w:divBdr>
                <w:top w:val="none" w:sz="0" w:space="0" w:color="auto"/>
                <w:left w:val="none" w:sz="0" w:space="0" w:color="auto"/>
                <w:bottom w:val="none" w:sz="0" w:space="0" w:color="auto"/>
                <w:right w:val="none" w:sz="0" w:space="0" w:color="auto"/>
              </w:divBdr>
            </w:div>
            <w:div w:id="1420062881">
              <w:marLeft w:val="0"/>
              <w:marRight w:val="0"/>
              <w:marTop w:val="0"/>
              <w:marBottom w:val="0"/>
              <w:divBdr>
                <w:top w:val="none" w:sz="0" w:space="0" w:color="auto"/>
                <w:left w:val="none" w:sz="0" w:space="0" w:color="auto"/>
                <w:bottom w:val="none" w:sz="0" w:space="0" w:color="auto"/>
                <w:right w:val="none" w:sz="0" w:space="0" w:color="auto"/>
              </w:divBdr>
            </w:div>
            <w:div w:id="208108056">
              <w:marLeft w:val="0"/>
              <w:marRight w:val="0"/>
              <w:marTop w:val="0"/>
              <w:marBottom w:val="0"/>
              <w:divBdr>
                <w:top w:val="none" w:sz="0" w:space="0" w:color="auto"/>
                <w:left w:val="none" w:sz="0" w:space="0" w:color="auto"/>
                <w:bottom w:val="none" w:sz="0" w:space="0" w:color="auto"/>
                <w:right w:val="none" w:sz="0" w:space="0" w:color="auto"/>
              </w:divBdr>
            </w:div>
            <w:div w:id="374545188">
              <w:marLeft w:val="0"/>
              <w:marRight w:val="0"/>
              <w:marTop w:val="0"/>
              <w:marBottom w:val="0"/>
              <w:divBdr>
                <w:top w:val="none" w:sz="0" w:space="0" w:color="auto"/>
                <w:left w:val="none" w:sz="0" w:space="0" w:color="auto"/>
                <w:bottom w:val="none" w:sz="0" w:space="0" w:color="auto"/>
                <w:right w:val="none" w:sz="0" w:space="0" w:color="auto"/>
              </w:divBdr>
            </w:div>
            <w:div w:id="1110855704">
              <w:marLeft w:val="0"/>
              <w:marRight w:val="0"/>
              <w:marTop w:val="0"/>
              <w:marBottom w:val="0"/>
              <w:divBdr>
                <w:top w:val="none" w:sz="0" w:space="0" w:color="auto"/>
                <w:left w:val="none" w:sz="0" w:space="0" w:color="auto"/>
                <w:bottom w:val="none" w:sz="0" w:space="0" w:color="auto"/>
                <w:right w:val="none" w:sz="0" w:space="0" w:color="auto"/>
              </w:divBdr>
            </w:div>
            <w:div w:id="1143735671">
              <w:marLeft w:val="0"/>
              <w:marRight w:val="0"/>
              <w:marTop w:val="0"/>
              <w:marBottom w:val="0"/>
              <w:divBdr>
                <w:top w:val="none" w:sz="0" w:space="0" w:color="auto"/>
                <w:left w:val="none" w:sz="0" w:space="0" w:color="auto"/>
                <w:bottom w:val="none" w:sz="0" w:space="0" w:color="auto"/>
                <w:right w:val="none" w:sz="0" w:space="0" w:color="auto"/>
              </w:divBdr>
            </w:div>
            <w:div w:id="671303154">
              <w:marLeft w:val="0"/>
              <w:marRight w:val="0"/>
              <w:marTop w:val="0"/>
              <w:marBottom w:val="0"/>
              <w:divBdr>
                <w:top w:val="none" w:sz="0" w:space="0" w:color="auto"/>
                <w:left w:val="none" w:sz="0" w:space="0" w:color="auto"/>
                <w:bottom w:val="none" w:sz="0" w:space="0" w:color="auto"/>
                <w:right w:val="none" w:sz="0" w:space="0" w:color="auto"/>
              </w:divBdr>
            </w:div>
            <w:div w:id="1589345529">
              <w:marLeft w:val="0"/>
              <w:marRight w:val="0"/>
              <w:marTop w:val="0"/>
              <w:marBottom w:val="0"/>
              <w:divBdr>
                <w:top w:val="none" w:sz="0" w:space="0" w:color="auto"/>
                <w:left w:val="none" w:sz="0" w:space="0" w:color="auto"/>
                <w:bottom w:val="none" w:sz="0" w:space="0" w:color="auto"/>
                <w:right w:val="none" w:sz="0" w:space="0" w:color="auto"/>
              </w:divBdr>
            </w:div>
            <w:div w:id="275916593">
              <w:marLeft w:val="0"/>
              <w:marRight w:val="0"/>
              <w:marTop w:val="0"/>
              <w:marBottom w:val="0"/>
              <w:divBdr>
                <w:top w:val="none" w:sz="0" w:space="0" w:color="auto"/>
                <w:left w:val="none" w:sz="0" w:space="0" w:color="auto"/>
                <w:bottom w:val="none" w:sz="0" w:space="0" w:color="auto"/>
                <w:right w:val="none" w:sz="0" w:space="0" w:color="auto"/>
              </w:divBdr>
            </w:div>
            <w:div w:id="656570470">
              <w:marLeft w:val="0"/>
              <w:marRight w:val="0"/>
              <w:marTop w:val="0"/>
              <w:marBottom w:val="0"/>
              <w:divBdr>
                <w:top w:val="none" w:sz="0" w:space="0" w:color="auto"/>
                <w:left w:val="none" w:sz="0" w:space="0" w:color="auto"/>
                <w:bottom w:val="none" w:sz="0" w:space="0" w:color="auto"/>
                <w:right w:val="none" w:sz="0" w:space="0" w:color="auto"/>
              </w:divBdr>
            </w:div>
            <w:div w:id="1206244">
              <w:marLeft w:val="0"/>
              <w:marRight w:val="0"/>
              <w:marTop w:val="0"/>
              <w:marBottom w:val="0"/>
              <w:divBdr>
                <w:top w:val="none" w:sz="0" w:space="0" w:color="auto"/>
                <w:left w:val="none" w:sz="0" w:space="0" w:color="auto"/>
                <w:bottom w:val="none" w:sz="0" w:space="0" w:color="auto"/>
                <w:right w:val="none" w:sz="0" w:space="0" w:color="auto"/>
              </w:divBdr>
            </w:div>
            <w:div w:id="768088036">
              <w:marLeft w:val="0"/>
              <w:marRight w:val="0"/>
              <w:marTop w:val="0"/>
              <w:marBottom w:val="0"/>
              <w:divBdr>
                <w:top w:val="none" w:sz="0" w:space="0" w:color="auto"/>
                <w:left w:val="none" w:sz="0" w:space="0" w:color="auto"/>
                <w:bottom w:val="none" w:sz="0" w:space="0" w:color="auto"/>
                <w:right w:val="none" w:sz="0" w:space="0" w:color="auto"/>
              </w:divBdr>
            </w:div>
            <w:div w:id="270094360">
              <w:marLeft w:val="0"/>
              <w:marRight w:val="0"/>
              <w:marTop w:val="0"/>
              <w:marBottom w:val="0"/>
              <w:divBdr>
                <w:top w:val="none" w:sz="0" w:space="0" w:color="auto"/>
                <w:left w:val="none" w:sz="0" w:space="0" w:color="auto"/>
                <w:bottom w:val="none" w:sz="0" w:space="0" w:color="auto"/>
                <w:right w:val="none" w:sz="0" w:space="0" w:color="auto"/>
              </w:divBdr>
            </w:div>
            <w:div w:id="1076394081">
              <w:marLeft w:val="0"/>
              <w:marRight w:val="0"/>
              <w:marTop w:val="0"/>
              <w:marBottom w:val="0"/>
              <w:divBdr>
                <w:top w:val="none" w:sz="0" w:space="0" w:color="auto"/>
                <w:left w:val="none" w:sz="0" w:space="0" w:color="auto"/>
                <w:bottom w:val="none" w:sz="0" w:space="0" w:color="auto"/>
                <w:right w:val="none" w:sz="0" w:space="0" w:color="auto"/>
              </w:divBdr>
            </w:div>
            <w:div w:id="1428454863">
              <w:marLeft w:val="0"/>
              <w:marRight w:val="0"/>
              <w:marTop w:val="0"/>
              <w:marBottom w:val="0"/>
              <w:divBdr>
                <w:top w:val="none" w:sz="0" w:space="0" w:color="auto"/>
                <w:left w:val="none" w:sz="0" w:space="0" w:color="auto"/>
                <w:bottom w:val="none" w:sz="0" w:space="0" w:color="auto"/>
                <w:right w:val="none" w:sz="0" w:space="0" w:color="auto"/>
              </w:divBdr>
            </w:div>
            <w:div w:id="26195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82724">
      <w:bodyDiv w:val="1"/>
      <w:marLeft w:val="0"/>
      <w:marRight w:val="0"/>
      <w:marTop w:val="0"/>
      <w:marBottom w:val="0"/>
      <w:divBdr>
        <w:top w:val="none" w:sz="0" w:space="0" w:color="auto"/>
        <w:left w:val="none" w:sz="0" w:space="0" w:color="auto"/>
        <w:bottom w:val="none" w:sz="0" w:space="0" w:color="auto"/>
        <w:right w:val="none" w:sz="0" w:space="0" w:color="auto"/>
      </w:divBdr>
      <w:divsChild>
        <w:div w:id="1994335394">
          <w:marLeft w:val="480"/>
          <w:marRight w:val="0"/>
          <w:marTop w:val="0"/>
          <w:marBottom w:val="0"/>
          <w:divBdr>
            <w:top w:val="none" w:sz="0" w:space="0" w:color="auto"/>
            <w:left w:val="none" w:sz="0" w:space="0" w:color="auto"/>
            <w:bottom w:val="none" w:sz="0" w:space="0" w:color="auto"/>
            <w:right w:val="none" w:sz="0" w:space="0" w:color="auto"/>
          </w:divBdr>
          <w:divsChild>
            <w:div w:id="178900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31705">
      <w:bodyDiv w:val="1"/>
      <w:marLeft w:val="0"/>
      <w:marRight w:val="0"/>
      <w:marTop w:val="0"/>
      <w:marBottom w:val="0"/>
      <w:divBdr>
        <w:top w:val="none" w:sz="0" w:space="0" w:color="auto"/>
        <w:left w:val="none" w:sz="0" w:space="0" w:color="auto"/>
        <w:bottom w:val="none" w:sz="0" w:space="0" w:color="auto"/>
        <w:right w:val="none" w:sz="0" w:space="0" w:color="auto"/>
      </w:divBdr>
      <w:divsChild>
        <w:div w:id="515385713">
          <w:marLeft w:val="480"/>
          <w:marRight w:val="0"/>
          <w:marTop w:val="0"/>
          <w:marBottom w:val="0"/>
          <w:divBdr>
            <w:top w:val="none" w:sz="0" w:space="0" w:color="auto"/>
            <w:left w:val="none" w:sz="0" w:space="0" w:color="auto"/>
            <w:bottom w:val="none" w:sz="0" w:space="0" w:color="auto"/>
            <w:right w:val="none" w:sz="0" w:space="0" w:color="auto"/>
          </w:divBdr>
          <w:divsChild>
            <w:div w:id="1305625512">
              <w:marLeft w:val="0"/>
              <w:marRight w:val="0"/>
              <w:marTop w:val="0"/>
              <w:marBottom w:val="0"/>
              <w:divBdr>
                <w:top w:val="none" w:sz="0" w:space="0" w:color="auto"/>
                <w:left w:val="none" w:sz="0" w:space="0" w:color="auto"/>
                <w:bottom w:val="none" w:sz="0" w:space="0" w:color="auto"/>
                <w:right w:val="none" w:sz="0" w:space="0" w:color="auto"/>
              </w:divBdr>
            </w:div>
            <w:div w:id="270552410">
              <w:marLeft w:val="0"/>
              <w:marRight w:val="0"/>
              <w:marTop w:val="0"/>
              <w:marBottom w:val="0"/>
              <w:divBdr>
                <w:top w:val="none" w:sz="0" w:space="0" w:color="auto"/>
                <w:left w:val="none" w:sz="0" w:space="0" w:color="auto"/>
                <w:bottom w:val="none" w:sz="0" w:space="0" w:color="auto"/>
                <w:right w:val="none" w:sz="0" w:space="0" w:color="auto"/>
              </w:divBdr>
            </w:div>
            <w:div w:id="74208977">
              <w:marLeft w:val="0"/>
              <w:marRight w:val="0"/>
              <w:marTop w:val="0"/>
              <w:marBottom w:val="0"/>
              <w:divBdr>
                <w:top w:val="none" w:sz="0" w:space="0" w:color="auto"/>
                <w:left w:val="none" w:sz="0" w:space="0" w:color="auto"/>
                <w:bottom w:val="none" w:sz="0" w:space="0" w:color="auto"/>
                <w:right w:val="none" w:sz="0" w:space="0" w:color="auto"/>
              </w:divBdr>
            </w:div>
            <w:div w:id="736708852">
              <w:marLeft w:val="0"/>
              <w:marRight w:val="0"/>
              <w:marTop w:val="0"/>
              <w:marBottom w:val="0"/>
              <w:divBdr>
                <w:top w:val="none" w:sz="0" w:space="0" w:color="auto"/>
                <w:left w:val="none" w:sz="0" w:space="0" w:color="auto"/>
                <w:bottom w:val="none" w:sz="0" w:space="0" w:color="auto"/>
                <w:right w:val="none" w:sz="0" w:space="0" w:color="auto"/>
              </w:divBdr>
            </w:div>
            <w:div w:id="1544825263">
              <w:marLeft w:val="0"/>
              <w:marRight w:val="0"/>
              <w:marTop w:val="0"/>
              <w:marBottom w:val="0"/>
              <w:divBdr>
                <w:top w:val="none" w:sz="0" w:space="0" w:color="auto"/>
                <w:left w:val="none" w:sz="0" w:space="0" w:color="auto"/>
                <w:bottom w:val="none" w:sz="0" w:space="0" w:color="auto"/>
                <w:right w:val="none" w:sz="0" w:space="0" w:color="auto"/>
              </w:divBdr>
            </w:div>
            <w:div w:id="844322792">
              <w:marLeft w:val="0"/>
              <w:marRight w:val="0"/>
              <w:marTop w:val="0"/>
              <w:marBottom w:val="0"/>
              <w:divBdr>
                <w:top w:val="none" w:sz="0" w:space="0" w:color="auto"/>
                <w:left w:val="none" w:sz="0" w:space="0" w:color="auto"/>
                <w:bottom w:val="none" w:sz="0" w:space="0" w:color="auto"/>
                <w:right w:val="none" w:sz="0" w:space="0" w:color="auto"/>
              </w:divBdr>
            </w:div>
            <w:div w:id="25104492">
              <w:marLeft w:val="0"/>
              <w:marRight w:val="0"/>
              <w:marTop w:val="0"/>
              <w:marBottom w:val="0"/>
              <w:divBdr>
                <w:top w:val="none" w:sz="0" w:space="0" w:color="auto"/>
                <w:left w:val="none" w:sz="0" w:space="0" w:color="auto"/>
                <w:bottom w:val="none" w:sz="0" w:space="0" w:color="auto"/>
                <w:right w:val="none" w:sz="0" w:space="0" w:color="auto"/>
              </w:divBdr>
            </w:div>
            <w:div w:id="59377534">
              <w:marLeft w:val="0"/>
              <w:marRight w:val="0"/>
              <w:marTop w:val="0"/>
              <w:marBottom w:val="0"/>
              <w:divBdr>
                <w:top w:val="none" w:sz="0" w:space="0" w:color="auto"/>
                <w:left w:val="none" w:sz="0" w:space="0" w:color="auto"/>
                <w:bottom w:val="none" w:sz="0" w:space="0" w:color="auto"/>
                <w:right w:val="none" w:sz="0" w:space="0" w:color="auto"/>
              </w:divBdr>
            </w:div>
            <w:div w:id="1705980305">
              <w:marLeft w:val="0"/>
              <w:marRight w:val="0"/>
              <w:marTop w:val="0"/>
              <w:marBottom w:val="0"/>
              <w:divBdr>
                <w:top w:val="none" w:sz="0" w:space="0" w:color="auto"/>
                <w:left w:val="none" w:sz="0" w:space="0" w:color="auto"/>
                <w:bottom w:val="none" w:sz="0" w:space="0" w:color="auto"/>
                <w:right w:val="none" w:sz="0" w:space="0" w:color="auto"/>
              </w:divBdr>
            </w:div>
            <w:div w:id="194855529">
              <w:marLeft w:val="0"/>
              <w:marRight w:val="0"/>
              <w:marTop w:val="0"/>
              <w:marBottom w:val="0"/>
              <w:divBdr>
                <w:top w:val="none" w:sz="0" w:space="0" w:color="auto"/>
                <w:left w:val="none" w:sz="0" w:space="0" w:color="auto"/>
                <w:bottom w:val="none" w:sz="0" w:space="0" w:color="auto"/>
                <w:right w:val="none" w:sz="0" w:space="0" w:color="auto"/>
              </w:divBdr>
            </w:div>
            <w:div w:id="1492718913">
              <w:marLeft w:val="0"/>
              <w:marRight w:val="0"/>
              <w:marTop w:val="0"/>
              <w:marBottom w:val="0"/>
              <w:divBdr>
                <w:top w:val="none" w:sz="0" w:space="0" w:color="auto"/>
                <w:left w:val="none" w:sz="0" w:space="0" w:color="auto"/>
                <w:bottom w:val="none" w:sz="0" w:space="0" w:color="auto"/>
                <w:right w:val="none" w:sz="0" w:space="0" w:color="auto"/>
              </w:divBdr>
            </w:div>
            <w:div w:id="2068870813">
              <w:marLeft w:val="0"/>
              <w:marRight w:val="0"/>
              <w:marTop w:val="0"/>
              <w:marBottom w:val="0"/>
              <w:divBdr>
                <w:top w:val="none" w:sz="0" w:space="0" w:color="auto"/>
                <w:left w:val="none" w:sz="0" w:space="0" w:color="auto"/>
                <w:bottom w:val="none" w:sz="0" w:space="0" w:color="auto"/>
                <w:right w:val="none" w:sz="0" w:space="0" w:color="auto"/>
              </w:divBdr>
            </w:div>
            <w:div w:id="2136484154">
              <w:marLeft w:val="0"/>
              <w:marRight w:val="0"/>
              <w:marTop w:val="0"/>
              <w:marBottom w:val="0"/>
              <w:divBdr>
                <w:top w:val="none" w:sz="0" w:space="0" w:color="auto"/>
                <w:left w:val="none" w:sz="0" w:space="0" w:color="auto"/>
                <w:bottom w:val="none" w:sz="0" w:space="0" w:color="auto"/>
                <w:right w:val="none" w:sz="0" w:space="0" w:color="auto"/>
              </w:divBdr>
            </w:div>
            <w:div w:id="430589661">
              <w:marLeft w:val="0"/>
              <w:marRight w:val="0"/>
              <w:marTop w:val="0"/>
              <w:marBottom w:val="0"/>
              <w:divBdr>
                <w:top w:val="none" w:sz="0" w:space="0" w:color="auto"/>
                <w:left w:val="none" w:sz="0" w:space="0" w:color="auto"/>
                <w:bottom w:val="none" w:sz="0" w:space="0" w:color="auto"/>
                <w:right w:val="none" w:sz="0" w:space="0" w:color="auto"/>
              </w:divBdr>
            </w:div>
            <w:div w:id="922183236">
              <w:marLeft w:val="0"/>
              <w:marRight w:val="0"/>
              <w:marTop w:val="0"/>
              <w:marBottom w:val="0"/>
              <w:divBdr>
                <w:top w:val="none" w:sz="0" w:space="0" w:color="auto"/>
                <w:left w:val="none" w:sz="0" w:space="0" w:color="auto"/>
                <w:bottom w:val="none" w:sz="0" w:space="0" w:color="auto"/>
                <w:right w:val="none" w:sz="0" w:space="0" w:color="auto"/>
              </w:divBdr>
            </w:div>
            <w:div w:id="1691906242">
              <w:marLeft w:val="0"/>
              <w:marRight w:val="0"/>
              <w:marTop w:val="0"/>
              <w:marBottom w:val="0"/>
              <w:divBdr>
                <w:top w:val="none" w:sz="0" w:space="0" w:color="auto"/>
                <w:left w:val="none" w:sz="0" w:space="0" w:color="auto"/>
                <w:bottom w:val="none" w:sz="0" w:space="0" w:color="auto"/>
                <w:right w:val="none" w:sz="0" w:space="0" w:color="auto"/>
              </w:divBdr>
            </w:div>
            <w:div w:id="152196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791/52439" TargetMode="External"/><Relationship Id="rId13" Type="http://schemas.openxmlformats.org/officeDocument/2006/relationships/hyperlink" Target="https://doi.org/10.1016/j.jmoldx.2018.06.008" TargetMode="External"/><Relationship Id="rId18" Type="http://schemas.openxmlformats.org/officeDocument/2006/relationships/hyperlink" Target="https://doi.org/10.3390/diagnostics6040045" TargetMode="External"/><Relationship Id="rId3" Type="http://schemas.openxmlformats.org/officeDocument/2006/relationships/settings" Target="settings.xml"/><Relationship Id="rId21" Type="http://schemas.openxmlformats.org/officeDocument/2006/relationships/hyperlink" Target="https://doi.org/10.3389/fpubh.2017.00077" TargetMode="External"/><Relationship Id="rId7" Type="http://schemas.openxmlformats.org/officeDocument/2006/relationships/hyperlink" Target="https://doi.org/10.1016/j.jmoldx.2019.08.004" TargetMode="External"/><Relationship Id="rId12" Type="http://schemas.openxmlformats.org/officeDocument/2006/relationships/hyperlink" Target="https://doi.org/10.1007/978-1-4939-7253-1_30" TargetMode="External"/><Relationship Id="rId17" Type="http://schemas.openxmlformats.org/officeDocument/2006/relationships/hyperlink" Target="https://doi.org/10.3390/cancers13133342" TargetMode="External"/><Relationship Id="rId2" Type="http://schemas.openxmlformats.org/officeDocument/2006/relationships/styles" Target="styles.xml"/><Relationship Id="rId16" Type="http://schemas.openxmlformats.org/officeDocument/2006/relationships/hyperlink" Target="https://doi.org/10.1039/C5AN01863C" TargetMode="External"/><Relationship Id="rId20" Type="http://schemas.openxmlformats.org/officeDocument/2006/relationships/hyperlink" Target="https://doi.org/10.1177/1535370216681550" TargetMode="External"/><Relationship Id="rId1" Type="http://schemas.openxmlformats.org/officeDocument/2006/relationships/numbering" Target="numbering.xml"/><Relationship Id="rId6" Type="http://schemas.openxmlformats.org/officeDocument/2006/relationships/hyperlink" Target="https://doi.org/10.1007/s10916-011-9733-y" TargetMode="External"/><Relationship Id="rId11" Type="http://schemas.openxmlformats.org/officeDocument/2006/relationships/hyperlink" Target="https://doi.org/10.1016/j.jmoldx.2020.05.005" TargetMode="External"/><Relationship Id="rId24" Type="http://schemas.openxmlformats.org/officeDocument/2006/relationships/theme" Target="theme/theme1.xml"/><Relationship Id="rId5" Type="http://schemas.openxmlformats.org/officeDocument/2006/relationships/hyperlink" Target="https://doi.org/10.4049/jimmunol.2100919" TargetMode="External"/><Relationship Id="rId15" Type="http://schemas.openxmlformats.org/officeDocument/2006/relationships/hyperlink" Target="https://doi.org/10.1007/s00784-018-2777-3" TargetMode="External"/><Relationship Id="rId23" Type="http://schemas.openxmlformats.org/officeDocument/2006/relationships/fontTable" Target="fontTable.xml"/><Relationship Id="rId10" Type="http://schemas.openxmlformats.org/officeDocument/2006/relationships/hyperlink" Target="https://doi.org/10.1007/s00726-017-2378-5" TargetMode="External"/><Relationship Id="rId19" Type="http://schemas.openxmlformats.org/officeDocument/2006/relationships/hyperlink" Target="https://doi.org/10.1016/j.aca.2019.11.051" TargetMode="External"/><Relationship Id="rId4" Type="http://schemas.openxmlformats.org/officeDocument/2006/relationships/webSettings" Target="webSettings.xml"/><Relationship Id="rId9" Type="http://schemas.openxmlformats.org/officeDocument/2006/relationships/hyperlink" Target="https://doi.org/10.1371/journal.pone.0251342" TargetMode="External"/><Relationship Id="rId14" Type="http://schemas.openxmlformats.org/officeDocument/2006/relationships/hyperlink" Target="https://doi.org/10.1111/jcmm.13007" TargetMode="External"/><Relationship Id="rId22" Type="http://schemas.openxmlformats.org/officeDocument/2006/relationships/hyperlink" Target="https://doi.org/10.3390/cancers120820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2532</Words>
  <Characters>14436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16935</CharactersWithSpaces>
  <SharedDoc>false</SharedDoc>
  <HLinks>
    <vt:vector size="6" baseType="variant">
      <vt:variant>
        <vt:i4>6881391</vt:i4>
      </vt:variant>
      <vt:variant>
        <vt:i4>0</vt:i4>
      </vt:variant>
      <vt:variant>
        <vt:i4>0</vt:i4>
      </vt:variant>
      <vt:variant>
        <vt:i4>5</vt:i4>
      </vt:variant>
      <vt:variant>
        <vt:lpwstr>https://doi.org/10.3390/diagnostics6040045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mtu</dc:creator>
  <cp:keywords/>
  <cp:lastModifiedBy>Michael Tu</cp:lastModifiedBy>
  <cp:revision>53</cp:revision>
  <cp:lastPrinted>2019-12-05T00:44:00Z</cp:lastPrinted>
  <dcterms:created xsi:type="dcterms:W3CDTF">2025-02-27T03:37:00Z</dcterms:created>
  <dcterms:modified xsi:type="dcterms:W3CDTF">2026-02-28T04:04:00Z</dcterms:modified>
</cp:coreProperties>
</file>