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FD4E0" w14:textId="516EC97B" w:rsidR="0023096F" w:rsidRPr="00D04D74" w:rsidRDefault="00D04D74">
      <w:pPr>
        <w:rPr>
          <w:sz w:val="28"/>
          <w:szCs w:val="28"/>
        </w:rPr>
      </w:pPr>
      <w:r w:rsidRPr="00D04D74">
        <w:rPr>
          <w:sz w:val="28"/>
          <w:szCs w:val="28"/>
        </w:rPr>
        <w:t>Hello.</w:t>
      </w:r>
    </w:p>
    <w:p w14:paraId="4C2CF83D" w14:textId="0E351045" w:rsidR="00D04D74" w:rsidRPr="00D04D74" w:rsidRDefault="00D04D74">
      <w:pPr>
        <w:rPr>
          <w:sz w:val="28"/>
          <w:szCs w:val="28"/>
        </w:rPr>
      </w:pPr>
      <w:r w:rsidRPr="00D04D74">
        <w:rPr>
          <w:sz w:val="28"/>
          <w:szCs w:val="28"/>
        </w:rPr>
        <w:t>How are you?</w:t>
      </w:r>
    </w:p>
    <w:p w14:paraId="257B1562" w14:textId="53786F2A" w:rsidR="00D04D74" w:rsidRDefault="00D04D74">
      <w:pPr>
        <w:rPr>
          <w:sz w:val="28"/>
          <w:szCs w:val="28"/>
        </w:rPr>
      </w:pPr>
      <w:r w:rsidRPr="00D04D74">
        <w:rPr>
          <w:sz w:val="28"/>
          <w:szCs w:val="28"/>
        </w:rPr>
        <w:t>For Week 4 of Phase 2, I need to confirm the dataset-building and retraining rules.</w:t>
      </w:r>
    </w:p>
    <w:p w14:paraId="0B4D9C88" w14:textId="77777777" w:rsidR="00D04D74" w:rsidRDefault="00D04D74">
      <w:pPr>
        <w:rPr>
          <w:sz w:val="28"/>
          <w:szCs w:val="28"/>
        </w:rPr>
      </w:pPr>
    </w:p>
    <w:p w14:paraId="0EFF899B" w14:textId="6864E860" w:rsidR="00D04D74" w:rsidRDefault="00D04D74" w:rsidP="00D04D7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04D74">
        <w:rPr>
          <w:sz w:val="28"/>
          <w:szCs w:val="28"/>
        </w:rPr>
        <w:t>For pseudo-labeling, can we finalize the automatic acceptance rule as:</w:t>
      </w:r>
    </w:p>
    <w:p w14:paraId="133CAFAF" w14:textId="7454B641" w:rsidR="00D04D74" w:rsidRDefault="00D04D74" w:rsidP="00D04D74">
      <w:pPr>
        <w:pStyle w:val="ListParagraph"/>
        <w:rPr>
          <w:sz w:val="28"/>
          <w:szCs w:val="28"/>
        </w:rPr>
      </w:pPr>
      <w:r w:rsidRPr="00D04D74">
        <w:rPr>
          <w:sz w:val="28"/>
          <w:szCs w:val="28"/>
        </w:rPr>
        <w:t>confidence &gt;= 95%</w:t>
      </w:r>
      <w:r w:rsidRPr="00D04D74">
        <w:rPr>
          <w:sz w:val="28"/>
          <w:szCs w:val="28"/>
        </w:rPr>
        <w:br/>
      </w:r>
      <w:r>
        <w:rPr>
          <w:sz w:val="28"/>
          <w:szCs w:val="28"/>
        </w:rPr>
        <w:t>&amp;</w:t>
      </w:r>
      <w:r w:rsidRPr="00D04D74">
        <w:rPr>
          <w:sz w:val="28"/>
          <w:szCs w:val="28"/>
        </w:rPr>
        <w:t xml:space="preserve"> no OCR conflict</w:t>
      </w:r>
      <w:r w:rsidRPr="00D04D74">
        <w:rPr>
          <w:sz w:val="28"/>
          <w:szCs w:val="28"/>
        </w:rPr>
        <w:br/>
      </w:r>
      <w:r>
        <w:rPr>
          <w:sz w:val="28"/>
          <w:szCs w:val="28"/>
        </w:rPr>
        <w:t>&amp;</w:t>
      </w:r>
      <w:r w:rsidRPr="00D04D74">
        <w:rPr>
          <w:sz w:val="28"/>
          <w:szCs w:val="28"/>
        </w:rPr>
        <w:t xml:space="preserve"> valid bounding box geometry</w:t>
      </w:r>
      <w:r w:rsidRPr="00D04D74">
        <w:rPr>
          <w:sz w:val="28"/>
          <w:szCs w:val="28"/>
        </w:rPr>
        <w:br/>
      </w:r>
      <w:r>
        <w:rPr>
          <w:sz w:val="28"/>
          <w:szCs w:val="28"/>
        </w:rPr>
        <w:t>&amp;</w:t>
      </w:r>
      <w:r w:rsidRPr="00D04D74">
        <w:rPr>
          <w:sz w:val="28"/>
          <w:szCs w:val="28"/>
        </w:rPr>
        <w:t xml:space="preserve"> no existing human-reviewed label for the same object/image?</w:t>
      </w:r>
    </w:p>
    <w:p w14:paraId="65328655" w14:textId="77777777" w:rsidR="00555598" w:rsidRDefault="00555598" w:rsidP="00D04D74">
      <w:pPr>
        <w:pStyle w:val="ListParagraph"/>
        <w:rPr>
          <w:sz w:val="28"/>
          <w:szCs w:val="28"/>
        </w:rPr>
      </w:pPr>
    </w:p>
    <w:p w14:paraId="7959DC50" w14:textId="399566A6" w:rsidR="00D04D74" w:rsidRDefault="00D04D74" w:rsidP="00D04D7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04D74">
        <w:rPr>
          <w:sz w:val="28"/>
          <w:szCs w:val="28"/>
        </w:rPr>
        <w:t>Should we send a small percentage of accepted pseudo-labels to human review for quality control?</w:t>
      </w:r>
    </w:p>
    <w:p w14:paraId="1CF9661F" w14:textId="03E8D438" w:rsidR="00D04D74" w:rsidRDefault="00D04D74" w:rsidP="00D04D7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Example:</w:t>
      </w:r>
    </w:p>
    <w:p w14:paraId="5D7FDC53" w14:textId="77777777" w:rsidR="00D04D74" w:rsidRPr="00D04D74" w:rsidRDefault="00D04D74" w:rsidP="00D04D74">
      <w:pPr>
        <w:pStyle w:val="ListParagraph"/>
        <w:ind w:left="1440"/>
        <w:rPr>
          <w:sz w:val="28"/>
          <w:szCs w:val="28"/>
        </w:rPr>
      </w:pPr>
      <w:r w:rsidRPr="00D04D74">
        <w:rPr>
          <w:sz w:val="28"/>
          <w:szCs w:val="28"/>
        </w:rPr>
        <w:t>95% accepted automatically</w:t>
      </w:r>
    </w:p>
    <w:p w14:paraId="338130C2" w14:textId="0D343C4A" w:rsidR="00D04D74" w:rsidRDefault="00D04D74" w:rsidP="00D04D74">
      <w:pPr>
        <w:pStyle w:val="ListParagraph"/>
        <w:ind w:left="1440"/>
        <w:rPr>
          <w:sz w:val="28"/>
          <w:szCs w:val="28"/>
        </w:rPr>
      </w:pPr>
      <w:r w:rsidRPr="00D04D74">
        <w:rPr>
          <w:sz w:val="28"/>
          <w:szCs w:val="28"/>
        </w:rPr>
        <w:t>5% randomly sampled for human QC</w:t>
      </w:r>
    </w:p>
    <w:p w14:paraId="7D7EBF6C" w14:textId="77777777" w:rsidR="00555598" w:rsidRDefault="00555598" w:rsidP="00D04D74">
      <w:pPr>
        <w:pStyle w:val="ListParagraph"/>
        <w:ind w:left="1440"/>
        <w:rPr>
          <w:sz w:val="28"/>
          <w:szCs w:val="28"/>
        </w:rPr>
      </w:pPr>
    </w:p>
    <w:p w14:paraId="2C8855ED" w14:textId="6E0D6E87" w:rsidR="00D04D74" w:rsidRDefault="00D04D74" w:rsidP="00D04D7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04D74">
        <w:rPr>
          <w:sz w:val="28"/>
          <w:szCs w:val="28"/>
        </w:rPr>
        <w:t>What lower training weight should pseudo-labeled samples use compared with human-reviewed labels?</w:t>
      </w:r>
    </w:p>
    <w:p w14:paraId="7F4D2B38" w14:textId="77777777" w:rsidR="00D04D74" w:rsidRDefault="00D04D74" w:rsidP="00D04D7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Suggested options:</w:t>
      </w:r>
    </w:p>
    <w:p w14:paraId="4E7FEEB7" w14:textId="77777777" w:rsidR="00D04D74" w:rsidRPr="00D04D74" w:rsidRDefault="00D04D74" w:rsidP="00D04D74">
      <w:pPr>
        <w:pStyle w:val="ListParagraph"/>
        <w:ind w:left="1440"/>
        <w:rPr>
          <w:sz w:val="28"/>
          <w:szCs w:val="28"/>
        </w:rPr>
      </w:pPr>
      <w:r w:rsidRPr="00D04D74">
        <w:rPr>
          <w:sz w:val="28"/>
          <w:szCs w:val="28"/>
        </w:rPr>
        <w:t>Human-reviewed labels: 1.0</w:t>
      </w:r>
    </w:p>
    <w:p w14:paraId="0E416F07" w14:textId="1BF59411" w:rsidR="00D04D74" w:rsidRDefault="00D04D74" w:rsidP="00D04D74">
      <w:pPr>
        <w:pStyle w:val="ListParagraph"/>
        <w:ind w:left="1440"/>
        <w:rPr>
          <w:sz w:val="28"/>
          <w:szCs w:val="28"/>
        </w:rPr>
      </w:pPr>
      <w:r w:rsidRPr="00D04D74">
        <w:rPr>
          <w:sz w:val="28"/>
          <w:szCs w:val="28"/>
        </w:rPr>
        <w:t>Pseudo-labels: 0.2, 0.3, or 0.5</w:t>
      </w:r>
    </w:p>
    <w:p w14:paraId="67131A9A" w14:textId="77777777" w:rsidR="00555598" w:rsidRDefault="00555598" w:rsidP="00D04D74">
      <w:pPr>
        <w:pStyle w:val="ListParagraph"/>
        <w:ind w:left="1440"/>
        <w:rPr>
          <w:sz w:val="28"/>
          <w:szCs w:val="28"/>
        </w:rPr>
      </w:pPr>
    </w:p>
    <w:p w14:paraId="43B039EF" w14:textId="5716D517" w:rsidR="00D04D74" w:rsidRDefault="00D04D74" w:rsidP="00D04D7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04D74">
        <w:rPr>
          <w:sz w:val="28"/>
          <w:szCs w:val="28"/>
        </w:rPr>
        <w:t>Can we use a separate directory structure for human labels, pseudo-labels, review batches, and merged training datasets?</w:t>
      </w:r>
    </w:p>
    <w:p w14:paraId="405FE818" w14:textId="77777777" w:rsidR="00555598" w:rsidRDefault="00555598" w:rsidP="00555598">
      <w:pPr>
        <w:pStyle w:val="ListParagraph"/>
        <w:rPr>
          <w:sz w:val="28"/>
          <w:szCs w:val="28"/>
        </w:rPr>
      </w:pPr>
    </w:p>
    <w:p w14:paraId="4F557762" w14:textId="56C41454" w:rsidR="00555598" w:rsidRDefault="00D04D74" w:rsidP="0055559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04D74">
        <w:rPr>
          <w:sz w:val="28"/>
          <w:szCs w:val="28"/>
        </w:rPr>
        <w:t>What annotation format does the current training code expect?</w:t>
      </w:r>
    </w:p>
    <w:p w14:paraId="41BF2FCA" w14:textId="77777777" w:rsidR="00555598" w:rsidRPr="00555598" w:rsidRDefault="00555598" w:rsidP="00555598">
      <w:pPr>
        <w:pStyle w:val="ListParagraph"/>
        <w:rPr>
          <w:sz w:val="28"/>
          <w:szCs w:val="28"/>
        </w:rPr>
      </w:pPr>
    </w:p>
    <w:p w14:paraId="0768277A" w14:textId="77777777" w:rsidR="00555598" w:rsidRPr="00555598" w:rsidRDefault="00555598" w:rsidP="00555598">
      <w:pPr>
        <w:pStyle w:val="ListParagraph"/>
        <w:rPr>
          <w:sz w:val="28"/>
          <w:szCs w:val="28"/>
        </w:rPr>
      </w:pPr>
    </w:p>
    <w:p w14:paraId="165917DF" w14:textId="3CC29007" w:rsidR="00D04D74" w:rsidRDefault="00D04D74" w:rsidP="00D04D7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04D74">
        <w:rPr>
          <w:sz w:val="28"/>
          <w:szCs w:val="28"/>
        </w:rPr>
        <w:t>For retraining, should the dataset contain only full Petri dish images, or should we also store cropped colony images?</w:t>
      </w:r>
    </w:p>
    <w:p w14:paraId="0175AA50" w14:textId="77777777" w:rsidR="00555598" w:rsidRDefault="00555598" w:rsidP="00555598">
      <w:pPr>
        <w:pStyle w:val="ListParagraph"/>
        <w:rPr>
          <w:sz w:val="28"/>
          <w:szCs w:val="28"/>
        </w:rPr>
      </w:pPr>
    </w:p>
    <w:p w14:paraId="19F65BB8" w14:textId="550C6651" w:rsidR="00D04D74" w:rsidRDefault="00D04D74" w:rsidP="00D04D7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04D74">
        <w:rPr>
          <w:sz w:val="28"/>
          <w:szCs w:val="28"/>
        </w:rPr>
        <w:t>Where should DVC store versioned datasets and artifacts?</w:t>
      </w:r>
    </w:p>
    <w:p w14:paraId="22275298" w14:textId="77777777" w:rsidR="00555598" w:rsidRPr="00555598" w:rsidRDefault="00555598" w:rsidP="00555598">
      <w:pPr>
        <w:pStyle w:val="ListParagraph"/>
        <w:rPr>
          <w:sz w:val="28"/>
          <w:szCs w:val="28"/>
        </w:rPr>
      </w:pPr>
    </w:p>
    <w:p w14:paraId="785CFB73" w14:textId="77777777" w:rsidR="00555598" w:rsidRDefault="00555598" w:rsidP="00555598">
      <w:pPr>
        <w:pStyle w:val="ListParagraph"/>
        <w:rPr>
          <w:sz w:val="28"/>
          <w:szCs w:val="28"/>
        </w:rPr>
      </w:pPr>
    </w:p>
    <w:p w14:paraId="1A00C148" w14:textId="5549CAAA" w:rsidR="00D04D74" w:rsidRDefault="00D04D74" w:rsidP="00D04D7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04D74">
        <w:rPr>
          <w:sz w:val="28"/>
          <w:szCs w:val="28"/>
        </w:rPr>
        <w:lastRenderedPageBreak/>
        <w:t>How should active learning rounds and dataset versions be named?</w:t>
      </w:r>
    </w:p>
    <w:p w14:paraId="42F61632" w14:textId="77777777" w:rsidR="00555598" w:rsidRDefault="00555598" w:rsidP="00555598">
      <w:pPr>
        <w:pStyle w:val="ListParagraph"/>
        <w:rPr>
          <w:sz w:val="28"/>
          <w:szCs w:val="28"/>
        </w:rPr>
      </w:pPr>
    </w:p>
    <w:p w14:paraId="253C9B0C" w14:textId="3E07FF08" w:rsidR="00D04D74" w:rsidRDefault="00D04D74" w:rsidP="00D04D7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04D74">
        <w:rPr>
          <w:sz w:val="28"/>
          <w:szCs w:val="28"/>
        </w:rPr>
        <w:t>Which validation metrics must be reported before a retrained model can be promoted?</w:t>
      </w:r>
    </w:p>
    <w:p w14:paraId="4A1ED570" w14:textId="77777777" w:rsidR="00555598" w:rsidRPr="00555598" w:rsidRDefault="00555598" w:rsidP="00555598">
      <w:pPr>
        <w:pStyle w:val="ListParagraph"/>
        <w:rPr>
          <w:sz w:val="28"/>
          <w:szCs w:val="28"/>
        </w:rPr>
      </w:pPr>
    </w:p>
    <w:p w14:paraId="23212896" w14:textId="77777777" w:rsidR="00555598" w:rsidRDefault="00555598" w:rsidP="00555598">
      <w:pPr>
        <w:pStyle w:val="ListParagraph"/>
        <w:rPr>
          <w:sz w:val="28"/>
          <w:szCs w:val="28"/>
        </w:rPr>
      </w:pPr>
    </w:p>
    <w:p w14:paraId="30F89920" w14:textId="7E9A5047" w:rsidR="00D04D74" w:rsidRDefault="003C703B" w:rsidP="00D04D7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D04D74" w:rsidRPr="00D04D74">
        <w:rPr>
          <w:sz w:val="28"/>
          <w:szCs w:val="28"/>
        </w:rPr>
        <w:t>What rule should decide whether a newly trained model is better than the current production model?</w:t>
      </w:r>
    </w:p>
    <w:p w14:paraId="759FBF0C" w14:textId="77777777" w:rsidR="00555598" w:rsidRDefault="00555598" w:rsidP="00555598">
      <w:pPr>
        <w:pStyle w:val="ListParagraph"/>
        <w:rPr>
          <w:sz w:val="28"/>
          <w:szCs w:val="28"/>
        </w:rPr>
      </w:pPr>
    </w:p>
    <w:p w14:paraId="7791429B" w14:textId="68483E2C" w:rsidR="00D04D74" w:rsidRDefault="003C703B" w:rsidP="00D04D7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D04D74" w:rsidRPr="00D04D74">
        <w:rPr>
          <w:sz w:val="28"/>
          <w:szCs w:val="28"/>
        </w:rPr>
        <w:t>After builds the retraining dataset, should model retraining be triggered automatically, or should it require manual approval?</w:t>
      </w:r>
    </w:p>
    <w:p w14:paraId="48669034" w14:textId="77777777" w:rsidR="00555598" w:rsidRPr="00555598" w:rsidRDefault="00555598" w:rsidP="00555598">
      <w:pPr>
        <w:pStyle w:val="ListParagraph"/>
        <w:rPr>
          <w:sz w:val="28"/>
          <w:szCs w:val="28"/>
        </w:rPr>
      </w:pPr>
    </w:p>
    <w:p w14:paraId="6AD354BC" w14:textId="77777777" w:rsidR="00555598" w:rsidRDefault="00555598" w:rsidP="00555598">
      <w:pPr>
        <w:pStyle w:val="ListParagraph"/>
        <w:rPr>
          <w:sz w:val="28"/>
          <w:szCs w:val="28"/>
        </w:rPr>
      </w:pPr>
    </w:p>
    <w:p w14:paraId="6EA5AA22" w14:textId="79288FE6" w:rsidR="00D04D74" w:rsidRDefault="003C703B" w:rsidP="00D04D7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3C703B">
        <w:rPr>
          <w:sz w:val="28"/>
          <w:szCs w:val="28"/>
        </w:rPr>
        <w:t>Should pseudo-labels be included in the same training run as human-reviewed labels, using lower loss weight?</w:t>
      </w:r>
    </w:p>
    <w:p w14:paraId="7BA6861C" w14:textId="77777777" w:rsidR="00555598" w:rsidRDefault="00555598" w:rsidP="00555598">
      <w:pPr>
        <w:pStyle w:val="ListParagraph"/>
        <w:rPr>
          <w:sz w:val="28"/>
          <w:szCs w:val="28"/>
        </w:rPr>
      </w:pPr>
    </w:p>
    <w:p w14:paraId="6A1CB331" w14:textId="24255B66" w:rsidR="00D04D74" w:rsidRDefault="003C703B" w:rsidP="00D04D7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3C703B">
        <w:rPr>
          <w:sz w:val="28"/>
          <w:szCs w:val="28"/>
        </w:rPr>
        <w:t>If a pseudo-label conflicts with an existing human label or OCR result, what should happen?</w:t>
      </w:r>
    </w:p>
    <w:p w14:paraId="44B3F11F" w14:textId="77777777" w:rsidR="00555598" w:rsidRPr="00555598" w:rsidRDefault="00555598" w:rsidP="00555598">
      <w:pPr>
        <w:pStyle w:val="ListParagraph"/>
        <w:rPr>
          <w:sz w:val="28"/>
          <w:szCs w:val="28"/>
        </w:rPr>
      </w:pPr>
    </w:p>
    <w:p w14:paraId="7F2B8C57" w14:textId="77777777" w:rsidR="00555598" w:rsidRDefault="00555598" w:rsidP="00555598">
      <w:pPr>
        <w:pStyle w:val="ListParagraph"/>
        <w:rPr>
          <w:sz w:val="28"/>
          <w:szCs w:val="28"/>
        </w:rPr>
      </w:pPr>
    </w:p>
    <w:p w14:paraId="484171EC" w14:textId="48302C33" w:rsidR="00D04D74" w:rsidRDefault="003C703B" w:rsidP="00D04D7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3C703B">
        <w:rPr>
          <w:sz w:val="28"/>
          <w:szCs w:val="28"/>
        </w:rPr>
        <w:t>For Week 4, what output format do you prefer for the final dataset builder deliverables?</w:t>
      </w:r>
    </w:p>
    <w:p w14:paraId="77F1A44C" w14:textId="77777777" w:rsidR="00555598" w:rsidRDefault="00555598" w:rsidP="00555598">
      <w:pPr>
        <w:rPr>
          <w:sz w:val="28"/>
          <w:szCs w:val="28"/>
        </w:rPr>
      </w:pPr>
    </w:p>
    <w:p w14:paraId="45271263" w14:textId="78BD4D43" w:rsidR="00555598" w:rsidRPr="00555598" w:rsidRDefault="00555598" w:rsidP="00555598">
      <w:pPr>
        <w:rPr>
          <w:sz w:val="28"/>
          <w:szCs w:val="28"/>
        </w:rPr>
      </w:pPr>
      <w:r>
        <w:rPr>
          <w:sz w:val="28"/>
          <w:szCs w:val="28"/>
        </w:rPr>
        <w:t>Thank you.</w:t>
      </w:r>
    </w:p>
    <w:sectPr w:rsidR="00555598" w:rsidRPr="00555598" w:rsidSect="00D04D7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895769"/>
    <w:multiLevelType w:val="hybridMultilevel"/>
    <w:tmpl w:val="48E4CE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8613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B4A"/>
    <w:rsid w:val="0023096F"/>
    <w:rsid w:val="003A3D67"/>
    <w:rsid w:val="003C703B"/>
    <w:rsid w:val="00555598"/>
    <w:rsid w:val="00CE5477"/>
    <w:rsid w:val="00D04D74"/>
    <w:rsid w:val="00D67B4A"/>
    <w:rsid w:val="00DA5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DF964"/>
  <w15:chartTrackingRefBased/>
  <w15:docId w15:val="{D81507B9-2318-40A4-9A94-F410C07A8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B4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B4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B4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B4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B4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B4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B4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B4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B4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B4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B4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Hy</dc:creator>
  <cp:keywords/>
  <dc:description/>
  <cp:lastModifiedBy>Mike Hy</cp:lastModifiedBy>
  <cp:revision>3</cp:revision>
  <dcterms:created xsi:type="dcterms:W3CDTF">2026-07-02T13:33:00Z</dcterms:created>
  <dcterms:modified xsi:type="dcterms:W3CDTF">2026-07-02T13:48:00Z</dcterms:modified>
</cp:coreProperties>
</file>