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pPr w:leftFromText="180" w:rightFromText="180" w:vertAnchor="text" w:horzAnchor="margin" w:tblpXSpec="right" w:tblpY="49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188" w:type="dxa"/>
            <w:vAlign w:val="center"/>
          </w:tcPr>
          <w:p>
            <w:pPr>
              <w:jc w:val="center"/>
            </w:pPr>
            <w:r>
              <w:rPr>
                <w:rFonts w:hint="eastAsia"/>
              </w:rPr>
              <w:t>项目编号</w:t>
            </w:r>
          </w:p>
        </w:tc>
        <w:tc>
          <w:tcPr>
            <w:tcW w:w="1607" w:type="dxa"/>
            <w:vAlign w:val="center"/>
          </w:tcPr>
          <w:p>
            <w:pPr>
              <w:jc w:val="center"/>
            </w:pPr>
          </w:p>
        </w:tc>
      </w:tr>
    </w:tbl>
    <w:p>
      <w:pPr>
        <w:spacing w:before="312" w:after="312"/>
        <w:jc w:val="center"/>
        <w:rPr>
          <w:rFonts w:eastAsia="黑体"/>
          <w:sz w:val="36"/>
          <w:szCs w:val="36"/>
        </w:rPr>
      </w:pPr>
      <w:r>
        <w:rPr>
          <w:rFonts w:hint="eastAsia" w:eastAsia="黑体"/>
          <w:sz w:val="36"/>
          <w:szCs w:val="36"/>
        </w:rPr>
        <w:drawing>
          <wp:anchor distT="0" distB="0" distL="114300" distR="114300" simplePos="0" relativeHeight="251659264" behindDoc="1" locked="0" layoutInCell="1" allowOverlap="1">
            <wp:simplePos x="0" y="0"/>
            <wp:positionH relativeFrom="column">
              <wp:posOffset>16510</wp:posOffset>
            </wp:positionH>
            <wp:positionV relativeFrom="paragraph">
              <wp:posOffset>373380</wp:posOffset>
            </wp:positionV>
            <wp:extent cx="3067050" cy="683895"/>
            <wp:effectExtent l="0" t="0" r="0" b="1905"/>
            <wp:wrapNone/>
            <wp:docPr id="2" name="图片 2" descr="167cfcf9f90f76c661371a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7cfcf9f90f76c661371ab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067050" cy="683895"/>
                    </a:xfrm>
                    <a:prstGeom prst="rect">
                      <a:avLst/>
                    </a:prstGeom>
                    <a:noFill/>
                    <a:ln>
                      <a:noFill/>
                    </a:ln>
                  </pic:spPr>
                </pic:pic>
              </a:graphicData>
            </a:graphic>
          </wp:anchor>
        </w:drawing>
      </w:r>
    </w:p>
    <w:p>
      <w:pPr>
        <w:spacing w:before="312" w:after="312"/>
        <w:jc w:val="center"/>
        <w:rPr>
          <w:rFonts w:eastAsia="黑体"/>
          <w:sz w:val="36"/>
          <w:szCs w:val="36"/>
        </w:rPr>
      </w:pPr>
    </w:p>
    <w:p>
      <w:pPr>
        <w:spacing w:before="312" w:after="312"/>
        <w:jc w:val="center"/>
        <w:rPr>
          <w:rFonts w:eastAsia="黑体"/>
          <w:sz w:val="36"/>
          <w:szCs w:val="36"/>
        </w:rPr>
      </w:pPr>
    </w:p>
    <w:p>
      <w:pPr>
        <w:spacing w:before="312" w:after="312"/>
        <w:jc w:val="center"/>
        <w:rPr>
          <w:rFonts w:eastAsia="黑体"/>
          <w:sz w:val="44"/>
          <w:szCs w:val="44"/>
        </w:rPr>
      </w:pPr>
      <w:r>
        <w:rPr>
          <w:rFonts w:hint="eastAsia" w:eastAsia="黑体"/>
          <w:sz w:val="44"/>
          <w:szCs w:val="44"/>
        </w:rPr>
        <w:t>大学生创新创业训练计划</w:t>
      </w:r>
    </w:p>
    <w:p>
      <w:pPr>
        <w:spacing w:before="312" w:after="312"/>
        <w:jc w:val="center"/>
        <w:rPr>
          <w:rFonts w:ascii="黑体" w:eastAsia="黑体"/>
          <w:sz w:val="36"/>
          <w:szCs w:val="36"/>
        </w:rPr>
      </w:pPr>
      <w:r>
        <w:rPr>
          <w:rFonts w:hint="eastAsia" w:eastAsia="黑体"/>
          <w:sz w:val="36"/>
          <w:szCs w:val="36"/>
        </w:rPr>
        <w:t>创业训练类项目</w:t>
      </w:r>
      <w:r>
        <w:rPr>
          <w:rFonts w:hint="eastAsia" w:ascii="黑体" w:eastAsia="黑体"/>
          <w:sz w:val="36"/>
          <w:szCs w:val="36"/>
        </w:rPr>
        <w:t>申请书</w:t>
      </w:r>
    </w:p>
    <w:p>
      <w:pPr>
        <w:spacing w:line="620" w:lineRule="exact"/>
        <w:jc w:val="center"/>
        <w:rPr>
          <w:rFonts w:ascii="宋体" w:hAnsi="宋体"/>
          <w:b/>
          <w:bCs/>
          <w:color w:val="000000"/>
          <w:sz w:val="44"/>
          <w:szCs w:val="44"/>
        </w:rPr>
      </w:pPr>
    </w:p>
    <w:p>
      <w:pPr>
        <w:spacing w:line="760" w:lineRule="exact"/>
        <w:ind w:firstLine="600" w:firstLineChars="200"/>
        <w:rPr>
          <w:rFonts w:ascii="黑体" w:hAnsi="宋体" w:eastAsia="黑体"/>
          <w:color w:val="000000"/>
          <w:sz w:val="30"/>
          <w:szCs w:val="30"/>
          <w:u w:val="single"/>
        </w:rPr>
      </w:pPr>
      <w:r>
        <w:rPr>
          <w:rFonts w:hint="eastAsia" w:ascii="黑体" w:hAnsi="宋体" w:eastAsia="黑体"/>
          <w:color w:val="000000"/>
          <w:sz w:val="30"/>
          <w:szCs w:val="30"/>
        </w:rPr>
        <w:t>项目名称</w:t>
      </w:r>
      <w:r>
        <w:rPr>
          <w:rFonts w:hint="eastAsia" w:ascii="黑体" w:hAnsi="宋体" w:eastAsia="黑体"/>
          <w:color w:val="000000"/>
          <w:sz w:val="30"/>
          <w:szCs w:val="30"/>
          <w:u w:val="single"/>
        </w:rPr>
        <w:t xml:space="preserve">    基于深度学习的图像智能处理系统</w:t>
      </w:r>
      <w:r>
        <w:rPr>
          <w:rFonts w:hint="eastAsia" w:ascii="黑体" w:hAnsi="宋体" w:eastAsia="黑体"/>
          <w:b/>
          <w:color w:val="000000"/>
          <w:sz w:val="30"/>
          <w:szCs w:val="30"/>
          <w:u w:val="single"/>
        </w:rPr>
        <w:t xml:space="preserve"> </w:t>
      </w:r>
      <w:r>
        <w:rPr>
          <w:rFonts w:hint="eastAsia" w:ascii="黑体" w:hAnsi="宋体" w:eastAsia="黑体"/>
          <w:color w:val="000000"/>
          <w:sz w:val="30"/>
          <w:szCs w:val="30"/>
          <w:u w:val="single"/>
        </w:rPr>
        <w:t xml:space="preserve">  </w:t>
      </w:r>
    </w:p>
    <w:p>
      <w:pPr>
        <w:spacing w:line="760" w:lineRule="exact"/>
        <w:ind w:firstLine="600" w:firstLineChars="200"/>
        <w:rPr>
          <w:rFonts w:ascii="黑体" w:hAnsi="宋体" w:eastAsia="黑体"/>
          <w:color w:val="000000"/>
          <w:sz w:val="30"/>
          <w:szCs w:val="30"/>
          <w:u w:val="single"/>
        </w:rPr>
      </w:pPr>
      <w:r>
        <w:rPr>
          <w:rFonts w:hint="eastAsia" w:ascii="黑体" w:hAnsi="宋体" w:eastAsia="黑体"/>
          <w:color w:val="000000"/>
          <w:sz w:val="30"/>
          <w:szCs w:val="30"/>
        </w:rPr>
        <w:t>项目负责人</w:t>
      </w:r>
      <w:r>
        <w:rPr>
          <w:rFonts w:hint="eastAsia" w:ascii="黑体" w:hAnsi="宋体" w:eastAsia="黑体"/>
          <w:color w:val="000000"/>
          <w:sz w:val="30"/>
          <w:szCs w:val="30"/>
          <w:u w:val="single"/>
        </w:rPr>
        <w:t xml:space="preserve">   赵浩辰   </w:t>
      </w:r>
      <w:r>
        <w:rPr>
          <w:rFonts w:hint="eastAsia" w:ascii="黑体" w:hAnsi="宋体" w:eastAsia="黑体"/>
          <w:color w:val="000000"/>
          <w:sz w:val="30"/>
          <w:szCs w:val="30"/>
        </w:rPr>
        <w:t>联系电话</w:t>
      </w:r>
      <w:r>
        <w:rPr>
          <w:rFonts w:hint="eastAsia" w:ascii="黑体" w:hAnsi="宋体" w:eastAsia="黑体"/>
          <w:b/>
          <w:color w:val="000000"/>
          <w:sz w:val="30"/>
          <w:szCs w:val="30"/>
          <w:u w:val="single"/>
        </w:rPr>
        <w:t xml:space="preserve">  </w:t>
      </w:r>
      <w:r>
        <w:rPr>
          <w:rFonts w:hint="eastAsia" w:ascii="黑体" w:hAnsi="宋体" w:eastAsia="黑体"/>
          <w:color w:val="000000"/>
          <w:sz w:val="30"/>
          <w:szCs w:val="30"/>
          <w:u w:val="single"/>
        </w:rPr>
        <w:t xml:space="preserve">15066898216 </w:t>
      </w:r>
      <w:r>
        <w:rPr>
          <w:rFonts w:hint="eastAsia" w:ascii="黑体" w:hAnsi="宋体" w:eastAsia="黑体"/>
          <w:b/>
          <w:color w:val="000000"/>
          <w:sz w:val="30"/>
          <w:szCs w:val="30"/>
          <w:u w:val="single"/>
        </w:rPr>
        <w:t xml:space="preserve"> </w:t>
      </w:r>
    </w:p>
    <w:p>
      <w:pPr>
        <w:spacing w:line="760" w:lineRule="exact"/>
        <w:ind w:firstLine="600" w:firstLineChars="200"/>
        <w:rPr>
          <w:rFonts w:ascii="黑体" w:hAnsi="宋体" w:eastAsia="黑体"/>
          <w:color w:val="000000"/>
          <w:sz w:val="30"/>
          <w:szCs w:val="30"/>
          <w:u w:val="single"/>
        </w:rPr>
      </w:pPr>
      <w:r>
        <w:rPr>
          <w:rFonts w:hint="eastAsia" w:ascii="黑体" w:hAnsi="宋体" w:eastAsia="黑体"/>
          <w:color w:val="000000"/>
          <w:sz w:val="30"/>
          <w:szCs w:val="30"/>
        </w:rPr>
        <w:t>所在学院</w:t>
      </w:r>
      <w:r>
        <w:rPr>
          <w:rFonts w:hint="eastAsia" w:ascii="黑体" w:hAnsi="宋体" w:eastAsia="黑体"/>
          <w:color w:val="000000"/>
          <w:sz w:val="30"/>
          <w:szCs w:val="30"/>
          <w:u w:val="single"/>
        </w:rPr>
        <w:t xml:space="preserve">   </w:t>
      </w:r>
      <w:r>
        <w:rPr>
          <w:rFonts w:hint="eastAsia" w:ascii="黑体" w:hAnsi="宋体" w:eastAsia="黑体"/>
          <w:b/>
          <w:color w:val="000000"/>
          <w:sz w:val="30"/>
          <w:szCs w:val="30"/>
          <w:u w:val="single"/>
        </w:rPr>
        <w:t xml:space="preserve">  </w:t>
      </w:r>
      <w:r>
        <w:rPr>
          <w:rFonts w:hint="eastAsia" w:ascii="黑体" w:hAnsi="宋体" w:eastAsia="黑体"/>
          <w:color w:val="000000"/>
          <w:sz w:val="30"/>
          <w:szCs w:val="30"/>
          <w:u w:val="single"/>
        </w:rPr>
        <w:t xml:space="preserve">    计算机科学技术学院           </w:t>
      </w:r>
    </w:p>
    <w:p>
      <w:pPr>
        <w:spacing w:line="760" w:lineRule="exact"/>
        <w:ind w:firstLine="600" w:firstLineChars="200"/>
        <w:rPr>
          <w:rFonts w:ascii="黑体" w:hAnsi="宋体" w:eastAsia="黑体"/>
          <w:color w:val="000000"/>
          <w:sz w:val="30"/>
          <w:szCs w:val="30"/>
          <w:u w:val="single"/>
        </w:rPr>
      </w:pPr>
      <w:r>
        <w:rPr>
          <w:rFonts w:hint="eastAsia" w:ascii="黑体" w:hAnsi="宋体" w:eastAsia="黑体"/>
          <w:color w:val="000000"/>
          <w:sz w:val="30"/>
          <w:szCs w:val="30"/>
        </w:rPr>
        <w:t>学    号</w:t>
      </w:r>
      <w:r>
        <w:rPr>
          <w:rFonts w:hint="eastAsia" w:ascii="黑体" w:hAnsi="宋体" w:eastAsia="黑体"/>
          <w:color w:val="000000"/>
          <w:sz w:val="30"/>
          <w:szCs w:val="30"/>
          <w:u w:val="single"/>
        </w:rPr>
        <w:t xml:space="preserve">   2019201223  </w:t>
      </w:r>
      <w:r>
        <w:rPr>
          <w:rFonts w:hint="eastAsia" w:ascii="黑体" w:hAnsi="宋体" w:eastAsia="黑体"/>
          <w:color w:val="000000"/>
          <w:sz w:val="30"/>
          <w:szCs w:val="30"/>
        </w:rPr>
        <w:t>专业班级</w:t>
      </w:r>
      <w:r>
        <w:rPr>
          <w:rFonts w:hint="eastAsia" w:ascii="黑体" w:hAnsi="宋体" w:eastAsia="黑体"/>
          <w:color w:val="000000"/>
          <w:sz w:val="30"/>
          <w:szCs w:val="30"/>
          <w:u w:val="single"/>
        </w:rPr>
        <w:t xml:space="preserve">  计科图灵班  </w:t>
      </w:r>
    </w:p>
    <w:p>
      <w:pPr>
        <w:spacing w:line="760" w:lineRule="exact"/>
        <w:ind w:firstLine="600" w:firstLineChars="200"/>
        <w:rPr>
          <w:rFonts w:ascii="黑体" w:hAnsi="宋体" w:eastAsia="黑体"/>
          <w:color w:val="000000"/>
          <w:sz w:val="30"/>
          <w:szCs w:val="30"/>
          <w:u w:val="single"/>
        </w:rPr>
      </w:pPr>
      <w:r>
        <w:rPr>
          <w:rFonts w:hint="eastAsia" w:ascii="黑体" w:hAnsi="宋体" w:eastAsia="黑体"/>
          <w:color w:val="000000"/>
          <w:sz w:val="30"/>
          <w:szCs w:val="30"/>
        </w:rPr>
        <w:t>指导教师</w:t>
      </w:r>
      <w:r>
        <w:rPr>
          <w:rFonts w:hint="eastAsia" w:ascii="黑体" w:hAnsi="宋体" w:eastAsia="黑体"/>
          <w:color w:val="000000"/>
          <w:sz w:val="30"/>
          <w:szCs w:val="30"/>
          <w:u w:val="single"/>
        </w:rPr>
        <w:t xml:space="preserve">              </w:t>
      </w:r>
      <w:r>
        <w:rPr>
          <w:rFonts w:hint="eastAsia" w:ascii="黑体" w:hAnsi="宋体" w:eastAsia="黑体"/>
          <w:spacing w:val="58"/>
          <w:sz w:val="30"/>
          <w:szCs w:val="30"/>
        </w:rPr>
        <w:t>E-mail</w:t>
      </w:r>
      <w:r>
        <w:rPr>
          <w:rFonts w:hint="eastAsia" w:ascii="黑体" w:hAnsi="宋体" w:eastAsia="黑体"/>
          <w:color w:val="000000"/>
          <w:sz w:val="30"/>
          <w:szCs w:val="30"/>
          <w:u w:val="single"/>
        </w:rPr>
        <w:t xml:space="preserve">              </w:t>
      </w:r>
    </w:p>
    <w:p>
      <w:pPr>
        <w:spacing w:line="760" w:lineRule="exact"/>
        <w:ind w:firstLine="600" w:firstLineChars="200"/>
        <w:rPr>
          <w:rFonts w:ascii="黑体" w:hAnsi="宋体" w:eastAsia="黑体"/>
          <w:color w:val="000000"/>
          <w:sz w:val="30"/>
          <w:szCs w:val="30"/>
          <w:u w:val="single"/>
        </w:rPr>
      </w:pPr>
      <w:r>
        <w:rPr>
          <w:rFonts w:hint="eastAsia" w:ascii="黑体" w:hAnsi="宋体" w:eastAsia="黑体"/>
          <w:color w:val="000000"/>
          <w:sz w:val="30"/>
          <w:szCs w:val="30"/>
        </w:rPr>
        <w:t>企业导师</w:t>
      </w:r>
      <w:r>
        <w:rPr>
          <w:rFonts w:hint="eastAsia" w:ascii="黑体" w:hAnsi="宋体" w:eastAsia="黑体"/>
          <w:color w:val="000000"/>
          <w:sz w:val="30"/>
          <w:szCs w:val="30"/>
          <w:u w:val="single"/>
        </w:rPr>
        <w:t xml:space="preserve">              </w:t>
      </w:r>
      <w:r>
        <w:rPr>
          <w:rFonts w:hint="eastAsia" w:ascii="黑体" w:hAnsi="宋体" w:eastAsia="黑体"/>
          <w:spacing w:val="58"/>
          <w:sz w:val="30"/>
          <w:szCs w:val="30"/>
        </w:rPr>
        <w:t>E-mail</w:t>
      </w:r>
      <w:r>
        <w:rPr>
          <w:rFonts w:hint="eastAsia" w:ascii="黑体" w:hAnsi="宋体" w:eastAsia="黑体"/>
          <w:color w:val="000000"/>
          <w:sz w:val="30"/>
          <w:szCs w:val="30"/>
          <w:u w:val="single"/>
        </w:rPr>
        <w:t xml:space="preserve">              </w:t>
      </w:r>
    </w:p>
    <w:p>
      <w:pPr>
        <w:spacing w:line="760" w:lineRule="exact"/>
        <w:ind w:firstLine="600" w:firstLineChars="200"/>
        <w:rPr>
          <w:rFonts w:ascii="黑体" w:hAnsi="宋体" w:eastAsia="黑体"/>
          <w:color w:val="000000"/>
          <w:sz w:val="30"/>
          <w:szCs w:val="30"/>
          <w:u w:val="single"/>
        </w:rPr>
      </w:pPr>
      <w:r>
        <w:rPr>
          <w:rFonts w:hint="eastAsia" w:ascii="黑体" w:hAnsi="宋体" w:eastAsia="黑体"/>
          <w:color w:val="000000"/>
          <w:sz w:val="30"/>
          <w:szCs w:val="30"/>
        </w:rPr>
        <w:t>申请日期</w:t>
      </w:r>
      <w:r>
        <w:rPr>
          <w:rFonts w:hint="eastAsia" w:ascii="黑体" w:hAnsi="宋体" w:eastAsia="黑体"/>
          <w:color w:val="000000"/>
          <w:sz w:val="30"/>
          <w:szCs w:val="30"/>
          <w:u w:val="single"/>
        </w:rPr>
        <w:t xml:space="preserve">        </w:t>
      </w:r>
      <w:r>
        <w:rPr>
          <w:rFonts w:hint="eastAsia" w:ascii="黑体" w:hAnsi="宋体" w:eastAsia="黑体"/>
          <w:b/>
          <w:color w:val="000000"/>
          <w:sz w:val="30"/>
          <w:szCs w:val="30"/>
          <w:u w:val="single"/>
        </w:rPr>
        <w:t xml:space="preserve"> </w:t>
      </w:r>
      <w:r>
        <w:rPr>
          <w:rFonts w:hint="eastAsia" w:ascii="黑体" w:hAnsi="宋体" w:eastAsia="黑体"/>
          <w:color w:val="000000"/>
          <w:sz w:val="30"/>
          <w:szCs w:val="30"/>
          <w:u w:val="single"/>
        </w:rPr>
        <w:t xml:space="preserve">                           </w:t>
      </w:r>
    </w:p>
    <w:p>
      <w:pPr>
        <w:spacing w:line="760" w:lineRule="exact"/>
        <w:ind w:firstLine="600" w:firstLineChars="200"/>
        <w:rPr>
          <w:rFonts w:ascii="黑体" w:hAnsi="宋体" w:eastAsia="黑体"/>
          <w:color w:val="000000"/>
          <w:sz w:val="30"/>
          <w:szCs w:val="30"/>
          <w:u w:val="single"/>
        </w:rPr>
      </w:pPr>
      <w:r>
        <w:rPr>
          <w:rFonts w:hint="eastAsia" w:ascii="黑体" w:hAnsi="宋体" w:eastAsia="黑体"/>
          <w:color w:val="000000"/>
          <w:sz w:val="30"/>
          <w:szCs w:val="30"/>
        </w:rPr>
        <w:t>起止年月</w:t>
      </w:r>
      <w:r>
        <w:rPr>
          <w:rFonts w:hint="eastAsia" w:ascii="黑体" w:hAnsi="宋体" w:eastAsia="黑体"/>
          <w:color w:val="000000"/>
          <w:sz w:val="30"/>
          <w:szCs w:val="30"/>
          <w:u w:val="single"/>
        </w:rPr>
        <w:t xml:space="preserve">       </w:t>
      </w:r>
      <w:r>
        <w:rPr>
          <w:rFonts w:hint="eastAsia" w:ascii="黑体" w:hAnsi="宋体" w:eastAsia="黑体"/>
          <w:b/>
          <w:color w:val="000000"/>
          <w:sz w:val="30"/>
          <w:szCs w:val="30"/>
          <w:u w:val="single"/>
        </w:rPr>
        <w:t xml:space="preserve"> </w:t>
      </w:r>
      <w:r>
        <w:rPr>
          <w:rFonts w:hint="eastAsia" w:ascii="黑体" w:hAnsi="宋体" w:eastAsia="黑体"/>
          <w:color w:val="000000"/>
          <w:sz w:val="30"/>
          <w:szCs w:val="30"/>
          <w:u w:val="single"/>
        </w:rPr>
        <w:t xml:space="preserve">                            </w:t>
      </w:r>
    </w:p>
    <w:p>
      <w:pPr>
        <w:spacing w:before="1560" w:line="240" w:lineRule="exact"/>
        <w:jc w:val="center"/>
        <w:rPr>
          <w:rFonts w:ascii="黑体" w:hAnsi="宋体" w:eastAsia="黑体"/>
          <w:sz w:val="30"/>
          <w:szCs w:val="30"/>
        </w:rPr>
      </w:pPr>
      <w:r>
        <w:rPr>
          <w:rFonts w:hint="eastAsia" w:ascii="黑体" w:hAnsi="宋体" w:eastAsia="黑体"/>
          <w:sz w:val="30"/>
          <w:szCs w:val="30"/>
        </w:rPr>
        <w:tab/>
      </w:r>
      <w:r>
        <w:rPr>
          <w:rFonts w:hint="eastAsia" w:eastAsia="楷体_GB2312"/>
          <w:b/>
          <w:bCs/>
          <w:sz w:val="36"/>
        </w:rPr>
        <w:t>青岛大学创新创业学院 制</w:t>
      </w:r>
    </w:p>
    <w:p>
      <w:pPr>
        <w:tabs>
          <w:tab w:val="left" w:pos="2850"/>
          <w:tab w:val="center" w:pos="4153"/>
          <w:tab w:val="left" w:pos="5745"/>
        </w:tabs>
        <w:spacing w:before="1560" w:line="240" w:lineRule="exact"/>
        <w:jc w:val="left"/>
        <w:rPr>
          <w:rFonts w:ascii="黑体" w:hAnsi="宋体" w:eastAsia="黑体"/>
          <w:sz w:val="30"/>
          <w:szCs w:val="30"/>
        </w:rPr>
      </w:pPr>
      <w:r>
        <w:rPr>
          <w:rFonts w:hint="eastAsia" w:ascii="黑体" w:hAnsi="宋体" w:eastAsia="黑体"/>
          <w:sz w:val="30"/>
          <w:szCs w:val="30"/>
        </w:rPr>
        <w:tab/>
      </w:r>
    </w:p>
    <w:p>
      <w:pPr>
        <w:jc w:val="center"/>
        <w:rPr>
          <w:b/>
          <w:sz w:val="36"/>
          <w:szCs w:val="36"/>
        </w:rPr>
      </w:pPr>
      <w:r>
        <w:rPr>
          <w:rFonts w:hint="eastAsia"/>
          <w:b/>
          <w:sz w:val="36"/>
          <w:szCs w:val="36"/>
        </w:rPr>
        <w:t>填  写  说  明</w:t>
      </w:r>
    </w:p>
    <w:p>
      <w:pPr>
        <w:jc w:val="center"/>
        <w:rPr>
          <w:rFonts w:ascii="宋体" w:hAnsi="宋体"/>
          <w:b/>
          <w:bCs/>
          <w:color w:val="000000"/>
          <w:sz w:val="36"/>
          <w:szCs w:val="36"/>
        </w:rPr>
      </w:pPr>
    </w:p>
    <w:p>
      <w:pPr>
        <w:pStyle w:val="6"/>
        <w:widowControl w:val="0"/>
        <w:spacing w:before="0" w:beforeAutospacing="0" w:after="0" w:afterAutospacing="0" w:line="360" w:lineRule="auto"/>
        <w:ind w:firstLine="600" w:firstLineChars="200"/>
        <w:jc w:val="both"/>
        <w:rPr>
          <w:rFonts w:ascii="仿宋_GB2312" w:eastAsia="仿宋_GB2312"/>
          <w:sz w:val="30"/>
          <w:szCs w:val="30"/>
        </w:rPr>
      </w:pPr>
      <w:r>
        <w:rPr>
          <w:rFonts w:hint="eastAsia" w:ascii="仿宋_GB2312" w:eastAsia="仿宋_GB2312"/>
          <w:sz w:val="30"/>
          <w:szCs w:val="30"/>
        </w:rPr>
        <w:t>一、申报书须逐项认真填写，内容要实事求是，表达明确、严谨。空缺项要填“无”，项目编号及学校资助经费由学校填写。</w:t>
      </w:r>
    </w:p>
    <w:p>
      <w:pPr>
        <w:pStyle w:val="6"/>
        <w:widowControl w:val="0"/>
        <w:spacing w:before="0" w:beforeAutospacing="0" w:after="0" w:afterAutospacing="0" w:line="360" w:lineRule="auto"/>
        <w:ind w:firstLine="600" w:firstLineChars="200"/>
        <w:jc w:val="both"/>
        <w:rPr>
          <w:rFonts w:ascii="仿宋_GB2312" w:eastAsia="仿宋_GB2312"/>
          <w:sz w:val="30"/>
          <w:szCs w:val="30"/>
        </w:rPr>
      </w:pPr>
      <w:r>
        <w:rPr>
          <w:rFonts w:hint="eastAsia" w:ascii="仿宋_GB2312" w:eastAsia="仿宋_GB2312"/>
          <w:sz w:val="30"/>
          <w:szCs w:val="30"/>
        </w:rPr>
        <w:t>二、表格中的字体为5号宋体，1.5倍行距；需签字部分由相关人员以黑色钢笔或水笔签名。均用A4 纸双面打印，于左侧装订成册。</w:t>
      </w:r>
    </w:p>
    <w:p>
      <w:pPr>
        <w:pStyle w:val="6"/>
        <w:widowControl w:val="0"/>
        <w:spacing w:before="0" w:beforeAutospacing="0" w:after="0" w:afterAutospacing="0" w:line="360" w:lineRule="auto"/>
        <w:ind w:firstLine="600" w:firstLineChars="200"/>
        <w:jc w:val="both"/>
        <w:rPr>
          <w:rFonts w:ascii="仿宋_GB2312" w:eastAsia="仿宋_GB2312"/>
          <w:sz w:val="30"/>
          <w:szCs w:val="30"/>
        </w:rPr>
      </w:pPr>
      <w:r>
        <w:rPr>
          <w:rFonts w:hint="eastAsia" w:ascii="仿宋_GB2312" w:eastAsia="仿宋_GB2312"/>
          <w:sz w:val="30"/>
          <w:szCs w:val="30"/>
        </w:rPr>
        <w:t>三、项目实施原则：参与项目的学生要对科学研究或创造发明有浓厚的兴趣，有创业意识与经验积累，并在导师指导下完成实验、实践过程。</w:t>
      </w:r>
    </w:p>
    <w:p>
      <w:pPr>
        <w:spacing w:line="360" w:lineRule="auto"/>
        <w:ind w:firstLine="600" w:firstLineChars="200"/>
        <w:rPr>
          <w:rFonts w:ascii="仿宋_GB2312" w:eastAsia="仿宋_GB2312"/>
          <w:sz w:val="30"/>
          <w:szCs w:val="30"/>
        </w:rPr>
      </w:pPr>
      <w:r>
        <w:rPr>
          <w:rFonts w:hint="eastAsia" w:ascii="仿宋_GB2312" w:eastAsia="仿宋_GB2312"/>
          <w:sz w:val="30"/>
          <w:szCs w:val="30"/>
        </w:rPr>
        <w:t>四、</w:t>
      </w:r>
      <w:r>
        <w:rPr>
          <w:rFonts w:hint="eastAsia" w:ascii="仿宋_GB2312" w:hAnsi="宋体" w:eastAsia="仿宋_GB2312"/>
          <w:kern w:val="0"/>
          <w:sz w:val="30"/>
          <w:szCs w:val="30"/>
        </w:rPr>
        <w:t>创新训练项目、创业训练项目团队不超过6人，创业实践项目团队不超过10人；完成期限一年，最长不超过2年。</w:t>
      </w:r>
    </w:p>
    <w:p>
      <w:pPr>
        <w:spacing w:line="360" w:lineRule="auto"/>
        <w:ind w:firstLine="576" w:firstLineChars="192"/>
        <w:rPr>
          <w:rFonts w:ascii="仿宋_GB2312" w:eastAsia="仿宋_GB2312"/>
          <w:sz w:val="30"/>
          <w:szCs w:val="30"/>
        </w:rPr>
      </w:pPr>
      <w:r>
        <w:rPr>
          <w:rFonts w:hint="eastAsia" w:ascii="仿宋_GB2312" w:eastAsia="仿宋_GB2312"/>
          <w:sz w:val="30"/>
          <w:szCs w:val="30"/>
        </w:rPr>
        <w:t>五、指导教师应具有讲师以上职称，同期指导项目数量不能超过2个。</w:t>
      </w:r>
    </w:p>
    <w:p>
      <w:pPr>
        <w:pStyle w:val="6"/>
        <w:widowControl w:val="0"/>
        <w:spacing w:before="0" w:beforeAutospacing="0" w:after="0" w:afterAutospacing="0" w:line="360" w:lineRule="auto"/>
        <w:ind w:firstLine="600" w:firstLineChars="200"/>
        <w:jc w:val="both"/>
        <w:rPr>
          <w:rFonts w:ascii="仿宋_GB2312" w:eastAsia="仿宋_GB2312"/>
          <w:sz w:val="30"/>
          <w:szCs w:val="30"/>
        </w:rPr>
      </w:pPr>
      <w:r>
        <w:rPr>
          <w:rFonts w:hint="eastAsia" w:ascii="仿宋_GB2312" w:eastAsia="仿宋_GB2312"/>
          <w:sz w:val="30"/>
          <w:szCs w:val="30"/>
        </w:rPr>
        <w:t>六、项目负责人所在院系须认真审核,签署推荐意见并加盖公章后提交。</w:t>
      </w:r>
    </w:p>
    <w:p>
      <w:pPr>
        <w:spacing w:before="120" w:line="580" w:lineRule="exact"/>
        <w:ind w:firstLine="624"/>
        <w:rPr>
          <w:rFonts w:ascii="仿宋_GB2312" w:eastAsia="仿宋_GB2312"/>
          <w:sz w:val="28"/>
          <w:szCs w:val="28"/>
        </w:rPr>
      </w:pPr>
    </w:p>
    <w:p>
      <w:pPr>
        <w:numPr>
          <w:ilvl w:val="0"/>
          <w:numId w:val="2"/>
        </w:numPr>
        <w:spacing w:before="156" w:beforeLines="50" w:after="156" w:afterLines="50" w:line="300" w:lineRule="auto"/>
        <w:ind w:right="567"/>
        <w:rPr>
          <w:rFonts w:eastAsia="黑体"/>
          <w:bCs/>
          <w:sz w:val="28"/>
        </w:rPr>
      </w:pPr>
      <w:r>
        <w:rPr>
          <w:rFonts w:ascii="黑体" w:hAnsi="宋体" w:eastAsia="黑体"/>
          <w:sz w:val="28"/>
        </w:rPr>
        <w:br w:type="page"/>
      </w:r>
      <w:r>
        <w:rPr>
          <w:rFonts w:hint="eastAsia" w:eastAsia="黑体"/>
          <w:bCs/>
          <w:sz w:val="28"/>
        </w:rPr>
        <w:t>基本情况</w:t>
      </w:r>
    </w:p>
    <w:tbl>
      <w:tblPr>
        <w:tblStyle w:val="7"/>
        <w:tblW w:w="8820" w:type="dxa"/>
        <w:tblInd w:w="2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420"/>
        <w:gridCol w:w="420"/>
        <w:gridCol w:w="960"/>
        <w:gridCol w:w="510"/>
        <w:gridCol w:w="525"/>
        <w:gridCol w:w="405"/>
        <w:gridCol w:w="15"/>
        <w:gridCol w:w="525"/>
        <w:gridCol w:w="735"/>
        <w:gridCol w:w="315"/>
        <w:gridCol w:w="210"/>
        <w:gridCol w:w="840"/>
        <w:gridCol w:w="945"/>
        <w:gridCol w:w="195"/>
        <w:gridCol w:w="15"/>
        <w:gridCol w:w="178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6" w:space="0"/>
              <w:left w:val="single" w:color="auto" w:sz="6" w:space="0"/>
              <w:bottom w:val="single" w:color="auto" w:sz="4" w:space="0"/>
              <w:right w:val="single" w:color="auto" w:sz="4" w:space="0"/>
            </w:tcBorders>
            <w:vAlign w:val="center"/>
          </w:tcPr>
          <w:p>
            <w:pPr>
              <w:jc w:val="center"/>
              <w:rPr>
                <w:sz w:val="24"/>
              </w:rPr>
            </w:pPr>
            <w:r>
              <w:rPr>
                <w:rFonts w:hint="eastAsia"/>
                <w:sz w:val="24"/>
              </w:rPr>
              <w:t>项目</w:t>
            </w:r>
          </w:p>
          <w:p>
            <w:pPr>
              <w:spacing w:line="240" w:lineRule="exact"/>
              <w:jc w:val="center"/>
              <w:rPr>
                <w:sz w:val="24"/>
              </w:rPr>
            </w:pPr>
            <w:r>
              <w:rPr>
                <w:rFonts w:hint="eastAsia"/>
                <w:sz w:val="24"/>
              </w:rPr>
              <w:t>名称</w:t>
            </w:r>
          </w:p>
        </w:tc>
        <w:tc>
          <w:tcPr>
            <w:tcW w:w="7980" w:type="dxa"/>
            <w:gridSpan w:val="14"/>
            <w:tcBorders>
              <w:top w:val="single" w:color="auto" w:sz="6" w:space="0"/>
              <w:left w:val="nil"/>
              <w:right w:val="single" w:color="auto" w:sz="6" w:space="0"/>
            </w:tcBorders>
            <w:vAlign w:val="bottom"/>
          </w:tcPr>
          <w:p>
            <w:pPr>
              <w:widowControl/>
              <w:jc w:val="center"/>
              <w:textAlignment w:val="bottom"/>
              <w:rPr>
                <w:rFonts w:ascii="楷体_GB2312" w:eastAsia="楷体_GB2312"/>
                <w:sz w:val="24"/>
              </w:rPr>
            </w:pPr>
            <w:r>
              <w:rPr>
                <w:rFonts w:hint="eastAsia" w:ascii="微软雅黑" w:hAnsi="微软雅黑" w:eastAsia="微软雅黑" w:cs="微软雅黑"/>
                <w:color w:val="000000"/>
                <w:sz w:val="20"/>
                <w:szCs w:val="20"/>
              </w:rPr>
              <w:t>基于深度学习的图像智能处理系统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sz w:val="24"/>
              </w:rPr>
            </w:pPr>
            <w:r>
              <w:rPr>
                <w:rFonts w:hint="eastAsia"/>
                <w:sz w:val="24"/>
              </w:rPr>
              <w:t>所属</w:t>
            </w:r>
          </w:p>
          <w:p>
            <w:pPr>
              <w:jc w:val="center"/>
              <w:rPr>
                <w:sz w:val="24"/>
              </w:rPr>
            </w:pPr>
            <w:r>
              <w:rPr>
                <w:rFonts w:hint="eastAsia"/>
                <w:sz w:val="24"/>
              </w:rPr>
              <w:t>学科</w:t>
            </w:r>
          </w:p>
        </w:tc>
        <w:tc>
          <w:tcPr>
            <w:tcW w:w="1995" w:type="dxa"/>
            <w:gridSpan w:val="3"/>
            <w:tcBorders>
              <w:top w:val="nil"/>
              <w:left w:val="nil"/>
              <w:bottom w:val="single" w:color="auto" w:sz="4" w:space="0"/>
              <w:right w:val="single" w:color="auto" w:sz="6" w:space="0"/>
            </w:tcBorders>
            <w:vAlign w:val="center"/>
          </w:tcPr>
          <w:p>
            <w:pPr>
              <w:widowControl/>
              <w:tabs>
                <w:tab w:val="left" w:pos="2025"/>
                <w:tab w:val="center" w:pos="4082"/>
              </w:tabs>
              <w:jc w:val="left"/>
              <w:rPr>
                <w:sz w:val="24"/>
              </w:rPr>
            </w:pPr>
            <w:r>
              <w:rPr>
                <w:rFonts w:hint="eastAsia"/>
                <w:sz w:val="24"/>
              </w:rPr>
              <w:t>学科一级门：</w:t>
            </w:r>
          </w:p>
        </w:tc>
        <w:tc>
          <w:tcPr>
            <w:tcW w:w="1995" w:type="dxa"/>
            <w:gridSpan w:val="5"/>
            <w:tcBorders>
              <w:top w:val="nil"/>
              <w:left w:val="nil"/>
              <w:bottom w:val="single" w:color="auto" w:sz="4" w:space="0"/>
              <w:right w:val="single" w:color="auto" w:sz="6" w:space="0"/>
            </w:tcBorders>
            <w:vAlign w:val="center"/>
          </w:tcPr>
          <w:p>
            <w:pPr>
              <w:widowControl/>
              <w:tabs>
                <w:tab w:val="left" w:pos="2025"/>
                <w:tab w:val="center" w:pos="4082"/>
              </w:tabs>
              <w:jc w:val="left"/>
              <w:rPr>
                <w:sz w:val="24"/>
              </w:rPr>
            </w:pPr>
            <w:r>
              <w:rPr>
                <w:rFonts w:hint="eastAsia"/>
                <w:sz w:val="24"/>
              </w:rPr>
              <w:t>工学</w:t>
            </w:r>
          </w:p>
        </w:tc>
        <w:tc>
          <w:tcPr>
            <w:tcW w:w="1995" w:type="dxa"/>
            <w:gridSpan w:val="3"/>
            <w:tcBorders>
              <w:top w:val="nil"/>
              <w:left w:val="nil"/>
              <w:bottom w:val="single" w:color="auto" w:sz="4" w:space="0"/>
              <w:right w:val="single" w:color="auto" w:sz="6" w:space="0"/>
            </w:tcBorders>
            <w:vAlign w:val="center"/>
          </w:tcPr>
          <w:p>
            <w:pPr>
              <w:widowControl/>
              <w:tabs>
                <w:tab w:val="left" w:pos="2025"/>
                <w:tab w:val="center" w:pos="4082"/>
              </w:tabs>
              <w:jc w:val="left"/>
              <w:rPr>
                <w:sz w:val="24"/>
              </w:rPr>
            </w:pPr>
            <w:r>
              <w:rPr>
                <w:rFonts w:hint="eastAsia"/>
                <w:sz w:val="24"/>
              </w:rPr>
              <w:t>学科二级类：</w:t>
            </w:r>
          </w:p>
        </w:tc>
        <w:tc>
          <w:tcPr>
            <w:tcW w:w="1995" w:type="dxa"/>
            <w:gridSpan w:val="3"/>
            <w:tcBorders>
              <w:top w:val="nil"/>
              <w:left w:val="nil"/>
              <w:bottom w:val="single" w:color="auto" w:sz="4" w:space="0"/>
              <w:right w:val="single" w:color="auto" w:sz="6" w:space="0"/>
            </w:tcBorders>
            <w:vAlign w:val="center"/>
          </w:tcPr>
          <w:p>
            <w:pPr>
              <w:widowControl/>
              <w:tabs>
                <w:tab w:val="left" w:pos="2025"/>
                <w:tab w:val="center" w:pos="4082"/>
              </w:tabs>
              <w:jc w:val="left"/>
              <w:rPr>
                <w:sz w:val="24"/>
              </w:rPr>
            </w:pPr>
            <w:r>
              <w:rPr>
                <w:rFonts w:hint="eastAsia"/>
                <w:sz w:val="24"/>
              </w:rPr>
              <w:t>计算机类</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sz w:val="24"/>
              </w:rPr>
            </w:pPr>
            <w:r>
              <w:rPr>
                <w:rFonts w:hint="eastAsia"/>
                <w:sz w:val="24"/>
              </w:rPr>
              <w:t>申请</w:t>
            </w:r>
          </w:p>
          <w:p>
            <w:pPr>
              <w:jc w:val="center"/>
              <w:rPr>
                <w:sz w:val="24"/>
              </w:rPr>
            </w:pPr>
            <w:r>
              <w:rPr>
                <w:rFonts w:hint="eastAsia"/>
                <w:sz w:val="24"/>
              </w:rPr>
              <w:t>金额</w:t>
            </w:r>
          </w:p>
        </w:tc>
        <w:tc>
          <w:tcPr>
            <w:tcW w:w="2415" w:type="dxa"/>
            <w:gridSpan w:val="5"/>
            <w:tcBorders>
              <w:top w:val="single" w:color="auto" w:sz="4" w:space="0"/>
              <w:left w:val="nil"/>
              <w:bottom w:val="single" w:color="auto" w:sz="4" w:space="0"/>
            </w:tcBorders>
            <w:vAlign w:val="center"/>
          </w:tcPr>
          <w:p>
            <w:pPr>
              <w:jc w:val="center"/>
              <w:rPr>
                <w:sz w:val="24"/>
              </w:rPr>
            </w:pPr>
            <w:r>
              <w:rPr>
                <w:rFonts w:hint="eastAsia"/>
                <w:sz w:val="24"/>
              </w:rPr>
              <w:t xml:space="preserve">                元</w:t>
            </w:r>
          </w:p>
        </w:tc>
        <w:tc>
          <w:tcPr>
            <w:tcW w:w="1260" w:type="dxa"/>
            <w:gridSpan w:val="2"/>
            <w:tcBorders>
              <w:top w:val="single" w:color="auto" w:sz="4" w:space="0"/>
              <w:bottom w:val="single" w:color="auto" w:sz="4" w:space="0"/>
            </w:tcBorders>
            <w:vAlign w:val="center"/>
          </w:tcPr>
          <w:p>
            <w:pPr>
              <w:jc w:val="center"/>
              <w:rPr>
                <w:sz w:val="24"/>
              </w:rPr>
            </w:pPr>
            <w:r>
              <w:rPr>
                <w:rFonts w:hint="eastAsia"/>
                <w:sz w:val="24"/>
              </w:rPr>
              <w:t>起止年月</w:t>
            </w:r>
          </w:p>
        </w:tc>
        <w:tc>
          <w:tcPr>
            <w:tcW w:w="4305" w:type="dxa"/>
            <w:gridSpan w:val="7"/>
            <w:tcBorders>
              <w:top w:val="single" w:color="auto" w:sz="4" w:space="0"/>
              <w:bottom w:val="single" w:color="auto" w:sz="4" w:space="0"/>
              <w:right w:val="single" w:color="auto" w:sz="6" w:space="0"/>
            </w:tcBorders>
            <w:vAlign w:val="center"/>
          </w:tcPr>
          <w:p>
            <w:pPr>
              <w:jc w:val="center"/>
              <w:rPr>
                <w:sz w:val="24"/>
              </w:rPr>
            </w:pPr>
            <w:r>
              <w:rPr>
                <w:rFonts w:hint="eastAsia"/>
                <w:sz w:val="24"/>
              </w:rPr>
              <w:t xml:space="preserve">      2022年5月至 2023年5月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sz w:val="24"/>
              </w:rPr>
            </w:pPr>
            <w:r>
              <w:rPr>
                <w:rFonts w:hint="eastAsia"/>
                <w:sz w:val="24"/>
              </w:rPr>
              <w:t>负责人</w:t>
            </w:r>
          </w:p>
          <w:p>
            <w:pPr>
              <w:jc w:val="center"/>
              <w:rPr>
                <w:sz w:val="24"/>
              </w:rPr>
            </w:pPr>
            <w:r>
              <w:rPr>
                <w:rFonts w:hint="eastAsia"/>
                <w:sz w:val="24"/>
              </w:rPr>
              <w:t>姓名</w:t>
            </w:r>
          </w:p>
        </w:tc>
        <w:tc>
          <w:tcPr>
            <w:tcW w:w="1470" w:type="dxa"/>
            <w:gridSpan w:val="2"/>
            <w:tcBorders>
              <w:top w:val="single" w:color="auto" w:sz="4" w:space="0"/>
              <w:left w:val="nil"/>
              <w:bottom w:val="single" w:color="auto" w:sz="4" w:space="0"/>
              <w:right w:val="single" w:color="auto" w:sz="4" w:space="0"/>
            </w:tcBorders>
            <w:vAlign w:val="center"/>
          </w:tcPr>
          <w:p>
            <w:pPr>
              <w:jc w:val="center"/>
              <w:rPr>
                <w:sz w:val="24"/>
              </w:rPr>
            </w:pPr>
            <w:r>
              <w:rPr>
                <w:rFonts w:hint="eastAsia"/>
                <w:sz w:val="24"/>
              </w:rPr>
              <w:t>赵浩辰</w:t>
            </w:r>
          </w:p>
        </w:tc>
        <w:tc>
          <w:tcPr>
            <w:tcW w:w="945" w:type="dxa"/>
            <w:gridSpan w:val="3"/>
            <w:tcBorders>
              <w:top w:val="single" w:color="auto" w:sz="4" w:space="0"/>
              <w:left w:val="nil"/>
              <w:bottom w:val="single" w:color="auto" w:sz="4" w:space="0"/>
              <w:right w:val="single" w:color="auto" w:sz="4" w:space="0"/>
            </w:tcBorders>
            <w:vAlign w:val="center"/>
          </w:tcPr>
          <w:p>
            <w:pPr>
              <w:ind w:firstLine="240" w:firstLineChars="100"/>
              <w:rPr>
                <w:sz w:val="24"/>
              </w:rPr>
            </w:pPr>
            <w:r>
              <w:rPr>
                <w:rFonts w:hint="eastAsia"/>
                <w:sz w:val="24"/>
              </w:rPr>
              <w:t>性别</w:t>
            </w:r>
          </w:p>
        </w:tc>
        <w:tc>
          <w:tcPr>
            <w:tcW w:w="525"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男</w:t>
            </w:r>
          </w:p>
        </w:tc>
        <w:tc>
          <w:tcPr>
            <w:tcW w:w="735"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民族</w:t>
            </w:r>
          </w:p>
        </w:tc>
        <w:tc>
          <w:tcPr>
            <w:tcW w:w="1365"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汉</w:t>
            </w:r>
          </w:p>
        </w:tc>
        <w:tc>
          <w:tcPr>
            <w:tcW w:w="1155"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出生年月</w:t>
            </w:r>
          </w:p>
        </w:tc>
        <w:tc>
          <w:tcPr>
            <w:tcW w:w="1785" w:type="dxa"/>
            <w:tcBorders>
              <w:top w:val="single" w:color="auto" w:sz="4" w:space="0"/>
              <w:left w:val="single" w:color="auto" w:sz="4" w:space="0"/>
              <w:bottom w:val="single" w:color="auto" w:sz="4" w:space="0"/>
              <w:right w:val="single" w:color="auto" w:sz="6" w:space="0"/>
            </w:tcBorders>
            <w:vAlign w:val="center"/>
          </w:tcPr>
          <w:p>
            <w:pPr>
              <w:jc w:val="left"/>
              <w:rPr>
                <w:sz w:val="24"/>
              </w:rPr>
            </w:pPr>
            <w:r>
              <w:rPr>
                <w:sz w:val="24"/>
              </w:rPr>
              <w:t xml:space="preserve"> </w:t>
            </w:r>
            <w:r>
              <w:rPr>
                <w:rFonts w:hint="eastAsia"/>
                <w:sz w:val="24"/>
              </w:rPr>
              <w:t>2000</w:t>
            </w:r>
            <w:r>
              <w:rPr>
                <w:sz w:val="24"/>
              </w:rPr>
              <w:t xml:space="preserve"> </w:t>
            </w:r>
            <w:r>
              <w:rPr>
                <w:rFonts w:hint="eastAsia"/>
                <w:sz w:val="24"/>
              </w:rPr>
              <w:t>年 12月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sz w:val="24"/>
              </w:rPr>
            </w:pPr>
            <w:r>
              <w:rPr>
                <w:rFonts w:hint="eastAsia"/>
                <w:sz w:val="24"/>
              </w:rPr>
              <w:t>学号</w:t>
            </w:r>
          </w:p>
        </w:tc>
        <w:tc>
          <w:tcPr>
            <w:tcW w:w="1470" w:type="dxa"/>
            <w:gridSpan w:val="2"/>
            <w:tcBorders>
              <w:top w:val="single" w:color="auto" w:sz="4" w:space="0"/>
              <w:left w:val="nil"/>
              <w:bottom w:val="single" w:color="auto" w:sz="4" w:space="0"/>
              <w:right w:val="single" w:color="auto" w:sz="4" w:space="0"/>
            </w:tcBorders>
            <w:vAlign w:val="center"/>
          </w:tcPr>
          <w:p>
            <w:pPr>
              <w:rPr>
                <w:sz w:val="24"/>
              </w:rPr>
            </w:pPr>
            <w:r>
              <w:rPr>
                <w:rFonts w:hint="eastAsia"/>
                <w:sz w:val="24"/>
              </w:rPr>
              <w:t>2019201223</w:t>
            </w:r>
          </w:p>
        </w:tc>
        <w:tc>
          <w:tcPr>
            <w:tcW w:w="945" w:type="dxa"/>
            <w:gridSpan w:val="3"/>
            <w:tcBorders>
              <w:top w:val="single" w:color="auto" w:sz="4" w:space="0"/>
              <w:left w:val="nil"/>
              <w:bottom w:val="single" w:color="auto" w:sz="4" w:space="0"/>
              <w:right w:val="single" w:color="auto" w:sz="4" w:space="0"/>
            </w:tcBorders>
            <w:vAlign w:val="center"/>
          </w:tcPr>
          <w:p>
            <w:pPr>
              <w:ind w:firstLine="240" w:firstLineChars="100"/>
              <w:rPr>
                <w:sz w:val="24"/>
              </w:rPr>
            </w:pPr>
            <w:r>
              <w:rPr>
                <w:rFonts w:hint="eastAsia"/>
                <w:sz w:val="24"/>
              </w:rPr>
              <w:t>联系</w:t>
            </w:r>
          </w:p>
          <w:p>
            <w:pPr>
              <w:ind w:firstLine="240" w:firstLineChars="100"/>
              <w:rPr>
                <w:sz w:val="24"/>
              </w:rPr>
            </w:pPr>
            <w:r>
              <w:rPr>
                <w:rFonts w:hint="eastAsia"/>
                <w:sz w:val="24"/>
              </w:rPr>
              <w:t>电话</w:t>
            </w:r>
          </w:p>
        </w:tc>
        <w:tc>
          <w:tcPr>
            <w:tcW w:w="5565" w:type="dxa"/>
            <w:gridSpan w:val="9"/>
            <w:tcBorders>
              <w:top w:val="single" w:color="auto" w:sz="4" w:space="0"/>
              <w:left w:val="single" w:color="auto" w:sz="4" w:space="0"/>
              <w:bottom w:val="single" w:color="auto" w:sz="4" w:space="0"/>
              <w:right w:val="single" w:color="auto" w:sz="6" w:space="0"/>
            </w:tcBorders>
            <w:vAlign w:val="center"/>
          </w:tcPr>
          <w:p>
            <w:pPr>
              <w:ind w:firstLine="480" w:firstLineChars="200"/>
              <w:rPr>
                <w:sz w:val="24"/>
              </w:rPr>
            </w:pPr>
            <w:r>
              <w:rPr>
                <w:rFonts w:hint="eastAsia"/>
                <w:sz w:val="24"/>
              </w:rPr>
              <w:t>宅：          手机:15066898216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sz w:val="24"/>
              </w:rPr>
            </w:pPr>
            <w:r>
              <w:rPr>
                <w:rFonts w:hint="eastAsia"/>
                <w:sz w:val="24"/>
              </w:rPr>
              <w:t>指导</w:t>
            </w:r>
          </w:p>
          <w:p>
            <w:pPr>
              <w:jc w:val="center"/>
              <w:rPr>
                <w:sz w:val="24"/>
              </w:rPr>
            </w:pPr>
            <w:r>
              <w:rPr>
                <w:rFonts w:hint="eastAsia"/>
                <w:sz w:val="24"/>
              </w:rPr>
              <w:t>教师</w:t>
            </w:r>
          </w:p>
        </w:tc>
        <w:tc>
          <w:tcPr>
            <w:tcW w:w="1470" w:type="dxa"/>
            <w:gridSpan w:val="2"/>
            <w:tcBorders>
              <w:top w:val="single" w:color="auto" w:sz="4" w:space="0"/>
              <w:left w:val="nil"/>
              <w:bottom w:val="single" w:color="auto" w:sz="4" w:space="0"/>
              <w:right w:val="single" w:color="auto" w:sz="4" w:space="0"/>
            </w:tcBorders>
            <w:vAlign w:val="center"/>
          </w:tcPr>
          <w:p>
            <w:pPr>
              <w:jc w:val="center"/>
              <w:rPr>
                <w:sz w:val="24"/>
              </w:rPr>
            </w:pPr>
            <w:r>
              <w:rPr>
                <w:rFonts w:hint="eastAsia"/>
                <w:sz w:val="24"/>
              </w:rPr>
              <w:t>孙仁诚</w:t>
            </w:r>
          </w:p>
        </w:tc>
        <w:tc>
          <w:tcPr>
            <w:tcW w:w="945" w:type="dxa"/>
            <w:gridSpan w:val="3"/>
            <w:tcBorders>
              <w:top w:val="single" w:color="auto" w:sz="4" w:space="0"/>
              <w:left w:val="nil"/>
              <w:bottom w:val="single" w:color="auto" w:sz="4" w:space="0"/>
              <w:right w:val="single" w:color="auto" w:sz="4" w:space="0"/>
            </w:tcBorders>
            <w:vAlign w:val="center"/>
          </w:tcPr>
          <w:p>
            <w:pPr>
              <w:ind w:firstLine="240" w:firstLineChars="100"/>
              <w:rPr>
                <w:sz w:val="24"/>
              </w:rPr>
            </w:pPr>
            <w:r>
              <w:rPr>
                <w:rFonts w:hint="eastAsia"/>
                <w:sz w:val="24"/>
              </w:rPr>
              <w:t>联系</w:t>
            </w:r>
          </w:p>
          <w:p>
            <w:pPr>
              <w:ind w:firstLine="240" w:firstLineChars="100"/>
              <w:rPr>
                <w:sz w:val="24"/>
              </w:rPr>
            </w:pPr>
            <w:r>
              <w:rPr>
                <w:rFonts w:hint="eastAsia"/>
                <w:sz w:val="24"/>
              </w:rPr>
              <w:t>电话</w:t>
            </w:r>
          </w:p>
        </w:tc>
        <w:tc>
          <w:tcPr>
            <w:tcW w:w="5565" w:type="dxa"/>
            <w:gridSpan w:val="9"/>
            <w:tcBorders>
              <w:top w:val="single" w:color="auto" w:sz="4" w:space="0"/>
              <w:left w:val="single" w:color="auto" w:sz="4" w:space="0"/>
              <w:bottom w:val="single" w:color="auto" w:sz="4" w:space="0"/>
              <w:right w:val="single" w:color="auto" w:sz="6" w:space="0"/>
            </w:tcBorders>
            <w:vAlign w:val="center"/>
          </w:tcPr>
          <w:p>
            <w:pPr>
              <w:ind w:firstLine="480" w:firstLineChars="200"/>
              <w:rPr>
                <w:sz w:val="24"/>
              </w:rPr>
            </w:pPr>
            <w:r>
              <w:rPr>
                <w:rFonts w:hint="eastAsia"/>
                <w:sz w:val="24"/>
              </w:rPr>
              <w:t>宅：          手机: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680" w:hRule="atLeast"/>
        </w:trPr>
        <w:tc>
          <w:tcPr>
            <w:tcW w:w="1800" w:type="dxa"/>
            <w:gridSpan w:val="3"/>
            <w:tcBorders>
              <w:top w:val="single" w:color="auto" w:sz="4" w:space="0"/>
              <w:left w:val="single" w:color="auto" w:sz="6" w:space="0"/>
              <w:bottom w:val="nil"/>
              <w:right w:val="single" w:color="auto" w:sz="4" w:space="0"/>
            </w:tcBorders>
            <w:vAlign w:val="center"/>
          </w:tcPr>
          <w:p>
            <w:pPr>
              <w:rPr>
                <w:sz w:val="24"/>
              </w:rPr>
            </w:pPr>
            <w:r>
              <w:rPr>
                <w:rFonts w:hint="eastAsia"/>
                <w:sz w:val="24"/>
              </w:rPr>
              <w:t>负责人曾经参与科研的情况</w:t>
            </w:r>
          </w:p>
        </w:tc>
        <w:tc>
          <w:tcPr>
            <w:tcW w:w="7020" w:type="dxa"/>
            <w:gridSpan w:val="13"/>
            <w:tcBorders>
              <w:top w:val="single" w:color="auto" w:sz="4" w:space="0"/>
              <w:left w:val="nil"/>
              <w:bottom w:val="single" w:color="auto" w:sz="4" w:space="0"/>
              <w:right w:val="single" w:color="auto" w:sz="4" w:space="0"/>
            </w:tcBorders>
            <w:vAlign w:val="center"/>
          </w:tcPr>
          <w:p>
            <w:pPr>
              <w:rPr>
                <w:rFonts w:hint="eastAsia" w:ascii="宋体" w:hAnsi="宋体" w:eastAsia="宋体" w:cs="宋体"/>
                <w:color w:val="333333"/>
                <w:kern w:val="0"/>
                <w:sz w:val="19"/>
                <w:szCs w:val="19"/>
                <w:shd w:val="clear" w:color="auto" w:fill="FFFFFF"/>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tLeast"/>
              <w:ind w:left="0" w:right="0" w:firstLine="0"/>
              <w:rPr>
                <w:rFonts w:hint="eastAsia" w:ascii="宋体" w:hAnsi="宋体" w:eastAsia="宋体" w:cs="宋体"/>
                <w:b w:val="0"/>
                <w:bCs w:val="0"/>
                <w:color w:val="333333"/>
                <w:kern w:val="0"/>
                <w:sz w:val="19"/>
                <w:szCs w:val="19"/>
                <w:shd w:val="clear" w:color="auto" w:fill="FFFFFF"/>
                <w:lang w:val="en-US" w:eastAsia="zh-CN" w:bidi="ar-SA"/>
              </w:rPr>
            </w:pPr>
            <w:r>
              <w:rPr>
                <w:rFonts w:hint="eastAsia" w:ascii="宋体" w:hAnsi="宋体" w:eastAsia="宋体" w:cs="宋体"/>
                <w:b w:val="0"/>
                <w:bCs w:val="0"/>
                <w:color w:val="333333"/>
                <w:kern w:val="0"/>
                <w:sz w:val="19"/>
                <w:szCs w:val="19"/>
                <w:shd w:val="clear" w:color="auto" w:fill="FFFFFF"/>
                <w:lang w:val="en-US" w:eastAsia="zh-CN" w:bidi="ar-SA"/>
              </w:rPr>
              <w:t>获得2021-2022年度第三届全国大学生算法设计与编程挑战赛（冬季赛）金奖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32" w:lineRule="atLeast"/>
              <w:ind w:left="0" w:right="0" w:firstLine="0"/>
              <w:rPr>
                <w:rFonts w:hint="eastAsia" w:cs="宋体"/>
                <w:b w:val="0"/>
                <w:bCs w:val="0"/>
                <w:color w:val="333333"/>
                <w:kern w:val="0"/>
                <w:sz w:val="19"/>
                <w:szCs w:val="19"/>
                <w:shd w:val="clear" w:color="auto" w:fill="FFFFFF"/>
                <w:lang w:val="en-US" w:eastAsia="zh-CN" w:bidi="ar-SA"/>
              </w:rPr>
            </w:pPr>
            <w:r>
              <w:rPr>
                <w:rFonts w:hint="eastAsia" w:ascii="宋体" w:hAnsi="宋体" w:eastAsia="宋体" w:cs="宋体"/>
                <w:b w:val="0"/>
                <w:bCs w:val="0"/>
                <w:color w:val="333333"/>
                <w:kern w:val="0"/>
                <w:sz w:val="19"/>
                <w:szCs w:val="19"/>
                <w:shd w:val="clear" w:color="auto" w:fill="FFFFFF"/>
                <w:lang w:val="en-US" w:eastAsia="zh-CN" w:bidi="ar-SA"/>
              </w:rPr>
              <w:t>获得</w:t>
            </w:r>
            <w:r>
              <w:rPr>
                <w:rFonts w:hint="eastAsia" w:cs="宋体"/>
                <w:b w:val="0"/>
                <w:bCs w:val="0"/>
                <w:color w:val="333333"/>
                <w:kern w:val="0"/>
                <w:sz w:val="19"/>
                <w:szCs w:val="19"/>
                <w:shd w:val="clear" w:color="auto" w:fill="FFFFFF"/>
                <w:lang w:val="en-US" w:eastAsia="zh-CN" w:bidi="ar-SA"/>
              </w:rPr>
              <w:t>[</w:t>
            </w:r>
            <w:r>
              <w:rPr>
                <w:rFonts w:hint="eastAsia" w:ascii="宋体" w:hAnsi="宋体" w:eastAsia="宋体" w:cs="宋体"/>
                <w:b w:val="0"/>
                <w:bCs w:val="0"/>
                <w:color w:val="333333"/>
                <w:kern w:val="0"/>
                <w:sz w:val="19"/>
                <w:szCs w:val="19"/>
                <w:shd w:val="clear" w:color="auto" w:fill="FFFFFF"/>
                <w:lang w:val="en-US" w:eastAsia="zh-CN" w:bidi="ar-SA"/>
              </w:rPr>
              <w:t>团队赛组</w:t>
            </w:r>
            <w:r>
              <w:rPr>
                <w:rFonts w:hint="eastAsia" w:cs="宋体"/>
                <w:b w:val="0"/>
                <w:bCs w:val="0"/>
                <w:color w:val="333333"/>
                <w:kern w:val="0"/>
                <w:sz w:val="19"/>
                <w:szCs w:val="19"/>
                <w:shd w:val="clear" w:color="auto" w:fill="FFFFFF"/>
                <w:lang w:val="en-US" w:eastAsia="zh-CN" w:bidi="ar-SA"/>
              </w:rPr>
              <w:t>]</w:t>
            </w:r>
            <w:r>
              <w:rPr>
                <w:rFonts w:hint="eastAsia" w:ascii="宋体" w:hAnsi="宋体" w:eastAsia="宋体" w:cs="宋体"/>
                <w:b w:val="0"/>
                <w:bCs w:val="0"/>
                <w:color w:val="333333"/>
                <w:kern w:val="0"/>
                <w:sz w:val="19"/>
                <w:szCs w:val="19"/>
                <w:shd w:val="clear" w:color="auto" w:fill="FFFFFF"/>
                <w:lang w:val="en-US" w:eastAsia="zh-CN" w:bidi="ar-SA"/>
              </w:rPr>
              <w:t>2021-2022年度第三届全国大学生算法设计与编程挑战赛（秋季赛）</w:t>
            </w:r>
            <w:r>
              <w:rPr>
                <w:rFonts w:hint="eastAsia" w:cs="宋体"/>
                <w:b w:val="0"/>
                <w:bCs w:val="0"/>
                <w:color w:val="333333"/>
                <w:kern w:val="0"/>
                <w:sz w:val="19"/>
                <w:szCs w:val="19"/>
                <w:shd w:val="clear" w:color="auto" w:fill="FFFFFF"/>
                <w:lang w:val="en-US" w:eastAsia="zh-CN" w:bidi="ar-SA"/>
              </w:rPr>
              <w:t>银奖</w:t>
            </w:r>
          </w:p>
          <w:p>
            <w:pPr>
              <w:rPr>
                <w:rFonts w:hint="default"/>
                <w:lang w:val="en-US" w:eastAsia="zh-CN"/>
              </w:rPr>
            </w:pPr>
            <w:r>
              <w:rPr>
                <w:rFonts w:hint="eastAsia" w:cs="宋体"/>
                <w:b w:val="0"/>
                <w:bCs w:val="0"/>
                <w:color w:val="333333"/>
                <w:kern w:val="0"/>
                <w:sz w:val="19"/>
                <w:szCs w:val="19"/>
                <w:shd w:val="clear" w:color="auto" w:fill="FFFFFF"/>
                <w:lang w:val="en-US" w:eastAsia="zh-CN" w:bidi="ar-SA"/>
              </w:rPr>
              <w:t>获得第十三届蓝桥</w:t>
            </w:r>
            <w:r>
              <w:rPr>
                <w:rFonts w:hint="eastAsia" w:ascii="宋体" w:hAnsi="宋体" w:eastAsia="宋体" w:cs="宋体"/>
                <w:b w:val="0"/>
                <w:bCs w:val="0"/>
                <w:color w:val="333333"/>
                <w:kern w:val="0"/>
                <w:sz w:val="19"/>
                <w:szCs w:val="19"/>
                <w:shd w:val="clear" w:color="auto" w:fill="FFFFFF"/>
                <w:lang w:val="en-US" w:eastAsia="zh-CN" w:bidi="ar-SA"/>
              </w:rPr>
              <w:t>杯</w:t>
            </w:r>
            <w:r>
              <w:rPr>
                <w:rFonts w:hint="eastAsia" w:ascii="宋体" w:hAnsi="宋体" w:cs="宋体"/>
                <w:b w:val="0"/>
                <w:bCs w:val="0"/>
                <w:color w:val="333333"/>
                <w:kern w:val="0"/>
                <w:sz w:val="19"/>
                <w:szCs w:val="19"/>
                <w:shd w:val="clear" w:color="auto" w:fill="FFFFFF"/>
                <w:lang w:val="en-US" w:eastAsia="zh-CN" w:bidi="ar-SA"/>
              </w:rPr>
              <w:t>B组</w:t>
            </w:r>
            <w:r>
              <w:rPr>
                <w:rFonts w:hint="eastAsia" w:ascii="宋体" w:hAnsi="宋体" w:eastAsia="宋体" w:cs="宋体"/>
                <w:b w:val="0"/>
                <w:bCs w:val="0"/>
                <w:color w:val="333333"/>
                <w:kern w:val="0"/>
                <w:sz w:val="19"/>
                <w:szCs w:val="19"/>
                <w:shd w:val="clear" w:color="auto" w:fill="FFFFFF"/>
                <w:lang w:val="en-US" w:eastAsia="zh-CN" w:bidi="ar-SA"/>
              </w:rPr>
              <w:t>C/C++程序设计（省赛）</w:t>
            </w:r>
            <w:r>
              <w:rPr>
                <w:rFonts w:hint="eastAsia" w:ascii="宋体" w:hAnsi="宋体" w:cs="宋体"/>
                <w:b w:val="0"/>
                <w:bCs w:val="0"/>
                <w:color w:val="333333"/>
                <w:kern w:val="0"/>
                <w:sz w:val="19"/>
                <w:szCs w:val="19"/>
                <w:shd w:val="clear" w:color="auto" w:fill="FFFFFF"/>
                <w:lang w:val="en-US" w:eastAsia="zh-CN" w:bidi="ar-SA"/>
              </w:rPr>
              <w:t>一等奖</w:t>
            </w:r>
          </w:p>
          <w:p>
            <w:pPr>
              <w:rPr>
                <w:sz w:val="24"/>
              </w:rPr>
            </w:pPr>
          </w:p>
          <w:p>
            <w:pP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1471" w:hRule="atLeast"/>
        </w:trPr>
        <w:tc>
          <w:tcPr>
            <w:tcW w:w="1800" w:type="dxa"/>
            <w:gridSpan w:val="3"/>
            <w:tcBorders>
              <w:top w:val="single" w:color="auto" w:sz="4" w:space="0"/>
              <w:left w:val="single" w:color="auto" w:sz="6" w:space="0"/>
              <w:bottom w:val="single" w:color="auto" w:sz="4" w:space="0"/>
              <w:right w:val="single" w:color="auto" w:sz="4" w:space="0"/>
            </w:tcBorders>
            <w:vAlign w:val="center"/>
          </w:tcPr>
          <w:p>
            <w:pPr>
              <w:rPr>
                <w:sz w:val="24"/>
              </w:rPr>
            </w:pPr>
            <w:r>
              <w:rPr>
                <w:rFonts w:hint="eastAsia"/>
                <w:sz w:val="24"/>
              </w:rPr>
              <w:t>指导教师承担科研课题情况</w:t>
            </w:r>
          </w:p>
        </w:tc>
        <w:tc>
          <w:tcPr>
            <w:tcW w:w="7020" w:type="dxa"/>
            <w:gridSpan w:val="13"/>
            <w:tcBorders>
              <w:top w:val="single" w:color="auto" w:sz="4" w:space="0"/>
              <w:left w:val="nil"/>
              <w:bottom w:val="single" w:color="auto" w:sz="4" w:space="0"/>
              <w:right w:val="single" w:color="auto" w:sz="6" w:space="0"/>
            </w:tcBorders>
            <w:vAlign w:val="center"/>
          </w:tcPr>
          <w:p>
            <w:pPr>
              <w:pStyle w:val="6"/>
              <w:spacing w:before="0" w:beforeAutospacing="0" w:after="60" w:afterAutospacing="0" w:line="365" w:lineRule="atLeast"/>
              <w:ind w:firstLine="420"/>
            </w:pPr>
            <w:r>
              <w:rPr>
                <w:rFonts w:hint="eastAsia" w:cs="宋体"/>
                <w:color w:val="333333"/>
                <w:sz w:val="19"/>
                <w:szCs w:val="19"/>
                <w:shd w:val="clear" w:color="auto" w:fill="FFFFFF"/>
              </w:rPr>
              <w:t>近年来主持及参与国家自然基金重大专项、国家863计划、国家海洋公益性行业专项、山东省科研发展计划等研究课题10余项；获得国家教育部一等奖、二等奖各1项，山东省科技进步二等奖3项，青岛市科技进步一等奖3项，山东省高等学校优秀科研成果一等奖3、三等奖1项；取得鉴定成果6项，申请发明专利及软件著作权成果各20余项，发表学术论文40余篇，其中SCI/EI检索20余篇。</w:t>
            </w:r>
            <w:r>
              <w:rPr>
                <w:rFonts w:hint="eastAsia" w:cs="宋体"/>
                <w:sz w:val="19"/>
                <w:szCs w:val="19"/>
              </w:rPr>
              <w:t>获得山东省高等教育教学成果一等奖、三等奖各1项。指导研究生获全国工程硕士实习实践优秀成果奖。</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1494" w:hRule="atLeast"/>
        </w:trPr>
        <w:tc>
          <w:tcPr>
            <w:tcW w:w="1800" w:type="dxa"/>
            <w:gridSpan w:val="3"/>
            <w:tcBorders>
              <w:top w:val="single" w:color="auto" w:sz="4" w:space="0"/>
              <w:left w:val="single" w:color="auto" w:sz="6" w:space="0"/>
              <w:bottom w:val="single" w:color="auto" w:sz="4" w:space="0"/>
              <w:right w:val="single" w:color="auto" w:sz="4" w:space="0"/>
            </w:tcBorders>
            <w:vAlign w:val="center"/>
          </w:tcPr>
          <w:p>
            <w:pPr>
              <w:rPr>
                <w:sz w:val="24"/>
              </w:rPr>
            </w:pPr>
            <w:r>
              <w:rPr>
                <w:rFonts w:hint="eastAsia" w:ascii="宋体" w:hAnsi="宋体" w:cs="宋体"/>
                <w:color w:val="333333"/>
                <w:kern w:val="0"/>
                <w:sz w:val="19"/>
                <w:szCs w:val="19"/>
                <w:shd w:val="clear" w:color="auto" w:fill="FFFFFF"/>
              </w:rPr>
              <w:t>指导教师对本项目的支持情况</w:t>
            </w:r>
          </w:p>
        </w:tc>
        <w:tc>
          <w:tcPr>
            <w:tcW w:w="7020" w:type="dxa"/>
            <w:gridSpan w:val="13"/>
            <w:tcBorders>
              <w:top w:val="single" w:color="auto" w:sz="4" w:space="0"/>
              <w:left w:val="nil"/>
              <w:bottom w:val="single" w:color="auto" w:sz="4" w:space="0"/>
              <w:right w:val="single" w:color="auto" w:sz="6" w:space="0"/>
            </w:tcBorders>
            <w:vAlign w:val="center"/>
          </w:tcPr>
          <w:p>
            <w:pPr>
              <w:rPr>
                <w:rFonts w:ascii="宋体" w:hAnsi="宋体" w:cs="宋体"/>
                <w:color w:val="333333"/>
                <w:kern w:val="0"/>
                <w:sz w:val="19"/>
                <w:szCs w:val="19"/>
                <w:shd w:val="clear" w:color="auto" w:fill="FFFFFF"/>
              </w:rPr>
            </w:pPr>
          </w:p>
          <w:p>
            <w:pPr>
              <w:rPr>
                <w:rFonts w:ascii="宋体" w:hAnsi="宋体" w:cs="宋体"/>
                <w:color w:val="333333"/>
                <w:kern w:val="0"/>
                <w:sz w:val="19"/>
                <w:szCs w:val="19"/>
                <w:shd w:val="clear" w:color="auto" w:fill="FFFFFF"/>
              </w:rPr>
            </w:pPr>
            <w:r>
              <w:rPr>
                <w:rFonts w:hint="eastAsia" w:ascii="宋体" w:hAnsi="宋体" w:cs="宋体"/>
                <w:color w:val="333333"/>
                <w:kern w:val="0"/>
                <w:sz w:val="19"/>
                <w:szCs w:val="19"/>
                <w:shd w:val="clear" w:color="auto" w:fill="FFFFFF"/>
              </w:rPr>
              <w:t>指导老师在深度学习算法与启发式优化算法提供了强有力的指导，规划项目的整体开发方向，每三天召开一次会议，统筹协调相关进度工作，把握项目的开发进度。同时提供了一台服务器用来训练模型，大大提高了模型的训练效率</w:t>
            </w:r>
          </w:p>
          <w:p>
            <w:pPr>
              <w:rPr>
                <w:rFonts w:ascii="宋体" w:hAnsi="宋体" w:cs="宋体"/>
                <w:color w:val="333333"/>
                <w:kern w:val="0"/>
                <w:sz w:val="19"/>
                <w:szCs w:val="19"/>
                <w:shd w:val="clear" w:color="auto" w:fill="FFFFFF"/>
              </w:rPr>
            </w:pPr>
          </w:p>
          <w:p>
            <w:pPr>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1074" w:hRule="atLeast"/>
        </w:trPr>
        <w:tc>
          <w:tcPr>
            <w:tcW w:w="420" w:type="dxa"/>
            <w:vMerge w:val="restart"/>
            <w:tcBorders>
              <w:top w:val="single" w:color="auto" w:sz="4" w:space="0"/>
              <w:left w:val="single" w:color="auto" w:sz="6" w:space="0"/>
              <w:bottom w:val="single" w:color="auto" w:sz="4" w:space="0"/>
              <w:right w:val="single" w:color="auto" w:sz="4" w:space="0"/>
            </w:tcBorders>
            <w:vAlign w:val="center"/>
          </w:tcPr>
          <w:p>
            <w:pPr>
              <w:jc w:val="center"/>
              <w:rPr>
                <w:sz w:val="24"/>
              </w:rPr>
            </w:pPr>
            <w:r>
              <w:rPr>
                <w:rFonts w:hint="eastAsia"/>
                <w:sz w:val="24"/>
              </w:rPr>
              <w:t>项</w:t>
            </w:r>
          </w:p>
          <w:p>
            <w:pPr>
              <w:jc w:val="center"/>
              <w:rPr>
                <w:sz w:val="24"/>
              </w:rPr>
            </w:pPr>
            <w:r>
              <w:rPr>
                <w:rFonts w:hint="eastAsia"/>
                <w:sz w:val="24"/>
              </w:rPr>
              <w:t>目</w:t>
            </w:r>
          </w:p>
          <w:p>
            <w:pPr>
              <w:jc w:val="center"/>
              <w:rPr>
                <w:sz w:val="24"/>
              </w:rPr>
            </w:pPr>
            <w:r>
              <w:rPr>
                <w:rFonts w:hint="eastAsia"/>
                <w:sz w:val="24"/>
              </w:rPr>
              <w:t>组</w:t>
            </w:r>
          </w:p>
          <w:p>
            <w:pPr>
              <w:jc w:val="center"/>
              <w:rPr>
                <w:sz w:val="24"/>
              </w:rPr>
            </w:pPr>
            <w:r>
              <w:rPr>
                <w:rFonts w:hint="eastAsia"/>
                <w:sz w:val="24"/>
              </w:rPr>
              <w:t>主</w:t>
            </w:r>
          </w:p>
          <w:p>
            <w:pPr>
              <w:jc w:val="center"/>
              <w:rPr>
                <w:sz w:val="24"/>
              </w:rPr>
            </w:pPr>
            <w:r>
              <w:rPr>
                <w:rFonts w:hint="eastAsia"/>
                <w:sz w:val="24"/>
              </w:rPr>
              <w:t>要</w:t>
            </w:r>
          </w:p>
          <w:p>
            <w:pPr>
              <w:jc w:val="center"/>
              <w:rPr>
                <w:sz w:val="24"/>
              </w:rPr>
            </w:pPr>
            <w:r>
              <w:rPr>
                <w:rFonts w:hint="eastAsia"/>
                <w:sz w:val="24"/>
              </w:rPr>
              <w:t>成</w:t>
            </w:r>
          </w:p>
          <w:p>
            <w:pPr>
              <w:jc w:val="center"/>
              <w:rPr>
                <w:sz w:val="24"/>
              </w:rPr>
            </w:pPr>
            <w:r>
              <w:rPr>
                <w:rFonts w:hint="eastAsia"/>
                <w:sz w:val="24"/>
              </w:rPr>
              <w:t>员</w:t>
            </w:r>
          </w:p>
        </w:tc>
        <w:tc>
          <w:tcPr>
            <w:tcW w:w="1380" w:type="dxa"/>
            <w:gridSpan w:val="2"/>
            <w:tcBorders>
              <w:top w:val="single" w:color="auto" w:sz="4" w:space="0"/>
              <w:left w:val="single" w:color="auto" w:sz="6" w:space="0"/>
              <w:bottom w:val="single" w:color="auto" w:sz="4" w:space="0"/>
              <w:right w:val="single" w:color="auto" w:sz="4" w:space="0"/>
            </w:tcBorders>
            <w:vAlign w:val="center"/>
          </w:tcPr>
          <w:p>
            <w:pPr>
              <w:jc w:val="center"/>
            </w:pPr>
            <w:r>
              <w:rPr>
                <w:rFonts w:hint="eastAsia"/>
                <w:sz w:val="24"/>
              </w:rPr>
              <w:t>姓   名</w:t>
            </w:r>
          </w:p>
        </w:tc>
        <w:tc>
          <w:tcPr>
            <w:tcW w:w="1440" w:type="dxa"/>
            <w:gridSpan w:val="3"/>
            <w:tcBorders>
              <w:top w:val="single" w:color="auto" w:sz="4" w:space="0"/>
              <w:left w:val="nil"/>
              <w:bottom w:val="single" w:color="auto" w:sz="4" w:space="0"/>
              <w:right w:val="single" w:color="auto" w:sz="6" w:space="0"/>
            </w:tcBorders>
            <w:vAlign w:val="center"/>
          </w:tcPr>
          <w:p>
            <w:pPr>
              <w:jc w:val="center"/>
              <w:rPr>
                <w:sz w:val="24"/>
              </w:rPr>
            </w:pPr>
            <w:r>
              <w:rPr>
                <w:rFonts w:hint="eastAsia" w:ascii="宋体" w:hAnsi="宋体"/>
                <w:sz w:val="24"/>
              </w:rPr>
              <w:t>学号</w:t>
            </w:r>
          </w:p>
        </w:tc>
        <w:tc>
          <w:tcPr>
            <w:tcW w:w="1800" w:type="dxa"/>
            <w:gridSpan w:val="5"/>
            <w:tcBorders>
              <w:top w:val="single" w:color="auto" w:sz="4" w:space="0"/>
              <w:left w:val="nil"/>
              <w:bottom w:val="single" w:color="auto" w:sz="4" w:space="0"/>
              <w:right w:val="single" w:color="auto" w:sz="6" w:space="0"/>
            </w:tcBorders>
            <w:vAlign w:val="center"/>
          </w:tcPr>
          <w:p>
            <w:pPr>
              <w:jc w:val="center"/>
            </w:pPr>
            <w:r>
              <w:rPr>
                <w:rFonts w:hint="eastAsia"/>
                <w:sz w:val="24"/>
              </w:rPr>
              <w:t>专业班级</w:t>
            </w:r>
          </w:p>
        </w:tc>
        <w:tc>
          <w:tcPr>
            <w:tcW w:w="1980" w:type="dxa"/>
            <w:gridSpan w:val="3"/>
            <w:tcBorders>
              <w:top w:val="single" w:color="auto" w:sz="4" w:space="0"/>
              <w:left w:val="nil"/>
              <w:bottom w:val="single" w:color="auto" w:sz="4" w:space="0"/>
              <w:right w:val="single" w:color="auto" w:sz="6" w:space="0"/>
            </w:tcBorders>
            <w:vAlign w:val="center"/>
          </w:tcPr>
          <w:p>
            <w:pPr>
              <w:jc w:val="center"/>
            </w:pPr>
            <w:r>
              <w:rPr>
                <w:rFonts w:hint="eastAsia"/>
                <w:sz w:val="24"/>
              </w:rPr>
              <w:t>所在学院</w:t>
            </w:r>
          </w:p>
        </w:tc>
        <w:tc>
          <w:tcPr>
            <w:tcW w:w="1800" w:type="dxa"/>
            <w:gridSpan w:val="2"/>
            <w:tcBorders>
              <w:top w:val="single" w:color="auto" w:sz="4" w:space="0"/>
              <w:left w:val="nil"/>
              <w:bottom w:val="single" w:color="auto" w:sz="4" w:space="0"/>
              <w:right w:val="single" w:color="auto" w:sz="6" w:space="0"/>
            </w:tcBorders>
            <w:vAlign w:val="center"/>
          </w:tcPr>
          <w:p>
            <w:pPr>
              <w:jc w:val="center"/>
            </w:pPr>
            <w:r>
              <w:rPr>
                <w:rFonts w:hint="eastAsia"/>
                <w:sz w:val="24"/>
              </w:rPr>
              <w:t>项目中的分工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cantSplit/>
          <w:trHeight w:val="1074" w:hRule="atLeast"/>
        </w:trPr>
        <w:tc>
          <w:tcPr>
            <w:tcW w:w="420" w:type="dxa"/>
            <w:vMerge w:val="continue"/>
            <w:tcBorders>
              <w:top w:val="single" w:color="auto" w:sz="4" w:space="0"/>
              <w:left w:val="single" w:color="auto" w:sz="4" w:space="0"/>
              <w:bottom w:val="single" w:color="auto" w:sz="4" w:space="0"/>
              <w:right w:val="single" w:color="auto" w:sz="4" w:space="0"/>
            </w:tcBorders>
            <w:vAlign w:val="center"/>
          </w:tcPr>
          <w:p>
            <w:pPr>
              <w:spacing w:line="240" w:lineRule="atLeast"/>
              <w:jc w:val="center"/>
              <w:rPr>
                <w:sz w:val="24"/>
              </w:rPr>
            </w:pPr>
          </w:p>
        </w:tc>
        <w:tc>
          <w:tcPr>
            <w:tcW w:w="138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楷体" w:hAnsi="楷体" w:eastAsia="楷体"/>
              </w:rPr>
            </w:pPr>
            <w:r>
              <w:rPr>
                <w:rFonts w:hint="eastAsia" w:ascii="楷体" w:hAnsi="楷体" w:eastAsia="楷体"/>
                <w:sz w:val="24"/>
              </w:rPr>
              <w:t>赵浩辰</w:t>
            </w:r>
          </w:p>
        </w:tc>
        <w:tc>
          <w:tcPr>
            <w:tcW w:w="1440" w:type="dxa"/>
            <w:gridSpan w:val="3"/>
            <w:tcBorders>
              <w:top w:val="single" w:color="auto" w:sz="4" w:space="0"/>
              <w:left w:val="nil"/>
              <w:bottom w:val="single" w:color="auto" w:sz="4" w:space="0"/>
              <w:right w:val="single" w:color="auto" w:sz="6" w:space="0"/>
            </w:tcBorders>
            <w:vAlign w:val="center"/>
          </w:tcPr>
          <w:p>
            <w:pPr>
              <w:jc w:val="center"/>
              <w:rPr>
                <w:rFonts w:ascii="楷体" w:hAnsi="楷体" w:eastAsia="楷体"/>
                <w:sz w:val="24"/>
              </w:rPr>
            </w:pPr>
            <w:r>
              <w:rPr>
                <w:rFonts w:hint="eastAsia" w:ascii="楷体" w:hAnsi="楷体" w:eastAsia="楷体"/>
                <w:sz w:val="24"/>
              </w:rPr>
              <w:t>2019201223</w:t>
            </w:r>
          </w:p>
        </w:tc>
        <w:tc>
          <w:tcPr>
            <w:tcW w:w="1800" w:type="dxa"/>
            <w:gridSpan w:val="5"/>
            <w:tcBorders>
              <w:top w:val="single" w:color="auto" w:sz="4" w:space="0"/>
              <w:left w:val="nil"/>
              <w:bottom w:val="single" w:color="auto" w:sz="4" w:space="0"/>
              <w:right w:val="single" w:color="auto" w:sz="6" w:space="0"/>
            </w:tcBorders>
            <w:vAlign w:val="center"/>
          </w:tcPr>
          <w:p>
            <w:pPr>
              <w:jc w:val="center"/>
              <w:rPr>
                <w:rFonts w:ascii="楷体" w:hAnsi="楷体" w:eastAsia="楷体"/>
              </w:rPr>
            </w:pPr>
            <w:r>
              <w:rPr>
                <w:rFonts w:hint="eastAsia" w:ascii="楷体" w:hAnsi="楷体" w:eastAsia="楷体"/>
                <w:sz w:val="24"/>
              </w:rPr>
              <w:t>2020级图灵班</w:t>
            </w:r>
          </w:p>
        </w:tc>
        <w:tc>
          <w:tcPr>
            <w:tcW w:w="1980" w:type="dxa"/>
            <w:gridSpan w:val="3"/>
            <w:tcBorders>
              <w:top w:val="single" w:color="auto" w:sz="4" w:space="0"/>
              <w:left w:val="nil"/>
              <w:bottom w:val="single" w:color="auto" w:sz="4" w:space="0"/>
              <w:right w:val="single" w:color="auto" w:sz="6" w:space="0"/>
            </w:tcBorders>
            <w:vAlign w:val="center"/>
          </w:tcPr>
          <w:p>
            <w:pPr>
              <w:jc w:val="center"/>
              <w:rPr>
                <w:rFonts w:ascii="楷体" w:hAnsi="楷体" w:eastAsia="楷体"/>
              </w:rPr>
            </w:pPr>
            <w:r>
              <w:rPr>
                <w:rFonts w:hint="eastAsia" w:ascii="楷体" w:hAnsi="楷体" w:eastAsia="楷体"/>
                <w:sz w:val="24"/>
              </w:rPr>
              <w:t>计算机科学技术学院</w:t>
            </w:r>
          </w:p>
        </w:tc>
        <w:tc>
          <w:tcPr>
            <w:tcW w:w="1800" w:type="dxa"/>
            <w:gridSpan w:val="2"/>
            <w:tcBorders>
              <w:top w:val="single" w:color="auto" w:sz="4" w:space="0"/>
              <w:left w:val="nil"/>
              <w:bottom w:val="single" w:color="auto" w:sz="4" w:space="0"/>
              <w:right w:val="single" w:color="auto" w:sz="6" w:space="0"/>
            </w:tcBorders>
            <w:vAlign w:val="center"/>
          </w:tcPr>
          <w:p>
            <w:pPr>
              <w:jc w:val="center"/>
              <w:rPr>
                <w:rFonts w:ascii="楷体" w:hAnsi="楷体" w:eastAsia="楷体"/>
              </w:rPr>
            </w:pPr>
            <w:r>
              <w:rPr>
                <w:rFonts w:hint="eastAsia" w:ascii="楷体" w:hAnsi="楷体" w:eastAsia="楷体"/>
                <w:sz w:val="24"/>
              </w:rPr>
              <w:t>决策方向，统筹规划项目进程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80" w:hRule="atLeast"/>
        </w:trPr>
        <w:tc>
          <w:tcPr>
            <w:tcW w:w="420" w:type="dxa"/>
            <w:vMerge w:val="continue"/>
            <w:tcBorders>
              <w:top w:val="single" w:color="auto" w:sz="4" w:space="0"/>
              <w:left w:val="single" w:color="auto" w:sz="4" w:space="0"/>
              <w:bottom w:val="single" w:color="auto" w:sz="4" w:space="0"/>
              <w:right w:val="nil"/>
            </w:tcBorders>
            <w:vAlign w:val="center"/>
          </w:tcPr>
          <w:p>
            <w:pPr>
              <w:jc w:val="center"/>
              <w:rPr>
                <w:sz w:val="24"/>
              </w:rPr>
            </w:pPr>
          </w:p>
        </w:tc>
        <w:tc>
          <w:tcPr>
            <w:tcW w:w="138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楷体" w:hAnsi="楷体" w:eastAsia="楷体"/>
                <w:sz w:val="24"/>
              </w:rPr>
            </w:pPr>
            <w:r>
              <w:rPr>
                <w:rFonts w:hint="eastAsia" w:ascii="楷体" w:hAnsi="楷体" w:eastAsia="楷体"/>
                <w:sz w:val="24"/>
              </w:rPr>
              <w:t>曾凡</w:t>
            </w:r>
          </w:p>
        </w:tc>
        <w:tc>
          <w:tcPr>
            <w:tcW w:w="1440" w:type="dxa"/>
            <w:gridSpan w:val="3"/>
            <w:tcBorders>
              <w:top w:val="single" w:color="auto" w:sz="4" w:space="0"/>
              <w:left w:val="nil"/>
              <w:bottom w:val="single" w:color="auto" w:sz="4" w:space="0"/>
              <w:right w:val="single" w:color="auto" w:sz="4" w:space="0"/>
            </w:tcBorders>
            <w:vAlign w:val="center"/>
          </w:tcPr>
          <w:p>
            <w:pPr>
              <w:jc w:val="center"/>
              <w:rPr>
                <w:rFonts w:ascii="楷体" w:hAnsi="楷体" w:eastAsia="楷体"/>
                <w:sz w:val="24"/>
              </w:rPr>
            </w:pPr>
            <w:r>
              <w:rPr>
                <w:rFonts w:hint="eastAsia" w:ascii="楷体" w:hAnsi="楷体" w:eastAsia="楷体"/>
                <w:sz w:val="24"/>
              </w:rPr>
              <w:t>2020204177</w:t>
            </w:r>
          </w:p>
        </w:tc>
        <w:tc>
          <w:tcPr>
            <w:tcW w:w="1800" w:type="dxa"/>
            <w:gridSpan w:val="5"/>
            <w:tcBorders>
              <w:top w:val="single" w:color="auto" w:sz="4" w:space="0"/>
              <w:left w:val="nil"/>
              <w:bottom w:val="single" w:color="auto" w:sz="4" w:space="0"/>
              <w:right w:val="single" w:color="auto" w:sz="4" w:space="0"/>
            </w:tcBorders>
            <w:vAlign w:val="center"/>
          </w:tcPr>
          <w:p>
            <w:pPr>
              <w:jc w:val="center"/>
              <w:rPr>
                <w:rFonts w:ascii="楷体" w:hAnsi="楷体" w:eastAsia="楷体"/>
                <w:sz w:val="24"/>
              </w:rPr>
            </w:pPr>
            <w:r>
              <w:rPr>
                <w:rFonts w:hint="eastAsia" w:ascii="楷体" w:hAnsi="楷体" w:eastAsia="楷体"/>
                <w:sz w:val="24"/>
              </w:rPr>
              <w:t>2020级图灵班</w:t>
            </w:r>
          </w:p>
        </w:tc>
        <w:tc>
          <w:tcPr>
            <w:tcW w:w="1980" w:type="dxa"/>
            <w:gridSpan w:val="3"/>
            <w:tcBorders>
              <w:top w:val="single" w:color="auto" w:sz="4" w:space="0"/>
              <w:left w:val="nil"/>
              <w:bottom w:val="single" w:color="auto" w:sz="4" w:space="0"/>
              <w:right w:val="single" w:color="auto" w:sz="4" w:space="0"/>
            </w:tcBorders>
            <w:vAlign w:val="center"/>
          </w:tcPr>
          <w:p>
            <w:pPr>
              <w:jc w:val="center"/>
              <w:rPr>
                <w:rFonts w:ascii="楷体" w:hAnsi="楷体" w:eastAsia="楷体"/>
                <w:sz w:val="24"/>
              </w:rPr>
            </w:pPr>
            <w:r>
              <w:rPr>
                <w:rFonts w:hint="eastAsia" w:ascii="楷体" w:hAnsi="楷体" w:eastAsia="楷体"/>
                <w:sz w:val="24"/>
              </w:rPr>
              <w:t>计算机科学技术学院</w:t>
            </w:r>
          </w:p>
        </w:tc>
        <w:tc>
          <w:tcPr>
            <w:tcW w:w="1800" w:type="dxa"/>
            <w:gridSpan w:val="2"/>
            <w:tcBorders>
              <w:top w:val="single" w:color="auto" w:sz="4" w:space="0"/>
              <w:left w:val="nil"/>
              <w:bottom w:val="single" w:color="auto" w:sz="4" w:space="0"/>
              <w:right w:val="single" w:color="auto" w:sz="4" w:space="0"/>
            </w:tcBorders>
            <w:vAlign w:val="center"/>
          </w:tcPr>
          <w:p>
            <w:pPr>
              <w:jc w:val="center"/>
              <w:rPr>
                <w:rFonts w:ascii="楷体" w:hAnsi="楷体" w:eastAsia="楷体"/>
                <w:sz w:val="24"/>
              </w:rPr>
            </w:pPr>
            <w:r>
              <w:rPr>
                <w:rFonts w:hint="eastAsia" w:ascii="楷体" w:hAnsi="楷体" w:eastAsia="楷体"/>
                <w:sz w:val="24"/>
              </w:rPr>
              <w:t>阶段性成果汇总，宣传与U</w:t>
            </w:r>
            <w:r>
              <w:rPr>
                <w:rFonts w:ascii="楷体" w:hAnsi="楷体" w:eastAsia="楷体"/>
                <w:sz w:val="24"/>
              </w:rPr>
              <w:t>I</w:t>
            </w:r>
            <w:r>
              <w:rPr>
                <w:rFonts w:hint="eastAsia" w:ascii="楷体" w:hAnsi="楷体" w:eastAsia="楷体"/>
                <w:sz w:val="24"/>
              </w:rPr>
              <w:t>设计，财务管理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80" w:hRule="atLeast"/>
        </w:trPr>
        <w:tc>
          <w:tcPr>
            <w:tcW w:w="420" w:type="dxa"/>
            <w:vMerge w:val="continue"/>
            <w:tcBorders>
              <w:top w:val="nil"/>
              <w:left w:val="single" w:color="auto" w:sz="4" w:space="0"/>
              <w:bottom w:val="single" w:color="auto" w:sz="4" w:space="0"/>
              <w:right w:val="nil"/>
            </w:tcBorders>
            <w:vAlign w:val="center"/>
          </w:tcPr>
          <w:p>
            <w:pPr>
              <w:jc w:val="center"/>
              <w:rPr>
                <w:sz w:val="24"/>
              </w:rPr>
            </w:pPr>
          </w:p>
        </w:tc>
        <w:tc>
          <w:tcPr>
            <w:tcW w:w="138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楷体" w:hAnsi="楷体" w:eastAsia="楷体"/>
                <w:sz w:val="24"/>
              </w:rPr>
            </w:pPr>
            <w:r>
              <w:rPr>
                <w:rFonts w:hint="eastAsia" w:ascii="楷体" w:hAnsi="楷体" w:eastAsia="楷体"/>
                <w:sz w:val="24"/>
              </w:rPr>
              <w:t>王浩</w:t>
            </w:r>
          </w:p>
        </w:tc>
        <w:tc>
          <w:tcPr>
            <w:tcW w:w="1440" w:type="dxa"/>
            <w:gridSpan w:val="3"/>
            <w:tcBorders>
              <w:top w:val="single" w:color="auto" w:sz="4" w:space="0"/>
              <w:left w:val="nil"/>
              <w:bottom w:val="single" w:color="auto" w:sz="4" w:space="0"/>
              <w:right w:val="single" w:color="auto" w:sz="4" w:space="0"/>
            </w:tcBorders>
            <w:vAlign w:val="center"/>
          </w:tcPr>
          <w:p>
            <w:pPr>
              <w:jc w:val="center"/>
              <w:rPr>
                <w:rFonts w:ascii="楷体" w:hAnsi="楷体" w:eastAsia="楷体"/>
                <w:sz w:val="24"/>
              </w:rPr>
            </w:pPr>
            <w:r>
              <w:rPr>
                <w:rFonts w:hint="eastAsia" w:ascii="楷体" w:hAnsi="楷体" w:eastAsia="楷体"/>
                <w:sz w:val="24"/>
              </w:rPr>
              <w:t>2020204246</w:t>
            </w:r>
          </w:p>
        </w:tc>
        <w:tc>
          <w:tcPr>
            <w:tcW w:w="1800" w:type="dxa"/>
            <w:gridSpan w:val="5"/>
            <w:tcBorders>
              <w:top w:val="single" w:color="auto" w:sz="4" w:space="0"/>
              <w:left w:val="nil"/>
              <w:bottom w:val="single" w:color="auto" w:sz="4" w:space="0"/>
              <w:right w:val="single" w:color="auto" w:sz="4" w:space="0"/>
            </w:tcBorders>
            <w:vAlign w:val="center"/>
          </w:tcPr>
          <w:p>
            <w:pPr>
              <w:jc w:val="center"/>
              <w:rPr>
                <w:rFonts w:ascii="楷体" w:hAnsi="楷体" w:eastAsia="楷体"/>
                <w:sz w:val="24"/>
              </w:rPr>
            </w:pPr>
            <w:r>
              <w:rPr>
                <w:rFonts w:hint="eastAsia" w:ascii="楷体" w:hAnsi="楷体" w:eastAsia="楷体"/>
                <w:sz w:val="24"/>
              </w:rPr>
              <w:t>2020级图灵班</w:t>
            </w:r>
          </w:p>
        </w:tc>
        <w:tc>
          <w:tcPr>
            <w:tcW w:w="1980" w:type="dxa"/>
            <w:gridSpan w:val="3"/>
            <w:tcBorders>
              <w:top w:val="single" w:color="auto" w:sz="4" w:space="0"/>
              <w:left w:val="nil"/>
              <w:bottom w:val="single" w:color="auto" w:sz="4" w:space="0"/>
              <w:right w:val="single" w:color="auto" w:sz="4" w:space="0"/>
            </w:tcBorders>
            <w:vAlign w:val="center"/>
          </w:tcPr>
          <w:p>
            <w:pPr>
              <w:jc w:val="center"/>
              <w:rPr>
                <w:rFonts w:ascii="楷体" w:hAnsi="楷体" w:eastAsia="楷体"/>
                <w:sz w:val="24"/>
              </w:rPr>
            </w:pPr>
            <w:r>
              <w:rPr>
                <w:rFonts w:hint="eastAsia" w:ascii="楷体" w:hAnsi="楷体" w:eastAsia="楷体"/>
                <w:sz w:val="24"/>
              </w:rPr>
              <w:t>计算机科学技术学院</w:t>
            </w:r>
          </w:p>
        </w:tc>
        <w:tc>
          <w:tcPr>
            <w:tcW w:w="1800" w:type="dxa"/>
            <w:gridSpan w:val="2"/>
            <w:tcBorders>
              <w:top w:val="single" w:color="auto" w:sz="4" w:space="0"/>
              <w:left w:val="nil"/>
              <w:bottom w:val="single" w:color="auto" w:sz="4" w:space="0"/>
              <w:right w:val="single" w:color="auto" w:sz="4" w:space="0"/>
            </w:tcBorders>
            <w:vAlign w:val="center"/>
          </w:tcPr>
          <w:p>
            <w:pPr>
              <w:jc w:val="center"/>
              <w:rPr>
                <w:rFonts w:ascii="楷体" w:hAnsi="楷体" w:eastAsia="楷体"/>
                <w:sz w:val="24"/>
              </w:rPr>
            </w:pPr>
            <w:r>
              <w:rPr>
                <w:rFonts w:hint="eastAsia" w:ascii="楷体" w:hAnsi="楷体" w:eastAsia="楷体"/>
                <w:sz w:val="24"/>
              </w:rPr>
              <w:t>工程管理，软件开发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cantSplit/>
          <w:trHeight w:val="680" w:hRule="atLeast"/>
        </w:trPr>
        <w:tc>
          <w:tcPr>
            <w:tcW w:w="420" w:type="dxa"/>
            <w:vMerge w:val="continue"/>
            <w:tcBorders>
              <w:top w:val="nil"/>
              <w:left w:val="single" w:color="auto" w:sz="4" w:space="0"/>
              <w:bottom w:val="single" w:color="auto" w:sz="4" w:space="0"/>
              <w:right w:val="nil"/>
            </w:tcBorders>
            <w:vAlign w:val="center"/>
          </w:tcPr>
          <w:p>
            <w:pPr>
              <w:jc w:val="center"/>
              <w:rPr>
                <w:sz w:val="24"/>
              </w:rPr>
            </w:pPr>
          </w:p>
        </w:tc>
        <w:tc>
          <w:tcPr>
            <w:tcW w:w="138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楷体" w:hAnsi="楷体" w:eastAsia="楷体"/>
                <w:sz w:val="24"/>
              </w:rPr>
            </w:pPr>
            <w:r>
              <w:rPr>
                <w:rFonts w:hint="eastAsia" w:ascii="楷体" w:hAnsi="楷体" w:eastAsia="楷体"/>
                <w:sz w:val="24"/>
              </w:rPr>
              <w:t>杨镓溦</w:t>
            </w:r>
          </w:p>
        </w:tc>
        <w:tc>
          <w:tcPr>
            <w:tcW w:w="1440" w:type="dxa"/>
            <w:gridSpan w:val="3"/>
            <w:tcBorders>
              <w:top w:val="single" w:color="auto" w:sz="4" w:space="0"/>
              <w:left w:val="nil"/>
              <w:bottom w:val="single" w:color="auto" w:sz="4" w:space="0"/>
              <w:right w:val="single" w:color="auto" w:sz="4" w:space="0"/>
            </w:tcBorders>
            <w:vAlign w:val="center"/>
          </w:tcPr>
          <w:p>
            <w:pPr>
              <w:jc w:val="center"/>
              <w:rPr>
                <w:rFonts w:ascii="楷体" w:hAnsi="楷体" w:eastAsia="楷体"/>
                <w:sz w:val="24"/>
              </w:rPr>
            </w:pPr>
            <w:r>
              <w:rPr>
                <w:rFonts w:ascii="楷体" w:hAnsi="楷体" w:eastAsia="楷体" w:cs="宋体"/>
                <w:sz w:val="24"/>
                <w:szCs w:val="24"/>
              </w:rPr>
              <w:t>2020204225</w:t>
            </w:r>
          </w:p>
        </w:tc>
        <w:tc>
          <w:tcPr>
            <w:tcW w:w="1800" w:type="dxa"/>
            <w:gridSpan w:val="5"/>
            <w:tcBorders>
              <w:top w:val="single" w:color="auto" w:sz="4" w:space="0"/>
              <w:left w:val="nil"/>
              <w:bottom w:val="single" w:color="auto" w:sz="4" w:space="0"/>
              <w:right w:val="single" w:color="auto" w:sz="4" w:space="0"/>
            </w:tcBorders>
            <w:vAlign w:val="center"/>
          </w:tcPr>
          <w:p>
            <w:pPr>
              <w:jc w:val="center"/>
              <w:rPr>
                <w:rFonts w:ascii="楷体" w:hAnsi="楷体" w:eastAsia="楷体"/>
                <w:sz w:val="24"/>
              </w:rPr>
            </w:pPr>
            <w:r>
              <w:rPr>
                <w:rFonts w:hint="eastAsia" w:ascii="楷体" w:hAnsi="楷体" w:eastAsia="楷体"/>
                <w:sz w:val="24"/>
              </w:rPr>
              <w:t>2020级图灵班</w:t>
            </w:r>
          </w:p>
        </w:tc>
        <w:tc>
          <w:tcPr>
            <w:tcW w:w="1980" w:type="dxa"/>
            <w:gridSpan w:val="3"/>
            <w:tcBorders>
              <w:top w:val="single" w:color="auto" w:sz="4" w:space="0"/>
              <w:left w:val="nil"/>
              <w:bottom w:val="single" w:color="auto" w:sz="4" w:space="0"/>
              <w:right w:val="single" w:color="auto" w:sz="4" w:space="0"/>
            </w:tcBorders>
            <w:vAlign w:val="center"/>
          </w:tcPr>
          <w:p>
            <w:pPr>
              <w:jc w:val="center"/>
              <w:rPr>
                <w:rFonts w:ascii="楷体" w:hAnsi="楷体" w:eastAsia="楷体"/>
                <w:sz w:val="24"/>
              </w:rPr>
            </w:pPr>
            <w:r>
              <w:rPr>
                <w:rFonts w:hint="eastAsia" w:ascii="楷体" w:hAnsi="楷体" w:eastAsia="楷体"/>
                <w:sz w:val="24"/>
              </w:rPr>
              <w:t>计算机科学技术学院</w:t>
            </w:r>
          </w:p>
        </w:tc>
        <w:tc>
          <w:tcPr>
            <w:tcW w:w="1800" w:type="dxa"/>
            <w:gridSpan w:val="2"/>
            <w:tcBorders>
              <w:top w:val="single" w:color="auto" w:sz="4" w:space="0"/>
              <w:left w:val="nil"/>
              <w:bottom w:val="single" w:color="auto" w:sz="4" w:space="0"/>
              <w:right w:val="single" w:color="auto" w:sz="4" w:space="0"/>
            </w:tcBorders>
            <w:vAlign w:val="center"/>
          </w:tcPr>
          <w:p>
            <w:pPr>
              <w:jc w:val="center"/>
              <w:rPr>
                <w:rFonts w:ascii="楷体" w:hAnsi="楷体" w:eastAsia="楷体"/>
                <w:sz w:val="24"/>
              </w:rPr>
            </w:pPr>
            <w:r>
              <w:rPr>
                <w:rFonts w:hint="eastAsia" w:ascii="楷体" w:hAnsi="楷体" w:eastAsia="楷体"/>
                <w:sz w:val="24"/>
              </w:rPr>
              <w:t>前端设计及后台维护</w:t>
            </w:r>
          </w:p>
        </w:tc>
      </w:tr>
    </w:tbl>
    <w:p>
      <w:pPr>
        <w:numPr>
          <w:ilvl w:val="0"/>
          <w:numId w:val="2"/>
        </w:numPr>
        <w:spacing w:before="156" w:beforeLines="50" w:after="156" w:afterLines="50" w:line="300" w:lineRule="auto"/>
        <w:ind w:right="567"/>
        <w:rPr>
          <w:rFonts w:eastAsia="黑体"/>
          <w:bCs/>
          <w:sz w:val="28"/>
        </w:rPr>
      </w:pPr>
      <w:r>
        <w:rPr>
          <w:rFonts w:hint="eastAsia" w:eastAsia="黑体"/>
          <w:bCs/>
          <w:sz w:val="28"/>
        </w:rPr>
        <w:t>立项依据（可加页）</w:t>
      </w:r>
    </w:p>
    <w:tbl>
      <w:tblPr>
        <w:tblStyle w:val="7"/>
        <w:tblW w:w="871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2" w:hRule="atLeast"/>
        </w:trPr>
        <w:tc>
          <w:tcPr>
            <w:tcW w:w="8715" w:type="dxa"/>
          </w:tcPr>
          <w:p>
            <w:pPr>
              <w:numPr>
                <w:ilvl w:val="0"/>
                <w:numId w:val="3"/>
              </w:numPr>
              <w:tabs>
                <w:tab w:val="left" w:pos="743"/>
                <w:tab w:val="clear" w:pos="972"/>
              </w:tabs>
              <w:snapToGrid w:val="0"/>
              <w:spacing w:before="156" w:beforeLines="50" w:after="156" w:afterLines="50" w:line="300" w:lineRule="auto"/>
              <w:rPr>
                <w:rFonts w:ascii="宋体" w:hAnsi="宋体"/>
                <w:b/>
                <w:bCs/>
                <w:sz w:val="24"/>
                <w:szCs w:val="24"/>
              </w:rPr>
            </w:pPr>
            <w:r>
              <w:rPr>
                <w:rFonts w:hint="eastAsia" w:ascii="宋体" w:hAnsi="宋体"/>
                <w:b/>
                <w:bCs/>
                <w:sz w:val="24"/>
                <w:szCs w:val="24"/>
              </w:rPr>
              <w:t>项目简介</w:t>
            </w:r>
          </w:p>
          <w:p>
            <w:pPr>
              <w:snapToGrid w:val="0"/>
              <w:spacing w:before="156" w:beforeLines="50" w:after="156" w:afterLines="50" w:line="300" w:lineRule="auto"/>
              <w:rPr>
                <w:rFonts w:ascii="宋体" w:hAnsi="宋体"/>
                <w:sz w:val="24"/>
                <w:szCs w:val="24"/>
              </w:rPr>
            </w:pPr>
            <w:r>
              <w:rPr>
                <w:rFonts w:hint="eastAsia" w:ascii="宋体" w:hAnsi="宋体"/>
                <w:sz w:val="24"/>
                <w:szCs w:val="24"/>
              </w:rPr>
              <w:t>开发可以对图象（如证件照、自拍照、人物风景照、物体照片等）进行智能处理，集成以下所有功能，实现一键完成某些常用图像处理操作（如一键抠图，更改背景、修改图片尺寸等功能）并于应用实践于市场的微信小程序、网页和APP。</w:t>
            </w:r>
          </w:p>
          <w:p>
            <w:pPr>
              <w:tabs>
                <w:tab w:val="left" w:pos="743"/>
              </w:tabs>
              <w:snapToGrid w:val="0"/>
              <w:spacing w:before="156" w:beforeLines="50" w:after="156" w:afterLines="50" w:line="300" w:lineRule="auto"/>
              <w:ind w:firstLine="480" w:firstLineChars="200"/>
              <w:rPr>
                <w:rFonts w:hint="eastAsia" w:ascii="宋体" w:hAnsi="宋体"/>
                <w:b/>
                <w:bCs/>
                <w:sz w:val="24"/>
                <w:szCs w:val="24"/>
              </w:rPr>
            </w:pPr>
            <w:r>
              <w:rPr>
                <w:rFonts w:ascii="宋体" w:hAnsi="宋体" w:cs="宋体"/>
                <w:sz w:val="24"/>
                <w:szCs w:val="24"/>
              </w:rPr>
              <w:drawing>
                <wp:inline distT="0" distB="0" distL="114300" distR="114300">
                  <wp:extent cx="3018155" cy="2479040"/>
                  <wp:effectExtent l="0" t="0" r="14605" b="5080"/>
                  <wp:docPr id="5" name="图片 5" descr="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功能"/>
                          <pic:cNvPicPr>
                            <a:picLocks noChangeAspect="1"/>
                          </pic:cNvPicPr>
                        </pic:nvPicPr>
                        <pic:blipFill>
                          <a:blip r:embed="rId5"/>
                          <a:stretch>
                            <a:fillRect/>
                          </a:stretch>
                        </pic:blipFill>
                        <pic:spPr>
                          <a:xfrm>
                            <a:off x="0" y="0"/>
                            <a:ext cx="3018155" cy="2479040"/>
                          </a:xfrm>
                          <a:prstGeom prst="rect">
                            <a:avLst/>
                          </a:prstGeom>
                        </pic:spPr>
                      </pic:pic>
                    </a:graphicData>
                  </a:graphic>
                </wp:inline>
              </w:drawing>
            </w:r>
          </w:p>
          <w:p>
            <w:pPr>
              <w:numPr>
                <w:ilvl w:val="0"/>
                <w:numId w:val="3"/>
              </w:numPr>
              <w:tabs>
                <w:tab w:val="left" w:pos="743"/>
                <w:tab w:val="clear" w:pos="972"/>
              </w:tabs>
              <w:snapToGrid w:val="0"/>
              <w:spacing w:before="156" w:beforeLines="50" w:after="156" w:afterLines="50" w:line="300" w:lineRule="auto"/>
              <w:rPr>
                <w:rFonts w:ascii="宋体" w:hAnsi="宋体"/>
                <w:b/>
                <w:bCs/>
                <w:sz w:val="24"/>
                <w:szCs w:val="24"/>
              </w:rPr>
            </w:pPr>
            <w:r>
              <w:rPr>
                <w:rFonts w:hint="eastAsia" w:ascii="宋体" w:hAnsi="宋体"/>
                <w:b/>
                <w:bCs/>
                <w:sz w:val="24"/>
                <w:szCs w:val="24"/>
              </w:rPr>
              <w:t>项目来源</w:t>
            </w:r>
          </w:p>
          <w:p>
            <w:pPr>
              <w:snapToGrid w:val="0"/>
              <w:spacing w:before="156" w:beforeLines="50" w:after="156" w:afterLines="50" w:line="300" w:lineRule="auto"/>
              <w:ind w:firstLine="480" w:firstLineChars="200"/>
              <w:rPr>
                <w:rFonts w:ascii="宋体" w:hAnsi="宋体"/>
                <w:sz w:val="24"/>
                <w:szCs w:val="24"/>
              </w:rPr>
            </w:pPr>
            <w:r>
              <w:rPr>
                <w:rFonts w:hint="eastAsia" w:ascii="宋体" w:hAnsi="宋体"/>
                <w:sz w:val="24"/>
                <w:szCs w:val="24"/>
              </w:rPr>
              <w:t>大数据时代下的人类生活充满着数字化的信息，人们大多通过互联网平台发布和接收信息，在这些信息当中，视觉信息的传达和接收往往是大多数人青睐的。图像作为有效的传播媒介之一，无疑是有巨大受众的，在图像处理应用的重要技术之一就是图像分割。</w:t>
            </w:r>
          </w:p>
          <w:p>
            <w:pPr>
              <w:snapToGrid w:val="0"/>
              <w:spacing w:before="156" w:beforeLines="50" w:after="156" w:afterLines="50" w:line="300" w:lineRule="auto"/>
              <w:ind w:firstLine="480" w:firstLineChars="200"/>
              <w:rPr>
                <w:rFonts w:ascii="宋体" w:hAnsi="宋体"/>
                <w:sz w:val="24"/>
                <w:szCs w:val="24"/>
              </w:rPr>
            </w:pPr>
            <w:r>
              <w:rPr>
                <w:rFonts w:hint="eastAsia" w:ascii="宋体" w:hAnsi="宋体"/>
                <w:sz w:val="24"/>
                <w:szCs w:val="24"/>
              </w:rPr>
              <w:t>随着深度学习的出现，语义分割技术虽然可以在某种程度上解决这些问题，但是对于较高质量的图像分割还是达不到人们的需求。现有的图像分割算法对于物体或者人物边缘细节、毛发等位置总是出现分割精度较低问题，而且在图像分割过后的背景合成功能并没有集成。比如将一张图片里的某一物体分割出来与其他背景相整合，再具体一点即为精美的宣传海报通常需要将精修的人物图像和一些炫酷的背景进行合成展示出来；虚拟演播室主持人后面的背景通常需要在搭建绿幕的情况下再进行切换；由此可知，市场对于这种高精度图像分割与背景整合功能的需求是巨大的。</w:t>
            </w:r>
          </w:p>
          <w:p>
            <w:pPr>
              <w:snapToGrid w:val="0"/>
              <w:spacing w:before="156" w:beforeLines="50" w:after="156" w:afterLines="50" w:line="300" w:lineRule="auto"/>
              <w:ind w:firstLine="480" w:firstLineChars="200"/>
              <w:rPr>
                <w:rFonts w:ascii="宋体" w:hAnsi="宋体" w:cs="宋体"/>
                <w:sz w:val="24"/>
                <w:szCs w:val="24"/>
              </w:rPr>
            </w:pPr>
            <w:r>
              <w:rPr>
                <w:rFonts w:hint="eastAsia" w:ascii="宋体" w:hAnsi="宋体" w:cs="宋体"/>
                <w:sz w:val="24"/>
                <w:szCs w:val="24"/>
              </w:rPr>
              <w:t>如今受</w:t>
            </w:r>
            <w:r>
              <w:rPr>
                <w:rFonts w:ascii="宋体" w:hAnsi="宋体" w:cs="宋体"/>
                <w:sz w:val="24"/>
                <w:szCs w:val="24"/>
              </w:rPr>
              <w:t>新冠疫情</w:t>
            </w:r>
            <w:r>
              <w:rPr>
                <w:rFonts w:hint="eastAsia" w:ascii="宋体" w:hAnsi="宋体" w:cs="宋体"/>
                <w:sz w:val="24"/>
                <w:szCs w:val="24"/>
              </w:rPr>
              <w:t>影响</w:t>
            </w:r>
            <w:r>
              <w:rPr>
                <w:rFonts w:ascii="宋体" w:hAnsi="宋体" w:cs="宋体"/>
                <w:sz w:val="24"/>
                <w:szCs w:val="24"/>
              </w:rPr>
              <w:t>，传统的线下到照相馆拍证件照方式</w:t>
            </w:r>
            <w:r>
              <w:rPr>
                <w:rFonts w:hint="eastAsia" w:ascii="宋体" w:hAnsi="宋体" w:cs="宋体"/>
                <w:sz w:val="24"/>
                <w:szCs w:val="24"/>
              </w:rPr>
              <w:t>受阻</w:t>
            </w:r>
            <w:r>
              <w:rPr>
                <w:rFonts w:ascii="宋体" w:hAnsi="宋体" w:cs="宋体"/>
                <w:sz w:val="24"/>
                <w:szCs w:val="24"/>
              </w:rPr>
              <w:t>，产生了线上拍摄证件照的需求，并且我们团队通过前期市场调研，发现不同企业</w:t>
            </w:r>
            <w:r>
              <w:rPr>
                <w:rFonts w:hint="eastAsia" w:ascii="宋体" w:hAnsi="宋体" w:cs="宋体"/>
                <w:sz w:val="24"/>
                <w:szCs w:val="24"/>
              </w:rPr>
              <w:t>、</w:t>
            </w:r>
            <w:r>
              <w:rPr>
                <w:rFonts w:ascii="宋体" w:hAnsi="宋体" w:cs="宋体"/>
                <w:sz w:val="24"/>
                <w:szCs w:val="24"/>
              </w:rPr>
              <w:t>对证件照的</w:t>
            </w:r>
            <w:r>
              <w:rPr>
                <w:rFonts w:hint="eastAsia" w:ascii="宋体" w:hAnsi="宋体" w:cs="宋体"/>
                <w:sz w:val="24"/>
                <w:szCs w:val="24"/>
              </w:rPr>
              <w:t>规格、</w:t>
            </w:r>
            <w:r>
              <w:rPr>
                <w:rFonts w:ascii="宋体" w:hAnsi="宋体" w:cs="宋体"/>
                <w:sz w:val="24"/>
                <w:szCs w:val="24"/>
              </w:rPr>
              <w:t>底色</w:t>
            </w:r>
            <w:r>
              <w:rPr>
                <w:rFonts w:hint="eastAsia" w:ascii="宋体" w:hAnsi="宋体" w:cs="宋体"/>
                <w:sz w:val="24"/>
                <w:szCs w:val="24"/>
              </w:rPr>
              <w:t>、格式等属性</w:t>
            </w:r>
            <w:r>
              <w:rPr>
                <w:rFonts w:ascii="宋体" w:hAnsi="宋体" w:cs="宋体"/>
                <w:sz w:val="24"/>
                <w:szCs w:val="24"/>
              </w:rPr>
              <w:t>要求各不相同，因此对</w:t>
            </w:r>
            <w:r>
              <w:rPr>
                <w:rFonts w:hint="eastAsia" w:ascii="宋体" w:hAnsi="宋体" w:cs="宋体"/>
                <w:sz w:val="24"/>
                <w:szCs w:val="24"/>
              </w:rPr>
              <w:t>图像</w:t>
            </w:r>
            <w:r>
              <w:rPr>
                <w:rFonts w:ascii="宋体" w:hAnsi="宋体" w:cs="宋体"/>
                <w:sz w:val="24"/>
                <w:szCs w:val="24"/>
              </w:rPr>
              <w:t>的</w:t>
            </w:r>
            <w:r>
              <w:rPr>
                <w:rFonts w:hint="eastAsia" w:ascii="宋体" w:hAnsi="宋体" w:cs="宋体"/>
                <w:sz w:val="24"/>
                <w:szCs w:val="24"/>
              </w:rPr>
              <w:t>属性处理</w:t>
            </w:r>
            <w:r>
              <w:rPr>
                <w:rFonts w:ascii="宋体" w:hAnsi="宋体" w:cs="宋体"/>
                <w:sz w:val="24"/>
                <w:szCs w:val="24"/>
              </w:rPr>
              <w:t>也有很大的市场需求。</w:t>
            </w:r>
          </w:p>
          <w:p>
            <w:pPr>
              <w:snapToGrid w:val="0"/>
              <w:spacing w:before="156" w:beforeLines="50" w:after="156" w:afterLines="50" w:line="300" w:lineRule="auto"/>
              <w:ind w:firstLine="480" w:firstLineChars="200"/>
              <w:rPr>
                <w:rFonts w:ascii="宋体" w:hAnsi="宋体" w:cs="宋体"/>
                <w:sz w:val="24"/>
                <w:szCs w:val="24"/>
              </w:rPr>
            </w:pPr>
            <w:r>
              <w:rPr>
                <w:rFonts w:hint="eastAsia" w:ascii="宋体" w:hAnsi="宋体" w:cs="宋体"/>
                <w:sz w:val="24"/>
                <w:szCs w:val="24"/>
              </w:rPr>
              <w:t>还有一类图像是用以往不够发达的技术拍摄，大部分照片是纸质、胶制照片，这类照片必然是不可像电子照片一样永久完好地储存的，也由于拍摄技术原因，其像素、审美等方面</w:t>
            </w:r>
            <w:r>
              <w:rPr>
                <w:rFonts w:hint="eastAsia" w:ascii="宋体" w:hAnsi="宋体" w:cs="宋体"/>
                <w:sz w:val="24"/>
                <w:szCs w:val="24"/>
                <w:lang w:eastAsia="zh-CN"/>
              </w:rPr>
              <w:t>（</w:t>
            </w:r>
            <w:r>
              <w:rPr>
                <w:rFonts w:hint="eastAsia" w:ascii="宋体" w:hAnsi="宋体" w:cs="宋体"/>
                <w:sz w:val="24"/>
                <w:szCs w:val="24"/>
                <w:lang w:val="en-US" w:eastAsia="zh-CN"/>
              </w:rPr>
              <w:t>如照片损坏、掉色或本来只有黑白色、图片不清晰等</w:t>
            </w:r>
            <w:r>
              <w:rPr>
                <w:rFonts w:hint="eastAsia" w:ascii="宋体" w:hAnsi="宋体" w:cs="宋体"/>
                <w:sz w:val="24"/>
                <w:szCs w:val="24"/>
                <w:lang w:eastAsia="zh-CN"/>
              </w:rPr>
              <w:t>）</w:t>
            </w:r>
            <w:r>
              <w:rPr>
                <w:rFonts w:hint="eastAsia" w:ascii="宋体" w:hAnsi="宋体" w:cs="宋体"/>
                <w:sz w:val="24"/>
                <w:szCs w:val="24"/>
              </w:rPr>
              <w:t>往往不能够达到当前人们的期望，但却承载着一代人的心灵寄托，所以人们对于照片修复功能也有着日益增长的需求。</w:t>
            </w:r>
          </w:p>
          <w:p>
            <w:pPr>
              <w:snapToGrid w:val="0"/>
              <w:spacing w:before="156" w:beforeLines="50" w:after="156" w:afterLines="50" w:line="300" w:lineRule="auto"/>
              <w:ind w:firstLine="480" w:firstLineChars="200"/>
              <w:rPr>
                <w:rFonts w:ascii="宋体" w:hAnsi="宋体" w:cs="宋体"/>
                <w:sz w:val="24"/>
                <w:szCs w:val="24"/>
              </w:rPr>
            </w:pPr>
            <w:r>
              <w:rPr>
                <w:rFonts w:hint="eastAsia" w:ascii="宋体" w:hAnsi="宋体" w:cs="宋体"/>
                <w:sz w:val="24"/>
                <w:szCs w:val="24"/>
              </w:rPr>
              <w:t>根据以上问题的提出，我们可以总结出以下几种功能</w:t>
            </w:r>
          </w:p>
          <w:p>
            <w:pPr>
              <w:snapToGrid w:val="0"/>
              <w:spacing w:before="156" w:beforeLines="50" w:after="156" w:afterLines="50" w:line="300" w:lineRule="auto"/>
              <w:ind w:firstLine="480" w:firstLineChars="200"/>
              <w:rPr>
                <w:rFonts w:hint="eastAsia" w:ascii="宋体" w:hAnsi="宋体" w:cs="宋体"/>
                <w:sz w:val="24"/>
                <w:szCs w:val="24"/>
              </w:rPr>
            </w:pPr>
            <w:r>
              <w:rPr>
                <w:rFonts w:hint="eastAsia" w:ascii="宋体" w:hAnsi="宋体" w:cs="宋体"/>
                <w:sz w:val="24"/>
                <w:szCs w:val="24"/>
              </w:rPr>
              <w:drawing>
                <wp:inline distT="0" distB="0" distL="114300" distR="114300">
                  <wp:extent cx="3611880" cy="2966720"/>
                  <wp:effectExtent l="0" t="0" r="0" b="5080"/>
                  <wp:docPr id="3" name="图片 3" descr="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功能"/>
                          <pic:cNvPicPr>
                            <a:picLocks noChangeAspect="1"/>
                          </pic:cNvPicPr>
                        </pic:nvPicPr>
                        <pic:blipFill>
                          <a:blip r:embed="rId5"/>
                          <a:stretch>
                            <a:fillRect/>
                          </a:stretch>
                        </pic:blipFill>
                        <pic:spPr>
                          <a:xfrm>
                            <a:off x="0" y="0"/>
                            <a:ext cx="3611880" cy="2966720"/>
                          </a:xfrm>
                          <a:prstGeom prst="rect">
                            <a:avLst/>
                          </a:prstGeom>
                        </pic:spPr>
                      </pic:pic>
                    </a:graphicData>
                  </a:graphic>
                </wp:inline>
              </w:drawing>
            </w:r>
          </w:p>
          <w:p>
            <w:pPr>
              <w:snapToGrid w:val="0"/>
              <w:spacing w:before="156" w:beforeLines="50" w:after="156" w:afterLines="50" w:line="300" w:lineRule="auto"/>
              <w:ind w:firstLine="480" w:firstLineChars="200"/>
              <w:rPr>
                <w:rFonts w:ascii="宋体" w:hAnsi="宋体" w:cs="宋体"/>
                <w:sz w:val="24"/>
                <w:szCs w:val="24"/>
              </w:rPr>
            </w:pPr>
            <w:r>
              <w:rPr>
                <w:rFonts w:hint="eastAsia" w:ascii="宋体" w:hAnsi="宋体" w:cs="宋体"/>
                <w:sz w:val="24"/>
                <w:szCs w:val="24"/>
              </w:rPr>
              <w:t>所以我们</w:t>
            </w:r>
            <w:r>
              <w:rPr>
                <w:rFonts w:hint="eastAsia" w:ascii="宋体" w:hAnsi="宋体" w:cs="宋体"/>
                <w:sz w:val="24"/>
                <w:szCs w:val="24"/>
                <w:lang w:val="en-US" w:eastAsia="zh-CN"/>
              </w:rPr>
              <w:t>致力期望</w:t>
            </w:r>
            <w:r>
              <w:rPr>
                <w:rFonts w:hint="eastAsia" w:ascii="宋体" w:hAnsi="宋体" w:cs="宋体"/>
                <w:sz w:val="24"/>
                <w:szCs w:val="24"/>
              </w:rPr>
              <w:t>做出一个集</w:t>
            </w:r>
            <w:r>
              <w:rPr>
                <w:rFonts w:hint="eastAsia" w:ascii="宋体" w:hAnsi="宋体" w:cs="宋体"/>
                <w:sz w:val="24"/>
                <w:szCs w:val="24"/>
                <w:lang w:val="en-US" w:eastAsia="zh-CN"/>
              </w:rPr>
              <w:t>成</w:t>
            </w:r>
            <w:r>
              <w:rPr>
                <w:rFonts w:hint="eastAsia" w:ascii="宋体" w:hAnsi="宋体" w:cs="宋体"/>
                <w:sz w:val="24"/>
                <w:szCs w:val="24"/>
              </w:rPr>
              <w:t>以上所有功能的</w:t>
            </w:r>
            <w:r>
              <w:rPr>
                <w:rFonts w:hint="eastAsia" w:ascii="宋体" w:hAnsi="宋体" w:cs="宋体"/>
                <w:sz w:val="24"/>
                <w:szCs w:val="24"/>
                <w:lang w:val="en-US" w:eastAsia="zh-CN"/>
              </w:rPr>
              <w:t>图像处理</w:t>
            </w:r>
            <w:r>
              <w:rPr>
                <w:rFonts w:hint="eastAsia" w:ascii="宋体" w:hAnsi="宋体" w:cs="宋体"/>
                <w:sz w:val="24"/>
                <w:szCs w:val="24"/>
              </w:rPr>
              <w:t>系统。</w:t>
            </w:r>
          </w:p>
          <w:p>
            <w:pPr>
              <w:snapToGrid w:val="0"/>
              <w:spacing w:before="156" w:beforeLines="50" w:after="156" w:afterLines="50" w:line="300" w:lineRule="auto"/>
              <w:rPr>
                <w:rFonts w:hint="eastAsia" w:ascii="宋体" w:hAnsi="宋体" w:cs="宋体"/>
                <w:sz w:val="24"/>
                <w:szCs w:val="24"/>
              </w:rPr>
            </w:pPr>
          </w:p>
          <w:p>
            <w:pPr>
              <w:snapToGrid w:val="0"/>
              <w:spacing w:before="156" w:beforeLines="50" w:after="156" w:afterLines="50" w:line="300" w:lineRule="auto"/>
              <w:rPr>
                <w:rFonts w:hint="eastAsia" w:ascii="宋体" w:hAnsi="宋体" w:cs="宋体"/>
                <w:sz w:val="24"/>
                <w:szCs w:val="24"/>
              </w:rPr>
            </w:pPr>
          </w:p>
          <w:p>
            <w:pPr>
              <w:numPr>
                <w:ilvl w:val="0"/>
                <w:numId w:val="3"/>
              </w:numPr>
              <w:tabs>
                <w:tab w:val="left" w:pos="792"/>
                <w:tab w:val="clear" w:pos="972"/>
              </w:tabs>
              <w:snapToGrid w:val="0"/>
              <w:spacing w:before="156" w:beforeLines="50" w:after="156" w:afterLines="50" w:line="300" w:lineRule="auto"/>
              <w:rPr>
                <w:rFonts w:ascii="宋体" w:hAnsi="宋体"/>
                <w:b/>
                <w:sz w:val="24"/>
                <w:szCs w:val="24"/>
              </w:rPr>
            </w:pPr>
            <w:r>
              <w:rPr>
                <w:rFonts w:hint="eastAsia" w:ascii="宋体" w:hAnsi="宋体"/>
                <w:b/>
                <w:bCs/>
                <w:sz w:val="24"/>
                <w:szCs w:val="24"/>
              </w:rPr>
              <w:t>行业及市场前景</w:t>
            </w:r>
          </w:p>
          <w:p>
            <w:pPr>
              <w:snapToGrid w:val="0"/>
              <w:spacing w:before="156" w:beforeLines="50" w:after="156" w:afterLines="50" w:line="300" w:lineRule="auto"/>
              <w:rPr>
                <w:rFonts w:hint="eastAsia" w:ascii="宋体" w:hAnsi="宋体"/>
                <w:sz w:val="24"/>
                <w:szCs w:val="24"/>
              </w:rPr>
            </w:pPr>
            <w:r>
              <w:rPr>
                <w:rFonts w:hint="eastAsia" w:ascii="宋体" w:hAnsi="宋体"/>
                <w:sz w:val="24"/>
                <w:szCs w:val="24"/>
              </w:rPr>
              <w:t>（行业历史与前景，市场规模及增长趋势，行业竞争对手，未来市场销售预测等。）</w:t>
            </w:r>
          </w:p>
          <w:p>
            <w:pPr>
              <w:snapToGrid w:val="0"/>
              <w:spacing w:before="156" w:beforeLines="50" w:after="156" w:afterLines="50" w:line="300" w:lineRule="auto"/>
              <w:ind w:firstLine="480" w:firstLineChars="200"/>
              <w:rPr>
                <w:rFonts w:hint="eastAsia" w:ascii="宋体" w:hAnsi="宋体"/>
                <w:sz w:val="24"/>
                <w:szCs w:val="24"/>
              </w:rPr>
            </w:pPr>
            <w:r>
              <w:rPr>
                <w:rFonts w:hint="eastAsia" w:ascii="宋体" w:hAnsi="宋体"/>
                <w:sz w:val="24"/>
                <w:szCs w:val="24"/>
              </w:rPr>
              <w:t>目前市场上并没有足够智能、足够方便、集合以上图像处理功能的应用，我们团队希望开发出一个集成以上所有功能的基于人工智能的图像处理系统，最终以微信小程序、网站、APP多种形式呈现于市场以供使用。</w:t>
            </w:r>
          </w:p>
          <w:p>
            <w:pPr>
              <w:snapToGrid w:val="0"/>
              <w:spacing w:before="156" w:beforeLines="50" w:after="156" w:afterLines="50" w:line="30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随着技术发展与人们不断的探索，目前针对每种功能都有多种算法可以实现，但不同算法实现的效果是不一的。我们希望做出更好的产品就需要对每种功能集成最先进、效果最好的算法，下面我们将分析市场竞品实现每种功能的主流算法进行剖析比对。</w:t>
            </w:r>
          </w:p>
          <w:p>
            <w:pPr>
              <w:snapToGrid w:val="0"/>
              <w:spacing w:before="156" w:beforeLines="50" w:after="156" w:afterLines="50" w:line="300" w:lineRule="auto"/>
              <w:ind w:firstLine="480" w:firstLineChars="200"/>
              <w:rPr>
                <w:rFonts w:hint="default" w:ascii="宋体" w:hAnsi="宋体"/>
                <w:sz w:val="24"/>
                <w:szCs w:val="24"/>
                <w:lang w:val="en-US" w:eastAsia="zh-CN"/>
              </w:rPr>
            </w:pPr>
            <w:r>
              <w:rPr>
                <w:rFonts w:hint="eastAsia" w:ascii="宋体" w:hAnsi="宋体"/>
                <w:sz w:val="24"/>
                <w:szCs w:val="24"/>
                <w:lang w:val="en-US" w:eastAsia="zh-CN"/>
              </w:rPr>
              <w:t>功能中的证件照处理与扣图及背景合成其实是有相交的，差别在于证件照处理需要进行一些美化。其中证件照的主要处理是一键换背景底色，其实是实现高精度抠图将人物与背景分离再进行替换背景。那么这样可以将证件照所用算法及抠图所用算法结合一起分析。</w:t>
            </w:r>
          </w:p>
          <w:p>
            <w:pPr>
              <w:numPr>
                <w:ilvl w:val="0"/>
                <w:numId w:val="0"/>
              </w:numPr>
              <w:snapToGrid w:val="0"/>
              <w:spacing w:before="156" w:beforeLines="50" w:after="156" w:afterLines="50" w:line="300" w:lineRule="auto"/>
              <w:rPr>
                <w:rFonts w:hint="default" w:ascii="宋体" w:hAnsi="宋体"/>
                <w:sz w:val="24"/>
                <w:szCs w:val="24"/>
                <w:lang w:val="en-US" w:eastAsia="zh-CN"/>
              </w:rPr>
            </w:pPr>
            <w:r>
              <w:rPr>
                <w:rFonts w:hint="eastAsia" w:ascii="宋体" w:hAnsi="宋体"/>
                <w:sz w:val="24"/>
                <w:szCs w:val="24"/>
                <w:lang w:val="en-US" w:eastAsia="zh-CN"/>
              </w:rPr>
              <w:t>1.证件照制作以及抠图。</w:t>
            </w:r>
          </w:p>
          <w:p>
            <w:pPr>
              <w:widowControl w:val="0"/>
              <w:numPr>
                <w:ilvl w:val="0"/>
                <w:numId w:val="0"/>
              </w:numPr>
              <w:snapToGrid w:val="0"/>
              <w:spacing w:before="156" w:beforeLines="50" w:after="156" w:afterLines="50" w:line="300" w:lineRule="auto"/>
              <w:jc w:val="both"/>
              <w:rPr>
                <w:rFonts w:hint="eastAsia" w:ascii="宋体" w:hAnsi="宋体"/>
                <w:sz w:val="24"/>
                <w:szCs w:val="24"/>
                <w:lang w:val="en-US" w:eastAsia="zh-CN"/>
              </w:rPr>
            </w:pPr>
            <w:r>
              <w:rPr>
                <w:rFonts w:hint="eastAsia" w:ascii="宋体" w:hAnsi="宋体"/>
                <w:sz w:val="24"/>
                <w:szCs w:val="24"/>
                <w:lang w:val="en-US" w:eastAsia="zh-CN"/>
              </w:rPr>
              <w:t>证件照的制作及处理是非常考验算法精度的，需要对发丝进行极致处理才能使图像不缺失某些部分。</w:t>
            </w:r>
          </w:p>
          <w:p>
            <w:pPr>
              <w:widowControl w:val="0"/>
              <w:numPr>
                <w:ilvl w:val="0"/>
                <w:numId w:val="0"/>
              </w:numPr>
              <w:snapToGrid w:val="0"/>
              <w:spacing w:before="156" w:beforeLines="50" w:after="156" w:afterLines="50" w:line="300" w:lineRule="auto"/>
              <w:jc w:val="both"/>
              <w:rPr>
                <w:rFonts w:hint="eastAsia" w:ascii="宋体" w:hAnsi="宋体"/>
                <w:sz w:val="24"/>
                <w:szCs w:val="24"/>
                <w:lang w:val="en-US" w:eastAsia="zh-CN"/>
              </w:rPr>
            </w:pPr>
            <w:r>
              <w:rPr>
                <w:rFonts w:hint="eastAsia" w:ascii="宋体" w:hAnsi="宋体"/>
                <w:sz w:val="24"/>
                <w:szCs w:val="24"/>
                <w:lang w:val="en-US" w:eastAsia="zh-CN"/>
              </w:rPr>
              <w:t>传统图像抠图算法通常是基于采样的，通常考虑的是图像的颜色特征，从已知像素中进行采样，进而构建相应的颜色模型，所以这类算法的效果往往取决于图像的颜色特征以及算法的采样方法。</w:t>
            </w:r>
          </w:p>
          <w:p>
            <w:pPr>
              <w:widowControl w:val="0"/>
              <w:numPr>
                <w:ilvl w:val="0"/>
                <w:numId w:val="0"/>
              </w:numPr>
              <w:snapToGrid w:val="0"/>
              <w:spacing w:before="156" w:beforeLines="50" w:after="156" w:afterLines="50" w:line="300" w:lineRule="auto"/>
              <w:jc w:val="both"/>
              <w:rPr>
                <w:rFonts w:hint="eastAsia" w:ascii="宋体" w:hAnsi="宋体"/>
                <w:sz w:val="24"/>
                <w:szCs w:val="24"/>
                <w:lang w:val="en-US" w:eastAsia="zh-CN"/>
              </w:rPr>
            </w:pPr>
            <w:r>
              <w:rPr>
                <w:rFonts w:hint="eastAsia" w:ascii="宋体" w:hAnsi="宋体"/>
                <w:sz w:val="24"/>
                <w:szCs w:val="24"/>
                <w:lang w:val="en-US" w:eastAsia="zh-CN"/>
              </w:rPr>
              <w:t>如自然图像抠图，几种自然图像抠图大都的实现都包括两个过程为</w:t>
            </w:r>
          </w:p>
          <w:p>
            <w:pPr>
              <w:widowControl w:val="0"/>
              <w:numPr>
                <w:ilvl w:val="0"/>
                <w:numId w:val="0"/>
              </w:numPr>
              <w:snapToGrid w:val="0"/>
              <w:spacing w:before="156" w:beforeLines="50" w:after="156" w:afterLines="50" w:line="300" w:lineRule="auto"/>
              <w:jc w:val="both"/>
              <w:rPr>
                <w:rFonts w:hint="eastAsia" w:ascii="宋体" w:hAnsi="宋体"/>
                <w:sz w:val="24"/>
                <w:szCs w:val="24"/>
                <w:lang w:val="en-US" w:eastAsia="zh-CN"/>
              </w:rPr>
            </w:pPr>
            <w:r>
              <w:rPr>
                <w:rFonts w:hint="eastAsia" w:ascii="宋体" w:hAnsi="宋体"/>
                <w:sz w:val="24"/>
                <w:szCs w:val="24"/>
                <w:lang w:val="en-US" w:eastAsia="zh-CN"/>
              </w:rPr>
              <w:t>(1)样本收集：从"前景"和"背景"收集"未知区域"中每个像素的统计信息或颜色图层F和B的样本。</w:t>
            </w:r>
          </w:p>
          <w:p>
            <w:pPr>
              <w:widowControl w:val="0"/>
              <w:numPr>
                <w:ilvl w:val="0"/>
                <w:numId w:val="0"/>
              </w:numPr>
              <w:snapToGrid w:val="0"/>
              <w:spacing w:before="156" w:beforeLines="50" w:after="156" w:afterLines="50" w:line="300" w:lineRule="auto"/>
              <w:jc w:val="both"/>
              <w:rPr>
                <w:rFonts w:hint="default" w:ascii="宋体" w:hAnsi="宋体"/>
                <w:sz w:val="24"/>
                <w:szCs w:val="24"/>
                <w:lang w:val="en-US" w:eastAsia="zh-CN"/>
              </w:rPr>
            </w:pPr>
            <w:r>
              <w:rPr>
                <w:rFonts w:hint="eastAsia" w:ascii="宋体" w:hAnsi="宋体"/>
                <w:sz w:val="24"/>
                <w:szCs w:val="24"/>
                <w:lang w:val="en-US" w:eastAsia="zh-CN"/>
              </w:rPr>
              <w:t>(2)</w:t>
            </w:r>
            <w:r>
              <w:rPr>
                <w:rFonts w:hint="default" w:ascii="宋体" w:hAnsi="宋体"/>
                <w:sz w:val="24"/>
                <w:szCs w:val="24"/>
                <w:lang w:val="en-US" w:eastAsia="zh-CN"/>
              </w:rPr>
              <w:t>遮罩估计：通过求解遮罩方程，在给定F和B值的情况下，对于每个像素估计遮罩。</w:t>
            </w:r>
          </w:p>
          <w:p>
            <w:pPr>
              <w:widowControl w:val="0"/>
              <w:numPr>
                <w:ilvl w:val="0"/>
                <w:numId w:val="0"/>
              </w:numPr>
              <w:snapToGrid w:val="0"/>
              <w:spacing w:before="156" w:beforeLines="50" w:after="156" w:afterLines="50" w:line="300" w:lineRule="auto"/>
              <w:jc w:val="both"/>
              <w:rPr>
                <w:rFonts w:hint="eastAsia" w:ascii="宋体" w:hAnsi="宋体"/>
                <w:sz w:val="24"/>
                <w:szCs w:val="24"/>
                <w:lang w:val="en-US" w:eastAsia="zh-CN"/>
              </w:rPr>
            </w:pPr>
            <w:r>
              <w:rPr>
                <w:rFonts w:hint="eastAsia" w:ascii="宋体" w:hAnsi="宋体"/>
                <w:sz w:val="24"/>
                <w:szCs w:val="24"/>
                <w:lang w:val="en-US" w:eastAsia="zh-CN"/>
              </w:rPr>
              <w:t>其他抠图方法有在[Smith and Blinn 1996]中，提出了三角剖分解决方案以将消光转换为过度约束的问题。但这需要对前景图像进行两次拍摄，并使用两种不同的已知背景（颜色）。差异抠图[Qian and Sezan 1999]也需要两个图像：一个带有前景，另一个不带有前景。两个图像的差异映射到遮罩。视频消光[Chuang et al。 2002]是贝叶斯遮罩的扩展。双向光学流算法用于根据用户提供的关键帧在视频序列中对三映射进行插值。</w:t>
            </w:r>
          </w:p>
          <w:p>
            <w:pPr>
              <w:widowControl w:val="0"/>
              <w:numPr>
                <w:ilvl w:val="0"/>
                <w:numId w:val="0"/>
              </w:numPr>
              <w:snapToGrid w:val="0"/>
              <w:spacing w:before="156" w:beforeLines="50" w:after="156" w:afterLines="50" w:line="300" w:lineRule="auto"/>
              <w:jc w:val="both"/>
              <w:rPr>
                <w:rFonts w:hint="eastAsia" w:ascii="宋体" w:hAnsi="宋体"/>
                <w:sz w:val="24"/>
                <w:szCs w:val="24"/>
                <w:lang w:val="en-US" w:eastAsia="zh-CN"/>
              </w:rPr>
            </w:pPr>
            <w:r>
              <w:rPr>
                <w:rFonts w:hint="eastAsia" w:ascii="宋体" w:hAnsi="宋体"/>
                <w:sz w:val="24"/>
                <w:szCs w:val="24"/>
                <w:lang w:val="en-US" w:eastAsia="zh-CN"/>
              </w:rPr>
              <w:t>迄今为止，在许多情况下，贝叶斯抠图可产生最佳效果。但是，这些方法依赖于色彩采样，而色彩采样在复杂场景中容易出错。采样错误的颜色不可避免地会导致较差的抠图效果。此外，当无法重新定义Trimap时，还不清楚这些颜色采样方法如何继续自动或交互地改善消光效果。</w:t>
            </w:r>
          </w:p>
          <w:p>
            <w:pPr>
              <w:widowControl w:val="0"/>
              <w:numPr>
                <w:ilvl w:val="0"/>
                <w:numId w:val="0"/>
              </w:numPr>
              <w:snapToGrid w:val="0"/>
              <w:spacing w:before="156" w:beforeLines="50" w:after="156" w:afterLines="50" w:line="300" w:lineRule="auto"/>
              <w:jc w:val="both"/>
              <w:rPr>
                <w:rFonts w:hint="default" w:ascii="宋体" w:hAnsi="宋体"/>
                <w:sz w:val="24"/>
                <w:szCs w:val="24"/>
                <w:lang w:val="en-US" w:eastAsia="zh-CN"/>
              </w:rPr>
            </w:pPr>
            <w:r>
              <w:rPr>
                <w:rFonts w:hint="eastAsia" w:ascii="宋体" w:hAnsi="宋体"/>
                <w:sz w:val="24"/>
                <w:szCs w:val="24"/>
                <w:lang w:val="en-US" w:eastAsia="zh-CN"/>
              </w:rPr>
              <w:t>近些年深度学习的发展如火如荼，许多研究人员提出了基于深度学习的抠图算法，使得抠图这一问题有了很大的进步，但是，它们中的大多数都需要用户提供的 trimap 作为辅助输入，这限制了现实世界中的抠图应用。</w:t>
            </w:r>
            <w:r>
              <w:rPr>
                <w:rFonts w:hint="default" w:ascii="宋体" w:hAnsi="宋体"/>
                <w:sz w:val="24"/>
                <w:szCs w:val="24"/>
                <w:lang w:val="en-US" w:eastAsia="zh-CN"/>
              </w:rPr>
              <w:t>尽管已经提出了一些无 trimap 的方法，但与基于 trimap 的方法相比，抠图质量仍然不能令人满意。</w:t>
            </w:r>
          </w:p>
          <w:p>
            <w:pPr>
              <w:widowControl w:val="0"/>
              <w:numPr>
                <w:ilvl w:val="0"/>
                <w:numId w:val="0"/>
              </w:numPr>
              <w:snapToGrid w:val="0"/>
              <w:spacing w:before="156" w:beforeLines="50" w:after="156" w:afterLines="50" w:line="300" w:lineRule="auto"/>
              <w:jc w:val="both"/>
              <w:rPr>
                <w:rFonts w:hint="eastAsia" w:ascii="宋体" w:hAnsi="宋体"/>
                <w:sz w:val="24"/>
                <w:szCs w:val="24"/>
                <w:lang w:val="en-US" w:eastAsia="zh-CN"/>
              </w:rPr>
            </w:pPr>
            <w:r>
              <w:rPr>
                <w:rFonts w:hint="eastAsia" w:ascii="宋体" w:hAnsi="宋体"/>
                <w:sz w:val="24"/>
                <w:szCs w:val="24"/>
                <w:lang w:val="en-US" w:eastAsia="zh-CN"/>
              </w:rPr>
              <w:t>然而最近2022年4月20日提出的PP-Matting，这是一种无 trimap 架构，可以实现高精度的自然图像抠图。此方</w:t>
            </w:r>
            <w:r>
              <w:rPr>
                <w:rFonts w:hint="default" w:ascii="宋体" w:hAnsi="宋体"/>
                <w:sz w:val="24"/>
                <w:szCs w:val="24"/>
                <w:lang w:val="en-US" w:eastAsia="zh-CN"/>
              </w:rPr>
              <w:t>法应用高分辨率细节分支 (HRDB)，在保持特征分辨率不变的情况下提取前景的细粒度细节。此外，</w:t>
            </w:r>
            <w:r>
              <w:rPr>
                <w:rFonts w:hint="eastAsia" w:ascii="宋体" w:hAnsi="宋体"/>
                <w:sz w:val="24"/>
                <w:szCs w:val="24"/>
                <w:lang w:val="en-US" w:eastAsia="zh-CN"/>
              </w:rPr>
              <w:t>其</w:t>
            </w:r>
            <w:r>
              <w:rPr>
                <w:rFonts w:hint="default" w:ascii="宋体" w:hAnsi="宋体"/>
                <w:sz w:val="24"/>
                <w:szCs w:val="24"/>
                <w:lang w:val="en-US" w:eastAsia="zh-CN"/>
              </w:rPr>
              <w:t>提出了一个采用语义分割子任务的语义上下文分支（SCB）</w:t>
            </w:r>
            <w:r>
              <w:rPr>
                <w:rFonts w:hint="eastAsia" w:ascii="宋体" w:hAnsi="宋体"/>
                <w:sz w:val="24"/>
                <w:szCs w:val="24"/>
                <w:lang w:val="en-US" w:eastAsia="zh-CN"/>
              </w:rPr>
              <w:t>，</w:t>
            </w:r>
            <w:r>
              <w:rPr>
                <w:rFonts w:hint="default" w:ascii="宋体" w:hAnsi="宋体"/>
                <w:sz w:val="24"/>
                <w:szCs w:val="24"/>
                <w:lang w:val="en-US" w:eastAsia="zh-CN"/>
              </w:rPr>
              <w:t>它可以防止由于语义上下文丢失导致的局部歧义的细节预测。</w:t>
            </w:r>
            <w:r>
              <w:rPr>
                <w:rFonts w:hint="eastAsia" w:ascii="宋体" w:hAnsi="宋体"/>
                <w:sz w:val="24"/>
                <w:szCs w:val="24"/>
                <w:lang w:val="en-US" w:eastAsia="zh-CN"/>
              </w:rPr>
              <w:t>经过实验证明，PP-Matting优于以前的方法，所以在我们的图像处理系统中将采用最新、最优的PP-Matting。</w:t>
            </w:r>
          </w:p>
          <w:p>
            <w:pPr>
              <w:widowControl w:val="0"/>
              <w:numPr>
                <w:ilvl w:val="0"/>
                <w:numId w:val="0"/>
              </w:numPr>
              <w:snapToGrid w:val="0"/>
              <w:spacing w:before="156" w:beforeLines="50" w:after="156" w:afterLines="50" w:line="300" w:lineRule="auto"/>
              <w:jc w:val="both"/>
              <w:rPr>
                <w:rFonts w:hint="eastAsia" w:ascii="宋体" w:hAnsi="宋体"/>
                <w:sz w:val="24"/>
                <w:szCs w:val="24"/>
                <w:lang w:val="en-US" w:eastAsia="zh-CN"/>
              </w:rPr>
            </w:pPr>
            <w:r>
              <w:rPr>
                <w:rFonts w:hint="eastAsia" w:ascii="宋体" w:hAnsi="宋体"/>
                <w:sz w:val="24"/>
                <w:szCs w:val="24"/>
                <w:lang w:val="en-US" w:eastAsia="zh-CN"/>
              </w:rPr>
              <w:t>如果需要背景替换或者合成，则将分离出的人物、或物体图像与背景图像进行覆盖合成即可。</w:t>
            </w:r>
          </w:p>
          <w:p>
            <w:pPr>
              <w:widowControl w:val="0"/>
              <w:numPr>
                <w:ilvl w:val="0"/>
                <w:numId w:val="4"/>
              </w:numPr>
              <w:snapToGrid w:val="0"/>
              <w:spacing w:before="156" w:beforeLines="50" w:after="156" w:afterLines="50" w:line="300" w:lineRule="auto"/>
              <w:jc w:val="both"/>
              <w:rPr>
                <w:rFonts w:hint="default" w:ascii="宋体" w:hAnsi="宋体"/>
                <w:sz w:val="24"/>
                <w:szCs w:val="24"/>
                <w:lang w:val="en-US" w:eastAsia="zh-CN"/>
              </w:rPr>
            </w:pPr>
            <w:r>
              <w:rPr>
                <w:rFonts w:hint="eastAsia" w:ascii="宋体" w:hAnsi="宋体"/>
                <w:sz w:val="24"/>
                <w:szCs w:val="24"/>
                <w:lang w:val="en-US" w:eastAsia="zh-CN"/>
              </w:rPr>
              <w:t>老照片处理</w:t>
            </w:r>
          </w:p>
          <w:p>
            <w:pPr>
              <w:widowControl w:val="0"/>
              <w:numPr>
                <w:ilvl w:val="0"/>
                <w:numId w:val="0"/>
              </w:numPr>
              <w:snapToGrid w:val="0"/>
              <w:spacing w:before="156" w:beforeLines="50" w:after="156" w:afterLines="50" w:line="300" w:lineRule="auto"/>
              <w:jc w:val="both"/>
              <w:rPr>
                <w:rFonts w:hint="eastAsia" w:ascii="宋体" w:hAnsi="宋体" w:cs="宋体"/>
                <w:sz w:val="24"/>
                <w:szCs w:val="24"/>
                <w:lang w:val="en-US" w:eastAsia="zh-CN"/>
              </w:rPr>
            </w:pPr>
            <w:r>
              <w:rPr>
                <w:rFonts w:hint="eastAsia" w:ascii="宋体" w:hAnsi="宋体" w:cs="宋体"/>
                <w:sz w:val="24"/>
                <w:szCs w:val="24"/>
                <w:lang w:val="en-US" w:eastAsia="zh-CN"/>
              </w:rPr>
              <w:t>老照片处理具有三种功能：上色、超分辨及修复。</w:t>
            </w:r>
          </w:p>
          <w:p>
            <w:pPr>
              <w:widowControl w:val="0"/>
              <w:numPr>
                <w:ilvl w:val="0"/>
                <w:numId w:val="0"/>
              </w:numPr>
              <w:snapToGrid w:val="0"/>
              <w:spacing w:before="156" w:beforeLines="50" w:after="156" w:afterLines="50" w:line="300" w:lineRule="auto"/>
              <w:jc w:val="both"/>
              <w:rPr>
                <w:rFonts w:hint="eastAsia" w:ascii="宋体" w:hAnsi="宋体" w:cs="宋体"/>
                <w:sz w:val="24"/>
                <w:szCs w:val="24"/>
                <w:lang w:val="en-US" w:eastAsia="zh-CN"/>
              </w:rPr>
            </w:pPr>
            <w:r>
              <w:rPr>
                <w:rFonts w:hint="eastAsia" w:ascii="宋体" w:hAnsi="宋体" w:cs="宋体"/>
                <w:sz w:val="24"/>
                <w:szCs w:val="24"/>
                <w:lang w:val="en-US" w:eastAsia="zh-CN"/>
              </w:rPr>
              <w:t>毫无疑问深度学习是非常适合此类功能的，因为此功能与通过监督学习解决的传统恢复任务不同，真实照片中的退化是复杂的，而且效果的好坏很大程度上取决于训练好的模型。此项功能需要强大的算力，对图片进行渲染工作，然后是通过</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"https://zhuanlan.zhihu.com/p/53652964%EF%BC%89%E3%80%82%E7%B4%A7%E6%8E%A5%E7%9D%80%E6%88%91%E5%B0%86%E8%99%9A%E6%8B%9F%E7%8E%AF%E5%A2%83%E7%9A%84python%E7%89%88%E6%9C%AC%E6%9B%B4%E6%96%B0%E4%B8%BA3.6" \t "https://zhuanlan.zhihu.com/p/_blank" </w:instrText>
            </w:r>
            <w:r>
              <w:rPr>
                <w:rFonts w:hint="eastAsia" w:ascii="宋体" w:hAnsi="宋体" w:cs="宋体"/>
                <w:sz w:val="24"/>
                <w:szCs w:val="24"/>
                <w:lang w:val="en-US" w:eastAsia="zh-CN"/>
              </w:rPr>
              <w:fldChar w:fldCharType="separate"/>
            </w:r>
            <w:r>
              <w:rPr>
                <w:rFonts w:hint="eastAsia" w:ascii="宋体" w:hAnsi="宋体" w:cs="宋体"/>
                <w:sz w:val="24"/>
                <w:szCs w:val="24"/>
                <w:lang w:val="en-US" w:eastAsia="zh-CN"/>
              </w:rPr>
              <w:t>Pytorch1.0+CUDA10.0+cuDNN环境进行</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进行训练，需要大量时间。</w:t>
            </w:r>
          </w:p>
          <w:p>
            <w:pPr>
              <w:widowControl w:val="0"/>
              <w:numPr>
                <w:ilvl w:val="0"/>
                <w:numId w:val="0"/>
              </w:numPr>
              <w:snapToGrid w:val="0"/>
              <w:spacing w:before="156" w:beforeLines="50" w:after="156" w:afterLines="50" w:line="300" w:lineRule="auto"/>
              <w:jc w:val="both"/>
              <w:rPr>
                <w:rFonts w:hint="eastAsia" w:ascii="宋体" w:hAnsi="宋体" w:cs="宋体"/>
                <w:sz w:val="24"/>
                <w:szCs w:val="24"/>
                <w:lang w:val="en-US" w:eastAsia="zh-CN"/>
              </w:rPr>
            </w:pPr>
            <w:r>
              <w:rPr>
                <w:rFonts w:hint="eastAsia" w:ascii="宋体" w:hAnsi="宋体" w:cs="宋体"/>
                <w:sz w:val="24"/>
                <w:szCs w:val="24"/>
                <w:lang w:val="en-US" w:eastAsia="zh-CN"/>
              </w:rPr>
              <w:t>现在主流工程有两个Bringing Old Photo Back to Life与DeOldify</w:t>
            </w:r>
          </w:p>
          <w:p>
            <w:pPr>
              <w:widowControl w:val="0"/>
              <w:numPr>
                <w:ilvl w:val="0"/>
                <w:numId w:val="0"/>
              </w:numPr>
              <w:snapToGrid w:val="0"/>
              <w:spacing w:before="156" w:beforeLines="50" w:after="156" w:afterLines="50" w:line="300" w:lineRule="auto"/>
              <w:jc w:val="both"/>
              <w:rPr>
                <w:rFonts w:hint="eastAsia" w:ascii="宋体" w:hAnsi="宋体" w:cs="宋体"/>
                <w:sz w:val="24"/>
                <w:szCs w:val="24"/>
                <w:lang w:val="en-US" w:eastAsia="zh-CN"/>
              </w:rPr>
            </w:pPr>
            <w:r>
              <w:rPr>
                <w:rFonts w:hint="eastAsia" w:ascii="宋体" w:hAnsi="宋体" w:cs="宋体"/>
                <w:sz w:val="24"/>
                <w:szCs w:val="24"/>
                <w:lang w:val="en-US" w:eastAsia="zh-CN"/>
              </w:rPr>
              <w:t>而DeOldify项目较大，渲染环境配置要求很高，训练集巨大，因为它可以对视频进行上色修复渲染，处于轻量级用户使用，我们选择使用Bringing Old Photo Back to Life。</w:t>
            </w:r>
          </w:p>
          <w:p>
            <w:pPr>
              <w:widowControl w:val="0"/>
              <w:numPr>
                <w:ilvl w:val="0"/>
                <w:numId w:val="0"/>
              </w:numPr>
              <w:snapToGrid w:val="0"/>
              <w:spacing w:before="156" w:beforeLines="50" w:after="156" w:afterLines="50" w:line="300" w:lineRule="auto"/>
              <w:jc w:val="both"/>
              <w:rPr>
                <w:rFonts w:hint="eastAsia" w:ascii="宋体" w:hAnsi="宋体" w:cs="宋体"/>
                <w:sz w:val="24"/>
                <w:szCs w:val="24"/>
                <w:lang w:val="en-US" w:eastAsia="zh-CN"/>
              </w:rPr>
            </w:pPr>
            <w:r>
              <w:rPr>
                <w:rFonts w:hint="eastAsia" w:ascii="宋体" w:hAnsi="宋体" w:cs="宋体"/>
                <w:sz w:val="24"/>
                <w:szCs w:val="24"/>
                <w:lang w:val="en-US" w:eastAsia="zh-CN"/>
              </w:rPr>
              <w:t>Bringing Old Photo Back to Life通过利用真实照片和大量合成图像对，提出了一种新颖的三元域翻译网络。具体来说，训练了两个变分自动编码器（VAEs），分别将旧照片和干净照片转换为两个潜在空间。这两个潜在空间之间的转换是通过合成配对数据学习的。这种转换可以很好地推广到真实照片，因为域间隙在紧凑的潜在空间中是封闭的。此外，为了解决一张旧照片中混合的多重退化问题，Bringing Old Photo Back to Life设计了一个全局分支，其中部分非局部块针对结构化缺陷，例如划痕和灰尘斑点，而局部分支针对非结构化缺陷，例如噪声和模糊.在潜在空间中融合了两个分支，从而提高了从多个缺陷中恢复旧照片的能力。且此方法方法在旧照片恢复的视觉质量方面优于最先进的方法。</w:t>
            </w:r>
          </w:p>
          <w:p>
            <w:pPr>
              <w:snapToGrid w:val="0"/>
              <w:spacing w:before="156" w:beforeLines="50" w:after="156" w:afterLines="50" w:line="300" w:lineRule="auto"/>
              <w:ind w:firstLine="480" w:firstLineChars="200"/>
              <w:rPr>
                <w:rFonts w:hint="default" w:ascii="宋体" w:hAnsi="宋体" w:cs="宋体"/>
                <w:sz w:val="24"/>
                <w:szCs w:val="24"/>
                <w:lang w:val="en-US" w:eastAsia="zh-CN"/>
              </w:rPr>
            </w:pPr>
            <w:r>
              <w:rPr>
                <w:rFonts w:hint="eastAsia" w:ascii="宋体" w:hAnsi="宋体"/>
                <w:sz w:val="24"/>
                <w:szCs w:val="24"/>
                <w:lang w:val="en-US" w:eastAsia="zh-CN"/>
              </w:rPr>
              <w:t>其次，修改图片属性功能为语句实现，并不需要特定算法实现，所以在此暂不赘述。</w:t>
            </w:r>
            <w:bookmarkStart w:id="0" w:name="_GoBack"/>
            <w:bookmarkEnd w:id="0"/>
          </w:p>
          <w:p>
            <w:pPr>
              <w:widowControl w:val="0"/>
              <w:numPr>
                <w:ilvl w:val="0"/>
                <w:numId w:val="0"/>
              </w:numPr>
              <w:snapToGrid w:val="0"/>
              <w:spacing w:before="156" w:beforeLines="50" w:after="156" w:afterLines="50" w:line="300" w:lineRule="auto"/>
              <w:jc w:val="both"/>
              <w:rPr>
                <w:rFonts w:hint="default" w:ascii="宋体" w:hAnsi="宋体" w:cs="宋体"/>
                <w:sz w:val="24"/>
                <w:szCs w:val="24"/>
                <w:lang w:val="en-US" w:eastAsia="zh-CN"/>
              </w:rPr>
            </w:pPr>
            <w:r>
              <w:rPr>
                <w:rFonts w:hint="eastAsia" w:ascii="宋体" w:hAnsi="宋体" w:cs="宋体"/>
                <w:sz w:val="24"/>
                <w:szCs w:val="24"/>
                <w:lang w:val="en-US" w:eastAsia="zh-CN"/>
              </w:rPr>
              <w:t>以上是我们对于每种功能目前实现算法做了深度解析，可以找出目前最优算法进行融合。对于互联网如此发达的今天，我们知道图像是给予我们丰富多彩的视觉体验的主要方式之一，其受众无疑是庞大的，且此行业必将经久不衰。图像学习已经成为深度学习中重要的领域，目前仍处于起步状态，我们也相信，图像处理之路还有很长的路要走，故此项目的前景是十分良好的。</w:t>
            </w:r>
          </w:p>
          <w:p>
            <w:pPr>
              <w:numPr>
                <w:ilvl w:val="0"/>
                <w:numId w:val="3"/>
              </w:numPr>
              <w:tabs>
                <w:tab w:val="left" w:pos="792"/>
                <w:tab w:val="clear" w:pos="972"/>
              </w:tabs>
              <w:snapToGrid w:val="0"/>
              <w:spacing w:before="156" w:beforeLines="50" w:after="156" w:afterLines="50" w:line="300" w:lineRule="auto"/>
              <w:rPr>
                <w:rFonts w:ascii="宋体" w:hAnsi="宋体"/>
                <w:b/>
                <w:sz w:val="24"/>
                <w:szCs w:val="24"/>
              </w:rPr>
            </w:pPr>
            <w:r>
              <w:rPr>
                <w:rFonts w:hint="eastAsia" w:ascii="宋体" w:hAnsi="宋体"/>
                <w:b/>
                <w:bCs/>
                <w:sz w:val="24"/>
                <w:szCs w:val="24"/>
              </w:rPr>
              <w:t>创新点与项目特色</w:t>
            </w:r>
          </w:p>
          <w:p>
            <w:pPr>
              <w:snapToGrid w:val="0"/>
              <w:spacing w:before="156" w:beforeLines="50" w:after="156" w:afterLines="50" w:line="300" w:lineRule="auto"/>
              <w:rPr>
                <w:rFonts w:ascii="宋体" w:hAnsi="宋体"/>
                <w:sz w:val="24"/>
                <w:szCs w:val="24"/>
              </w:rPr>
            </w:pPr>
            <w:r>
              <w:rPr>
                <w:rFonts w:hint="eastAsia" w:ascii="宋体" w:hAnsi="宋体"/>
                <w:sz w:val="24"/>
                <w:szCs w:val="24"/>
              </w:rPr>
              <w:t>1. 产品的应用范围广泛。</w:t>
            </w:r>
          </w:p>
          <w:p>
            <w:pPr>
              <w:snapToGrid w:val="0"/>
              <w:spacing w:before="156" w:beforeLines="50" w:after="156" w:afterLines="50" w:line="300" w:lineRule="auto"/>
              <w:rPr>
                <w:rFonts w:ascii="宋体" w:hAnsi="宋体"/>
                <w:sz w:val="24"/>
                <w:szCs w:val="24"/>
              </w:rPr>
            </w:pPr>
            <w:r>
              <w:rPr>
                <w:rFonts w:hint="eastAsia" w:ascii="宋体" w:hAnsi="宋体"/>
                <w:sz w:val="24"/>
                <w:szCs w:val="24"/>
              </w:rPr>
              <w:t>可以处理证件照，自拍照，人物风景照，物体照片等多种应用场景。</w:t>
            </w:r>
          </w:p>
          <w:p>
            <w:pPr>
              <w:snapToGrid w:val="0"/>
              <w:spacing w:before="156" w:beforeLines="50" w:after="156" w:afterLines="50" w:line="300" w:lineRule="auto"/>
              <w:rPr>
                <w:rFonts w:ascii="宋体" w:hAnsi="宋体"/>
                <w:sz w:val="24"/>
                <w:szCs w:val="24"/>
              </w:rPr>
            </w:pPr>
            <w:r>
              <w:rPr>
                <w:rFonts w:hint="eastAsia" w:ascii="宋体" w:hAnsi="宋体"/>
                <w:sz w:val="24"/>
                <w:szCs w:val="24"/>
              </w:rPr>
              <w:t>2. 功能强大。</w:t>
            </w:r>
          </w:p>
          <w:p>
            <w:pPr>
              <w:snapToGrid w:val="0"/>
              <w:spacing w:before="156" w:beforeLines="50" w:after="156" w:afterLines="50" w:line="300" w:lineRule="auto"/>
              <w:rPr>
                <w:rFonts w:ascii="宋体" w:hAnsi="宋体"/>
                <w:sz w:val="24"/>
                <w:szCs w:val="24"/>
              </w:rPr>
            </w:pPr>
            <w:r>
              <w:rPr>
                <w:rFonts w:hint="eastAsia" w:ascii="宋体" w:hAnsi="宋体"/>
                <w:sz w:val="24"/>
                <w:szCs w:val="24"/>
              </w:rPr>
              <w:t>本程序集证件照制作及处理，老照片修复，抠图及背景合成，修改图片属性于一体，坚持简约，便捷的设计理念，按照用户群体的使用需求精心打造，免除用户不停的寻找不同功能的修图软件的烦恼。</w:t>
            </w:r>
          </w:p>
          <w:p>
            <w:pPr>
              <w:snapToGrid w:val="0"/>
              <w:spacing w:before="156" w:beforeLines="50" w:after="156" w:afterLines="50" w:line="300" w:lineRule="auto"/>
              <w:rPr>
                <w:rFonts w:ascii="宋体" w:hAnsi="宋体"/>
                <w:sz w:val="24"/>
                <w:szCs w:val="24"/>
              </w:rPr>
            </w:pPr>
            <w:r>
              <w:rPr>
                <w:rFonts w:hint="eastAsia" w:ascii="宋体" w:hAnsi="宋体"/>
                <w:sz w:val="24"/>
                <w:szCs w:val="24"/>
              </w:rPr>
              <w:t>3. 操作简单便捷。</w:t>
            </w:r>
          </w:p>
          <w:p>
            <w:pPr>
              <w:snapToGrid w:val="0"/>
              <w:spacing w:before="156" w:beforeLines="50" w:after="156" w:afterLines="50" w:line="300" w:lineRule="auto"/>
              <w:rPr>
                <w:rFonts w:ascii="宋体" w:hAnsi="宋体"/>
                <w:sz w:val="24"/>
                <w:szCs w:val="24"/>
              </w:rPr>
            </w:pPr>
            <w:r>
              <w:rPr>
                <w:rFonts w:hint="eastAsia" w:ascii="宋体" w:hAnsi="宋体"/>
                <w:sz w:val="24"/>
                <w:szCs w:val="24"/>
              </w:rPr>
              <w:t>本团队本着用户体验至上地原则，采用一键式操作模式,从智能抠图到图片细节处理一键式完成,消除了传统人工抠图地复杂操作,显著图片处理效率。</w:t>
            </w:r>
          </w:p>
          <w:p>
            <w:pPr>
              <w:snapToGrid w:val="0"/>
              <w:spacing w:before="156" w:beforeLines="50" w:after="156" w:afterLines="50" w:line="300" w:lineRule="auto"/>
              <w:rPr>
                <w:rFonts w:ascii="宋体" w:hAnsi="宋体"/>
                <w:sz w:val="24"/>
                <w:szCs w:val="24"/>
              </w:rPr>
            </w:pPr>
            <w:r>
              <w:rPr>
                <w:rFonts w:hint="eastAsia" w:ascii="宋体" w:hAnsi="宋体"/>
                <w:sz w:val="24"/>
                <w:szCs w:val="24"/>
              </w:rPr>
              <w:t>4. 多平台运营。</w:t>
            </w:r>
          </w:p>
          <w:p>
            <w:pPr>
              <w:snapToGrid w:val="0"/>
              <w:spacing w:before="156" w:beforeLines="50" w:after="156" w:afterLines="50" w:line="300" w:lineRule="auto"/>
              <w:rPr>
                <w:rFonts w:hint="eastAsia" w:ascii="宋体" w:hAnsi="宋体"/>
                <w:sz w:val="24"/>
                <w:szCs w:val="24"/>
              </w:rPr>
            </w:pPr>
            <w:r>
              <w:rPr>
                <w:rFonts w:hint="eastAsia" w:ascii="宋体" w:hAnsi="宋体"/>
                <w:sz w:val="24"/>
                <w:szCs w:val="24"/>
              </w:rPr>
              <w:t>在微信小程序，网页，APP多个平台上运营自己的商品，从而获得更多的曝光量、降低运营风险，最大程度上方便用户体验。</w:t>
            </w:r>
          </w:p>
          <w:p>
            <w:pPr>
              <w:snapToGrid w:val="0"/>
              <w:spacing w:before="156" w:beforeLines="50" w:after="156" w:afterLines="50" w:line="300" w:lineRule="auto"/>
              <w:rPr>
                <w:rFonts w:hint="eastAsia" w:ascii="宋体" w:hAnsi="宋体"/>
                <w:bCs/>
                <w:sz w:val="24"/>
                <w:szCs w:val="24"/>
              </w:rPr>
            </w:pPr>
            <w:r>
              <w:rPr>
                <w:rFonts w:hint="eastAsia" w:ascii="宋体" w:hAnsi="宋体"/>
                <w:bCs/>
                <w:sz w:val="24"/>
                <w:szCs w:val="24"/>
              </w:rPr>
              <w:t>5. 技术创新</w:t>
            </w:r>
          </w:p>
          <w:p>
            <w:pPr>
              <w:snapToGrid w:val="0"/>
              <w:spacing w:before="156" w:beforeLines="50" w:after="156" w:afterLines="50" w:line="300" w:lineRule="auto"/>
              <w:rPr>
                <w:rFonts w:ascii="宋体" w:hAnsi="宋体"/>
                <w:bCs/>
                <w:sz w:val="24"/>
                <w:szCs w:val="24"/>
              </w:rPr>
            </w:pPr>
            <w:r>
              <w:rPr>
                <w:rFonts w:hint="eastAsia" w:ascii="宋体" w:hAnsi="宋体"/>
                <w:bCs/>
                <w:sz w:val="24"/>
                <w:szCs w:val="24"/>
              </w:rPr>
              <w:t>1）高精度模型</w:t>
            </w:r>
          </w:p>
          <w:p>
            <w:pPr>
              <w:snapToGrid w:val="0"/>
              <w:spacing w:before="156" w:beforeLines="50" w:after="156" w:afterLines="50" w:line="300" w:lineRule="auto"/>
              <w:ind w:firstLine="480" w:firstLineChars="200"/>
              <w:rPr>
                <w:rFonts w:ascii="宋体" w:hAnsi="宋体"/>
                <w:bCs/>
                <w:sz w:val="24"/>
                <w:szCs w:val="24"/>
              </w:rPr>
            </w:pPr>
            <w:r>
              <w:rPr>
                <w:rFonts w:hint="eastAsia" w:ascii="宋体" w:hAnsi="宋体"/>
                <w:bCs/>
                <w:sz w:val="24"/>
                <w:szCs w:val="24"/>
              </w:rPr>
              <w:t>基于半监督标签知识蒸馏方案(SSLD)训练得到高精度骨干网络，结合前沿的分割技术，提供了80+的高质量预训练模型，效果优于其他市面上的产品实现。</w:t>
            </w:r>
          </w:p>
          <w:p>
            <w:pPr>
              <w:snapToGrid w:val="0"/>
              <w:spacing w:before="156" w:beforeLines="50" w:after="156" w:afterLines="50" w:line="300" w:lineRule="auto"/>
              <w:rPr>
                <w:rFonts w:ascii="宋体" w:hAnsi="宋体"/>
                <w:bCs/>
                <w:sz w:val="24"/>
                <w:szCs w:val="24"/>
              </w:rPr>
            </w:pPr>
            <w:r>
              <w:rPr>
                <w:rFonts w:hint="eastAsia" w:ascii="宋体" w:hAnsi="宋体"/>
                <w:bCs/>
                <w:sz w:val="24"/>
                <w:szCs w:val="24"/>
              </w:rPr>
              <w:t>2）高性能</w:t>
            </w:r>
          </w:p>
          <w:p>
            <w:pPr>
              <w:snapToGrid w:val="0"/>
              <w:spacing w:before="156" w:beforeLines="50" w:after="156" w:afterLines="50" w:line="300" w:lineRule="auto"/>
              <w:ind w:firstLine="480" w:firstLineChars="200"/>
              <w:rPr>
                <w:rFonts w:ascii="宋体" w:hAnsi="宋体"/>
                <w:bCs/>
                <w:sz w:val="24"/>
                <w:szCs w:val="24"/>
              </w:rPr>
            </w:pPr>
            <w:r>
              <w:rPr>
                <w:rFonts w:hint="eastAsia" w:ascii="宋体" w:hAnsi="宋体"/>
                <w:bCs/>
                <w:sz w:val="24"/>
                <w:szCs w:val="24"/>
              </w:rPr>
              <w:t>支持多进程异步I/O、多卡并行训练、评估等加速策略，结合飞桨核心框架的显存优化功能，可大幅度减少分割模型的训练开销，让开发者更低成本、更高效地完成图像分割训练。</w:t>
            </w:r>
          </w:p>
          <w:p>
            <w:pPr>
              <w:snapToGrid w:val="0"/>
              <w:spacing w:before="156" w:beforeLines="50" w:after="156" w:afterLines="50" w:line="300" w:lineRule="auto"/>
              <w:rPr>
                <w:rFonts w:ascii="宋体" w:hAnsi="宋体"/>
                <w:bCs/>
                <w:sz w:val="24"/>
                <w:szCs w:val="24"/>
              </w:rPr>
            </w:pPr>
            <w:r>
              <w:rPr>
                <w:rFonts w:ascii="宋体" w:hAnsi="宋体"/>
                <w:bCs/>
                <w:sz w:val="24"/>
                <w:szCs w:val="24"/>
              </w:rPr>
              <w:t>3</w:t>
            </w:r>
            <w:r>
              <w:rPr>
                <w:rFonts w:hint="eastAsia" w:ascii="宋体" w:hAnsi="宋体"/>
                <w:bCs/>
                <w:sz w:val="24"/>
                <w:szCs w:val="24"/>
              </w:rPr>
              <w:t>）实现策略的多样化</w:t>
            </w:r>
          </w:p>
          <w:p>
            <w:pPr>
              <w:snapToGrid w:val="0"/>
              <w:spacing w:before="156" w:beforeLines="50" w:after="156" w:afterLines="50" w:line="300" w:lineRule="auto"/>
              <w:ind w:firstLine="480" w:firstLineChars="200"/>
              <w:rPr>
                <w:rFonts w:ascii="宋体" w:hAnsi="宋体"/>
                <w:bCs/>
                <w:sz w:val="24"/>
                <w:szCs w:val="24"/>
              </w:rPr>
            </w:pPr>
            <w:r>
              <w:rPr>
                <w:rFonts w:hint="eastAsia" w:ascii="宋体" w:hAnsi="宋体"/>
                <w:bCs/>
                <w:sz w:val="24"/>
                <w:szCs w:val="24"/>
              </w:rPr>
              <w:t>涵盖了高精度和轻量级等不同方向的大量高质量分割模型。提供语义分割、交互式分割、全景分割、Matting四大图像分割能力。</w:t>
            </w:r>
          </w:p>
          <w:p>
            <w:pPr>
              <w:snapToGrid w:val="0"/>
              <w:spacing w:before="156" w:beforeLines="50" w:after="156" w:afterLines="50" w:line="300" w:lineRule="auto"/>
              <w:rPr>
                <w:rFonts w:hint="eastAsia" w:ascii="宋体" w:hAnsi="宋体"/>
                <w:b/>
                <w:sz w:val="24"/>
                <w:szCs w:val="24"/>
              </w:rPr>
            </w:pPr>
          </w:p>
          <w:p>
            <w:pPr>
              <w:numPr>
                <w:ilvl w:val="0"/>
                <w:numId w:val="3"/>
              </w:numPr>
              <w:tabs>
                <w:tab w:val="left" w:pos="792"/>
                <w:tab w:val="clear" w:pos="972"/>
              </w:tabs>
              <w:snapToGrid w:val="0"/>
              <w:spacing w:before="156" w:beforeLines="50" w:after="156" w:afterLines="50" w:line="300" w:lineRule="auto"/>
              <w:rPr>
                <w:rFonts w:ascii="宋体" w:hAnsi="宋体"/>
                <w:b/>
                <w:bCs/>
                <w:sz w:val="24"/>
                <w:szCs w:val="24"/>
              </w:rPr>
            </w:pPr>
            <w:r>
              <w:rPr>
                <w:rFonts w:hint="eastAsia" w:ascii="宋体" w:hAnsi="宋体"/>
                <w:b/>
                <w:sz w:val="24"/>
                <w:szCs w:val="24"/>
              </w:rPr>
              <w:t>生产或运营</w:t>
            </w:r>
          </w:p>
          <w:p>
            <w:pPr>
              <w:snapToGrid w:val="0"/>
              <w:spacing w:before="156" w:beforeLines="50" w:after="156" w:afterLines="50" w:line="300" w:lineRule="auto"/>
              <w:ind w:firstLine="480" w:firstLineChars="200"/>
              <w:rPr>
                <w:rFonts w:ascii="宋体" w:hAnsi="宋体"/>
                <w:sz w:val="24"/>
                <w:szCs w:val="24"/>
              </w:rPr>
            </w:pPr>
            <w:r>
              <w:rPr>
                <w:rFonts w:hint="eastAsia" w:ascii="宋体" w:hAnsi="宋体"/>
                <w:sz w:val="24"/>
                <w:szCs w:val="24"/>
              </w:rPr>
              <w:t>在生产或运营方面，由于本项目非生产类项目，属于技术软件开发类项目。主要重点在于运营模式。我们将采用根据产品的生命周期动态调整人员的运营重点的方式。</w:t>
            </w:r>
          </w:p>
          <w:p>
            <w:pPr>
              <w:snapToGrid w:val="0"/>
              <w:spacing w:before="156" w:beforeLines="50" w:after="156" w:afterLines="50" w:line="300" w:lineRule="auto"/>
              <w:rPr>
                <w:rFonts w:ascii="宋体" w:hAnsi="宋体"/>
                <w:sz w:val="24"/>
                <w:szCs w:val="24"/>
              </w:rPr>
            </w:pPr>
            <w:r>
              <w:rPr>
                <w:rFonts w:hint="eastAsia" w:ascii="宋体" w:hAnsi="宋体"/>
                <w:sz w:val="24"/>
                <w:szCs w:val="24"/>
              </w:rPr>
              <w:t>1.</w:t>
            </w:r>
            <w:r>
              <w:rPr>
                <w:rFonts w:ascii="宋体" w:hAnsi="宋体"/>
                <w:sz w:val="24"/>
                <w:szCs w:val="24"/>
              </w:rPr>
              <w:t xml:space="preserve"> </w:t>
            </w:r>
            <w:r>
              <w:rPr>
                <w:rFonts w:hint="eastAsia" w:ascii="宋体" w:hAnsi="宋体"/>
                <w:sz w:val="24"/>
                <w:szCs w:val="24"/>
              </w:rPr>
              <w:t>研发阶段：</w:t>
            </w:r>
          </w:p>
          <w:p>
            <w:pPr>
              <w:snapToGrid w:val="0"/>
              <w:spacing w:before="156" w:beforeLines="50" w:after="156" w:afterLines="50" w:line="300" w:lineRule="auto"/>
              <w:rPr>
                <w:rFonts w:ascii="宋体" w:hAnsi="宋体"/>
                <w:sz w:val="24"/>
                <w:szCs w:val="24"/>
              </w:rPr>
            </w:pPr>
            <w:r>
              <w:rPr>
                <w:rFonts w:hint="eastAsia" w:ascii="宋体" w:hAnsi="宋体"/>
                <w:sz w:val="24"/>
                <w:szCs w:val="24"/>
              </w:rPr>
              <w:t>核心重点为研发与融资，从功能架构、核心算法设计、前后端设计、U</w:t>
            </w:r>
            <w:r>
              <w:rPr>
                <w:rFonts w:ascii="宋体" w:hAnsi="宋体"/>
                <w:sz w:val="24"/>
                <w:szCs w:val="24"/>
              </w:rPr>
              <w:t>I</w:t>
            </w:r>
            <w:r>
              <w:rPr>
                <w:rFonts w:hint="eastAsia" w:ascii="宋体" w:hAnsi="宋体"/>
                <w:sz w:val="24"/>
                <w:szCs w:val="24"/>
              </w:rPr>
              <w:t>设计四个方面入手，加强该方面的投入。</w:t>
            </w:r>
          </w:p>
          <w:p>
            <w:pPr>
              <w:snapToGrid w:val="0"/>
              <w:spacing w:before="156" w:beforeLines="50" w:after="156" w:afterLines="50" w:line="300" w:lineRule="auto"/>
              <w:rPr>
                <w:rFonts w:ascii="宋体" w:hAnsi="宋体"/>
                <w:sz w:val="24"/>
                <w:szCs w:val="24"/>
              </w:rPr>
            </w:pPr>
            <w:r>
              <w:rPr>
                <w:rFonts w:hint="eastAsia" w:ascii="宋体" w:hAnsi="宋体"/>
                <w:sz w:val="24"/>
                <w:szCs w:val="24"/>
              </w:rPr>
              <w:t>2.</w:t>
            </w:r>
            <w:r>
              <w:rPr>
                <w:rFonts w:ascii="宋体" w:hAnsi="宋体"/>
                <w:sz w:val="24"/>
                <w:szCs w:val="24"/>
              </w:rPr>
              <w:t xml:space="preserve"> </w:t>
            </w:r>
            <w:r>
              <w:rPr>
                <w:rFonts w:hint="eastAsia" w:ascii="宋体" w:hAnsi="宋体"/>
                <w:sz w:val="24"/>
                <w:szCs w:val="24"/>
              </w:rPr>
              <w:t>市场推广阶段：</w:t>
            </w:r>
          </w:p>
          <w:p>
            <w:pPr>
              <w:snapToGrid w:val="0"/>
              <w:spacing w:before="156" w:beforeLines="50" w:after="156" w:afterLines="50" w:line="300" w:lineRule="auto"/>
              <w:rPr>
                <w:rFonts w:hint="eastAsia" w:ascii="宋体" w:hAnsi="宋体"/>
                <w:sz w:val="24"/>
                <w:szCs w:val="24"/>
              </w:rPr>
            </w:pPr>
            <w:r>
              <w:rPr>
                <w:rFonts w:hint="eastAsia" w:ascii="宋体" w:hAnsi="宋体"/>
                <w:sz w:val="24"/>
                <w:szCs w:val="24"/>
              </w:rPr>
              <w:t>核心重点为营销，从市场推广、文案设计、数据分析等方面入手。</w:t>
            </w:r>
          </w:p>
          <w:p>
            <w:pPr>
              <w:snapToGrid w:val="0"/>
              <w:spacing w:before="156" w:beforeLines="50" w:after="156" w:afterLines="50" w:line="300" w:lineRule="auto"/>
              <w:rPr>
                <w:rFonts w:ascii="宋体" w:hAnsi="宋体"/>
                <w:sz w:val="24"/>
                <w:szCs w:val="24"/>
              </w:rPr>
            </w:pPr>
            <w:r>
              <w:rPr>
                <w:rFonts w:hint="eastAsia" w:ascii="宋体" w:hAnsi="宋体"/>
                <w:sz w:val="24"/>
                <w:szCs w:val="24"/>
              </w:rPr>
              <w:t>3.</w:t>
            </w:r>
            <w:r>
              <w:rPr>
                <w:rFonts w:ascii="宋体" w:hAnsi="宋体"/>
                <w:sz w:val="24"/>
                <w:szCs w:val="24"/>
              </w:rPr>
              <w:t xml:space="preserve"> </w:t>
            </w:r>
            <w:r>
              <w:rPr>
                <w:rFonts w:hint="eastAsia" w:ascii="宋体" w:hAnsi="宋体"/>
                <w:sz w:val="24"/>
                <w:szCs w:val="24"/>
              </w:rPr>
              <w:t>高速增长阶段：</w:t>
            </w:r>
          </w:p>
          <w:p>
            <w:pPr>
              <w:snapToGrid w:val="0"/>
              <w:spacing w:before="156" w:beforeLines="50" w:after="156" w:afterLines="50" w:line="300" w:lineRule="auto"/>
              <w:rPr>
                <w:rFonts w:hint="eastAsia" w:ascii="宋体" w:hAnsi="宋体"/>
                <w:sz w:val="24"/>
                <w:szCs w:val="24"/>
              </w:rPr>
            </w:pPr>
            <w:r>
              <w:rPr>
                <w:rFonts w:hint="eastAsia" w:ascii="宋体" w:hAnsi="宋体"/>
                <w:sz w:val="24"/>
                <w:szCs w:val="24"/>
              </w:rPr>
              <w:t>核心重点为扩大规模，在人力资源、产品优化等方面加大力度。</w:t>
            </w:r>
          </w:p>
          <w:p>
            <w:pPr>
              <w:snapToGrid w:val="0"/>
              <w:spacing w:before="156" w:beforeLines="50" w:after="156" w:afterLines="50" w:line="300" w:lineRule="auto"/>
              <w:rPr>
                <w:rFonts w:ascii="宋体" w:hAnsi="宋体"/>
                <w:sz w:val="24"/>
                <w:szCs w:val="24"/>
              </w:rPr>
            </w:pPr>
            <w:r>
              <w:rPr>
                <w:rFonts w:hint="eastAsia" w:ascii="宋体" w:hAnsi="宋体"/>
                <w:sz w:val="24"/>
                <w:szCs w:val="24"/>
              </w:rPr>
              <w:t>4.</w:t>
            </w:r>
            <w:r>
              <w:rPr>
                <w:rFonts w:ascii="宋体" w:hAnsi="宋体"/>
                <w:sz w:val="24"/>
                <w:szCs w:val="24"/>
              </w:rPr>
              <w:t xml:space="preserve"> </w:t>
            </w:r>
            <w:r>
              <w:rPr>
                <w:rFonts w:hint="eastAsia" w:ascii="宋体" w:hAnsi="宋体"/>
                <w:sz w:val="24"/>
                <w:szCs w:val="24"/>
              </w:rPr>
              <w:t>成熟阶段：</w:t>
            </w:r>
          </w:p>
          <w:p>
            <w:pPr>
              <w:snapToGrid w:val="0"/>
              <w:spacing w:before="156" w:beforeLines="50" w:after="156" w:afterLines="50" w:line="300" w:lineRule="auto"/>
              <w:rPr>
                <w:rFonts w:ascii="宋体" w:hAnsi="宋体"/>
                <w:sz w:val="24"/>
                <w:szCs w:val="24"/>
              </w:rPr>
            </w:pPr>
            <w:r>
              <w:rPr>
                <w:rFonts w:hint="eastAsia" w:ascii="宋体" w:hAnsi="宋体"/>
                <w:sz w:val="24"/>
                <w:szCs w:val="24"/>
              </w:rPr>
              <w:t>核心重点在于产品功能的迭代，在产品新功能的研发、需求分析、用户反馈f</w:t>
            </w:r>
            <w:r>
              <w:rPr>
                <w:rFonts w:ascii="宋体" w:hAnsi="宋体"/>
                <w:sz w:val="24"/>
                <w:szCs w:val="24"/>
              </w:rPr>
              <w:t xml:space="preserve">angm </w:t>
            </w:r>
            <w:r>
              <w:rPr>
                <w:rFonts w:hint="eastAsia" w:ascii="宋体" w:hAnsi="宋体"/>
                <w:sz w:val="24"/>
                <w:szCs w:val="24"/>
              </w:rPr>
              <w:t>加大力度。</w:t>
            </w:r>
          </w:p>
          <w:p>
            <w:pPr>
              <w:snapToGrid w:val="0"/>
              <w:spacing w:before="156" w:beforeLines="50" w:after="156" w:afterLines="50" w:line="300" w:lineRule="auto"/>
              <w:ind w:firstLine="480" w:firstLineChars="200"/>
              <w:rPr>
                <w:rFonts w:ascii="宋体" w:hAnsi="宋体"/>
                <w:b/>
                <w:bCs/>
                <w:sz w:val="24"/>
                <w:szCs w:val="24"/>
              </w:rPr>
            </w:pPr>
            <w:r>
              <w:rPr>
                <w:rFonts w:hint="eastAsia" w:ascii="宋体" w:hAnsi="宋体"/>
                <w:sz w:val="24"/>
                <w:szCs w:val="24"/>
              </w:rPr>
              <w:t>通过对于不同阶段的动态分析，及时改变运营方案，减少在固定、单一运营方式中存在的对于计划不利、不符合预期等问题。</w:t>
            </w:r>
          </w:p>
          <w:p>
            <w:pPr>
              <w:snapToGrid w:val="0"/>
              <w:spacing w:before="156" w:beforeLines="50" w:after="156" w:afterLines="50" w:line="300" w:lineRule="auto"/>
              <w:rPr>
                <w:rFonts w:ascii="宋体" w:hAnsi="宋体"/>
                <w:b/>
                <w:bCs/>
                <w:sz w:val="24"/>
                <w:szCs w:val="24"/>
              </w:rPr>
            </w:pPr>
          </w:p>
          <w:p>
            <w:pPr>
              <w:numPr>
                <w:ilvl w:val="0"/>
                <w:numId w:val="3"/>
              </w:numPr>
              <w:tabs>
                <w:tab w:val="left" w:pos="792"/>
                <w:tab w:val="clear" w:pos="972"/>
              </w:tabs>
              <w:snapToGrid w:val="0"/>
              <w:spacing w:before="156" w:beforeLines="50" w:after="156" w:afterLines="50" w:line="300" w:lineRule="auto"/>
              <w:rPr>
                <w:rFonts w:ascii="宋体" w:hAnsi="宋体"/>
                <w:b/>
                <w:sz w:val="24"/>
                <w:szCs w:val="24"/>
              </w:rPr>
            </w:pPr>
            <w:r>
              <w:rPr>
                <w:rFonts w:hint="eastAsia" w:ascii="宋体" w:hAnsi="宋体"/>
                <w:b/>
                <w:bCs/>
                <w:sz w:val="24"/>
                <w:szCs w:val="24"/>
              </w:rPr>
              <w:t>投融资方案</w:t>
            </w:r>
          </w:p>
          <w:p>
            <w:pPr>
              <w:snapToGrid w:val="0"/>
              <w:spacing w:before="156" w:beforeLines="50" w:after="156" w:afterLines="50" w:line="300" w:lineRule="auto"/>
              <w:rPr>
                <w:rFonts w:hint="eastAsia" w:ascii="宋体" w:hAnsi="宋体"/>
                <w:sz w:val="24"/>
                <w:szCs w:val="24"/>
              </w:rPr>
            </w:pPr>
            <w:r>
              <w:rPr>
                <w:rFonts w:hint="eastAsia" w:ascii="宋体" w:hAnsi="宋体"/>
                <w:sz w:val="24"/>
                <w:szCs w:val="24"/>
              </w:rPr>
              <w:t>本项目属于技术类产品研发项目，整体对产品使用生命周期成本法分析。下面针对不同的阶段进行投融资分析：</w:t>
            </w:r>
          </w:p>
          <w:p>
            <w:pPr>
              <w:snapToGrid w:val="0"/>
              <w:spacing w:before="156" w:beforeLines="50" w:after="156" w:afterLines="50" w:line="300" w:lineRule="auto"/>
              <w:rPr>
                <w:rFonts w:ascii="宋体" w:hAnsi="宋体"/>
                <w:b/>
                <w:bCs/>
                <w:sz w:val="24"/>
                <w:szCs w:val="24"/>
              </w:rPr>
            </w:pPr>
            <w:r>
              <w:rPr>
                <w:rFonts w:ascii="宋体" w:hAnsi="宋体"/>
                <w:b/>
                <w:bCs/>
                <w:sz w:val="24"/>
                <w:szCs w:val="24"/>
              </w:rPr>
              <w:drawing>
                <wp:inline distT="0" distB="0" distL="0" distR="0">
                  <wp:extent cx="4473575" cy="222758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93609" cy="2237552"/>
                          </a:xfrm>
                          <a:prstGeom prst="rect">
                            <a:avLst/>
                          </a:prstGeom>
                        </pic:spPr>
                      </pic:pic>
                    </a:graphicData>
                  </a:graphic>
                </wp:inline>
              </w:drawing>
            </w:r>
          </w:p>
          <w:p>
            <w:pPr>
              <w:snapToGrid w:val="0"/>
              <w:spacing w:before="156" w:beforeLines="50" w:after="156" w:afterLines="50" w:line="300" w:lineRule="auto"/>
              <w:rPr>
                <w:rFonts w:hint="eastAsia" w:ascii="宋体" w:hAnsi="宋体"/>
                <w:sz w:val="24"/>
                <w:szCs w:val="24"/>
              </w:rPr>
            </w:pPr>
            <w:r>
              <w:rPr>
                <w:rFonts w:hint="eastAsia" w:ascii="宋体" w:hAnsi="宋体"/>
                <w:sz w:val="24"/>
                <w:szCs w:val="24"/>
              </w:rPr>
              <w:t>第一个阶段 研发阶段</w:t>
            </w:r>
          </w:p>
          <w:p>
            <w:pPr>
              <w:snapToGrid w:val="0"/>
              <w:spacing w:before="156" w:beforeLines="50" w:after="156" w:afterLines="50" w:line="300" w:lineRule="auto"/>
              <w:rPr>
                <w:rFonts w:hint="eastAsia" w:ascii="宋体" w:hAnsi="宋体"/>
                <w:sz w:val="24"/>
                <w:szCs w:val="24"/>
              </w:rPr>
            </w:pPr>
            <w:r>
              <w:rPr>
                <w:rFonts w:hint="eastAsia" w:ascii="宋体" w:hAnsi="宋体"/>
                <w:sz w:val="24"/>
                <w:szCs w:val="24"/>
              </w:rPr>
              <w:t>较其他技术类软件研发，本项目的R</w:t>
            </w:r>
            <w:r>
              <w:rPr>
                <w:rFonts w:ascii="宋体" w:hAnsi="宋体"/>
                <w:sz w:val="24"/>
                <w:szCs w:val="24"/>
              </w:rPr>
              <w:t>&amp;D</w:t>
            </w:r>
            <w:r>
              <w:rPr>
                <w:rFonts w:hint="eastAsia" w:ascii="宋体" w:hAnsi="宋体"/>
                <w:sz w:val="24"/>
                <w:szCs w:val="24"/>
              </w:rPr>
              <w:t>阶段对资金的需求量较小，设计人员即项目投资的初始股东，涵盖U</w:t>
            </w:r>
            <w:r>
              <w:rPr>
                <w:rFonts w:ascii="宋体" w:hAnsi="宋体"/>
                <w:sz w:val="24"/>
                <w:szCs w:val="24"/>
              </w:rPr>
              <w:t>I</w:t>
            </w:r>
            <w:r>
              <w:rPr>
                <w:rFonts w:hint="eastAsia" w:ascii="宋体" w:hAnsi="宋体"/>
                <w:sz w:val="24"/>
                <w:szCs w:val="24"/>
              </w:rPr>
              <w:t>设计、算法设计、需求分析等需要的基本的人员，对于人力成本的投入不需要额外融资。需要进行初始的公司注册，由初始的技术人员投资注册等相关费用。</w:t>
            </w:r>
          </w:p>
          <w:p>
            <w:pPr>
              <w:snapToGrid w:val="0"/>
              <w:spacing w:before="156" w:beforeLines="50" w:after="156" w:afterLines="50" w:line="300" w:lineRule="auto"/>
              <w:rPr>
                <w:rFonts w:hint="eastAsia" w:ascii="宋体" w:hAnsi="宋体"/>
                <w:sz w:val="24"/>
                <w:szCs w:val="24"/>
              </w:rPr>
            </w:pPr>
            <w:r>
              <w:rPr>
                <w:rFonts w:hint="eastAsia" w:ascii="宋体" w:hAnsi="宋体"/>
                <w:sz w:val="24"/>
                <w:szCs w:val="24"/>
              </w:rPr>
              <w:t>第二个阶段 市场推广阶段</w:t>
            </w:r>
          </w:p>
          <w:p>
            <w:pPr>
              <w:snapToGrid w:val="0"/>
              <w:spacing w:before="156" w:beforeLines="50" w:after="156" w:afterLines="50" w:line="300" w:lineRule="auto"/>
              <w:rPr>
                <w:rFonts w:hint="eastAsia" w:ascii="宋体" w:hAnsi="宋体"/>
                <w:sz w:val="24"/>
                <w:szCs w:val="24"/>
              </w:rPr>
            </w:pPr>
            <w:r>
              <w:rPr>
                <w:rFonts w:hint="eastAsia" w:ascii="宋体" w:hAnsi="宋体"/>
                <w:sz w:val="24"/>
                <w:szCs w:val="24"/>
              </w:rPr>
              <w:t>在该阶段，需要对产品的推广、宣传、营销进行费用的融资，该部分的融资将在第一阶段同步进行，融资渠道为天使投资人的初始投入，随着产品推广的范围增大，需要根据实际情况增加债券或股票类融资。</w:t>
            </w:r>
          </w:p>
          <w:p>
            <w:pPr>
              <w:snapToGrid w:val="0"/>
              <w:spacing w:before="156" w:beforeLines="50" w:after="156" w:afterLines="50" w:line="300" w:lineRule="auto"/>
              <w:rPr>
                <w:rFonts w:hint="eastAsia" w:ascii="宋体" w:hAnsi="宋体"/>
                <w:sz w:val="24"/>
                <w:szCs w:val="24"/>
              </w:rPr>
            </w:pPr>
            <w:r>
              <w:rPr>
                <w:rFonts w:hint="eastAsia" w:ascii="宋体" w:hAnsi="宋体"/>
                <w:sz w:val="24"/>
                <w:szCs w:val="24"/>
              </w:rPr>
              <w:t>第三个阶段 高速增长阶段</w:t>
            </w:r>
          </w:p>
          <w:p>
            <w:pPr>
              <w:snapToGrid w:val="0"/>
              <w:spacing w:before="156" w:beforeLines="50" w:after="156" w:afterLines="50" w:line="300" w:lineRule="auto"/>
              <w:rPr>
                <w:rFonts w:hint="eastAsia" w:ascii="宋体" w:hAnsi="宋体"/>
                <w:sz w:val="24"/>
                <w:szCs w:val="24"/>
              </w:rPr>
            </w:pPr>
            <w:r>
              <w:rPr>
                <w:rFonts w:hint="eastAsia" w:ascii="宋体" w:hAnsi="宋体"/>
                <w:sz w:val="24"/>
                <w:szCs w:val="24"/>
              </w:rPr>
              <w:t>该阶段消费者对产品的需求增加，产品开始盈利，将扩大人员规模，增加融资量，用于市场的持续推广。</w:t>
            </w:r>
          </w:p>
          <w:p>
            <w:pPr>
              <w:snapToGrid w:val="0"/>
              <w:spacing w:before="156" w:beforeLines="50" w:after="156" w:afterLines="50" w:line="300" w:lineRule="auto"/>
              <w:rPr>
                <w:rFonts w:hint="eastAsia" w:ascii="宋体" w:hAnsi="宋体"/>
                <w:sz w:val="24"/>
                <w:szCs w:val="24"/>
              </w:rPr>
            </w:pPr>
            <w:r>
              <w:rPr>
                <w:rFonts w:hint="eastAsia" w:ascii="宋体" w:hAnsi="宋体"/>
                <w:sz w:val="24"/>
                <w:szCs w:val="24"/>
              </w:rPr>
              <w:t>第四个阶段 成熟阶段</w:t>
            </w:r>
          </w:p>
          <w:p>
            <w:pPr>
              <w:snapToGrid w:val="0"/>
              <w:spacing w:before="156" w:beforeLines="50" w:after="156" w:afterLines="50" w:line="300" w:lineRule="auto"/>
              <w:rPr>
                <w:rFonts w:hint="eastAsia" w:ascii="宋体" w:hAnsi="宋体"/>
                <w:sz w:val="24"/>
                <w:szCs w:val="24"/>
              </w:rPr>
            </w:pPr>
            <w:r>
              <w:rPr>
                <w:rFonts w:hint="eastAsia" w:ascii="宋体" w:hAnsi="宋体"/>
                <w:sz w:val="24"/>
                <w:szCs w:val="24"/>
              </w:rPr>
              <w:t>在这个阶段，需求量增加的速度逐渐放缓，工作重点转为对于产品新功能的改进，主要费用花费为技术人员的工资，以维持市场上对该产品的需求量。同时，开启下一轮技术软件的R</w:t>
            </w:r>
            <w:r>
              <w:rPr>
                <w:rFonts w:ascii="宋体" w:hAnsi="宋体"/>
                <w:sz w:val="24"/>
                <w:szCs w:val="24"/>
              </w:rPr>
              <w:t>&amp;D</w:t>
            </w:r>
            <w:r>
              <w:rPr>
                <w:rFonts w:hint="eastAsia" w:ascii="宋体" w:hAnsi="宋体"/>
                <w:sz w:val="24"/>
                <w:szCs w:val="24"/>
              </w:rPr>
              <w:t>阶段。</w:t>
            </w:r>
          </w:p>
          <w:p>
            <w:pPr>
              <w:snapToGrid w:val="0"/>
              <w:spacing w:before="156" w:beforeLines="50" w:after="156" w:afterLines="50" w:line="300" w:lineRule="auto"/>
              <w:rPr>
                <w:rFonts w:hint="eastAsia" w:ascii="宋体" w:hAnsi="宋体"/>
                <w:sz w:val="24"/>
                <w:szCs w:val="24"/>
              </w:rPr>
            </w:pPr>
            <w:r>
              <w:rPr>
                <w:rFonts w:hint="eastAsia" w:ascii="宋体" w:hAnsi="宋体"/>
                <w:sz w:val="24"/>
                <w:szCs w:val="24"/>
              </w:rPr>
              <w:t>第五个阶段 衰退阶段</w:t>
            </w:r>
          </w:p>
          <w:p>
            <w:pPr>
              <w:snapToGrid w:val="0"/>
              <w:spacing w:before="156" w:beforeLines="50" w:after="156" w:afterLines="50" w:line="300" w:lineRule="auto"/>
              <w:rPr>
                <w:rFonts w:hint="eastAsia" w:ascii="宋体" w:hAnsi="宋体"/>
                <w:sz w:val="24"/>
                <w:szCs w:val="24"/>
              </w:rPr>
            </w:pPr>
            <w:r>
              <w:rPr>
                <w:rFonts w:hint="eastAsia" w:ascii="宋体" w:hAnsi="宋体"/>
                <w:sz w:val="24"/>
                <w:szCs w:val="24"/>
              </w:rPr>
              <w:t>准备清算融资资金，正式投入下一轮技术软件的研发。继续上述循环。</w:t>
            </w:r>
          </w:p>
          <w:p>
            <w:pPr>
              <w:snapToGrid w:val="0"/>
              <w:spacing w:before="156" w:beforeLines="50" w:after="156" w:afterLines="50" w:line="300" w:lineRule="auto"/>
              <w:rPr>
                <w:rFonts w:ascii="宋体" w:hAnsi="宋体"/>
                <w:b/>
                <w:bCs/>
                <w:sz w:val="24"/>
                <w:szCs w:val="24"/>
              </w:rPr>
            </w:pPr>
          </w:p>
          <w:p>
            <w:pPr>
              <w:numPr>
                <w:ilvl w:val="0"/>
                <w:numId w:val="3"/>
              </w:numPr>
              <w:tabs>
                <w:tab w:val="left" w:pos="792"/>
                <w:tab w:val="clear" w:pos="972"/>
              </w:tabs>
              <w:snapToGrid w:val="0"/>
              <w:spacing w:before="156" w:beforeLines="50" w:after="156" w:afterLines="50" w:line="300" w:lineRule="auto"/>
              <w:rPr>
                <w:rFonts w:ascii="宋体" w:hAnsi="宋体"/>
                <w:b/>
                <w:sz w:val="24"/>
                <w:szCs w:val="24"/>
              </w:rPr>
            </w:pPr>
            <w:r>
              <w:rPr>
                <w:rFonts w:hint="eastAsia" w:ascii="宋体" w:hAnsi="宋体"/>
                <w:b/>
                <w:bCs/>
                <w:sz w:val="24"/>
                <w:szCs w:val="24"/>
              </w:rPr>
              <w:t>管理模式</w:t>
            </w:r>
          </w:p>
          <w:p>
            <w:pPr>
              <w:snapToGrid w:val="0"/>
              <w:spacing w:before="156" w:beforeLines="50" w:after="156" w:afterLines="50" w:line="300" w:lineRule="auto"/>
              <w:rPr>
                <w:rFonts w:hint="eastAsia" w:ascii="宋体" w:hAnsi="宋体"/>
                <w:sz w:val="24"/>
                <w:szCs w:val="24"/>
              </w:rPr>
            </w:pPr>
            <w:r>
              <w:rPr>
                <w:rFonts w:hint="eastAsia" w:ascii="宋体" w:hAnsi="宋体"/>
                <w:sz w:val="24"/>
                <w:szCs w:val="24"/>
              </w:rPr>
              <w:t>（合作计划，实施方案，机构设置，人员管理，销售策略等。）</w:t>
            </w:r>
          </w:p>
          <w:p>
            <w:pPr>
              <w:snapToGrid w:val="0"/>
              <w:spacing w:before="156" w:beforeLines="50" w:after="156" w:afterLines="50" w:line="300" w:lineRule="auto"/>
              <w:rPr>
                <w:rFonts w:ascii="宋体" w:hAnsi="宋体" w:cs="宋体"/>
                <w:sz w:val="24"/>
                <w:szCs w:val="24"/>
              </w:rPr>
            </w:pPr>
            <w:r>
              <w:rPr>
                <w:rFonts w:hint="eastAsia" w:ascii="宋体" w:hAnsi="宋体" w:cs="宋体"/>
                <w:sz w:val="24"/>
                <w:szCs w:val="24"/>
              </w:rPr>
              <w:t>本项目由</w:t>
            </w:r>
            <w:r>
              <w:rPr>
                <w:rFonts w:ascii="宋体" w:hAnsi="宋体" w:cs="宋体"/>
                <w:sz w:val="24"/>
                <w:szCs w:val="24"/>
              </w:rPr>
              <w:t>研发团队，维护团队，营销运营团队三部分协调管理</w:t>
            </w:r>
          </w:p>
          <w:p>
            <w:pPr>
              <w:snapToGrid w:val="0"/>
              <w:spacing w:before="156" w:beforeLines="50" w:after="156" w:afterLines="50" w:line="300" w:lineRule="auto"/>
              <w:rPr>
                <w:rFonts w:ascii="宋体" w:hAnsi="宋体" w:cs="宋体"/>
                <w:sz w:val="24"/>
                <w:szCs w:val="24"/>
              </w:rPr>
            </w:pPr>
            <w:r>
              <w:rPr>
                <w:rFonts w:ascii="宋体" w:hAnsi="宋体" w:cs="宋体"/>
                <w:sz w:val="24"/>
                <w:szCs w:val="24"/>
              </w:rPr>
              <w:t>1</w:t>
            </w:r>
            <w:r>
              <w:rPr>
                <w:rFonts w:hint="eastAsia" w:ascii="宋体" w:hAnsi="宋体" w:cs="宋体"/>
                <w:sz w:val="24"/>
                <w:szCs w:val="24"/>
              </w:rPr>
              <w:t>.</w:t>
            </w:r>
            <w:r>
              <w:rPr>
                <w:rFonts w:ascii="宋体" w:hAnsi="宋体" w:cs="宋体"/>
                <w:sz w:val="24"/>
                <w:szCs w:val="24"/>
              </w:rPr>
              <w:t xml:space="preserve"> 研发团队</w:t>
            </w:r>
            <w:r>
              <w:rPr>
                <w:rFonts w:hint="eastAsia" w:ascii="宋体" w:hAnsi="宋体" w:cs="宋体"/>
                <w:sz w:val="24"/>
                <w:szCs w:val="24"/>
              </w:rPr>
              <w:t>：</w:t>
            </w:r>
          </w:p>
          <w:p>
            <w:pPr>
              <w:snapToGrid w:val="0"/>
              <w:spacing w:before="156" w:beforeLines="50" w:after="156" w:afterLines="50" w:line="300" w:lineRule="auto"/>
              <w:rPr>
                <w:rFonts w:ascii="宋体" w:hAnsi="宋体" w:cs="宋体"/>
                <w:sz w:val="24"/>
                <w:szCs w:val="24"/>
              </w:rPr>
            </w:pPr>
            <w:r>
              <w:rPr>
                <w:rFonts w:hint="eastAsia" w:ascii="宋体" w:hAnsi="宋体" w:cs="宋体"/>
                <w:sz w:val="24"/>
                <w:szCs w:val="24"/>
              </w:rPr>
              <w:t>主要</w:t>
            </w:r>
            <w:r>
              <w:rPr>
                <w:rFonts w:ascii="宋体" w:hAnsi="宋体" w:cs="宋体"/>
                <w:sz w:val="24"/>
                <w:szCs w:val="24"/>
              </w:rPr>
              <w:t>根据用户需求及时增加功能,负责产品开发，功能具体实现，同时，按照微信小程序，网站再到电脑应用程序的顺序进行开发维护，增强产品的可移植性，扩大潜在用户群体。</w:t>
            </w:r>
          </w:p>
          <w:p>
            <w:pPr>
              <w:snapToGrid w:val="0"/>
              <w:spacing w:before="156" w:beforeLines="50" w:after="156" w:afterLines="50" w:line="300" w:lineRule="auto"/>
              <w:rPr>
                <w:rFonts w:ascii="宋体" w:hAnsi="宋体" w:cs="宋体"/>
                <w:sz w:val="24"/>
                <w:szCs w:val="24"/>
              </w:rPr>
            </w:pPr>
            <w:r>
              <w:rPr>
                <w:rFonts w:hint="eastAsia" w:ascii="宋体" w:hAnsi="宋体" w:cs="宋体"/>
                <w:sz w:val="24"/>
                <w:szCs w:val="24"/>
              </w:rPr>
              <w:t>2.</w:t>
            </w:r>
            <w:r>
              <w:rPr>
                <w:rFonts w:ascii="宋体" w:hAnsi="宋体" w:cs="宋体"/>
                <w:sz w:val="24"/>
                <w:szCs w:val="24"/>
              </w:rPr>
              <w:t xml:space="preserve"> 维护团队</w:t>
            </w:r>
            <w:r>
              <w:rPr>
                <w:rFonts w:hint="eastAsia" w:ascii="宋体" w:hAnsi="宋体" w:cs="宋体"/>
                <w:sz w:val="24"/>
                <w:szCs w:val="24"/>
              </w:rPr>
              <w:t>：</w:t>
            </w:r>
          </w:p>
          <w:p>
            <w:pPr>
              <w:snapToGrid w:val="0"/>
              <w:spacing w:before="156" w:beforeLines="50" w:after="156" w:afterLines="50" w:line="300" w:lineRule="auto"/>
              <w:rPr>
                <w:rFonts w:ascii="宋体" w:hAnsi="宋体" w:cs="宋体"/>
                <w:sz w:val="24"/>
                <w:szCs w:val="24"/>
              </w:rPr>
            </w:pPr>
            <w:r>
              <w:rPr>
                <w:rFonts w:hint="eastAsia" w:ascii="宋体" w:hAnsi="宋体" w:cs="宋体"/>
                <w:sz w:val="24"/>
                <w:szCs w:val="24"/>
              </w:rPr>
              <w:t>主要针</w:t>
            </w:r>
            <w:r>
              <w:rPr>
                <w:rFonts w:ascii="宋体" w:hAnsi="宋体" w:cs="宋体"/>
                <w:sz w:val="24"/>
                <w:szCs w:val="24"/>
              </w:rPr>
              <w:t>对已经出产的产品进行，维护和修改，修复运行过程中出现的各种bug。</w:t>
            </w:r>
          </w:p>
          <w:p>
            <w:pPr>
              <w:snapToGrid w:val="0"/>
              <w:spacing w:before="156" w:beforeLines="50" w:after="156" w:afterLines="50" w:line="300" w:lineRule="auto"/>
              <w:rPr>
                <w:rFonts w:ascii="宋体" w:hAnsi="宋体" w:cs="宋体"/>
                <w:sz w:val="24"/>
                <w:szCs w:val="24"/>
              </w:rPr>
            </w:pPr>
            <w:r>
              <w:rPr>
                <w:rFonts w:hint="eastAsia" w:ascii="宋体" w:hAnsi="宋体" w:cs="宋体"/>
                <w:sz w:val="24"/>
                <w:szCs w:val="24"/>
              </w:rPr>
              <w:t>3.</w:t>
            </w:r>
            <w:r>
              <w:rPr>
                <w:rFonts w:ascii="宋体" w:hAnsi="宋体" w:cs="宋体"/>
                <w:sz w:val="24"/>
                <w:szCs w:val="24"/>
              </w:rPr>
              <w:t xml:space="preserve"> 营销运营团队</w:t>
            </w:r>
            <w:r>
              <w:rPr>
                <w:rFonts w:hint="eastAsia" w:ascii="宋体" w:hAnsi="宋体" w:cs="宋体"/>
                <w:sz w:val="24"/>
                <w:szCs w:val="24"/>
              </w:rPr>
              <w:t>：</w:t>
            </w:r>
          </w:p>
          <w:p>
            <w:pPr>
              <w:snapToGrid w:val="0"/>
              <w:spacing w:before="156" w:beforeLines="50" w:after="156" w:afterLines="50" w:line="300" w:lineRule="auto"/>
              <w:rPr>
                <w:rFonts w:ascii="宋体" w:hAnsi="宋体" w:cs="宋体"/>
                <w:sz w:val="24"/>
                <w:szCs w:val="24"/>
              </w:rPr>
            </w:pPr>
            <w:r>
              <w:rPr>
                <w:rFonts w:hint="eastAsia" w:ascii="宋体" w:hAnsi="宋体" w:cs="宋体"/>
                <w:sz w:val="24"/>
                <w:szCs w:val="24"/>
              </w:rPr>
              <w:t>主要</w:t>
            </w:r>
            <w:r>
              <w:rPr>
                <w:rFonts w:ascii="宋体" w:hAnsi="宋体" w:cs="宋体"/>
                <w:sz w:val="24"/>
                <w:szCs w:val="24"/>
              </w:rPr>
              <w:t>负责市场推广，扩展销售渠道，包括广告宣传和用户体验的收集反馈，收集整理后反馈给其他部门，以改进用户体验，同时管理财务，进行收支评估，对团队运营成本做合理运算与规划，制作并调整运营战略。</w:t>
            </w:r>
          </w:p>
          <w:p>
            <w:pPr>
              <w:snapToGrid w:val="0"/>
              <w:spacing w:before="156" w:beforeLines="50" w:after="156" w:afterLines="50" w:line="300" w:lineRule="auto"/>
              <w:rPr>
                <w:rFonts w:hint="eastAsia" w:ascii="宋体" w:hAnsi="宋体"/>
                <w:b/>
                <w:sz w:val="24"/>
                <w:szCs w:val="24"/>
              </w:rPr>
            </w:pPr>
          </w:p>
          <w:p>
            <w:pPr>
              <w:numPr>
                <w:ilvl w:val="0"/>
                <w:numId w:val="3"/>
              </w:numPr>
              <w:tabs>
                <w:tab w:val="left" w:pos="792"/>
                <w:tab w:val="clear" w:pos="972"/>
              </w:tabs>
              <w:snapToGrid w:val="0"/>
              <w:spacing w:before="156" w:beforeLines="50" w:after="156" w:afterLines="50" w:line="300" w:lineRule="auto"/>
              <w:rPr>
                <w:rFonts w:ascii="宋体" w:hAnsi="宋体"/>
                <w:b/>
                <w:bCs/>
                <w:sz w:val="24"/>
                <w:szCs w:val="24"/>
              </w:rPr>
            </w:pPr>
            <w:r>
              <w:rPr>
                <w:rFonts w:hint="eastAsia" w:ascii="宋体" w:hAnsi="宋体"/>
                <w:b/>
                <w:bCs/>
                <w:sz w:val="24"/>
                <w:szCs w:val="24"/>
              </w:rPr>
              <w:t>风险预测及应对措施</w:t>
            </w:r>
          </w:p>
          <w:p>
            <w:pPr>
              <w:numPr>
                <w:ilvl w:val="0"/>
                <w:numId w:val="5"/>
              </w:numPr>
              <w:snapToGrid w:val="0"/>
              <w:spacing w:before="156" w:beforeLines="50" w:after="156" w:afterLines="50" w:line="300" w:lineRule="auto"/>
              <w:rPr>
                <w:rFonts w:ascii="宋体" w:hAnsi="宋体"/>
                <w:sz w:val="24"/>
                <w:szCs w:val="24"/>
              </w:rPr>
            </w:pPr>
            <w:r>
              <w:rPr>
                <w:rFonts w:ascii="宋体" w:hAnsi="宋体" w:eastAsia="宋体" w:cs="宋体"/>
                <w:sz w:val="24"/>
                <w:szCs w:val="24"/>
              </w:rPr>
              <w:t>技术风险与对策</w:t>
            </w:r>
            <w:r>
              <w:rPr>
                <w:rFonts w:ascii="宋体" w:hAnsi="宋体" w:eastAsia="宋体" w:cs="宋体"/>
                <w:sz w:val="24"/>
                <w:szCs w:val="24"/>
              </w:rPr>
              <w:br w:type="textWrapping"/>
            </w:r>
            <w:r>
              <w:rPr>
                <w:rFonts w:ascii="宋体" w:hAnsi="宋体" w:eastAsia="宋体" w:cs="宋体"/>
                <w:sz w:val="24"/>
                <w:szCs w:val="24"/>
              </w:rPr>
              <w:t>风险：</w:t>
            </w:r>
            <w:r>
              <w:rPr>
                <w:rFonts w:ascii="宋体" w:hAnsi="宋体" w:eastAsia="宋体" w:cs="宋体"/>
                <w:sz w:val="24"/>
                <w:szCs w:val="24"/>
              </w:rPr>
              <w:br w:type="textWrapping"/>
            </w:r>
            <w:r>
              <w:rPr>
                <w:rFonts w:ascii="宋体" w:hAnsi="宋体" w:eastAsia="宋体" w:cs="宋体"/>
                <w:sz w:val="24"/>
                <w:szCs w:val="24"/>
              </w:rPr>
              <w:t>（1）同类新技术、新产品的出现，争夺市场份额</w:t>
            </w:r>
            <w:r>
              <w:rPr>
                <w:rFonts w:ascii="宋体" w:hAnsi="宋体" w:eastAsia="宋体" w:cs="宋体"/>
                <w:sz w:val="24"/>
                <w:szCs w:val="24"/>
              </w:rPr>
              <w:br w:type="textWrapping"/>
            </w:r>
            <w:r>
              <w:rPr>
                <w:rFonts w:ascii="宋体" w:hAnsi="宋体" w:eastAsia="宋体" w:cs="宋体"/>
                <w:sz w:val="24"/>
                <w:szCs w:val="24"/>
              </w:rPr>
              <w:t>（2）产品研发力度不足，难以实现产品换代</w:t>
            </w:r>
            <w:r>
              <w:rPr>
                <w:rFonts w:ascii="宋体" w:hAnsi="宋体" w:eastAsia="宋体" w:cs="宋体"/>
                <w:sz w:val="24"/>
                <w:szCs w:val="24"/>
              </w:rPr>
              <w:br w:type="textWrapping"/>
            </w:r>
            <w:r>
              <w:rPr>
                <w:rFonts w:ascii="宋体" w:hAnsi="宋体" w:eastAsia="宋体" w:cs="宋体"/>
                <w:sz w:val="24"/>
                <w:szCs w:val="24"/>
              </w:rPr>
              <w:t>（3）下载安全隐患(安装包携带恶意病毒、泄露客户私人信息)</w:t>
            </w:r>
            <w:r>
              <w:rPr>
                <w:rFonts w:ascii="宋体" w:hAnsi="宋体" w:eastAsia="宋体" w:cs="宋体"/>
                <w:sz w:val="24"/>
                <w:szCs w:val="24"/>
              </w:rPr>
              <w:br w:type="textWrapping"/>
            </w:r>
            <w:r>
              <w:rPr>
                <w:rFonts w:ascii="宋体" w:hAnsi="宋体" w:eastAsia="宋体" w:cs="宋体"/>
                <w:sz w:val="24"/>
                <w:szCs w:val="24"/>
              </w:rPr>
              <w:t>对策：</w:t>
            </w:r>
            <w:r>
              <w:rPr>
                <w:rFonts w:ascii="宋体" w:hAnsi="宋体" w:eastAsia="宋体" w:cs="宋体"/>
                <w:sz w:val="24"/>
                <w:szCs w:val="24"/>
              </w:rPr>
              <w:br w:type="textWrapping"/>
            </w:r>
            <w:r>
              <w:rPr>
                <w:rFonts w:ascii="宋体" w:hAnsi="宋体" w:eastAsia="宋体" w:cs="宋体"/>
                <w:sz w:val="24"/>
                <w:szCs w:val="24"/>
              </w:rPr>
              <w:t>（1）保持与时俱进精神，加大技术科研力度，同时吸收先进技术，保持技术的先性和新颖性，顺应市场发展和时代潮流，使本产品在市场竞争中处干优势地位。</w:t>
            </w:r>
            <w:r>
              <w:rPr>
                <w:rFonts w:ascii="宋体" w:hAnsi="宋体" w:eastAsia="宋体" w:cs="宋体"/>
                <w:sz w:val="24"/>
                <w:szCs w:val="24"/>
              </w:rPr>
              <w:br w:type="textWrapping"/>
            </w:r>
            <w:r>
              <w:rPr>
                <w:rFonts w:ascii="宋体" w:hAnsi="宋体" w:eastAsia="宋体" w:cs="宋体"/>
                <w:sz w:val="24"/>
                <w:szCs w:val="24"/>
              </w:rPr>
              <w:t>（2）培养忧患意识，不断学习保持头脑先进性。</w:t>
            </w:r>
            <w:r>
              <w:rPr>
                <w:rFonts w:ascii="宋体" w:hAnsi="宋体" w:eastAsia="宋体" w:cs="宋体"/>
                <w:sz w:val="24"/>
                <w:szCs w:val="24"/>
              </w:rPr>
              <w:br w:type="textWrapping"/>
            </w:r>
            <w:r>
              <w:rPr>
                <w:rFonts w:ascii="宋体" w:hAnsi="宋体" w:eastAsia="宋体" w:cs="宋体"/>
                <w:sz w:val="24"/>
                <w:szCs w:val="24"/>
              </w:rPr>
              <w:t>（3）加大网络安全维护的培养和聘请，开发更加严格的安全监控系统保证用户使用过程中的网络安全。</w:t>
            </w:r>
            <w:r>
              <w:rPr>
                <w:rFonts w:ascii="宋体" w:hAnsi="宋体" w:eastAsia="宋体" w:cs="宋体"/>
                <w:sz w:val="24"/>
                <w:szCs w:val="24"/>
              </w:rPr>
              <w:br w:type="textWrapping"/>
            </w:r>
            <w:r>
              <w:rPr>
                <w:rFonts w:ascii="宋体" w:hAnsi="宋体" w:eastAsia="宋体" w:cs="宋体"/>
                <w:sz w:val="24"/>
                <w:szCs w:val="24"/>
              </w:rPr>
              <w:t>2、管理风险与对策</w:t>
            </w:r>
            <w:r>
              <w:rPr>
                <w:rFonts w:ascii="宋体" w:hAnsi="宋体" w:eastAsia="宋体" w:cs="宋体"/>
                <w:sz w:val="24"/>
                <w:szCs w:val="24"/>
              </w:rPr>
              <w:br w:type="textWrapping"/>
            </w:r>
            <w:r>
              <w:rPr>
                <w:rFonts w:ascii="宋体" w:hAnsi="宋体" w:eastAsia="宋体" w:cs="宋体"/>
                <w:sz w:val="24"/>
                <w:szCs w:val="24"/>
              </w:rPr>
              <w:t>风险：</w:t>
            </w:r>
            <w:r>
              <w:rPr>
                <w:rFonts w:ascii="宋体" w:hAnsi="宋体" w:eastAsia="宋体" w:cs="宋体"/>
                <w:sz w:val="24"/>
                <w:szCs w:val="24"/>
              </w:rPr>
              <w:br w:type="textWrapping"/>
            </w:r>
            <w:r>
              <w:rPr>
                <w:rFonts w:ascii="宋体" w:hAnsi="宋体" w:eastAsia="宋体" w:cs="宋体"/>
                <w:sz w:val="24"/>
                <w:szCs w:val="24"/>
              </w:rPr>
              <w:t>（1）经营者不能有效的领导和管理，创业初期市场敏感度不强，不能顺应市场发展。</w:t>
            </w:r>
            <w:r>
              <w:rPr>
                <w:rFonts w:ascii="宋体" w:hAnsi="宋体" w:eastAsia="宋体" w:cs="宋体"/>
                <w:sz w:val="24"/>
                <w:szCs w:val="24"/>
              </w:rPr>
              <w:br w:type="textWrapping"/>
            </w:r>
            <w:r>
              <w:rPr>
                <w:rFonts w:ascii="宋体" w:hAnsi="宋体" w:eastAsia="宋体" w:cs="宋体"/>
                <w:sz w:val="24"/>
                <w:szCs w:val="24"/>
              </w:rPr>
              <w:t>（2）人才匮乏人才流失风险</w:t>
            </w:r>
            <w:r>
              <w:rPr>
                <w:rFonts w:ascii="宋体" w:hAnsi="宋体" w:eastAsia="宋体" w:cs="宋体"/>
                <w:sz w:val="24"/>
                <w:szCs w:val="24"/>
              </w:rPr>
              <w:br w:type="textWrapping"/>
            </w:r>
            <w:r>
              <w:rPr>
                <w:rFonts w:ascii="宋体" w:hAnsi="宋体" w:eastAsia="宋体" w:cs="宋体"/>
                <w:sz w:val="24"/>
                <w:szCs w:val="24"/>
              </w:rPr>
              <w:t>对策：</w:t>
            </w:r>
            <w:r>
              <w:rPr>
                <w:rFonts w:ascii="宋体" w:hAnsi="宋体" w:eastAsia="宋体" w:cs="宋体"/>
                <w:sz w:val="24"/>
                <w:szCs w:val="24"/>
              </w:rPr>
              <w:br w:type="textWrapping"/>
            </w:r>
            <w:r>
              <w:rPr>
                <w:rFonts w:ascii="宋体" w:hAnsi="宋体" w:eastAsia="宋体" w:cs="宋体"/>
                <w:sz w:val="24"/>
                <w:szCs w:val="24"/>
              </w:rPr>
              <w:t>（1）不断调整和健全管理体系学习先进管理方法，聘请高级管理人才。</w:t>
            </w:r>
            <w:r>
              <w:rPr>
                <w:rFonts w:ascii="宋体" w:hAnsi="宋体" w:eastAsia="宋体" w:cs="宋体"/>
                <w:sz w:val="24"/>
                <w:szCs w:val="24"/>
              </w:rPr>
              <w:br w:type="textWrapping"/>
            </w:r>
            <w:r>
              <w:rPr>
                <w:rFonts w:ascii="宋体" w:hAnsi="宋体" w:eastAsia="宋体" w:cs="宋体"/>
                <w:sz w:val="24"/>
                <w:szCs w:val="24"/>
              </w:rPr>
              <w:t>（2）加强企业内外部的教育与培训，完善管理制度和经营制度，编制创新激励机制以及人才储备机制和法人治理结构。</w:t>
            </w:r>
            <w:r>
              <w:rPr>
                <w:rFonts w:ascii="宋体" w:hAnsi="宋体" w:eastAsia="宋体" w:cs="宋体"/>
                <w:sz w:val="24"/>
                <w:szCs w:val="24"/>
              </w:rPr>
              <w:br w:type="textWrapping"/>
            </w:r>
            <w:r>
              <w:rPr>
                <w:rFonts w:ascii="宋体" w:hAnsi="宋体" w:eastAsia="宋体" w:cs="宋体"/>
                <w:sz w:val="24"/>
                <w:szCs w:val="24"/>
              </w:rPr>
              <w:t>3、财务风险与对策</w:t>
            </w:r>
            <w:r>
              <w:rPr>
                <w:rFonts w:ascii="宋体" w:hAnsi="宋体" w:eastAsia="宋体" w:cs="宋体"/>
                <w:sz w:val="24"/>
                <w:szCs w:val="24"/>
              </w:rPr>
              <w:br w:type="textWrapping"/>
            </w:r>
            <w:r>
              <w:rPr>
                <w:rFonts w:ascii="宋体" w:hAnsi="宋体" w:eastAsia="宋体" w:cs="宋体"/>
                <w:sz w:val="24"/>
                <w:szCs w:val="24"/>
              </w:rPr>
              <w:t>风险：</w:t>
            </w:r>
            <w:r>
              <w:rPr>
                <w:rFonts w:ascii="宋体" w:hAnsi="宋体" w:eastAsia="宋体" w:cs="宋体"/>
                <w:sz w:val="24"/>
                <w:szCs w:val="24"/>
              </w:rPr>
              <w:br w:type="textWrapping"/>
            </w:r>
            <w:r>
              <w:rPr>
                <w:rFonts w:ascii="宋体" w:hAnsi="宋体" w:eastAsia="宋体" w:cs="宋体"/>
                <w:sz w:val="24"/>
                <w:szCs w:val="24"/>
              </w:rPr>
              <w:t>（1）随着公司规模的扩大，无力继续提供所需资金的筹资的风险</w:t>
            </w:r>
            <w:r>
              <w:rPr>
                <w:rFonts w:ascii="宋体" w:hAnsi="宋体" w:eastAsia="宋体" w:cs="宋体"/>
                <w:sz w:val="24"/>
                <w:szCs w:val="24"/>
              </w:rPr>
              <w:br w:type="textWrapping"/>
            </w:r>
            <w:r>
              <w:rPr>
                <w:rFonts w:ascii="宋体" w:hAnsi="宋体" w:eastAsia="宋体" w:cs="宋体"/>
                <w:sz w:val="24"/>
                <w:szCs w:val="24"/>
              </w:rPr>
              <w:t>（2）应收账款回收率低</w:t>
            </w:r>
            <w:r>
              <w:rPr>
                <w:rFonts w:ascii="宋体" w:hAnsi="宋体" w:eastAsia="宋体" w:cs="宋体"/>
                <w:sz w:val="24"/>
                <w:szCs w:val="24"/>
              </w:rPr>
              <w:br w:type="textWrapping"/>
            </w:r>
            <w:r>
              <w:rPr>
                <w:rFonts w:ascii="宋体" w:hAnsi="宋体" w:eastAsia="宋体" w:cs="宋体"/>
                <w:sz w:val="24"/>
                <w:szCs w:val="24"/>
              </w:rPr>
              <w:t>（3）创业初期法律观念薄弱，投资遇到“无效合同”</w:t>
            </w:r>
            <w:r>
              <w:rPr>
                <w:rFonts w:ascii="宋体" w:hAnsi="宋体" w:eastAsia="宋体" w:cs="宋体"/>
                <w:sz w:val="24"/>
                <w:szCs w:val="24"/>
              </w:rPr>
              <w:br w:type="textWrapping"/>
            </w:r>
            <w:r>
              <w:rPr>
                <w:rFonts w:ascii="宋体" w:hAnsi="宋体" w:eastAsia="宋体" w:cs="宋体"/>
                <w:sz w:val="24"/>
                <w:szCs w:val="24"/>
              </w:rPr>
              <w:t>对策：</w:t>
            </w:r>
            <w:r>
              <w:rPr>
                <w:rFonts w:ascii="宋体" w:hAnsi="宋体" w:eastAsia="宋体" w:cs="宋体"/>
                <w:sz w:val="24"/>
                <w:szCs w:val="24"/>
              </w:rPr>
              <w:br w:type="textWrapping"/>
            </w:r>
            <w:r>
              <w:rPr>
                <w:rFonts w:ascii="宋体" w:hAnsi="宋体" w:eastAsia="宋体" w:cs="宋体"/>
                <w:sz w:val="24"/>
                <w:szCs w:val="24"/>
              </w:rPr>
              <w:t>（1）建立财务风险监测系统和财务预警机制。</w:t>
            </w:r>
            <w:r>
              <w:rPr>
                <w:rFonts w:ascii="宋体" w:hAnsi="宋体" w:eastAsia="宋体" w:cs="宋体"/>
                <w:sz w:val="24"/>
                <w:szCs w:val="24"/>
              </w:rPr>
              <w:br w:type="textWrapping"/>
            </w:r>
            <w:r>
              <w:rPr>
                <w:rFonts w:ascii="宋体" w:hAnsi="宋体" w:eastAsia="宋体" w:cs="宋体"/>
                <w:sz w:val="24"/>
                <w:szCs w:val="24"/>
              </w:rPr>
              <w:t>（2）强化市场战略，以市场为导向，完成“产、销”预算。</w:t>
            </w:r>
            <w:r>
              <w:rPr>
                <w:rFonts w:ascii="宋体" w:hAnsi="宋体" w:eastAsia="宋体" w:cs="宋体"/>
                <w:sz w:val="24"/>
                <w:szCs w:val="24"/>
              </w:rPr>
              <w:br w:type="textWrapping"/>
            </w:r>
            <w:r>
              <w:rPr>
                <w:rFonts w:ascii="宋体" w:hAnsi="宋体" w:eastAsia="宋体" w:cs="宋体"/>
                <w:sz w:val="24"/>
                <w:szCs w:val="24"/>
              </w:rPr>
              <w:t>（3）合作之前深入调查对方信用、履行合同的能力以及还债能力等情况，加强法律观念和维权意识，有效利用法律武器保护企业与自身的财产和生命安全。</w:t>
            </w:r>
          </w:p>
          <w:p>
            <w:pPr>
              <w:numPr>
                <w:ilvl w:val="0"/>
                <w:numId w:val="0"/>
              </w:numPr>
              <w:snapToGrid w:val="0"/>
              <w:spacing w:before="156" w:beforeLines="50" w:after="156" w:afterLines="50" w:line="300" w:lineRule="auto"/>
              <w:rPr>
                <w:rFonts w:ascii="宋体" w:hAnsi="宋体"/>
                <w:sz w:val="24"/>
                <w:szCs w:val="24"/>
              </w:rPr>
            </w:pPr>
            <w:r>
              <w:rPr>
                <w:rFonts w:hint="eastAsia" w:ascii="宋体" w:hAnsi="宋体"/>
                <w:sz w:val="24"/>
                <w:szCs w:val="24"/>
              </w:rPr>
              <w:t>本项目的最主要风险在于市场推广方面的竞争力可能不足。同类的软件较为繁多，市场推广的效果可能达不到预期。</w:t>
            </w:r>
          </w:p>
          <w:p>
            <w:pPr>
              <w:snapToGrid w:val="0"/>
              <w:spacing w:before="156" w:beforeLines="50" w:after="156" w:afterLines="50" w:line="300" w:lineRule="auto"/>
              <w:rPr>
                <w:rFonts w:ascii="宋体" w:hAnsi="宋体"/>
                <w:sz w:val="24"/>
                <w:szCs w:val="24"/>
              </w:rPr>
            </w:pPr>
            <w:r>
              <w:rPr>
                <w:rFonts w:hint="eastAsia" w:ascii="宋体" w:hAnsi="宋体"/>
                <w:sz w:val="24"/>
                <w:szCs w:val="24"/>
              </w:rPr>
              <w:t>对此，我们团队决定从功能设置、市场营销两个方面着重发力。功能设置方面，对用户需求进行大量调研，重组功能安排，设计更满足用户需求的功能集合及同类软件并未开发的功能选项；市场营销方面，针对重点用户群体着重发力，做到针对性的定向营销，现抓主干，对于非目标用户群体放缓营销进度。重点排查学生群体、上班族，并于开学季等具有需求的时期着重宣传，做到资源利用最大化。</w:t>
            </w:r>
          </w:p>
          <w:p>
            <w:pPr>
              <w:snapToGrid w:val="0"/>
              <w:spacing w:before="156" w:beforeLines="50" w:after="156" w:afterLines="50" w:line="300" w:lineRule="auto"/>
              <w:rPr>
                <w:rFonts w:hint="eastAsia" w:ascii="宋体" w:hAnsi="宋体"/>
                <w:sz w:val="24"/>
                <w:szCs w:val="24"/>
              </w:rPr>
            </w:pPr>
          </w:p>
          <w:p>
            <w:pPr>
              <w:numPr>
                <w:ilvl w:val="0"/>
                <w:numId w:val="3"/>
              </w:numPr>
              <w:tabs>
                <w:tab w:val="left" w:pos="792"/>
                <w:tab w:val="clear" w:pos="972"/>
              </w:tabs>
              <w:snapToGrid w:val="0"/>
              <w:spacing w:before="156" w:beforeLines="50" w:after="156" w:afterLines="50" w:line="300" w:lineRule="auto"/>
              <w:rPr>
                <w:rFonts w:ascii="宋体" w:hAnsi="宋体"/>
                <w:b/>
                <w:bCs/>
                <w:sz w:val="24"/>
                <w:szCs w:val="24"/>
              </w:rPr>
            </w:pPr>
            <w:r>
              <w:rPr>
                <w:rFonts w:hint="eastAsia" w:ascii="宋体" w:hAnsi="宋体"/>
                <w:b/>
                <w:bCs/>
                <w:sz w:val="24"/>
                <w:szCs w:val="24"/>
              </w:rPr>
              <w:t>效益预测</w:t>
            </w:r>
          </w:p>
          <w:p>
            <w:pPr>
              <w:snapToGrid w:val="0"/>
              <w:spacing w:before="156" w:beforeLines="50" w:after="156" w:afterLines="50" w:line="300" w:lineRule="auto"/>
              <w:rPr>
                <w:rFonts w:ascii="宋体" w:hAnsi="宋体"/>
                <w:bCs/>
                <w:sz w:val="24"/>
                <w:szCs w:val="24"/>
              </w:rPr>
            </w:pPr>
            <w:r>
              <w:rPr>
                <w:rFonts w:hint="eastAsia" w:ascii="宋体" w:hAnsi="宋体"/>
                <w:bCs/>
                <w:sz w:val="24"/>
                <w:szCs w:val="24"/>
              </w:rPr>
              <w:t>（未来三年至五年的销售收入、利润、资产回报率等。）</w:t>
            </w:r>
          </w:p>
          <w:p>
            <w:pPr>
              <w:snapToGrid w:val="0"/>
              <w:spacing w:before="156" w:beforeLines="50" w:after="156" w:afterLines="50" w:line="300" w:lineRule="auto"/>
              <w:rPr>
                <w:rFonts w:ascii="宋体" w:hAnsi="宋体"/>
                <w:bCs/>
                <w:sz w:val="24"/>
                <w:szCs w:val="24"/>
              </w:rPr>
            </w:pPr>
            <w:r>
              <w:rPr>
                <w:rFonts w:ascii="宋体" w:hAnsi="宋体" w:eastAsia="宋体" w:cs="宋体"/>
                <w:sz w:val="24"/>
                <w:szCs w:val="24"/>
              </w:rPr>
              <w:t>公司团队效益</w:t>
            </w:r>
            <w:r>
              <w:rPr>
                <w:rFonts w:ascii="宋体" w:hAnsi="宋体" w:eastAsia="宋体" w:cs="宋体"/>
                <w:sz w:val="24"/>
                <w:szCs w:val="24"/>
              </w:rPr>
              <w:br w:type="textWrapping"/>
            </w:r>
            <w:r>
              <w:rPr>
                <w:rFonts w:ascii="宋体" w:hAnsi="宋体" w:eastAsia="宋体" w:cs="宋体"/>
                <w:sz w:val="24"/>
                <w:szCs w:val="24"/>
              </w:rPr>
              <w:t>通过提供广告，获取维护运营和发展资金</w:t>
            </w:r>
            <w:r>
              <w:rPr>
                <w:rFonts w:ascii="宋体" w:hAnsi="宋体" w:eastAsia="宋体" w:cs="宋体"/>
                <w:sz w:val="24"/>
                <w:szCs w:val="24"/>
              </w:rPr>
              <w:br w:type="textWrapping"/>
            </w:r>
            <w:r>
              <w:rPr>
                <w:rFonts w:ascii="宋体" w:hAnsi="宋体" w:eastAsia="宋体" w:cs="宋体"/>
                <w:sz w:val="24"/>
                <w:szCs w:val="24"/>
              </w:rPr>
              <w:t>用户分为普通用户和企业用户两种类别，</w:t>
            </w:r>
            <w:r>
              <w:rPr>
                <w:rFonts w:ascii="宋体" w:hAnsi="宋体" w:eastAsia="宋体" w:cs="宋体"/>
                <w:sz w:val="24"/>
                <w:szCs w:val="24"/>
              </w:rPr>
              <w:br w:type="textWrapping"/>
            </w:r>
            <w:r>
              <w:rPr>
                <w:rFonts w:ascii="宋体" w:hAnsi="宋体" w:eastAsia="宋体" w:cs="宋体"/>
                <w:sz w:val="24"/>
                <w:szCs w:val="24"/>
              </w:rPr>
              <w:t>普通用户，每天的免费100张照片，如果超过免费数量，需付费一定金额。</w:t>
            </w:r>
            <w:r>
              <w:rPr>
                <w:rFonts w:ascii="宋体" w:hAnsi="宋体" w:eastAsia="宋体" w:cs="宋体"/>
                <w:sz w:val="24"/>
                <w:szCs w:val="24"/>
              </w:rPr>
              <w:br w:type="textWrapping"/>
            </w:r>
            <w:r>
              <w:rPr>
                <w:rFonts w:ascii="宋体" w:hAnsi="宋体" w:eastAsia="宋体" w:cs="宋体"/>
                <w:sz w:val="24"/>
                <w:szCs w:val="24"/>
              </w:rPr>
              <w:t>免费功能不对企业开放，企业用户，需购买API进行使用。</w:t>
            </w:r>
            <w:r>
              <w:rPr>
                <w:rFonts w:ascii="宋体" w:hAnsi="宋体" w:eastAsia="宋体" w:cs="宋体"/>
                <w:sz w:val="24"/>
                <w:szCs w:val="24"/>
              </w:rPr>
              <w:br w:type="textWrapping"/>
            </w:r>
            <w:r>
              <w:rPr>
                <w:rFonts w:ascii="宋体" w:hAnsi="宋体" w:eastAsia="宋体" w:cs="宋体"/>
                <w:sz w:val="24"/>
                <w:szCs w:val="24"/>
              </w:rPr>
              <w:t>落地方效益</w:t>
            </w:r>
            <w:r>
              <w:rPr>
                <w:rFonts w:ascii="宋体" w:hAnsi="宋体" w:eastAsia="宋体" w:cs="宋体"/>
                <w:sz w:val="24"/>
                <w:szCs w:val="24"/>
              </w:rPr>
              <w:br w:type="textWrapping"/>
            </w:r>
            <w:r>
              <w:rPr>
                <w:rFonts w:ascii="宋体" w:hAnsi="宋体" w:eastAsia="宋体" w:cs="宋体"/>
                <w:sz w:val="24"/>
                <w:szCs w:val="24"/>
              </w:rPr>
              <w:t>本项目，应用性和实践性强，</w:t>
            </w:r>
            <w:r>
              <w:rPr>
                <w:rFonts w:ascii="宋体" w:hAnsi="宋体" w:eastAsia="宋体" w:cs="宋体"/>
                <w:sz w:val="24"/>
                <w:szCs w:val="24"/>
              </w:rPr>
              <w:br w:type="textWrapping"/>
            </w:r>
            <w:r>
              <w:rPr>
                <w:rFonts w:ascii="宋体" w:hAnsi="宋体" w:eastAsia="宋体" w:cs="宋体"/>
                <w:sz w:val="24"/>
                <w:szCs w:val="24"/>
              </w:rPr>
              <w:t>适合高校学生通过本项目，熟悉图像处理的各种算法</w:t>
            </w:r>
            <w:r>
              <w:rPr>
                <w:rFonts w:ascii="宋体" w:hAnsi="宋体" w:eastAsia="宋体" w:cs="宋体"/>
                <w:sz w:val="24"/>
                <w:szCs w:val="24"/>
              </w:rPr>
              <w:br w:type="textWrapping"/>
            </w:r>
            <w:r>
              <w:rPr>
                <w:rFonts w:ascii="宋体" w:hAnsi="宋体" w:eastAsia="宋体" w:cs="宋体"/>
                <w:sz w:val="24"/>
                <w:szCs w:val="24"/>
              </w:rPr>
              <w:t>响应国家新工科建设的号召，把理论和实践相结合，为广大本科生提供实践练习的平台，提升本科生的动手实践能力</w:t>
            </w:r>
            <w:r>
              <w:rPr>
                <w:rFonts w:ascii="宋体" w:hAnsi="宋体" w:eastAsia="宋体" w:cs="宋体"/>
                <w:sz w:val="24"/>
                <w:szCs w:val="24"/>
              </w:rPr>
              <w:br w:type="textWrapping"/>
            </w:r>
            <w:r>
              <w:rPr>
                <w:rFonts w:ascii="宋体" w:hAnsi="宋体" w:eastAsia="宋体" w:cs="宋体"/>
                <w:sz w:val="24"/>
                <w:szCs w:val="24"/>
              </w:rPr>
              <w:t>社会效益/用户效益</w:t>
            </w:r>
            <w:r>
              <w:rPr>
                <w:rFonts w:ascii="宋体" w:hAnsi="宋体" w:eastAsia="宋体" w:cs="宋体"/>
                <w:sz w:val="24"/>
                <w:szCs w:val="24"/>
              </w:rPr>
              <w:br w:type="textWrapping"/>
            </w:r>
            <w:r>
              <w:rPr>
                <w:rFonts w:ascii="宋体" w:hAnsi="宋体" w:eastAsia="宋体" w:cs="宋体"/>
                <w:sz w:val="24"/>
                <w:szCs w:val="24"/>
              </w:rPr>
              <w:t>因为新冠疫情期间，人们隔离在家，传统的线下到照相馆拍证件照方式，受到了影响，为了方便用户制作证件照，尽可能满足用户的各种个性化要求。同时减少人们的外出机会，为抗击疫情做出自己的一份贡献。因此我们团队开发了一款致力于线上证件照制作，底色变换，图像处理的微信小程序。</w:t>
            </w:r>
          </w:p>
          <w:p>
            <w:pPr>
              <w:snapToGrid w:val="0"/>
              <w:spacing w:before="156" w:beforeLines="50" w:after="156" w:afterLines="50" w:line="300" w:lineRule="auto"/>
              <w:rPr>
                <w:rFonts w:hint="default" w:ascii="宋体" w:hAnsi="宋体"/>
                <w:bCs/>
                <w:sz w:val="24"/>
                <w:szCs w:val="24"/>
                <w:lang w:val="en-US" w:eastAsia="zh-CN"/>
              </w:rPr>
            </w:pPr>
            <w:r>
              <w:rPr>
                <w:rFonts w:hint="eastAsia" w:ascii="宋体" w:hAnsi="宋体"/>
                <w:bCs/>
                <w:sz w:val="24"/>
                <w:szCs w:val="24"/>
                <w:lang w:val="en-US" w:eastAsia="zh-CN"/>
              </w:rPr>
              <w:t>根据以上利益模式，我们每年的开销为服务器搭建与宣传工作，预计每年2000元。</w:t>
            </w:r>
          </w:p>
          <w:p>
            <w:pPr>
              <w:snapToGrid w:val="0"/>
              <w:spacing w:before="156" w:beforeLines="50" w:after="156" w:afterLines="50" w:line="300" w:lineRule="auto"/>
              <w:rPr>
                <w:rFonts w:hint="eastAsia" w:ascii="宋体" w:hAnsi="宋体"/>
                <w:bCs/>
                <w:sz w:val="24"/>
                <w:szCs w:val="24"/>
                <w:lang w:val="en-US" w:eastAsia="zh-CN"/>
              </w:rPr>
            </w:pPr>
            <w:r>
              <w:rPr>
                <w:rFonts w:hint="eastAsia" w:ascii="宋体" w:hAnsi="宋体"/>
                <w:bCs/>
                <w:sz w:val="24"/>
                <w:szCs w:val="24"/>
                <w:lang w:val="en-US" w:eastAsia="zh-CN"/>
              </w:rPr>
              <w:t>第一年项目起步盈利需要大力积攒用户量来获得广告商投资，故做好宣传与积攒用户量。</w:t>
            </w:r>
          </w:p>
          <w:p>
            <w:pPr>
              <w:snapToGrid w:val="0"/>
              <w:spacing w:before="156" w:beforeLines="50" w:after="156" w:afterLines="50" w:line="300" w:lineRule="auto"/>
              <w:rPr>
                <w:rFonts w:hint="default" w:ascii="宋体" w:hAnsi="宋体"/>
                <w:bCs/>
                <w:sz w:val="24"/>
                <w:szCs w:val="24"/>
                <w:lang w:val="en-US" w:eastAsia="zh-CN"/>
              </w:rPr>
            </w:pPr>
            <w:r>
              <w:rPr>
                <w:rFonts w:hint="eastAsia" w:ascii="宋体" w:hAnsi="宋体"/>
                <w:bCs/>
                <w:sz w:val="24"/>
                <w:szCs w:val="24"/>
                <w:lang w:val="en-US" w:eastAsia="zh-CN"/>
              </w:rPr>
              <w:t>第二年获得广告商投资与企业购买API进行商用。</w:t>
            </w:r>
          </w:p>
          <w:p>
            <w:pPr>
              <w:snapToGrid w:val="0"/>
              <w:spacing w:before="156" w:beforeLines="50" w:after="156" w:afterLines="50" w:line="300" w:lineRule="auto"/>
              <w:rPr>
                <w:rFonts w:hint="eastAsia" w:ascii="宋体" w:hAnsi="宋体"/>
                <w:bCs/>
                <w:sz w:val="24"/>
                <w:szCs w:val="24"/>
                <w:lang w:val="en-US" w:eastAsia="zh-CN"/>
              </w:rPr>
            </w:pPr>
            <w:r>
              <w:rPr>
                <w:rFonts w:hint="eastAsia" w:ascii="宋体" w:hAnsi="宋体"/>
                <w:bCs/>
                <w:sz w:val="24"/>
                <w:szCs w:val="24"/>
                <w:lang w:val="en-US" w:eastAsia="zh-CN"/>
              </w:rPr>
              <w:t>第三年开始预估技术需要更新，成本花销与收入持平。</w:t>
            </w:r>
          </w:p>
          <w:p>
            <w:pPr>
              <w:snapToGrid w:val="0"/>
              <w:spacing w:before="156" w:beforeLines="50" w:after="156" w:afterLines="50" w:line="300" w:lineRule="auto"/>
              <w:rPr>
                <w:rFonts w:hint="default" w:ascii="宋体" w:hAnsi="宋体"/>
                <w:bCs/>
                <w:sz w:val="24"/>
                <w:szCs w:val="24"/>
                <w:lang w:val="en-US" w:eastAsia="zh-CN"/>
              </w:rPr>
            </w:pPr>
            <w:r>
              <w:rPr>
                <w:rFonts w:hint="eastAsia" w:ascii="宋体" w:hAnsi="宋体"/>
                <w:bCs/>
                <w:sz w:val="24"/>
                <w:szCs w:val="24"/>
                <w:lang w:val="en-US" w:eastAsia="zh-CN"/>
              </w:rPr>
              <w:t>第四年及以后获得稳定资金来源并且做好后端维护，可以做到稳定盈利。</w:t>
            </w:r>
          </w:p>
        </w:tc>
      </w:tr>
    </w:tbl>
    <w:p>
      <w:pPr>
        <w:numPr>
          <w:ilvl w:val="0"/>
          <w:numId w:val="2"/>
        </w:numPr>
        <w:spacing w:before="156" w:beforeLines="50" w:after="156" w:afterLines="50" w:line="300" w:lineRule="auto"/>
        <w:ind w:right="567"/>
        <w:rPr>
          <w:rFonts w:eastAsia="黑体"/>
          <w:bCs/>
          <w:sz w:val="28"/>
        </w:rPr>
      </w:pPr>
      <w:r>
        <w:rPr>
          <w:rFonts w:hint="eastAsia" w:eastAsia="黑体"/>
          <w:bCs/>
          <w:sz w:val="28"/>
        </w:rPr>
        <w:t>经费预算</w:t>
      </w:r>
    </w:p>
    <w:tbl>
      <w:tblPr>
        <w:tblStyle w:val="7"/>
        <w:tblW w:w="8505" w:type="dxa"/>
        <w:tblInd w:w="2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5"/>
        <w:gridCol w:w="1155"/>
        <w:gridCol w:w="2205"/>
        <w:gridCol w:w="1560"/>
        <w:gridCol w:w="1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trPr>
        <w:tc>
          <w:tcPr>
            <w:tcW w:w="1995" w:type="dxa"/>
            <w:vMerge w:val="restart"/>
            <w:tcBorders>
              <w:top w:val="single" w:color="auto" w:sz="4" w:space="0"/>
              <w:left w:val="single" w:color="auto" w:sz="6" w:space="0"/>
              <w:right w:val="single" w:color="auto" w:sz="4" w:space="0"/>
            </w:tcBorders>
            <w:vAlign w:val="center"/>
          </w:tcPr>
          <w:p>
            <w:pPr>
              <w:jc w:val="center"/>
              <w:rPr>
                <w:rFonts w:ascii="宋体" w:hAnsi="宋体"/>
                <w:b/>
                <w:bCs/>
                <w:sz w:val="24"/>
                <w:szCs w:val="24"/>
              </w:rPr>
            </w:pPr>
            <w:r>
              <w:rPr>
                <w:rFonts w:hint="eastAsia" w:ascii="宋体" w:hAnsi="宋体"/>
                <w:sz w:val="24"/>
                <w:szCs w:val="24"/>
              </w:rPr>
              <w:t xml:space="preserve">开支科目                    </w:t>
            </w:r>
          </w:p>
        </w:tc>
        <w:tc>
          <w:tcPr>
            <w:tcW w:w="1155" w:type="dxa"/>
            <w:vMerge w:val="restart"/>
            <w:tcBorders>
              <w:top w:val="single" w:color="auto" w:sz="4" w:space="0"/>
              <w:left w:val="single" w:color="auto" w:sz="4" w:space="0"/>
              <w:right w:val="single" w:color="auto" w:sz="4" w:space="0"/>
            </w:tcBorders>
            <w:vAlign w:val="center"/>
          </w:tcPr>
          <w:p>
            <w:pPr>
              <w:jc w:val="center"/>
              <w:rPr>
                <w:sz w:val="24"/>
                <w:szCs w:val="24"/>
              </w:rPr>
            </w:pPr>
            <w:r>
              <w:rPr>
                <w:rFonts w:hint="eastAsia"/>
                <w:sz w:val="24"/>
                <w:szCs w:val="24"/>
              </w:rPr>
              <w:t>预算经费</w:t>
            </w:r>
          </w:p>
          <w:p>
            <w:pPr>
              <w:jc w:val="center"/>
              <w:rPr>
                <w:b/>
                <w:bCs/>
                <w:sz w:val="24"/>
                <w:szCs w:val="24"/>
              </w:rPr>
            </w:pPr>
            <w:r>
              <w:rPr>
                <w:rFonts w:hint="eastAsia"/>
                <w:sz w:val="24"/>
                <w:szCs w:val="24"/>
              </w:rPr>
              <w:t>（元）</w:t>
            </w:r>
          </w:p>
        </w:tc>
        <w:tc>
          <w:tcPr>
            <w:tcW w:w="2205" w:type="dxa"/>
            <w:vMerge w:val="restart"/>
            <w:tcBorders>
              <w:top w:val="single" w:color="auto" w:sz="4" w:space="0"/>
              <w:left w:val="single" w:color="auto" w:sz="4" w:space="0"/>
              <w:right w:val="single" w:color="auto" w:sz="4" w:space="0"/>
            </w:tcBorders>
            <w:vAlign w:val="center"/>
          </w:tcPr>
          <w:p>
            <w:pPr>
              <w:jc w:val="center"/>
              <w:rPr>
                <w:b/>
                <w:bCs/>
                <w:sz w:val="24"/>
                <w:szCs w:val="24"/>
              </w:rPr>
            </w:pPr>
            <w:r>
              <w:rPr>
                <w:rFonts w:hint="eastAsia"/>
                <w:sz w:val="24"/>
                <w:szCs w:val="24"/>
              </w:rPr>
              <w:t xml:space="preserve">主要用途       </w:t>
            </w:r>
          </w:p>
        </w:tc>
        <w:tc>
          <w:tcPr>
            <w:tcW w:w="3150" w:type="dxa"/>
            <w:gridSpan w:val="2"/>
            <w:tcBorders>
              <w:top w:val="single" w:color="auto" w:sz="4" w:space="0"/>
              <w:left w:val="single" w:color="auto" w:sz="4" w:space="0"/>
              <w:bottom w:val="single" w:color="auto" w:sz="4" w:space="0"/>
              <w:right w:val="single" w:color="auto" w:sz="4" w:space="0"/>
            </w:tcBorders>
            <w:vAlign w:val="center"/>
          </w:tcPr>
          <w:p>
            <w:pPr>
              <w:jc w:val="center"/>
              <w:rPr>
                <w:b/>
                <w:bCs/>
                <w:sz w:val="24"/>
                <w:szCs w:val="24"/>
              </w:rPr>
            </w:pPr>
            <w:r>
              <w:rPr>
                <w:rFonts w:hint="eastAsia"/>
                <w:sz w:val="24"/>
                <w:szCs w:val="24"/>
              </w:rPr>
              <w:t>阶段下达经费计划（元）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2" w:hRule="atLeast"/>
        </w:trPr>
        <w:tc>
          <w:tcPr>
            <w:tcW w:w="1995" w:type="dxa"/>
            <w:vMerge w:val="continue"/>
            <w:tcBorders>
              <w:left w:val="single" w:color="auto" w:sz="6" w:space="0"/>
              <w:bottom w:val="single" w:color="auto" w:sz="4" w:space="0"/>
              <w:right w:val="single" w:color="auto" w:sz="4" w:space="0"/>
            </w:tcBorders>
            <w:vAlign w:val="center"/>
          </w:tcPr>
          <w:p>
            <w:pPr>
              <w:jc w:val="center"/>
              <w:rPr>
                <w:rFonts w:ascii="宋体" w:hAnsi="宋体"/>
                <w:sz w:val="24"/>
                <w:szCs w:val="24"/>
              </w:rPr>
            </w:pPr>
          </w:p>
        </w:tc>
        <w:tc>
          <w:tcPr>
            <w:tcW w:w="1155" w:type="dxa"/>
            <w:vMerge w:val="continue"/>
            <w:tcBorders>
              <w:left w:val="single" w:color="auto" w:sz="4" w:space="0"/>
              <w:bottom w:val="single" w:color="auto" w:sz="4" w:space="0"/>
              <w:right w:val="single" w:color="auto" w:sz="4" w:space="0"/>
            </w:tcBorders>
            <w:vAlign w:val="center"/>
          </w:tcPr>
          <w:p>
            <w:pPr>
              <w:jc w:val="center"/>
              <w:rPr>
                <w:sz w:val="24"/>
                <w:szCs w:val="24"/>
              </w:rPr>
            </w:pPr>
          </w:p>
        </w:tc>
        <w:tc>
          <w:tcPr>
            <w:tcW w:w="2205" w:type="dxa"/>
            <w:vMerge w:val="continue"/>
            <w:tcBorders>
              <w:left w:val="single" w:color="auto" w:sz="4" w:space="0"/>
              <w:bottom w:val="single" w:color="auto" w:sz="4" w:space="0"/>
              <w:right w:val="single" w:color="auto" w:sz="4" w:space="0"/>
            </w:tcBorders>
            <w:vAlign w:val="center"/>
          </w:tcPr>
          <w:p>
            <w:pPr>
              <w:jc w:val="center"/>
              <w:rPr>
                <w:sz w:val="24"/>
                <w:szCs w:val="24"/>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sz w:val="24"/>
                <w:szCs w:val="24"/>
              </w:rPr>
            </w:pPr>
            <w:r>
              <w:rPr>
                <w:rFonts w:hint="eastAsia"/>
                <w:sz w:val="24"/>
                <w:szCs w:val="24"/>
              </w:rPr>
              <w:t>前半阶段</w:t>
            </w:r>
          </w:p>
        </w:tc>
        <w:tc>
          <w:tcPr>
            <w:tcW w:w="1590" w:type="dxa"/>
            <w:tcBorders>
              <w:top w:val="single" w:color="auto" w:sz="4" w:space="0"/>
              <w:left w:val="single" w:color="auto" w:sz="4" w:space="0"/>
              <w:bottom w:val="single" w:color="auto" w:sz="4" w:space="0"/>
              <w:right w:val="single" w:color="auto" w:sz="4" w:space="0"/>
            </w:tcBorders>
            <w:vAlign w:val="center"/>
          </w:tcPr>
          <w:p>
            <w:pPr>
              <w:jc w:val="center"/>
              <w:rPr>
                <w:sz w:val="24"/>
                <w:szCs w:val="24"/>
              </w:rPr>
            </w:pPr>
            <w:r>
              <w:rPr>
                <w:rFonts w:hint="eastAsia"/>
                <w:sz w:val="24"/>
                <w:szCs w:val="24"/>
              </w:rPr>
              <w:t>后半阶段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0" w:hRule="atLeast"/>
        </w:trPr>
        <w:tc>
          <w:tcPr>
            <w:tcW w:w="1995" w:type="dxa"/>
            <w:tcBorders>
              <w:top w:val="single" w:color="auto" w:sz="4" w:space="0"/>
              <w:left w:val="single" w:color="auto" w:sz="6" w:space="0"/>
              <w:bottom w:val="single" w:color="auto" w:sz="4" w:space="0"/>
              <w:right w:val="single" w:color="auto" w:sz="4" w:space="0"/>
            </w:tcBorders>
            <w:vAlign w:val="center"/>
          </w:tcPr>
          <w:p>
            <w:pPr>
              <w:jc w:val="center"/>
              <w:rPr>
                <w:rFonts w:ascii="宋体" w:hAnsi="宋体"/>
                <w:sz w:val="24"/>
                <w:szCs w:val="24"/>
              </w:rPr>
            </w:pPr>
            <w:r>
              <w:rPr>
                <w:rFonts w:hint="eastAsia" w:ascii="宋体" w:hAnsi="宋体"/>
                <w:sz w:val="24"/>
                <w:szCs w:val="24"/>
              </w:rPr>
              <w:t>预算经费总额</w:t>
            </w:r>
          </w:p>
        </w:tc>
        <w:tc>
          <w:tcPr>
            <w:tcW w:w="1155" w:type="dxa"/>
            <w:tcBorders>
              <w:top w:val="single" w:color="auto" w:sz="4" w:space="0"/>
              <w:left w:val="single" w:color="auto" w:sz="4" w:space="0"/>
              <w:bottom w:val="single" w:color="auto" w:sz="4" w:space="0"/>
              <w:right w:val="single" w:color="auto" w:sz="4" w:space="0"/>
            </w:tcBorders>
          </w:tcPr>
          <w:p>
            <w:pPr>
              <w:rPr>
                <w:b/>
                <w:bCs/>
                <w:sz w:val="24"/>
                <w:szCs w:val="24"/>
              </w:rPr>
            </w:pPr>
          </w:p>
        </w:tc>
        <w:tc>
          <w:tcPr>
            <w:tcW w:w="2205" w:type="dxa"/>
            <w:tcBorders>
              <w:top w:val="single" w:color="auto" w:sz="4" w:space="0"/>
              <w:left w:val="single" w:color="auto" w:sz="4" w:space="0"/>
              <w:bottom w:val="single" w:color="auto" w:sz="4" w:space="0"/>
              <w:right w:val="single" w:color="auto" w:sz="4" w:space="0"/>
            </w:tcBorders>
          </w:tcPr>
          <w:p>
            <w:pPr>
              <w:rPr>
                <w:b/>
                <w:bCs/>
                <w:sz w:val="24"/>
                <w:szCs w:val="24"/>
              </w:rPr>
            </w:pPr>
          </w:p>
        </w:tc>
        <w:tc>
          <w:tcPr>
            <w:tcW w:w="1560" w:type="dxa"/>
            <w:tcBorders>
              <w:top w:val="single" w:color="auto" w:sz="4" w:space="0"/>
              <w:left w:val="single" w:color="auto" w:sz="4" w:space="0"/>
              <w:bottom w:val="single" w:color="auto" w:sz="4" w:space="0"/>
              <w:right w:val="single" w:color="auto" w:sz="4" w:space="0"/>
            </w:tcBorders>
          </w:tcPr>
          <w:p>
            <w:pPr>
              <w:rPr>
                <w:b/>
                <w:bCs/>
                <w:sz w:val="24"/>
                <w:szCs w:val="24"/>
              </w:rPr>
            </w:pPr>
          </w:p>
        </w:tc>
        <w:tc>
          <w:tcPr>
            <w:tcW w:w="1590" w:type="dxa"/>
            <w:tcBorders>
              <w:top w:val="single" w:color="auto" w:sz="4" w:space="0"/>
              <w:left w:val="single" w:color="auto" w:sz="4" w:space="0"/>
              <w:bottom w:val="single" w:color="auto" w:sz="4" w:space="0"/>
              <w:right w:val="single" w:color="auto" w:sz="4" w:space="0"/>
            </w:tcBorders>
          </w:tcPr>
          <w:p>
            <w:pPr>
              <w:rPr>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4" w:hRule="atLeast"/>
        </w:trPr>
        <w:tc>
          <w:tcPr>
            <w:tcW w:w="1995" w:type="dxa"/>
            <w:tcBorders>
              <w:top w:val="single" w:color="auto" w:sz="4" w:space="0"/>
              <w:left w:val="single" w:color="auto" w:sz="6" w:space="0"/>
              <w:bottom w:val="single" w:color="auto" w:sz="4" w:space="0"/>
              <w:right w:val="single" w:color="auto" w:sz="4" w:space="0"/>
            </w:tcBorders>
          </w:tcPr>
          <w:p>
            <w:pPr>
              <w:jc w:val="left"/>
              <w:rPr>
                <w:rFonts w:ascii="宋体" w:hAnsi="宋体"/>
                <w:sz w:val="24"/>
                <w:szCs w:val="24"/>
              </w:rPr>
            </w:pPr>
            <w:r>
              <w:rPr>
                <w:rFonts w:hint="eastAsia" w:ascii="宋体" w:hAnsi="宋体"/>
                <w:sz w:val="24"/>
                <w:szCs w:val="24"/>
              </w:rPr>
              <w:t>1. 业务费</w:t>
            </w:r>
          </w:p>
        </w:tc>
        <w:tc>
          <w:tcPr>
            <w:tcW w:w="1155" w:type="dxa"/>
            <w:tcBorders>
              <w:top w:val="single" w:color="auto" w:sz="4" w:space="0"/>
              <w:left w:val="single" w:color="auto" w:sz="4" w:space="0"/>
              <w:bottom w:val="single" w:color="auto" w:sz="4" w:space="0"/>
              <w:right w:val="single" w:color="auto" w:sz="4" w:space="0"/>
            </w:tcBorders>
          </w:tcPr>
          <w:p>
            <w:pPr>
              <w:rPr>
                <w:b/>
                <w:bCs/>
              </w:rPr>
            </w:pPr>
          </w:p>
        </w:tc>
        <w:tc>
          <w:tcPr>
            <w:tcW w:w="2205" w:type="dxa"/>
            <w:tcBorders>
              <w:top w:val="single" w:color="auto" w:sz="4" w:space="0"/>
              <w:left w:val="single" w:color="auto" w:sz="4" w:space="0"/>
              <w:bottom w:val="single" w:color="auto" w:sz="4" w:space="0"/>
              <w:right w:val="single" w:color="auto" w:sz="4" w:space="0"/>
            </w:tcBorders>
          </w:tcPr>
          <w:p>
            <w:pPr>
              <w:rPr>
                <w:b/>
                <w:bCs/>
              </w:rPr>
            </w:pPr>
          </w:p>
        </w:tc>
        <w:tc>
          <w:tcPr>
            <w:tcW w:w="1560" w:type="dxa"/>
            <w:tcBorders>
              <w:top w:val="single" w:color="auto" w:sz="4" w:space="0"/>
              <w:left w:val="single" w:color="auto" w:sz="4" w:space="0"/>
              <w:bottom w:val="single" w:color="auto" w:sz="4" w:space="0"/>
              <w:right w:val="single" w:color="auto" w:sz="4" w:space="0"/>
            </w:tcBorders>
          </w:tcPr>
          <w:p>
            <w:pPr>
              <w:rPr>
                <w:b/>
                <w:bCs/>
              </w:rPr>
            </w:pPr>
          </w:p>
        </w:tc>
        <w:tc>
          <w:tcPr>
            <w:tcW w:w="1590" w:type="dxa"/>
            <w:tcBorders>
              <w:top w:val="single" w:color="auto" w:sz="4" w:space="0"/>
              <w:left w:val="single" w:color="auto" w:sz="4" w:space="0"/>
              <w:bottom w:val="single" w:color="auto" w:sz="4" w:space="0"/>
              <w:right w:val="single" w:color="auto" w:sz="4" w:space="0"/>
            </w:tcBorders>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8" w:hRule="atLeast"/>
        </w:trPr>
        <w:tc>
          <w:tcPr>
            <w:tcW w:w="1995" w:type="dxa"/>
            <w:tcBorders>
              <w:top w:val="single" w:color="auto" w:sz="4" w:space="0"/>
              <w:left w:val="single" w:color="auto" w:sz="6" w:space="0"/>
              <w:bottom w:val="single" w:color="auto" w:sz="4" w:space="0"/>
              <w:right w:val="single" w:color="auto" w:sz="4" w:space="0"/>
            </w:tcBorders>
          </w:tcPr>
          <w:p>
            <w:pPr>
              <w:jc w:val="left"/>
              <w:rPr>
                <w:rFonts w:ascii="宋体" w:hAnsi="宋体"/>
                <w:sz w:val="24"/>
                <w:szCs w:val="24"/>
              </w:rPr>
            </w:pPr>
            <w:r>
              <w:rPr>
                <w:rFonts w:hint="eastAsia" w:ascii="宋体" w:hAnsi="宋体"/>
                <w:sz w:val="24"/>
                <w:szCs w:val="24"/>
              </w:rPr>
              <w:t>（1）能源动力费</w:t>
            </w:r>
          </w:p>
        </w:tc>
        <w:tc>
          <w:tcPr>
            <w:tcW w:w="1155" w:type="dxa"/>
            <w:tcBorders>
              <w:top w:val="single" w:color="auto" w:sz="4" w:space="0"/>
              <w:left w:val="single" w:color="auto" w:sz="4" w:space="0"/>
              <w:bottom w:val="single" w:color="auto" w:sz="4" w:space="0"/>
              <w:right w:val="single" w:color="auto" w:sz="4" w:space="0"/>
            </w:tcBorders>
          </w:tcPr>
          <w:p>
            <w:pPr>
              <w:rPr>
                <w:b/>
                <w:bCs/>
              </w:rPr>
            </w:pPr>
          </w:p>
        </w:tc>
        <w:tc>
          <w:tcPr>
            <w:tcW w:w="2205" w:type="dxa"/>
            <w:tcBorders>
              <w:top w:val="single" w:color="auto" w:sz="4" w:space="0"/>
              <w:left w:val="single" w:color="auto" w:sz="4" w:space="0"/>
              <w:bottom w:val="single" w:color="auto" w:sz="4" w:space="0"/>
              <w:right w:val="single" w:color="auto" w:sz="4" w:space="0"/>
            </w:tcBorders>
          </w:tcPr>
          <w:p>
            <w:pPr>
              <w:rPr>
                <w:b/>
                <w:bCs/>
              </w:rPr>
            </w:pPr>
          </w:p>
        </w:tc>
        <w:tc>
          <w:tcPr>
            <w:tcW w:w="1560" w:type="dxa"/>
            <w:tcBorders>
              <w:top w:val="single" w:color="auto" w:sz="4" w:space="0"/>
              <w:left w:val="single" w:color="auto" w:sz="4" w:space="0"/>
              <w:bottom w:val="single" w:color="auto" w:sz="4" w:space="0"/>
              <w:right w:val="single" w:color="auto" w:sz="4" w:space="0"/>
            </w:tcBorders>
          </w:tcPr>
          <w:p>
            <w:pPr>
              <w:rPr>
                <w:b/>
                <w:bCs/>
              </w:rPr>
            </w:pPr>
          </w:p>
        </w:tc>
        <w:tc>
          <w:tcPr>
            <w:tcW w:w="1590" w:type="dxa"/>
            <w:tcBorders>
              <w:top w:val="single" w:color="auto" w:sz="4" w:space="0"/>
              <w:left w:val="single" w:color="auto" w:sz="4" w:space="0"/>
              <w:bottom w:val="single" w:color="auto" w:sz="4" w:space="0"/>
              <w:right w:val="single" w:color="auto" w:sz="4" w:space="0"/>
            </w:tcBorders>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6" w:hRule="atLeast"/>
        </w:trPr>
        <w:tc>
          <w:tcPr>
            <w:tcW w:w="1995" w:type="dxa"/>
            <w:tcBorders>
              <w:top w:val="single" w:color="auto" w:sz="4" w:space="0"/>
              <w:left w:val="single" w:color="auto" w:sz="6" w:space="0"/>
              <w:bottom w:val="single" w:color="auto" w:sz="4" w:space="0"/>
              <w:right w:val="single" w:color="auto" w:sz="4" w:space="0"/>
            </w:tcBorders>
          </w:tcPr>
          <w:p>
            <w:pPr>
              <w:jc w:val="left"/>
              <w:rPr>
                <w:rFonts w:ascii="宋体" w:hAnsi="宋体"/>
                <w:sz w:val="24"/>
                <w:szCs w:val="24"/>
              </w:rPr>
            </w:pPr>
            <w:r>
              <w:rPr>
                <w:rFonts w:hint="eastAsia" w:ascii="宋体" w:hAnsi="宋体"/>
                <w:sz w:val="24"/>
                <w:szCs w:val="24"/>
              </w:rPr>
              <w:t>（2）会议费</w:t>
            </w:r>
          </w:p>
        </w:tc>
        <w:tc>
          <w:tcPr>
            <w:tcW w:w="1155" w:type="dxa"/>
            <w:tcBorders>
              <w:top w:val="single" w:color="auto" w:sz="4" w:space="0"/>
              <w:left w:val="single" w:color="auto" w:sz="4" w:space="0"/>
              <w:bottom w:val="single" w:color="auto" w:sz="4" w:space="0"/>
              <w:right w:val="single" w:color="auto" w:sz="4" w:space="0"/>
            </w:tcBorders>
          </w:tcPr>
          <w:p>
            <w:pPr>
              <w:rPr>
                <w:b/>
                <w:bCs/>
              </w:rPr>
            </w:pPr>
          </w:p>
        </w:tc>
        <w:tc>
          <w:tcPr>
            <w:tcW w:w="2205" w:type="dxa"/>
            <w:tcBorders>
              <w:top w:val="single" w:color="auto" w:sz="4" w:space="0"/>
              <w:left w:val="single" w:color="auto" w:sz="4" w:space="0"/>
              <w:bottom w:val="single" w:color="auto" w:sz="4" w:space="0"/>
              <w:right w:val="single" w:color="auto" w:sz="4" w:space="0"/>
            </w:tcBorders>
          </w:tcPr>
          <w:p>
            <w:pPr>
              <w:rPr>
                <w:b/>
                <w:bCs/>
              </w:rPr>
            </w:pPr>
          </w:p>
        </w:tc>
        <w:tc>
          <w:tcPr>
            <w:tcW w:w="1560" w:type="dxa"/>
            <w:tcBorders>
              <w:top w:val="single" w:color="auto" w:sz="4" w:space="0"/>
              <w:left w:val="single" w:color="auto" w:sz="4" w:space="0"/>
              <w:bottom w:val="single" w:color="auto" w:sz="4" w:space="0"/>
              <w:right w:val="single" w:color="auto" w:sz="4" w:space="0"/>
            </w:tcBorders>
          </w:tcPr>
          <w:p>
            <w:pPr>
              <w:rPr>
                <w:b/>
                <w:bCs/>
              </w:rPr>
            </w:pPr>
          </w:p>
        </w:tc>
        <w:tc>
          <w:tcPr>
            <w:tcW w:w="1590" w:type="dxa"/>
            <w:tcBorders>
              <w:top w:val="single" w:color="auto" w:sz="4" w:space="0"/>
              <w:left w:val="single" w:color="auto" w:sz="4" w:space="0"/>
              <w:bottom w:val="single" w:color="auto" w:sz="4" w:space="0"/>
              <w:right w:val="single" w:color="auto" w:sz="4" w:space="0"/>
            </w:tcBorders>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8" w:hRule="atLeast"/>
        </w:trPr>
        <w:tc>
          <w:tcPr>
            <w:tcW w:w="1995" w:type="dxa"/>
            <w:tcBorders>
              <w:top w:val="single" w:color="auto" w:sz="4" w:space="0"/>
              <w:left w:val="single" w:color="auto" w:sz="6" w:space="0"/>
              <w:bottom w:val="single" w:color="auto" w:sz="4" w:space="0"/>
              <w:right w:val="single" w:color="auto" w:sz="4" w:space="0"/>
            </w:tcBorders>
          </w:tcPr>
          <w:p>
            <w:pPr>
              <w:jc w:val="left"/>
              <w:rPr>
                <w:rFonts w:ascii="宋体" w:hAnsi="宋体"/>
                <w:sz w:val="24"/>
                <w:szCs w:val="24"/>
              </w:rPr>
            </w:pPr>
            <w:r>
              <w:rPr>
                <w:rFonts w:hint="eastAsia" w:ascii="宋体" w:hAnsi="宋体"/>
                <w:sz w:val="24"/>
                <w:szCs w:val="24"/>
              </w:rPr>
              <w:t>（3）差旅费</w:t>
            </w:r>
          </w:p>
        </w:tc>
        <w:tc>
          <w:tcPr>
            <w:tcW w:w="1155" w:type="dxa"/>
            <w:tcBorders>
              <w:top w:val="single" w:color="auto" w:sz="4" w:space="0"/>
              <w:left w:val="single" w:color="auto" w:sz="4" w:space="0"/>
              <w:bottom w:val="single" w:color="auto" w:sz="4" w:space="0"/>
              <w:right w:val="single" w:color="auto" w:sz="4" w:space="0"/>
            </w:tcBorders>
          </w:tcPr>
          <w:p>
            <w:pPr>
              <w:rPr>
                <w:b/>
                <w:bCs/>
              </w:rPr>
            </w:pPr>
          </w:p>
        </w:tc>
        <w:tc>
          <w:tcPr>
            <w:tcW w:w="2205" w:type="dxa"/>
            <w:tcBorders>
              <w:top w:val="single" w:color="auto" w:sz="4" w:space="0"/>
              <w:left w:val="single" w:color="auto" w:sz="4" w:space="0"/>
              <w:bottom w:val="single" w:color="auto" w:sz="4" w:space="0"/>
              <w:right w:val="single" w:color="auto" w:sz="4" w:space="0"/>
            </w:tcBorders>
          </w:tcPr>
          <w:p>
            <w:pPr>
              <w:rPr>
                <w:b/>
                <w:bCs/>
              </w:rPr>
            </w:pPr>
          </w:p>
        </w:tc>
        <w:tc>
          <w:tcPr>
            <w:tcW w:w="1560" w:type="dxa"/>
            <w:tcBorders>
              <w:top w:val="single" w:color="auto" w:sz="4" w:space="0"/>
              <w:left w:val="single" w:color="auto" w:sz="4" w:space="0"/>
              <w:bottom w:val="single" w:color="auto" w:sz="4" w:space="0"/>
              <w:right w:val="single" w:color="auto" w:sz="4" w:space="0"/>
            </w:tcBorders>
          </w:tcPr>
          <w:p>
            <w:pPr>
              <w:rPr>
                <w:b/>
                <w:bCs/>
              </w:rPr>
            </w:pPr>
          </w:p>
        </w:tc>
        <w:tc>
          <w:tcPr>
            <w:tcW w:w="1590" w:type="dxa"/>
            <w:tcBorders>
              <w:top w:val="single" w:color="auto" w:sz="4" w:space="0"/>
              <w:left w:val="single" w:color="auto" w:sz="4" w:space="0"/>
              <w:bottom w:val="single" w:color="auto" w:sz="4" w:space="0"/>
              <w:right w:val="single" w:color="auto" w:sz="4" w:space="0"/>
            </w:tcBorders>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6" w:hRule="atLeast"/>
        </w:trPr>
        <w:tc>
          <w:tcPr>
            <w:tcW w:w="1995" w:type="dxa"/>
            <w:tcBorders>
              <w:top w:val="single" w:color="auto" w:sz="4" w:space="0"/>
              <w:left w:val="single" w:color="auto" w:sz="6" w:space="0"/>
              <w:bottom w:val="single" w:color="auto" w:sz="4" w:space="0"/>
              <w:right w:val="single" w:color="auto" w:sz="4" w:space="0"/>
            </w:tcBorders>
          </w:tcPr>
          <w:p>
            <w:pPr>
              <w:jc w:val="left"/>
              <w:rPr>
                <w:rFonts w:ascii="宋体" w:hAnsi="宋体"/>
                <w:sz w:val="24"/>
                <w:szCs w:val="24"/>
              </w:rPr>
            </w:pPr>
            <w:r>
              <w:rPr>
                <w:rFonts w:hint="eastAsia" w:ascii="宋体" w:hAnsi="宋体"/>
                <w:sz w:val="24"/>
                <w:szCs w:val="24"/>
              </w:rPr>
              <w:t>（4）文献检索费</w:t>
            </w:r>
          </w:p>
        </w:tc>
        <w:tc>
          <w:tcPr>
            <w:tcW w:w="1155" w:type="dxa"/>
            <w:tcBorders>
              <w:top w:val="single" w:color="auto" w:sz="4" w:space="0"/>
              <w:left w:val="single" w:color="auto" w:sz="4" w:space="0"/>
              <w:bottom w:val="single" w:color="auto" w:sz="4" w:space="0"/>
              <w:right w:val="single" w:color="auto" w:sz="4" w:space="0"/>
            </w:tcBorders>
          </w:tcPr>
          <w:p>
            <w:pPr>
              <w:rPr>
                <w:b/>
                <w:bCs/>
              </w:rPr>
            </w:pPr>
          </w:p>
        </w:tc>
        <w:tc>
          <w:tcPr>
            <w:tcW w:w="2205" w:type="dxa"/>
            <w:tcBorders>
              <w:top w:val="single" w:color="auto" w:sz="4" w:space="0"/>
              <w:left w:val="single" w:color="auto" w:sz="4" w:space="0"/>
              <w:bottom w:val="single" w:color="auto" w:sz="4" w:space="0"/>
              <w:right w:val="single" w:color="auto" w:sz="4" w:space="0"/>
            </w:tcBorders>
          </w:tcPr>
          <w:p>
            <w:pPr>
              <w:rPr>
                <w:b/>
                <w:bCs/>
              </w:rPr>
            </w:pPr>
          </w:p>
        </w:tc>
        <w:tc>
          <w:tcPr>
            <w:tcW w:w="1560" w:type="dxa"/>
            <w:tcBorders>
              <w:top w:val="single" w:color="auto" w:sz="4" w:space="0"/>
              <w:left w:val="single" w:color="auto" w:sz="4" w:space="0"/>
              <w:bottom w:val="single" w:color="auto" w:sz="4" w:space="0"/>
              <w:right w:val="single" w:color="auto" w:sz="4" w:space="0"/>
            </w:tcBorders>
          </w:tcPr>
          <w:p>
            <w:pPr>
              <w:rPr>
                <w:b/>
                <w:bCs/>
              </w:rPr>
            </w:pPr>
          </w:p>
        </w:tc>
        <w:tc>
          <w:tcPr>
            <w:tcW w:w="1590" w:type="dxa"/>
            <w:tcBorders>
              <w:top w:val="single" w:color="auto" w:sz="4" w:space="0"/>
              <w:left w:val="single" w:color="auto" w:sz="4" w:space="0"/>
              <w:bottom w:val="single" w:color="auto" w:sz="4" w:space="0"/>
              <w:right w:val="single" w:color="auto" w:sz="4" w:space="0"/>
            </w:tcBorders>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1" w:hRule="atLeast"/>
        </w:trPr>
        <w:tc>
          <w:tcPr>
            <w:tcW w:w="1995" w:type="dxa"/>
            <w:tcBorders>
              <w:top w:val="single" w:color="auto" w:sz="4" w:space="0"/>
              <w:left w:val="single" w:color="auto" w:sz="6" w:space="0"/>
              <w:bottom w:val="single" w:color="auto" w:sz="4" w:space="0"/>
              <w:right w:val="single" w:color="auto" w:sz="4" w:space="0"/>
            </w:tcBorders>
          </w:tcPr>
          <w:p>
            <w:pPr>
              <w:jc w:val="left"/>
              <w:rPr>
                <w:rFonts w:ascii="宋体" w:hAnsi="宋体"/>
                <w:sz w:val="24"/>
                <w:szCs w:val="24"/>
              </w:rPr>
            </w:pPr>
            <w:r>
              <w:rPr>
                <w:rFonts w:hint="eastAsia" w:ascii="宋体" w:hAnsi="宋体"/>
                <w:sz w:val="24"/>
                <w:szCs w:val="24"/>
              </w:rPr>
              <w:t>（5）论文出版费</w:t>
            </w:r>
          </w:p>
        </w:tc>
        <w:tc>
          <w:tcPr>
            <w:tcW w:w="1155" w:type="dxa"/>
            <w:tcBorders>
              <w:top w:val="single" w:color="auto" w:sz="4" w:space="0"/>
              <w:left w:val="single" w:color="auto" w:sz="4" w:space="0"/>
              <w:bottom w:val="single" w:color="auto" w:sz="4" w:space="0"/>
              <w:right w:val="single" w:color="auto" w:sz="4" w:space="0"/>
            </w:tcBorders>
          </w:tcPr>
          <w:p>
            <w:pPr>
              <w:rPr>
                <w:b/>
                <w:bCs/>
              </w:rPr>
            </w:pPr>
          </w:p>
        </w:tc>
        <w:tc>
          <w:tcPr>
            <w:tcW w:w="2205" w:type="dxa"/>
            <w:tcBorders>
              <w:top w:val="single" w:color="auto" w:sz="4" w:space="0"/>
              <w:left w:val="single" w:color="auto" w:sz="4" w:space="0"/>
              <w:bottom w:val="single" w:color="auto" w:sz="4" w:space="0"/>
              <w:right w:val="single" w:color="auto" w:sz="4" w:space="0"/>
            </w:tcBorders>
          </w:tcPr>
          <w:p>
            <w:pPr>
              <w:rPr>
                <w:b/>
                <w:bCs/>
              </w:rPr>
            </w:pPr>
          </w:p>
        </w:tc>
        <w:tc>
          <w:tcPr>
            <w:tcW w:w="1560" w:type="dxa"/>
            <w:tcBorders>
              <w:top w:val="single" w:color="auto" w:sz="4" w:space="0"/>
              <w:left w:val="single" w:color="auto" w:sz="4" w:space="0"/>
              <w:bottom w:val="single" w:color="auto" w:sz="4" w:space="0"/>
              <w:right w:val="single" w:color="auto" w:sz="4" w:space="0"/>
            </w:tcBorders>
          </w:tcPr>
          <w:p>
            <w:pPr>
              <w:rPr>
                <w:b/>
                <w:bCs/>
              </w:rPr>
            </w:pPr>
          </w:p>
        </w:tc>
        <w:tc>
          <w:tcPr>
            <w:tcW w:w="1590" w:type="dxa"/>
            <w:tcBorders>
              <w:top w:val="single" w:color="auto" w:sz="4" w:space="0"/>
              <w:left w:val="single" w:color="auto" w:sz="4" w:space="0"/>
              <w:bottom w:val="single" w:color="auto" w:sz="4" w:space="0"/>
              <w:right w:val="single" w:color="auto" w:sz="4" w:space="0"/>
            </w:tcBorders>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6" w:hRule="atLeast"/>
        </w:trPr>
        <w:tc>
          <w:tcPr>
            <w:tcW w:w="1995" w:type="dxa"/>
            <w:tcBorders>
              <w:top w:val="single" w:color="auto" w:sz="4" w:space="0"/>
              <w:left w:val="single" w:color="auto" w:sz="6" w:space="0"/>
              <w:bottom w:val="single" w:color="auto" w:sz="4" w:space="0"/>
              <w:right w:val="single" w:color="auto" w:sz="4" w:space="0"/>
            </w:tcBorders>
          </w:tcPr>
          <w:p>
            <w:pPr>
              <w:jc w:val="left"/>
              <w:rPr>
                <w:rFonts w:ascii="宋体" w:hAnsi="宋体"/>
                <w:sz w:val="24"/>
                <w:szCs w:val="24"/>
              </w:rPr>
            </w:pPr>
            <w:r>
              <w:rPr>
                <w:rFonts w:hint="eastAsia" w:ascii="宋体" w:hAnsi="宋体"/>
                <w:sz w:val="24"/>
                <w:szCs w:val="24"/>
              </w:rPr>
              <w:t>2. 仪器设备购置费</w:t>
            </w:r>
          </w:p>
        </w:tc>
        <w:tc>
          <w:tcPr>
            <w:tcW w:w="1155" w:type="dxa"/>
            <w:tcBorders>
              <w:top w:val="single" w:color="auto" w:sz="4" w:space="0"/>
              <w:left w:val="single" w:color="auto" w:sz="4" w:space="0"/>
              <w:bottom w:val="single" w:color="auto" w:sz="4" w:space="0"/>
              <w:right w:val="single" w:color="auto" w:sz="4" w:space="0"/>
            </w:tcBorders>
          </w:tcPr>
          <w:p>
            <w:pPr>
              <w:rPr>
                <w:b/>
                <w:bCs/>
              </w:rPr>
            </w:pPr>
          </w:p>
        </w:tc>
        <w:tc>
          <w:tcPr>
            <w:tcW w:w="2205" w:type="dxa"/>
            <w:tcBorders>
              <w:top w:val="single" w:color="auto" w:sz="4" w:space="0"/>
              <w:left w:val="single" w:color="auto" w:sz="4" w:space="0"/>
              <w:bottom w:val="single" w:color="auto" w:sz="4" w:space="0"/>
              <w:right w:val="single" w:color="auto" w:sz="4" w:space="0"/>
            </w:tcBorders>
          </w:tcPr>
          <w:p>
            <w:pPr>
              <w:rPr>
                <w:b/>
                <w:bCs/>
              </w:rPr>
            </w:pPr>
          </w:p>
        </w:tc>
        <w:tc>
          <w:tcPr>
            <w:tcW w:w="1560" w:type="dxa"/>
            <w:tcBorders>
              <w:top w:val="single" w:color="auto" w:sz="4" w:space="0"/>
              <w:left w:val="single" w:color="auto" w:sz="4" w:space="0"/>
              <w:bottom w:val="single" w:color="auto" w:sz="4" w:space="0"/>
              <w:right w:val="single" w:color="auto" w:sz="4" w:space="0"/>
            </w:tcBorders>
          </w:tcPr>
          <w:p>
            <w:pPr>
              <w:rPr>
                <w:b/>
                <w:bCs/>
              </w:rPr>
            </w:pPr>
          </w:p>
        </w:tc>
        <w:tc>
          <w:tcPr>
            <w:tcW w:w="1590" w:type="dxa"/>
            <w:tcBorders>
              <w:top w:val="single" w:color="auto" w:sz="4" w:space="0"/>
              <w:left w:val="single" w:color="auto" w:sz="4" w:space="0"/>
              <w:bottom w:val="single" w:color="auto" w:sz="4" w:space="0"/>
              <w:right w:val="single" w:color="auto" w:sz="4" w:space="0"/>
            </w:tcBorders>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6" w:hRule="atLeast"/>
        </w:trPr>
        <w:tc>
          <w:tcPr>
            <w:tcW w:w="1995" w:type="dxa"/>
            <w:tcBorders>
              <w:top w:val="single" w:color="auto" w:sz="4" w:space="0"/>
              <w:left w:val="single" w:color="auto" w:sz="6" w:space="0"/>
              <w:bottom w:val="single" w:color="auto" w:sz="4" w:space="0"/>
              <w:right w:val="single" w:color="auto" w:sz="4" w:space="0"/>
            </w:tcBorders>
          </w:tcPr>
          <w:p>
            <w:pPr>
              <w:jc w:val="left"/>
              <w:rPr>
                <w:rFonts w:ascii="宋体" w:hAnsi="宋体"/>
                <w:sz w:val="24"/>
                <w:szCs w:val="24"/>
              </w:rPr>
            </w:pPr>
            <w:r>
              <w:rPr>
                <w:rFonts w:hint="eastAsia" w:ascii="宋体" w:hAnsi="宋体"/>
                <w:sz w:val="24"/>
                <w:szCs w:val="24"/>
              </w:rPr>
              <w:t>3. 材料费</w:t>
            </w:r>
          </w:p>
        </w:tc>
        <w:tc>
          <w:tcPr>
            <w:tcW w:w="1155" w:type="dxa"/>
            <w:tcBorders>
              <w:top w:val="single" w:color="auto" w:sz="4" w:space="0"/>
              <w:left w:val="single" w:color="auto" w:sz="4" w:space="0"/>
              <w:bottom w:val="single" w:color="auto" w:sz="4" w:space="0"/>
              <w:right w:val="single" w:color="auto" w:sz="4" w:space="0"/>
            </w:tcBorders>
          </w:tcPr>
          <w:p>
            <w:pPr>
              <w:rPr>
                <w:b/>
                <w:bCs/>
              </w:rPr>
            </w:pPr>
          </w:p>
        </w:tc>
        <w:tc>
          <w:tcPr>
            <w:tcW w:w="2205" w:type="dxa"/>
            <w:tcBorders>
              <w:top w:val="single" w:color="auto" w:sz="4" w:space="0"/>
              <w:left w:val="single" w:color="auto" w:sz="4" w:space="0"/>
              <w:bottom w:val="single" w:color="auto" w:sz="4" w:space="0"/>
              <w:right w:val="single" w:color="auto" w:sz="4" w:space="0"/>
            </w:tcBorders>
          </w:tcPr>
          <w:p>
            <w:pPr>
              <w:rPr>
                <w:b/>
                <w:bCs/>
              </w:rPr>
            </w:pPr>
          </w:p>
        </w:tc>
        <w:tc>
          <w:tcPr>
            <w:tcW w:w="1560" w:type="dxa"/>
            <w:tcBorders>
              <w:top w:val="single" w:color="auto" w:sz="4" w:space="0"/>
              <w:left w:val="single" w:color="auto" w:sz="4" w:space="0"/>
              <w:bottom w:val="single" w:color="auto" w:sz="4" w:space="0"/>
              <w:right w:val="single" w:color="auto" w:sz="4" w:space="0"/>
            </w:tcBorders>
          </w:tcPr>
          <w:p>
            <w:pPr>
              <w:rPr>
                <w:b/>
                <w:bCs/>
              </w:rPr>
            </w:pPr>
          </w:p>
        </w:tc>
        <w:tc>
          <w:tcPr>
            <w:tcW w:w="1590" w:type="dxa"/>
            <w:tcBorders>
              <w:top w:val="single" w:color="auto" w:sz="4" w:space="0"/>
              <w:left w:val="single" w:color="auto" w:sz="4" w:space="0"/>
              <w:bottom w:val="single" w:color="auto" w:sz="4" w:space="0"/>
              <w:right w:val="single" w:color="auto" w:sz="4" w:space="0"/>
            </w:tcBorders>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8" w:hRule="atLeast"/>
        </w:trPr>
        <w:tc>
          <w:tcPr>
            <w:tcW w:w="1995" w:type="dxa"/>
            <w:tcBorders>
              <w:top w:val="single" w:color="auto" w:sz="4" w:space="0"/>
              <w:left w:val="single" w:color="auto" w:sz="6" w:space="0"/>
              <w:bottom w:val="single" w:color="auto" w:sz="4" w:space="0"/>
              <w:right w:val="single" w:color="auto" w:sz="4" w:space="0"/>
            </w:tcBorders>
            <w:vAlign w:val="center"/>
          </w:tcPr>
          <w:p>
            <w:pPr>
              <w:jc w:val="center"/>
              <w:rPr>
                <w:rFonts w:ascii="宋体" w:hAnsi="宋体"/>
                <w:sz w:val="24"/>
                <w:szCs w:val="24"/>
              </w:rPr>
            </w:pPr>
            <w:r>
              <w:rPr>
                <w:rFonts w:hint="eastAsia" w:ascii="宋体" w:hAnsi="宋体"/>
                <w:sz w:val="24"/>
                <w:szCs w:val="24"/>
              </w:rPr>
              <w:t>学校批准经费</w:t>
            </w:r>
          </w:p>
        </w:tc>
        <w:tc>
          <w:tcPr>
            <w:tcW w:w="1155" w:type="dxa"/>
            <w:tcBorders>
              <w:top w:val="single" w:color="auto" w:sz="4" w:space="0"/>
              <w:left w:val="single" w:color="auto" w:sz="4" w:space="0"/>
              <w:bottom w:val="single" w:color="auto" w:sz="4" w:space="0"/>
              <w:right w:val="single" w:color="auto" w:sz="4" w:space="0"/>
            </w:tcBorders>
          </w:tcPr>
          <w:p>
            <w:pPr>
              <w:rPr>
                <w:b/>
                <w:bCs/>
              </w:rPr>
            </w:pPr>
          </w:p>
        </w:tc>
        <w:tc>
          <w:tcPr>
            <w:tcW w:w="2205" w:type="dxa"/>
            <w:tcBorders>
              <w:top w:val="single" w:color="auto" w:sz="4" w:space="0"/>
              <w:left w:val="single" w:color="auto" w:sz="4" w:space="0"/>
              <w:bottom w:val="single" w:color="auto" w:sz="4" w:space="0"/>
              <w:right w:val="single" w:color="auto" w:sz="4" w:space="0"/>
            </w:tcBorders>
          </w:tcPr>
          <w:p>
            <w:pPr>
              <w:rPr>
                <w:b/>
                <w:bCs/>
              </w:rPr>
            </w:pPr>
          </w:p>
        </w:tc>
        <w:tc>
          <w:tcPr>
            <w:tcW w:w="1560" w:type="dxa"/>
            <w:tcBorders>
              <w:top w:val="single" w:color="auto" w:sz="4" w:space="0"/>
              <w:left w:val="single" w:color="auto" w:sz="4" w:space="0"/>
              <w:bottom w:val="single" w:color="auto" w:sz="4" w:space="0"/>
              <w:right w:val="single" w:color="auto" w:sz="4" w:space="0"/>
            </w:tcBorders>
          </w:tcPr>
          <w:p>
            <w:pPr>
              <w:rPr>
                <w:b/>
                <w:bCs/>
              </w:rPr>
            </w:pPr>
          </w:p>
        </w:tc>
        <w:tc>
          <w:tcPr>
            <w:tcW w:w="1590" w:type="dxa"/>
            <w:tcBorders>
              <w:top w:val="single" w:color="auto" w:sz="4" w:space="0"/>
              <w:left w:val="single" w:color="auto" w:sz="4" w:space="0"/>
              <w:bottom w:val="single" w:color="auto" w:sz="4" w:space="0"/>
              <w:right w:val="single" w:color="auto" w:sz="4" w:space="0"/>
            </w:tcBorders>
          </w:tcPr>
          <w:p>
            <w:pPr>
              <w:rPr>
                <w:b/>
                <w:bCs/>
              </w:rPr>
            </w:pPr>
          </w:p>
        </w:tc>
      </w:tr>
    </w:tbl>
    <w:p>
      <w:pPr>
        <w:numPr>
          <w:ilvl w:val="0"/>
          <w:numId w:val="2"/>
        </w:numPr>
        <w:spacing w:before="156" w:beforeLines="50" w:after="156" w:afterLines="50" w:line="300" w:lineRule="auto"/>
        <w:ind w:right="567"/>
        <w:rPr>
          <w:rFonts w:eastAsia="黑体"/>
          <w:bCs/>
          <w:sz w:val="28"/>
        </w:rPr>
      </w:pPr>
      <w:r>
        <w:rPr>
          <w:rFonts w:hint="eastAsia" w:eastAsia="黑体"/>
          <w:bCs/>
          <w:sz w:val="28"/>
        </w:rPr>
        <w:t>指导教师意见</w:t>
      </w:r>
    </w:p>
    <w:tbl>
      <w:tblPr>
        <w:tblStyle w:val="7"/>
        <w:tblW w:w="8505" w:type="dxa"/>
        <w:tblInd w:w="133"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
      <w:tblGrid>
        <w:gridCol w:w="8505"/>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PrEx>
        <w:trPr>
          <w:trHeight w:val="3622" w:hRule="exact"/>
        </w:trPr>
        <w:tc>
          <w:tcPr>
            <w:tcW w:w="8505" w:type="dxa"/>
            <w:tcBorders>
              <w:top w:val="single" w:color="auto" w:sz="4" w:space="0"/>
              <w:left w:val="single" w:color="auto" w:sz="4" w:space="0"/>
              <w:bottom w:val="single" w:color="auto" w:sz="4" w:space="0"/>
              <w:right w:val="single" w:color="auto" w:sz="4" w:space="0"/>
            </w:tcBorders>
          </w:tcPr>
          <w:p>
            <w:pPr>
              <w:rPr>
                <w:rFonts w:ascii="仿宋_GB2312" w:eastAsia="仿宋_GB2312"/>
                <w:sz w:val="24"/>
              </w:rPr>
            </w:pPr>
          </w:p>
          <w:p>
            <w:pPr>
              <w:spacing w:line="360" w:lineRule="auto"/>
              <w:rPr>
                <w:rFonts w:ascii="仿宋_GB2312" w:eastAsia="仿宋_GB2312"/>
                <w:sz w:val="24"/>
              </w:rPr>
            </w:pPr>
          </w:p>
          <w:p>
            <w:pPr>
              <w:spacing w:line="360" w:lineRule="auto"/>
              <w:rPr>
                <w:rFonts w:ascii="仿宋_GB2312" w:eastAsia="仿宋_GB2312"/>
                <w:sz w:val="24"/>
              </w:rPr>
            </w:pPr>
          </w:p>
          <w:p>
            <w:pPr>
              <w:spacing w:line="360" w:lineRule="auto"/>
              <w:rPr>
                <w:rFonts w:ascii="仿宋_GB2312" w:eastAsia="仿宋_GB2312"/>
                <w:sz w:val="24"/>
              </w:rPr>
            </w:pPr>
          </w:p>
          <w:p>
            <w:pPr>
              <w:spacing w:line="360" w:lineRule="auto"/>
              <w:rPr>
                <w:rFonts w:ascii="仿宋_GB2312" w:eastAsia="仿宋_GB2312"/>
                <w:sz w:val="24"/>
              </w:rPr>
            </w:pPr>
          </w:p>
          <w:p>
            <w:pPr>
              <w:spacing w:line="360" w:lineRule="auto"/>
              <w:rPr>
                <w:rFonts w:ascii="仿宋_GB2312" w:eastAsia="仿宋_GB2312"/>
                <w:sz w:val="24"/>
              </w:rPr>
            </w:pPr>
          </w:p>
          <w:p>
            <w:pPr>
              <w:spacing w:line="360" w:lineRule="auto"/>
              <w:rPr>
                <w:rFonts w:ascii="仿宋_GB2312" w:eastAsia="仿宋_GB2312"/>
                <w:b/>
                <w:sz w:val="24"/>
              </w:rPr>
            </w:pPr>
            <w:r>
              <w:rPr>
                <w:rFonts w:hint="eastAsia" w:ascii="仿宋_GB2312" w:eastAsia="仿宋_GB2312"/>
                <w:sz w:val="24"/>
              </w:rPr>
              <w:t xml:space="preserve">                                           </w:t>
            </w:r>
            <w:r>
              <w:rPr>
                <w:rFonts w:hint="eastAsia" w:ascii="仿宋_GB2312" w:eastAsia="仿宋_GB2312"/>
                <w:b/>
                <w:sz w:val="24"/>
              </w:rPr>
              <w:t>导师（签章）：</w:t>
            </w:r>
          </w:p>
          <w:p>
            <w:pPr>
              <w:spacing w:line="360" w:lineRule="auto"/>
              <w:ind w:firstLine="6358" w:firstLineChars="2639"/>
              <w:rPr>
                <w:rFonts w:ascii="仿宋_GB2312" w:eastAsia="仿宋_GB2312"/>
                <w:b/>
                <w:sz w:val="24"/>
              </w:rPr>
            </w:pPr>
            <w:r>
              <w:rPr>
                <w:rFonts w:hint="eastAsia" w:ascii="仿宋_GB2312" w:eastAsia="仿宋_GB2312"/>
                <w:b/>
                <w:sz w:val="24"/>
              </w:rPr>
              <w:t>年  月   日</w:t>
            </w:r>
          </w:p>
        </w:tc>
      </w:tr>
    </w:tbl>
    <w:p>
      <w:pPr>
        <w:numPr>
          <w:ilvl w:val="0"/>
          <w:numId w:val="2"/>
        </w:numPr>
        <w:spacing w:before="156" w:beforeLines="50" w:after="156" w:afterLines="50" w:line="300" w:lineRule="auto"/>
        <w:ind w:right="567"/>
        <w:rPr>
          <w:rFonts w:eastAsia="黑体"/>
          <w:bCs/>
          <w:sz w:val="28"/>
        </w:rPr>
      </w:pPr>
      <w:r>
        <w:rPr>
          <w:rFonts w:hint="eastAsia" w:eastAsia="黑体"/>
          <w:bCs/>
          <w:sz w:val="28"/>
        </w:rPr>
        <w:t>企业导师意见</w:t>
      </w:r>
    </w:p>
    <w:tbl>
      <w:tblPr>
        <w:tblStyle w:val="7"/>
        <w:tblW w:w="8505" w:type="dxa"/>
        <w:tblInd w:w="133"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
      <w:tblGrid>
        <w:gridCol w:w="8505"/>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28" w:type="dxa"/>
            <w:bottom w:w="0" w:type="dxa"/>
            <w:right w:w="28" w:type="dxa"/>
          </w:tblCellMar>
        </w:tblPrEx>
        <w:trPr>
          <w:trHeight w:val="3870" w:hRule="exact"/>
        </w:trPr>
        <w:tc>
          <w:tcPr>
            <w:tcW w:w="8505" w:type="dxa"/>
            <w:tcBorders>
              <w:top w:val="single" w:color="auto" w:sz="4" w:space="0"/>
              <w:left w:val="single" w:color="auto" w:sz="4" w:space="0"/>
              <w:bottom w:val="single" w:color="auto" w:sz="4" w:space="0"/>
              <w:right w:val="single" w:color="auto" w:sz="4" w:space="0"/>
            </w:tcBorders>
          </w:tcPr>
          <w:p>
            <w:pPr>
              <w:spacing w:line="360" w:lineRule="auto"/>
              <w:rPr>
                <w:rFonts w:ascii="仿宋_GB2312" w:eastAsia="仿宋_GB2312"/>
                <w:sz w:val="24"/>
              </w:rPr>
            </w:pPr>
          </w:p>
          <w:p>
            <w:pPr>
              <w:spacing w:line="360" w:lineRule="auto"/>
              <w:rPr>
                <w:rFonts w:ascii="仿宋_GB2312" w:eastAsia="仿宋_GB2312"/>
                <w:sz w:val="24"/>
              </w:rPr>
            </w:pPr>
            <w:r>
              <w:rPr>
                <w:rFonts w:hint="eastAsia" w:ascii="仿宋_GB2312" w:eastAsia="仿宋_GB2312"/>
                <w:sz w:val="24"/>
              </w:rPr>
              <w:t xml:space="preserve">     </w:t>
            </w:r>
          </w:p>
          <w:p>
            <w:pPr>
              <w:spacing w:line="360" w:lineRule="auto"/>
              <w:rPr>
                <w:rFonts w:ascii="仿宋_GB2312" w:eastAsia="仿宋_GB2312"/>
                <w:sz w:val="24"/>
              </w:rPr>
            </w:pPr>
          </w:p>
          <w:p>
            <w:pPr>
              <w:spacing w:line="360" w:lineRule="auto"/>
              <w:rPr>
                <w:rFonts w:ascii="仿宋_GB2312" w:eastAsia="仿宋_GB2312"/>
                <w:sz w:val="24"/>
              </w:rPr>
            </w:pPr>
          </w:p>
          <w:p>
            <w:pPr>
              <w:spacing w:line="360" w:lineRule="auto"/>
              <w:rPr>
                <w:rFonts w:ascii="仿宋_GB2312" w:eastAsia="仿宋_GB2312"/>
                <w:sz w:val="24"/>
              </w:rPr>
            </w:pPr>
          </w:p>
          <w:p>
            <w:pPr>
              <w:spacing w:line="360" w:lineRule="auto"/>
              <w:rPr>
                <w:rFonts w:ascii="仿宋_GB2312" w:eastAsia="仿宋_GB2312"/>
                <w:sz w:val="24"/>
              </w:rPr>
            </w:pPr>
            <w:r>
              <w:rPr>
                <w:rFonts w:hint="eastAsia" w:ascii="仿宋_GB2312" w:eastAsia="仿宋_GB2312"/>
                <w:sz w:val="24"/>
              </w:rPr>
              <w:t xml:space="preserve">            </w:t>
            </w:r>
          </w:p>
          <w:p>
            <w:pPr>
              <w:spacing w:line="360" w:lineRule="auto"/>
              <w:ind w:firstLine="5301" w:firstLineChars="2200"/>
              <w:rPr>
                <w:rFonts w:ascii="仿宋_GB2312" w:eastAsia="仿宋_GB2312"/>
                <w:b/>
                <w:sz w:val="24"/>
              </w:rPr>
            </w:pPr>
            <w:r>
              <w:rPr>
                <w:rFonts w:hint="eastAsia" w:ascii="仿宋_GB2312" w:eastAsia="仿宋_GB2312"/>
                <w:b/>
                <w:sz w:val="24"/>
              </w:rPr>
              <w:t>导师（签章）：</w:t>
            </w:r>
          </w:p>
          <w:p>
            <w:pPr>
              <w:spacing w:line="360" w:lineRule="auto"/>
              <w:ind w:firstLine="6358" w:firstLineChars="2639"/>
              <w:rPr>
                <w:rFonts w:ascii="仿宋_GB2312" w:eastAsia="仿宋_GB2312"/>
                <w:b/>
                <w:sz w:val="24"/>
              </w:rPr>
            </w:pPr>
            <w:r>
              <w:rPr>
                <w:rFonts w:hint="eastAsia" w:ascii="仿宋_GB2312" w:eastAsia="仿宋_GB2312"/>
                <w:b/>
                <w:sz w:val="24"/>
              </w:rPr>
              <w:t>年  月   日</w:t>
            </w:r>
          </w:p>
        </w:tc>
      </w:tr>
    </w:tbl>
    <w:p>
      <w:pPr>
        <w:numPr>
          <w:ilvl w:val="0"/>
          <w:numId w:val="2"/>
        </w:numPr>
        <w:spacing w:before="156" w:beforeLines="50" w:after="156" w:afterLines="50" w:line="300" w:lineRule="auto"/>
        <w:ind w:right="567"/>
        <w:rPr>
          <w:rFonts w:eastAsia="黑体"/>
          <w:bCs/>
          <w:sz w:val="28"/>
        </w:rPr>
      </w:pPr>
      <w:r>
        <w:rPr>
          <w:rFonts w:hint="eastAsia" w:eastAsia="黑体"/>
          <w:bCs/>
          <w:sz w:val="28"/>
        </w:rPr>
        <w:t>院系推荐意见</w:t>
      </w:r>
      <w:r>
        <w:rPr>
          <w:rFonts w:eastAsia="黑体"/>
          <w:bCs/>
          <w:sz w:val="28"/>
        </w:rPr>
        <w:t xml:space="preserve"> </w:t>
      </w:r>
    </w:p>
    <w:tbl>
      <w:tblPr>
        <w:tblStyle w:val="7"/>
        <w:tblW w:w="8505" w:type="dxa"/>
        <w:tblInd w:w="133"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
      <w:tblGrid>
        <w:gridCol w:w="8505"/>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28" w:type="dxa"/>
            <w:bottom w:w="0" w:type="dxa"/>
            <w:right w:w="28" w:type="dxa"/>
          </w:tblCellMar>
        </w:tblPrEx>
        <w:trPr>
          <w:trHeight w:val="3302" w:hRule="exact"/>
        </w:trPr>
        <w:tc>
          <w:tcPr>
            <w:tcW w:w="8505" w:type="dxa"/>
            <w:tcBorders>
              <w:top w:val="single" w:color="auto" w:sz="4" w:space="0"/>
              <w:left w:val="single" w:color="auto" w:sz="4" w:space="0"/>
              <w:bottom w:val="single" w:color="auto" w:sz="4" w:space="0"/>
              <w:right w:val="single" w:color="auto" w:sz="4" w:space="0"/>
            </w:tcBorders>
          </w:tcPr>
          <w:p>
            <w:pPr>
              <w:rPr>
                <w:rFonts w:ascii="仿宋_GB2312" w:eastAsia="仿宋_GB2312"/>
                <w:sz w:val="24"/>
              </w:rPr>
            </w:pPr>
          </w:p>
          <w:p>
            <w:pPr>
              <w:spacing w:line="360" w:lineRule="auto"/>
              <w:rPr>
                <w:rFonts w:ascii="仿宋_GB2312" w:eastAsia="仿宋_GB2312"/>
                <w:sz w:val="24"/>
              </w:rPr>
            </w:pPr>
          </w:p>
          <w:p>
            <w:pPr>
              <w:spacing w:line="360" w:lineRule="auto"/>
              <w:rPr>
                <w:rFonts w:ascii="仿宋_GB2312" w:eastAsia="仿宋_GB2312"/>
                <w:b/>
                <w:sz w:val="24"/>
              </w:rPr>
            </w:pPr>
          </w:p>
          <w:p>
            <w:pPr>
              <w:spacing w:line="360" w:lineRule="auto"/>
              <w:rPr>
                <w:rFonts w:ascii="仿宋_GB2312" w:eastAsia="仿宋_GB2312"/>
                <w:b/>
                <w:sz w:val="24"/>
              </w:rPr>
            </w:pPr>
          </w:p>
          <w:p>
            <w:pPr>
              <w:spacing w:line="360" w:lineRule="auto"/>
              <w:rPr>
                <w:rFonts w:ascii="仿宋_GB2312" w:eastAsia="仿宋_GB2312"/>
                <w:b/>
                <w:sz w:val="24"/>
              </w:rPr>
            </w:pPr>
          </w:p>
          <w:p>
            <w:pPr>
              <w:spacing w:line="360" w:lineRule="auto"/>
              <w:ind w:firstLine="5291" w:firstLineChars="2196"/>
              <w:rPr>
                <w:rFonts w:ascii="仿宋_GB2312" w:eastAsia="仿宋_GB2312"/>
                <w:b/>
                <w:sz w:val="24"/>
              </w:rPr>
            </w:pPr>
            <w:r>
              <w:rPr>
                <w:rFonts w:hint="eastAsia" w:ascii="仿宋_GB2312" w:eastAsia="仿宋_GB2312"/>
                <w:b/>
                <w:sz w:val="24"/>
              </w:rPr>
              <w:t>单位盖章：</w:t>
            </w:r>
          </w:p>
          <w:p>
            <w:pPr>
              <w:ind w:firstLine="5313" w:firstLineChars="2205"/>
              <w:rPr>
                <w:rFonts w:eastAsia="楷体"/>
              </w:rPr>
            </w:pPr>
            <w:r>
              <w:rPr>
                <w:rFonts w:hint="eastAsia" w:ascii="仿宋_GB2312" w:eastAsia="仿宋_GB2312"/>
                <w:b/>
                <w:sz w:val="24"/>
              </w:rPr>
              <w:t>年  月   日</w:t>
            </w:r>
          </w:p>
        </w:tc>
      </w:tr>
    </w:tbl>
    <w:p>
      <w:pPr>
        <w:numPr>
          <w:ilvl w:val="0"/>
          <w:numId w:val="2"/>
        </w:numPr>
        <w:spacing w:before="156" w:beforeLines="50" w:after="156" w:afterLines="50" w:line="300" w:lineRule="auto"/>
        <w:ind w:right="567"/>
        <w:rPr>
          <w:rFonts w:eastAsia="黑体"/>
          <w:bCs/>
          <w:sz w:val="28"/>
        </w:rPr>
      </w:pPr>
      <w:r>
        <w:rPr>
          <w:rFonts w:hint="eastAsia" w:eastAsia="黑体"/>
          <w:bCs/>
          <w:sz w:val="28"/>
        </w:rPr>
        <w:t xml:space="preserve">学校推荐意见 </w:t>
      </w:r>
    </w:p>
    <w:tbl>
      <w:tblPr>
        <w:tblStyle w:val="7"/>
        <w:tblW w:w="8505" w:type="dxa"/>
        <w:tblInd w:w="133"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28" w:type="dxa"/>
          <w:bottom w:w="0" w:type="dxa"/>
          <w:right w:w="28" w:type="dxa"/>
        </w:tblCellMar>
      </w:tblPr>
      <w:tblGrid>
        <w:gridCol w:w="8505"/>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28" w:type="dxa"/>
            <w:bottom w:w="0" w:type="dxa"/>
            <w:right w:w="28" w:type="dxa"/>
          </w:tblCellMar>
        </w:tblPrEx>
        <w:trPr>
          <w:trHeight w:val="3416" w:hRule="exact"/>
        </w:trPr>
        <w:tc>
          <w:tcPr>
            <w:tcW w:w="8505" w:type="dxa"/>
            <w:tcBorders>
              <w:top w:val="single" w:color="auto" w:sz="4" w:space="0"/>
              <w:left w:val="single" w:color="auto" w:sz="4" w:space="0"/>
              <w:bottom w:val="single" w:color="auto" w:sz="4" w:space="0"/>
              <w:right w:val="single" w:color="auto" w:sz="4" w:space="0"/>
            </w:tcBorders>
          </w:tcPr>
          <w:p>
            <w:pPr>
              <w:rPr>
                <w:rFonts w:ascii="仿宋_GB2312" w:eastAsia="仿宋_GB2312"/>
                <w:sz w:val="24"/>
              </w:rPr>
            </w:pPr>
          </w:p>
          <w:p>
            <w:pPr>
              <w:rPr>
                <w:rFonts w:ascii="仿宋_GB2312" w:eastAsia="仿宋_GB2312"/>
                <w:sz w:val="24"/>
              </w:rPr>
            </w:pPr>
          </w:p>
          <w:p>
            <w:pPr>
              <w:spacing w:line="360" w:lineRule="auto"/>
              <w:rPr>
                <w:rFonts w:ascii="仿宋_GB2312" w:eastAsia="仿宋_GB2312"/>
                <w:sz w:val="24"/>
              </w:rPr>
            </w:pPr>
          </w:p>
          <w:p>
            <w:pPr>
              <w:spacing w:line="360" w:lineRule="auto"/>
              <w:rPr>
                <w:rFonts w:ascii="仿宋_GB2312" w:eastAsia="仿宋_GB2312"/>
                <w:sz w:val="24"/>
              </w:rPr>
            </w:pPr>
          </w:p>
          <w:p>
            <w:pPr>
              <w:spacing w:line="360" w:lineRule="auto"/>
              <w:rPr>
                <w:rFonts w:ascii="仿宋_GB2312" w:eastAsia="仿宋_GB2312"/>
                <w:sz w:val="24"/>
              </w:rPr>
            </w:pPr>
          </w:p>
          <w:p>
            <w:pPr>
              <w:spacing w:line="360" w:lineRule="auto"/>
              <w:ind w:firstLine="5040" w:firstLineChars="2100"/>
              <w:rPr>
                <w:rFonts w:ascii="仿宋_GB2312" w:eastAsia="仿宋_GB2312"/>
                <w:sz w:val="24"/>
              </w:rPr>
            </w:pPr>
          </w:p>
          <w:p>
            <w:pPr>
              <w:spacing w:line="360" w:lineRule="auto"/>
              <w:ind w:firstLine="5040" w:firstLineChars="2100"/>
              <w:rPr>
                <w:rFonts w:ascii="仿宋_GB2312" w:eastAsia="仿宋_GB2312"/>
                <w:b/>
                <w:sz w:val="24"/>
              </w:rPr>
            </w:pPr>
            <w:r>
              <w:rPr>
                <w:rFonts w:hint="eastAsia" w:ascii="仿宋_GB2312" w:eastAsia="仿宋_GB2312"/>
                <w:sz w:val="24"/>
              </w:rPr>
              <w:t xml:space="preserve">   </w:t>
            </w:r>
            <w:r>
              <w:rPr>
                <w:rFonts w:hint="eastAsia" w:ascii="仿宋_GB2312" w:eastAsia="仿宋_GB2312"/>
                <w:b/>
                <w:sz w:val="24"/>
              </w:rPr>
              <w:t>单位盖章：</w:t>
            </w:r>
          </w:p>
          <w:p>
            <w:pPr>
              <w:spacing w:line="360" w:lineRule="auto"/>
              <w:ind w:firstLine="5289" w:firstLineChars="2195"/>
              <w:rPr>
                <w:rFonts w:ascii="仿宋_GB2312" w:eastAsia="仿宋_GB2312"/>
                <w:b/>
                <w:sz w:val="24"/>
              </w:rPr>
            </w:pPr>
            <w:r>
              <w:rPr>
                <w:rFonts w:hint="eastAsia" w:ascii="仿宋_GB2312" w:eastAsia="仿宋_GB2312"/>
                <w:b/>
                <w:sz w:val="24"/>
              </w:rPr>
              <w:t>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EDF5A9"/>
    <w:multiLevelType w:val="singleLevel"/>
    <w:tmpl w:val="FDEDF5A9"/>
    <w:lvl w:ilvl="0" w:tentative="0">
      <w:start w:val="1"/>
      <w:numFmt w:val="decimal"/>
      <w:suff w:val="nothing"/>
      <w:lvlText w:val="%1、"/>
      <w:lvlJc w:val="left"/>
    </w:lvl>
  </w:abstractNum>
  <w:abstractNum w:abstractNumId="1">
    <w:nsid w:val="1017C947"/>
    <w:multiLevelType w:val="singleLevel"/>
    <w:tmpl w:val="1017C947"/>
    <w:lvl w:ilvl="0" w:tentative="0">
      <w:start w:val="2"/>
      <w:numFmt w:val="decimal"/>
      <w:suff w:val="space"/>
      <w:lvlText w:val="%1."/>
      <w:lvlJc w:val="left"/>
    </w:lvl>
  </w:abstractNum>
  <w:abstractNum w:abstractNumId="2">
    <w:nsid w:val="1E2A7585"/>
    <w:multiLevelType w:val="multilevel"/>
    <w:tmpl w:val="1E2A7585"/>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pStyle w:val="3"/>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3">
    <w:nsid w:val="45FC14C3"/>
    <w:multiLevelType w:val="multilevel"/>
    <w:tmpl w:val="45FC14C3"/>
    <w:lvl w:ilvl="0" w:tentative="0">
      <w:start w:val="1"/>
      <w:numFmt w:val="japaneseCounting"/>
      <w:lvlText w:val="%1、"/>
      <w:lvlJc w:val="left"/>
      <w:pPr>
        <w:tabs>
          <w:tab w:val="left" w:pos="552"/>
        </w:tabs>
        <w:ind w:left="552" w:hanging="552"/>
      </w:pPr>
      <w:rPr>
        <w:rFonts w:eastAsia="黑体"/>
        <w:sz w:val="28"/>
      </w:rPr>
    </w:lvl>
    <w:lvl w:ilvl="1" w:tentative="0">
      <w:start w:val="1"/>
      <w:numFmt w:val="lowerLetter"/>
      <w:lvlText w:val="%2)"/>
      <w:lvlJc w:val="left"/>
      <w:pPr>
        <w:tabs>
          <w:tab w:val="left" w:pos="-140"/>
        </w:tabs>
        <w:ind w:left="-140" w:hanging="420"/>
      </w:pPr>
    </w:lvl>
    <w:lvl w:ilvl="2" w:tentative="0">
      <w:start w:val="1"/>
      <w:numFmt w:val="lowerRoman"/>
      <w:lvlText w:val="%3."/>
      <w:lvlJc w:val="right"/>
      <w:pPr>
        <w:tabs>
          <w:tab w:val="left" w:pos="280"/>
        </w:tabs>
        <w:ind w:left="280" w:hanging="420"/>
      </w:pPr>
    </w:lvl>
    <w:lvl w:ilvl="3" w:tentative="0">
      <w:start w:val="1"/>
      <w:numFmt w:val="decimal"/>
      <w:lvlText w:val="%4."/>
      <w:lvlJc w:val="left"/>
      <w:pPr>
        <w:tabs>
          <w:tab w:val="left" w:pos="700"/>
        </w:tabs>
        <w:ind w:left="700" w:hanging="420"/>
      </w:pPr>
    </w:lvl>
    <w:lvl w:ilvl="4" w:tentative="0">
      <w:start w:val="1"/>
      <w:numFmt w:val="lowerLetter"/>
      <w:lvlText w:val="%5)"/>
      <w:lvlJc w:val="left"/>
      <w:pPr>
        <w:tabs>
          <w:tab w:val="left" w:pos="1120"/>
        </w:tabs>
        <w:ind w:left="1120" w:hanging="420"/>
      </w:pPr>
    </w:lvl>
    <w:lvl w:ilvl="5" w:tentative="0">
      <w:start w:val="1"/>
      <w:numFmt w:val="lowerRoman"/>
      <w:lvlText w:val="%6."/>
      <w:lvlJc w:val="right"/>
      <w:pPr>
        <w:tabs>
          <w:tab w:val="left" w:pos="1540"/>
        </w:tabs>
        <w:ind w:left="1540" w:hanging="420"/>
      </w:pPr>
    </w:lvl>
    <w:lvl w:ilvl="6" w:tentative="0">
      <w:start w:val="1"/>
      <w:numFmt w:val="decimal"/>
      <w:lvlText w:val="%7."/>
      <w:lvlJc w:val="left"/>
      <w:pPr>
        <w:tabs>
          <w:tab w:val="left" w:pos="1960"/>
        </w:tabs>
        <w:ind w:left="1960" w:hanging="420"/>
      </w:pPr>
    </w:lvl>
    <w:lvl w:ilvl="7" w:tentative="0">
      <w:start w:val="1"/>
      <w:numFmt w:val="lowerLetter"/>
      <w:lvlText w:val="%8)"/>
      <w:lvlJc w:val="left"/>
      <w:pPr>
        <w:tabs>
          <w:tab w:val="left" w:pos="2380"/>
        </w:tabs>
        <w:ind w:left="2380" w:hanging="420"/>
      </w:pPr>
    </w:lvl>
    <w:lvl w:ilvl="8" w:tentative="0">
      <w:start w:val="1"/>
      <w:numFmt w:val="lowerRoman"/>
      <w:lvlText w:val="%9."/>
      <w:lvlJc w:val="right"/>
      <w:pPr>
        <w:tabs>
          <w:tab w:val="left" w:pos="2800"/>
        </w:tabs>
        <w:ind w:left="2800" w:hanging="420"/>
      </w:pPr>
    </w:lvl>
  </w:abstractNum>
  <w:abstractNum w:abstractNumId="4">
    <w:nsid w:val="60BC485B"/>
    <w:multiLevelType w:val="multilevel"/>
    <w:tmpl w:val="60BC485B"/>
    <w:lvl w:ilvl="0" w:tentative="0">
      <w:start w:val="1"/>
      <w:numFmt w:val="japaneseCounting"/>
      <w:lvlText w:val="（%1）"/>
      <w:lvlJc w:val="left"/>
      <w:pPr>
        <w:tabs>
          <w:tab w:val="left" w:pos="972"/>
        </w:tabs>
        <w:ind w:left="972" w:hanging="972"/>
      </w:pPr>
      <w:rPr>
        <w:rFonts w:hint="default"/>
      </w:rPr>
    </w:lvl>
    <w:lvl w:ilvl="1" w:tentative="0">
      <w:start w:val="9"/>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D1E"/>
    <w:rsid w:val="00016062"/>
    <w:rsid w:val="00115926"/>
    <w:rsid w:val="00130E88"/>
    <w:rsid w:val="00172A27"/>
    <w:rsid w:val="00205D16"/>
    <w:rsid w:val="0039081B"/>
    <w:rsid w:val="00526C97"/>
    <w:rsid w:val="00580DED"/>
    <w:rsid w:val="005E4B8F"/>
    <w:rsid w:val="00751067"/>
    <w:rsid w:val="007703DE"/>
    <w:rsid w:val="007924F3"/>
    <w:rsid w:val="00816F68"/>
    <w:rsid w:val="00817FB7"/>
    <w:rsid w:val="00851621"/>
    <w:rsid w:val="008A0AF8"/>
    <w:rsid w:val="0090469D"/>
    <w:rsid w:val="00987A9B"/>
    <w:rsid w:val="00A11884"/>
    <w:rsid w:val="00A6524F"/>
    <w:rsid w:val="00AE590D"/>
    <w:rsid w:val="00B8342B"/>
    <w:rsid w:val="00BA5C91"/>
    <w:rsid w:val="00C11341"/>
    <w:rsid w:val="00C2272E"/>
    <w:rsid w:val="00C97568"/>
    <w:rsid w:val="00CD781F"/>
    <w:rsid w:val="00D0671E"/>
    <w:rsid w:val="00EF56E5"/>
    <w:rsid w:val="00F624D2"/>
    <w:rsid w:val="00F96D94"/>
    <w:rsid w:val="01AC22E6"/>
    <w:rsid w:val="031768CF"/>
    <w:rsid w:val="04A07680"/>
    <w:rsid w:val="054C289A"/>
    <w:rsid w:val="09064E32"/>
    <w:rsid w:val="0A59566A"/>
    <w:rsid w:val="0C015C45"/>
    <w:rsid w:val="0C477AD1"/>
    <w:rsid w:val="0CC9374C"/>
    <w:rsid w:val="0D4A781F"/>
    <w:rsid w:val="0E101FED"/>
    <w:rsid w:val="0F021511"/>
    <w:rsid w:val="0FC40BBA"/>
    <w:rsid w:val="156E3AF6"/>
    <w:rsid w:val="1C4A5E5B"/>
    <w:rsid w:val="1C4C75BF"/>
    <w:rsid w:val="1EEE5A47"/>
    <w:rsid w:val="23835230"/>
    <w:rsid w:val="243F6C2D"/>
    <w:rsid w:val="2494386F"/>
    <w:rsid w:val="25401B62"/>
    <w:rsid w:val="257F5295"/>
    <w:rsid w:val="259A3D6B"/>
    <w:rsid w:val="271B299E"/>
    <w:rsid w:val="28CC27A6"/>
    <w:rsid w:val="2A3F60BA"/>
    <w:rsid w:val="2B063D47"/>
    <w:rsid w:val="2BF23728"/>
    <w:rsid w:val="2D4F2D5D"/>
    <w:rsid w:val="2F3D72B4"/>
    <w:rsid w:val="2F416D1A"/>
    <w:rsid w:val="32A509BB"/>
    <w:rsid w:val="37E4035F"/>
    <w:rsid w:val="396A6A19"/>
    <w:rsid w:val="3B051780"/>
    <w:rsid w:val="416E4815"/>
    <w:rsid w:val="42AB3493"/>
    <w:rsid w:val="4359642A"/>
    <w:rsid w:val="454445B0"/>
    <w:rsid w:val="4B865A05"/>
    <w:rsid w:val="4B941C34"/>
    <w:rsid w:val="4BFF4136"/>
    <w:rsid w:val="4D9C1B8A"/>
    <w:rsid w:val="4DA8270E"/>
    <w:rsid w:val="522509FD"/>
    <w:rsid w:val="527E279B"/>
    <w:rsid w:val="53741F9D"/>
    <w:rsid w:val="54814A59"/>
    <w:rsid w:val="55E0629B"/>
    <w:rsid w:val="56513437"/>
    <w:rsid w:val="570F3890"/>
    <w:rsid w:val="57C83650"/>
    <w:rsid w:val="591E11CF"/>
    <w:rsid w:val="59905953"/>
    <w:rsid w:val="5B684472"/>
    <w:rsid w:val="5D0060DC"/>
    <w:rsid w:val="5DDD4802"/>
    <w:rsid w:val="603543AA"/>
    <w:rsid w:val="621B5792"/>
    <w:rsid w:val="63327CB5"/>
    <w:rsid w:val="63664FEC"/>
    <w:rsid w:val="63B279E4"/>
    <w:rsid w:val="64F810B6"/>
    <w:rsid w:val="65F83CCF"/>
    <w:rsid w:val="6692418D"/>
    <w:rsid w:val="6A234457"/>
    <w:rsid w:val="6CC30321"/>
    <w:rsid w:val="6DE0213E"/>
    <w:rsid w:val="6F9A1A4A"/>
    <w:rsid w:val="6FE637D2"/>
    <w:rsid w:val="705E6DFF"/>
    <w:rsid w:val="70845005"/>
    <w:rsid w:val="717414E2"/>
    <w:rsid w:val="726631BE"/>
    <w:rsid w:val="72721A15"/>
    <w:rsid w:val="74305598"/>
    <w:rsid w:val="74BE065C"/>
    <w:rsid w:val="77EB4ACE"/>
    <w:rsid w:val="78890D39"/>
    <w:rsid w:val="789B29FE"/>
    <w:rsid w:val="7D6D2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unhideWhenUsed/>
    <w:qFormat/>
    <w:uiPriority w:val="0"/>
    <w:pPr>
      <w:keepNext/>
      <w:keepLines/>
      <w:numPr>
        <w:ilvl w:val="2"/>
        <w:numId w:val="1"/>
      </w:numPr>
      <w:spacing w:beforeLines="50" w:afterLines="50"/>
      <w:outlineLvl w:val="2"/>
    </w:pPr>
    <w:rPr>
      <w:rFonts w:ascii="Times New Roman" w:hAnsi="Times New Roman" w:eastAsia="仿宋_GB2312"/>
      <w:b/>
      <w:bCs/>
      <w:sz w:val="24"/>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3"/>
    <w:qFormat/>
    <w:uiPriority w:val="0"/>
    <w:pPr>
      <w:tabs>
        <w:tab w:val="center" w:pos="4153"/>
        <w:tab w:val="right" w:pos="8306"/>
      </w:tabs>
      <w:snapToGrid w:val="0"/>
      <w:jc w:val="left"/>
    </w:pPr>
    <w:rPr>
      <w:sz w:val="18"/>
      <w:szCs w:val="18"/>
    </w:rPr>
  </w:style>
  <w:style w:type="paragraph" w:styleId="5">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kern w:val="0"/>
      <w:sz w:val="24"/>
      <w:szCs w:val="24"/>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paragraph" w:customStyle="1" w:styleId="11">
    <w:name w:val="列出段落1"/>
    <w:basedOn w:val="1"/>
    <w:qFormat/>
    <w:uiPriority w:val="34"/>
    <w:pPr>
      <w:ind w:firstLine="420" w:firstLineChars="200"/>
    </w:pPr>
  </w:style>
  <w:style w:type="character" w:customStyle="1" w:styleId="12">
    <w:name w:val="页眉 字符"/>
    <w:basedOn w:val="8"/>
    <w:link w:val="5"/>
    <w:qFormat/>
    <w:uiPriority w:val="0"/>
    <w:rPr>
      <w:rFonts w:ascii="Calibri" w:hAnsi="Calibri" w:eastAsia="宋体" w:cs="Times New Roman"/>
      <w:kern w:val="2"/>
      <w:sz w:val="18"/>
      <w:szCs w:val="18"/>
    </w:rPr>
  </w:style>
  <w:style w:type="character" w:customStyle="1" w:styleId="13">
    <w:name w:val="页脚 字符"/>
    <w:basedOn w:val="8"/>
    <w:link w:val="4"/>
    <w:qFormat/>
    <w:uiPriority w:val="0"/>
    <w:rPr>
      <w:rFonts w:ascii="Calibri" w:hAnsi="Calibri" w:eastAsia="宋体" w:cs="Times New Roman"/>
      <w:kern w:val="2"/>
      <w:sz w:val="18"/>
      <w:szCs w:val="18"/>
    </w:rPr>
  </w:style>
  <w:style w:type="paragraph" w:styleId="14">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11</Pages>
  <Words>707</Words>
  <Characters>4036</Characters>
  <Lines>33</Lines>
  <Paragraphs>9</Paragraphs>
  <TotalTime>18</TotalTime>
  <ScaleCrop>false</ScaleCrop>
  <LinksUpToDate>false</LinksUpToDate>
  <CharactersWithSpaces>4734</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2022-05-12T09:20:00Z</dcterms:created>
  <dc:creator>Administrator</dc:creator>
  <cp:lastModifiedBy>与风做友</cp:lastModifiedBy>
  <dcterms:modified xsi:type="dcterms:W3CDTF">2022-05-12T14:25:22Z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737DBFB89E9444C4BC40E19277E85211</vt:lpwstr>
  </property>
</Properties>
</file>