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EED52" w14:textId="3F0FC49D" w:rsidR="0083343B" w:rsidRDefault="007D73FF" w:rsidP="007D73FF">
      <w:pPr>
        <w:pStyle w:val="Heading1"/>
      </w:pPr>
      <w:r>
        <w:t>Abstract</w:t>
      </w:r>
    </w:p>
    <w:p w14:paraId="5AF6A176" w14:textId="08E847FD" w:rsidR="009E6EB4" w:rsidRDefault="009E6EB4" w:rsidP="009E6EB4">
      <w:r>
        <w:t>This paper presents an examination of the application of probability density functions to strategy identification in partially observable game spaces. Specifically, we focus on the design, implementation, and evaluation of the Intent Recognition Engine (IRE) for the NOVA StarCraft competition AI. We describe the challenge of determining enemy strategy with only a partial view of their total forces, of mapping strategies to a coordinate space, and of performing localization in that space. In addition, we present the results from evaluation of both win rates against enemy AI as well as prediction accuracy given post-game ground truth. Finally, we conclude with a discussion of remaining challenges and opportunities for further development.</w:t>
      </w:r>
    </w:p>
    <w:p w14:paraId="521E7A4B" w14:textId="46F5241A" w:rsidR="009E6EB4" w:rsidRPr="009E6EB4" w:rsidRDefault="009E6EB4" w:rsidP="009E6EB4">
      <w:r>
        <w:t>Index Terms – Game AI, Real-Time Strategy, StarCraft, Partial Observability, Probability Density Function</w:t>
      </w:r>
    </w:p>
    <w:p w14:paraId="75B341F2" w14:textId="3EFDDE34" w:rsidR="007D73FF" w:rsidRDefault="007D73FF" w:rsidP="007D73FF">
      <w:pPr>
        <w:pStyle w:val="Heading1"/>
      </w:pPr>
      <w:r>
        <w:t>Introduction</w:t>
      </w:r>
    </w:p>
    <w:p w14:paraId="2C424AE2" w14:textId="37D0A87F" w:rsidR="00163259" w:rsidRDefault="008653DB" w:rsidP="00163259">
      <w:r>
        <w:t>Real-time strategy (RTS) games have become a rich platform for the development and advancement of AI techniques due to their decision complexity, partial observability, and their variable determinism. This research has led to the production of many bots with varying strategies which compete in yearly AI competitions such as the “AIIDE StarCraft AI Competition” and the “CIG StarCraft RTS AI Competition”. NOVA is one such bot first developed in 2013 at Drexel University. The Intent Recognition Engine (IRE) builds on top of existing NOVA capabilities to improve its predictive accuracy against enemy bots.</w:t>
      </w:r>
    </w:p>
    <w:p w14:paraId="5ADCF464" w14:textId="4E5215F6" w:rsidR="008653DB" w:rsidRDefault="00C67666" w:rsidP="00163259">
      <w:r>
        <w:t xml:space="preserve">RTS games present intractable challenges for traditional </w:t>
      </w:r>
      <w:r w:rsidR="00DE24B1">
        <w:t>decision-making</w:t>
      </w:r>
      <w:r>
        <w:t xml:space="preserve"> systems due to the large number of possible moves that every unit can make when combined with the large number of units that can exist at the same time. Combined with the partial observability of the environment, this results in a solution space that is far, far too large to search using traditional methods. In addition, the real-time nature of the genre means algorithms must act quickly, effectively ruling out many </w:t>
      </w:r>
      <w:r w:rsidR="00DE24B1">
        <w:t>decision-making</w:t>
      </w:r>
      <w:r>
        <w:t xml:space="preserve"> processes that promise optimality. </w:t>
      </w:r>
      <w:r w:rsidR="00DE24B1">
        <w:t>Developing techniques that can rely only on observable data to make inferences about higher level enemy decision making can help ameliorate this problem by trading optimality for probabilistic predictions. Effective implementation of these techniques can produce inference systems that are effective across many times of partially observable environments.</w:t>
      </w:r>
    </w:p>
    <w:p w14:paraId="3E21512A" w14:textId="7D877C3C" w:rsidR="00AA49DC" w:rsidRPr="00163259" w:rsidRDefault="00AA49DC" w:rsidP="00163259">
      <w:r>
        <w:t>This paper aims to detail one such technique that applies algorithms developed for geolocation given imperfect information to identification of enemy strategies that have been mapped into a N-dimensional space where each axis represents one aspect of all possible strategies. It is organized as follows: Section II introduces the RTS game StarCraft and its unique challenges, the concept of mapping strategies to points in space, and probability density functions. Section III reviews the algorithmic details of IRE detailing how observations in-game are converted to strategy predictions and, ultimately, counter-strategies. Section IV details the test procedure and evaluation results of IRE trials against other competitive bots. Section V touches on related work being performed in this area. Section VI outlines the conclusion made from this research and development effort. Finally, Section VII outlines future work to be performed on the algorithm to further improve results.</w:t>
      </w:r>
    </w:p>
    <w:p w14:paraId="78F5D4FA" w14:textId="77777777" w:rsidR="007D73FF" w:rsidRDefault="007D73FF" w:rsidP="007D73FF">
      <w:pPr>
        <w:pStyle w:val="Heading1"/>
      </w:pPr>
      <w:r>
        <w:lastRenderedPageBreak/>
        <w:t>Background</w:t>
      </w:r>
    </w:p>
    <w:p w14:paraId="09F8629A" w14:textId="429237A6" w:rsidR="007D73FF" w:rsidRDefault="007D73FF" w:rsidP="007D73FF">
      <w:pPr>
        <w:pStyle w:val="Heading2"/>
      </w:pPr>
      <w:r>
        <w:t>RTS Games</w:t>
      </w:r>
    </w:p>
    <w:p w14:paraId="7E6DA555" w14:textId="7EA0D008" w:rsidR="007D2B68" w:rsidRDefault="007D2B68" w:rsidP="007D2B68">
      <w:r>
        <w:t>Real-Time Strategy (RTS) ga</w:t>
      </w:r>
      <w:r w:rsidR="00BB257C">
        <w:t>mes are a sub-genre of grand strategy games where players are tasked with gathering resourced to build units, buildings, and research upgrades in order to achieve victory over one or more opponents (usually through the total destruction of enemy assets). RTS games have been identified the next step in the evolution of research from Chess and Go, as they offer the following unique challenges:</w:t>
      </w:r>
    </w:p>
    <w:p w14:paraId="7A59BC23" w14:textId="37F2FA5C" w:rsidR="00BB257C" w:rsidRDefault="00BB257C" w:rsidP="00BB257C">
      <w:pPr>
        <w:pStyle w:val="ListParagraph"/>
        <w:numPr>
          <w:ilvl w:val="0"/>
          <w:numId w:val="1"/>
        </w:numPr>
      </w:pPr>
      <w:r>
        <w:t xml:space="preserve">Unlike Chess and Go, both players can perform actions simultaneously. In addition, while some moves are limited only by the speed at which the player can perform them (up to a maximum of double the frame rate), other moves are </w:t>
      </w:r>
      <w:r>
        <w:rPr>
          <w:i/>
        </w:rPr>
        <w:t>durative</w:t>
      </w:r>
      <w:r>
        <w:t>, meaning the moves themselves take time to complete and in some cases can be interrupted.</w:t>
      </w:r>
    </w:p>
    <w:p w14:paraId="34FE7DB7" w14:textId="46767476" w:rsidR="00BB257C" w:rsidRDefault="00BB257C" w:rsidP="00BB257C">
      <w:pPr>
        <w:pStyle w:val="ListParagraph"/>
        <w:numPr>
          <w:ilvl w:val="0"/>
          <w:numId w:val="1"/>
        </w:numPr>
      </w:pPr>
      <w:r>
        <w:t>By nature of allowing simultaneous actions, RTS games are real-time, meaning game state advances regardless of player action. In many instances, the player which can act faster has an advantage over the other players, meaning fast, effective decision making is required.</w:t>
      </w:r>
    </w:p>
    <w:p w14:paraId="495EA151" w14:textId="014BED98" w:rsidR="00BB257C" w:rsidRDefault="00BB257C" w:rsidP="00BB257C">
      <w:pPr>
        <w:pStyle w:val="ListParagraph"/>
        <w:numPr>
          <w:ilvl w:val="0"/>
          <w:numId w:val="1"/>
        </w:numPr>
      </w:pPr>
      <w:r>
        <w:t xml:space="preserve">Whereas with Chess and Go the entire board is visible at all times, many RTS games have </w:t>
      </w:r>
      <w:r w:rsidR="0076538C">
        <w:t xml:space="preserve">partial observability through </w:t>
      </w:r>
      <w:r>
        <w:t xml:space="preserve">a “fog of war” </w:t>
      </w:r>
      <w:r w:rsidR="0076538C">
        <w:t xml:space="preserve">in which </w:t>
      </w:r>
      <w:r>
        <w:t>all units have a fixed visibility range</w:t>
      </w:r>
      <w:r w:rsidR="0076538C">
        <w:t>.</w:t>
      </w:r>
      <w:r>
        <w:t xml:space="preserve"> </w:t>
      </w:r>
      <w:r w:rsidR="0076538C">
        <w:t>A</w:t>
      </w:r>
      <w:r>
        <w:t>ll game state changes</w:t>
      </w:r>
      <w:r w:rsidR="0076538C">
        <w:t xml:space="preserve"> that take place</w:t>
      </w:r>
      <w:r>
        <w:t xml:space="preserve"> outside the combined visibility ranges of all friendly assets are invisible to the player</w:t>
      </w:r>
      <w:r w:rsidR="0076538C">
        <w:t xml:space="preserve"> until that area is observed.</w:t>
      </w:r>
    </w:p>
    <w:p w14:paraId="58E68F92" w14:textId="109BF26C" w:rsidR="000E5502" w:rsidRDefault="000E5502" w:rsidP="00BB257C">
      <w:pPr>
        <w:pStyle w:val="ListParagraph"/>
        <w:numPr>
          <w:ilvl w:val="0"/>
          <w:numId w:val="1"/>
        </w:numPr>
      </w:pPr>
      <w:r>
        <w:t>Many RTS actions are non-deterministic, meaning they have a probabilistic chance of success or failure and thus the results cannot be predicted with perfect accuracy.</w:t>
      </w:r>
    </w:p>
    <w:p w14:paraId="49AFC9B6" w14:textId="3D6F2658" w:rsidR="000E5502" w:rsidRDefault="000E5502" w:rsidP="00BB257C">
      <w:pPr>
        <w:pStyle w:val="ListParagraph"/>
        <w:numPr>
          <w:ilvl w:val="0"/>
          <w:numId w:val="1"/>
        </w:numPr>
      </w:pPr>
      <w:r>
        <w:t xml:space="preserve">The combined complexity of all possible unit actions across all </w:t>
      </w:r>
      <w:r w:rsidR="00CC1FF7">
        <w:t>existing</w:t>
      </w:r>
      <w:r>
        <w:t xml:space="preserve"> units against all known, previously known, and unknown enemy states </w:t>
      </w:r>
      <w:r w:rsidR="00CC1FF7">
        <w:t xml:space="preserve">significantly exceeds </w:t>
      </w:r>
      <w:r w:rsidR="00555691">
        <w:t xml:space="preserve">that of </w:t>
      </w:r>
      <w:r w:rsidR="00CC1FF7">
        <w:t>Chess and even Go</w:t>
      </w:r>
      <w:r w:rsidR="001E25DF">
        <w:t xml:space="preserve"> in terms of not only state space but also decision tree size</w:t>
      </w:r>
      <w:r w:rsidR="00CC1FF7">
        <w:t xml:space="preserve">. </w:t>
      </w:r>
    </w:p>
    <w:p w14:paraId="6C1EC825" w14:textId="34757529" w:rsidR="0068181D" w:rsidRDefault="0068181D" w:rsidP="0068181D">
      <w:pPr>
        <w:pStyle w:val="Heading3"/>
      </w:pPr>
      <w:r>
        <w:t>StarCraft</w:t>
      </w:r>
    </w:p>
    <w:p w14:paraId="191C67AF" w14:textId="4CCB784F" w:rsidR="0068181D" w:rsidRDefault="0068181D" w:rsidP="0068181D">
      <w:r>
        <w:t>StarCraft: Brood War is a RTS game released bi Blizzard Entertainment in 1998. Since then it has become a cultural and competitive phenomenon, going as far as to become a televised sport in some countries.</w:t>
      </w:r>
      <w:r w:rsidR="00122B60">
        <w:t xml:space="preserve"> The game is set in a science-fiction universe consisting of three races: Terran, </w:t>
      </w:r>
      <w:proofErr w:type="spellStart"/>
      <w:r w:rsidR="00122B60">
        <w:t>Protoss</w:t>
      </w:r>
      <w:proofErr w:type="spellEnd"/>
      <w:r w:rsidR="00122B60">
        <w:t xml:space="preserve">, and </w:t>
      </w:r>
      <w:proofErr w:type="spellStart"/>
      <w:r w:rsidR="00122B60">
        <w:t>Zerg</w:t>
      </w:r>
      <w:proofErr w:type="spellEnd"/>
      <w:r w:rsidR="00122B60">
        <w:t xml:space="preserve">. Each race consists of unique buildings, units, and abilities, and after over a decade of software patches has become one of the most balanced games in the genre. Each race specializes in different combat styles: balance for Terran, power for </w:t>
      </w:r>
      <w:proofErr w:type="spellStart"/>
      <w:r w:rsidR="00122B60">
        <w:t>Protoss</w:t>
      </w:r>
      <w:proofErr w:type="spellEnd"/>
      <w:r w:rsidR="00122B60">
        <w:t xml:space="preserve">, and speed for </w:t>
      </w:r>
      <w:proofErr w:type="spellStart"/>
      <w:r w:rsidR="00122B60">
        <w:t>Zerg</w:t>
      </w:r>
      <w:proofErr w:type="spellEnd"/>
      <w:r w:rsidR="00122B60">
        <w:t xml:space="preserve"> making the right strategic decision a factor not only of current resources but of </w:t>
      </w:r>
      <w:r w:rsidR="00095D1E">
        <w:t>enemy race.</w:t>
      </w:r>
    </w:p>
    <w:p w14:paraId="34D35FB1" w14:textId="2C0ADFD8" w:rsidR="001318E2" w:rsidRDefault="001318E2" w:rsidP="0068181D"/>
    <w:p w14:paraId="383A3371" w14:textId="77777777" w:rsidR="001318E2" w:rsidRPr="0068181D" w:rsidRDefault="001318E2" w:rsidP="0068181D"/>
    <w:p w14:paraId="18EB5117" w14:textId="77777777" w:rsidR="007D73FF" w:rsidRDefault="007D73FF" w:rsidP="007D73FF">
      <w:pPr>
        <w:pStyle w:val="Heading2"/>
      </w:pPr>
      <w:r>
        <w:t>Strategy Dimensionality</w:t>
      </w:r>
    </w:p>
    <w:p w14:paraId="16929A1A" w14:textId="5C82FDF0" w:rsidR="00805EC5" w:rsidRDefault="00BE0103" w:rsidP="00BE0103">
      <w:r>
        <w:t>In order to identify opponent strategies</w:t>
      </w:r>
      <w:r w:rsidR="009338A5">
        <w:t>,</w:t>
      </w:r>
      <w:r>
        <w:t xml:space="preserve"> it is first necessary to produce a representation of strategy that is robust to the various nuances among the many possible tactics. In StarCraft every unit, building, and research upgrade has a fixed set of pre-requisites that must exist before the item can be produced </w:t>
      </w:r>
      <w:r>
        <w:lastRenderedPageBreak/>
        <w:t xml:space="preserve">which when combined produce a single “tech tree” for the race. Spawning from this representation is the notion of “build order”, or a unique set of ordered productions designed to optimize the efficiency of a particular strategy. This build order can be represented as a subtree consisting of only the nodes in the tech tree that are required to achieve that series of productions. Every strategy in StarCraft can be represented by a build order, and while there is nuance to the exact implementation of that build order, such as building location placement or map exploration, the order itself does not change. </w:t>
      </w:r>
    </w:p>
    <w:p w14:paraId="112E9A82" w14:textId="77777777" w:rsidR="00805EC5" w:rsidRDefault="00805EC5" w:rsidP="00BE0103">
      <w:r>
        <w:t>Strategies in IRE are represented as build orders geolocated in a 3-dimensional “strategy space”. This strategy space consists of virtual axes that represent the intensities of all possible strategies along common metrics, where each axis is normalized from -1 to 1. The first axis measures a strategy’s focus on ground units versus anti-ground units. The second axis measures a strategy’s focus on air units versus anti-air units, and the third axis measure’s a strategy’s overall aggressiveness versus defensiveness. The closer to zero a point is along any given axis, the more “balanced” that strategy is in producing units that can achieve, or fails to achieve, both extremes. For example, a strategy that emphasizes aggressively building ground units that cannot attack air units to attack the enemy without concern for base defense would measure as a 1 on the ground axis, a 0 on the air axis, and a 1 on the aggression axis. Conversely, a strategy that involves building heavy base defenses to produce a late-game aerial armada would measure as a -1 on the ground axis, a 1 on the air axis, and a -1 on the aggression axis.</w:t>
      </w:r>
    </w:p>
    <w:p w14:paraId="43EA3682" w14:textId="3B941DEF" w:rsidR="00805EC5" w:rsidRDefault="00805EC5" w:rsidP="00BE0103">
      <w:r>
        <w:t xml:space="preserve">These axes were selected because </w:t>
      </w:r>
      <w:r w:rsidR="00ED33CC">
        <w:t xml:space="preserve">all units in StarCraft are either air or ground units, and each can either attack ground units, air units, or both. In addition, successful strategies in StarCraft either emphasize building attacking units as quickly as </w:t>
      </w:r>
      <w:r w:rsidR="00AA49DC">
        <w:t>possible or</w:t>
      </w:r>
      <w:r w:rsidR="00ED33CC">
        <w:t xml:space="preserve"> defending against opponent “rushes” to produce more powerful units, but ultimately a victory can only be achieved through enemy defeat. Although these particular axes were chosen due to their relevance to the most common build orders, any arbitrary axis could be selected and added to the code without consequence to IRE.</w:t>
      </w:r>
    </w:p>
    <w:p w14:paraId="0B39E56F" w14:textId="77777777" w:rsidR="00C40B2C" w:rsidRDefault="00C40B2C" w:rsidP="00BE0103">
      <w:r>
        <w:t xml:space="preserve">Strategies, represented as build order subtrees, are given a ranking along each axis that represent that particular strategy’s “fingerprint”. For testing, the 18 most common build orders were codified in this manner and scored [TABLE X Y Z]. </w:t>
      </w:r>
    </w:p>
    <w:tbl>
      <w:tblPr>
        <w:tblW w:w="5000" w:type="pct"/>
        <w:tblCellMar>
          <w:left w:w="0" w:type="dxa"/>
          <w:right w:w="0" w:type="dxa"/>
        </w:tblCellMar>
        <w:tblLook w:val="0420" w:firstRow="1" w:lastRow="0" w:firstColumn="0" w:lastColumn="0" w:noHBand="0" w:noVBand="1"/>
      </w:tblPr>
      <w:tblGrid>
        <w:gridCol w:w="2412"/>
        <w:gridCol w:w="2412"/>
        <w:gridCol w:w="2412"/>
        <w:gridCol w:w="2412"/>
      </w:tblGrid>
      <w:tr w:rsidR="001318E2" w:rsidRPr="001318E2" w14:paraId="646A2D0F" w14:textId="77777777" w:rsidTr="005C50D4">
        <w:trPr>
          <w:cantSplit/>
          <w:trHeight w:val="20"/>
        </w:trPr>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495B161" w14:textId="35095486" w:rsidR="001318E2" w:rsidRPr="001318E2" w:rsidRDefault="00996456" w:rsidP="001318E2">
            <w:pPr>
              <w:spacing w:after="0" w:line="240" w:lineRule="auto"/>
            </w:pPr>
            <w:r>
              <w:rPr>
                <w:b/>
                <w:bCs/>
              </w:rPr>
              <w:t xml:space="preserve">Terran Strategy </w:t>
            </w:r>
            <w:r w:rsidR="001318E2" w:rsidRPr="001318E2">
              <w:rPr>
                <w:b/>
                <w:bCs/>
              </w:rPr>
              <w:t>Name</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DC2812B" w14:textId="77777777" w:rsidR="001318E2" w:rsidRPr="001318E2" w:rsidRDefault="001318E2" w:rsidP="001318E2">
            <w:pPr>
              <w:spacing w:after="0" w:line="240" w:lineRule="auto"/>
            </w:pPr>
            <w:r w:rsidRPr="001318E2">
              <w:rPr>
                <w:b/>
                <w:bCs/>
              </w:rPr>
              <w:t>A vs AA</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9E251E6" w14:textId="77777777" w:rsidR="001318E2" w:rsidRPr="001318E2" w:rsidRDefault="001318E2" w:rsidP="001318E2">
            <w:pPr>
              <w:spacing w:after="0" w:line="240" w:lineRule="auto"/>
            </w:pPr>
            <w:r w:rsidRPr="001318E2">
              <w:rPr>
                <w:b/>
                <w:bCs/>
              </w:rPr>
              <w:t>G vs AG</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A6CA105" w14:textId="77777777" w:rsidR="001318E2" w:rsidRPr="001318E2" w:rsidRDefault="001318E2" w:rsidP="001318E2">
            <w:pPr>
              <w:spacing w:after="0" w:line="240" w:lineRule="auto"/>
            </w:pPr>
            <w:proofErr w:type="spellStart"/>
            <w:r w:rsidRPr="001318E2">
              <w:rPr>
                <w:b/>
                <w:bCs/>
              </w:rPr>
              <w:t>Atk</w:t>
            </w:r>
            <w:proofErr w:type="spellEnd"/>
            <w:r w:rsidRPr="001318E2">
              <w:rPr>
                <w:b/>
                <w:bCs/>
              </w:rPr>
              <w:t xml:space="preserve"> vs Def</w:t>
            </w:r>
          </w:p>
        </w:tc>
      </w:tr>
      <w:tr w:rsidR="001318E2" w:rsidRPr="001318E2" w14:paraId="59D9536E" w14:textId="77777777" w:rsidTr="005C50D4">
        <w:trPr>
          <w:cantSplit/>
          <w:trHeight w:val="20"/>
        </w:trPr>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84F7609" w14:textId="77777777" w:rsidR="001318E2" w:rsidRPr="001318E2" w:rsidRDefault="001318E2" w:rsidP="001318E2">
            <w:pPr>
              <w:spacing w:after="0" w:line="240" w:lineRule="auto"/>
            </w:pPr>
            <w:r w:rsidRPr="001318E2">
              <w:t>Bio (marines/medics)</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B700C16" w14:textId="77777777" w:rsidR="001318E2" w:rsidRPr="001318E2" w:rsidRDefault="001318E2" w:rsidP="001318E2">
            <w:pPr>
              <w:spacing w:after="0" w:line="240" w:lineRule="auto"/>
            </w:pPr>
            <w:r w:rsidRPr="001318E2">
              <w:t>-0.25</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8C9983" w14:textId="77777777" w:rsidR="001318E2" w:rsidRPr="001318E2" w:rsidRDefault="001318E2" w:rsidP="001318E2">
            <w:pPr>
              <w:spacing w:after="0" w:line="240" w:lineRule="auto"/>
            </w:pPr>
            <w:r w:rsidRPr="001318E2">
              <w:t>0.75</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E9F142" w14:textId="77777777" w:rsidR="001318E2" w:rsidRPr="001318E2" w:rsidRDefault="001318E2" w:rsidP="001318E2">
            <w:pPr>
              <w:spacing w:after="0" w:line="240" w:lineRule="auto"/>
            </w:pPr>
            <w:r w:rsidRPr="001318E2">
              <w:t>1</w:t>
            </w:r>
          </w:p>
        </w:tc>
      </w:tr>
      <w:tr w:rsidR="001318E2" w:rsidRPr="001318E2" w14:paraId="1E6F3DB0"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16296E1" w14:textId="77777777" w:rsidR="001318E2" w:rsidRPr="001318E2" w:rsidRDefault="001318E2" w:rsidP="001318E2">
            <w:pPr>
              <w:spacing w:after="0" w:line="240" w:lineRule="auto"/>
            </w:pPr>
            <w:proofErr w:type="spellStart"/>
            <w:r w:rsidRPr="001318E2">
              <w:t>Rax_fe</w:t>
            </w:r>
            <w:proofErr w:type="spellEnd"/>
            <w:r w:rsidRPr="001318E2">
              <w:t xml:space="preserve"> (second base)</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E42E924"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F6D4C9"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4DE5A2" w14:textId="77777777" w:rsidR="001318E2" w:rsidRPr="001318E2" w:rsidRDefault="001318E2" w:rsidP="001318E2">
            <w:pPr>
              <w:spacing w:after="0" w:line="240" w:lineRule="auto"/>
            </w:pPr>
            <w:r w:rsidRPr="001318E2">
              <w:t>-1</w:t>
            </w:r>
          </w:p>
        </w:tc>
      </w:tr>
      <w:tr w:rsidR="001318E2" w:rsidRPr="001318E2" w14:paraId="3F0EC9D9"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C9E4781" w14:textId="77777777" w:rsidR="001318E2" w:rsidRPr="001318E2" w:rsidRDefault="001318E2" w:rsidP="001318E2">
            <w:pPr>
              <w:spacing w:after="0" w:line="240" w:lineRule="auto"/>
            </w:pPr>
            <w:proofErr w:type="spellStart"/>
            <w:r w:rsidRPr="001318E2">
              <w:t>Two_facto</w:t>
            </w:r>
            <w:proofErr w:type="spellEnd"/>
            <w:r w:rsidRPr="001318E2">
              <w:t>(tanks)</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29ED0A"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7775EC" w14:textId="77777777" w:rsidR="001318E2" w:rsidRPr="001318E2" w:rsidRDefault="001318E2" w:rsidP="001318E2">
            <w:pPr>
              <w:spacing w:after="0" w:line="240" w:lineRule="auto"/>
            </w:pPr>
            <w:r w:rsidRPr="001318E2">
              <w:t>1</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F397AD" w14:textId="77777777" w:rsidR="001318E2" w:rsidRPr="001318E2" w:rsidRDefault="001318E2" w:rsidP="001318E2">
            <w:pPr>
              <w:spacing w:after="0" w:line="240" w:lineRule="auto"/>
            </w:pPr>
            <w:r w:rsidRPr="001318E2">
              <w:t>0.5</w:t>
            </w:r>
          </w:p>
        </w:tc>
      </w:tr>
      <w:tr w:rsidR="001318E2" w:rsidRPr="001318E2" w14:paraId="2F01D22A"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562695E" w14:textId="77777777" w:rsidR="001318E2" w:rsidRPr="001318E2" w:rsidRDefault="001318E2" w:rsidP="001318E2">
            <w:pPr>
              <w:spacing w:after="0" w:line="240" w:lineRule="auto"/>
            </w:pPr>
            <w:r w:rsidRPr="001318E2">
              <w:t>Vultures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710554"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E63A9C" w14:textId="77777777" w:rsidR="001318E2" w:rsidRPr="001318E2" w:rsidRDefault="001318E2" w:rsidP="001318E2">
            <w:pPr>
              <w:spacing w:after="0" w:line="240" w:lineRule="auto"/>
            </w:pPr>
            <w:r w:rsidRPr="001318E2">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635D5E" w14:textId="77777777" w:rsidR="001318E2" w:rsidRPr="001318E2" w:rsidRDefault="001318E2" w:rsidP="001318E2">
            <w:pPr>
              <w:spacing w:after="0" w:line="240" w:lineRule="auto"/>
            </w:pPr>
            <w:r w:rsidRPr="001318E2">
              <w:t>0.75</w:t>
            </w:r>
          </w:p>
        </w:tc>
      </w:tr>
      <w:tr w:rsidR="001318E2" w:rsidRPr="001318E2" w14:paraId="08297EF2"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E86833" w14:textId="77777777" w:rsidR="001318E2" w:rsidRPr="001318E2" w:rsidRDefault="001318E2" w:rsidP="001318E2">
            <w:pPr>
              <w:spacing w:after="0" w:line="240" w:lineRule="auto"/>
            </w:pPr>
            <w:r w:rsidRPr="001318E2">
              <w:t>Air(wraiths)</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F26FA7" w14:textId="77777777" w:rsidR="001318E2" w:rsidRPr="001318E2" w:rsidRDefault="001318E2" w:rsidP="001318E2">
            <w:pPr>
              <w:spacing w:after="0" w:line="240" w:lineRule="auto"/>
            </w:pPr>
            <w:r w:rsidRPr="001318E2">
              <w:t>0.75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B22EB6" w14:textId="77777777" w:rsidR="001318E2" w:rsidRPr="001318E2" w:rsidRDefault="001318E2" w:rsidP="001318E2">
            <w:pPr>
              <w:spacing w:after="0" w:line="240" w:lineRule="auto"/>
            </w:pPr>
            <w:r w:rsidRPr="001318E2">
              <w:t>-0.5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B6DC2D" w14:textId="77777777" w:rsidR="001318E2" w:rsidRPr="001318E2" w:rsidRDefault="001318E2" w:rsidP="001318E2">
            <w:pPr>
              <w:spacing w:after="0" w:line="240" w:lineRule="auto"/>
            </w:pPr>
            <w:r w:rsidRPr="001318E2">
              <w:t>0.25</w:t>
            </w:r>
          </w:p>
        </w:tc>
      </w:tr>
      <w:tr w:rsidR="001318E2" w:rsidRPr="001318E2" w14:paraId="258849FE"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F7C02A" w14:textId="77777777" w:rsidR="001318E2" w:rsidRPr="001318E2" w:rsidRDefault="001318E2" w:rsidP="001318E2">
            <w:pPr>
              <w:spacing w:after="0" w:line="240" w:lineRule="auto"/>
            </w:pPr>
            <w:r w:rsidRPr="001318E2">
              <w:t>drop</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93D237" w14:textId="77777777" w:rsidR="001318E2" w:rsidRPr="001318E2" w:rsidRDefault="001318E2" w:rsidP="001318E2">
            <w:pPr>
              <w:spacing w:after="0" w:line="240" w:lineRule="auto"/>
            </w:pPr>
            <w:r w:rsidRPr="001318E2">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F46258" w14:textId="77777777" w:rsidR="001318E2" w:rsidRPr="001318E2" w:rsidRDefault="001318E2" w:rsidP="001318E2">
            <w:pPr>
              <w:spacing w:after="0" w:line="240" w:lineRule="auto"/>
            </w:pPr>
            <w:r w:rsidRPr="001318E2">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6DA60E" w14:textId="77777777" w:rsidR="001318E2" w:rsidRPr="001318E2" w:rsidRDefault="001318E2" w:rsidP="001318E2">
            <w:pPr>
              <w:spacing w:after="0" w:line="240" w:lineRule="auto"/>
            </w:pPr>
            <w:r w:rsidRPr="001318E2">
              <w:t>-0.25</w:t>
            </w:r>
          </w:p>
        </w:tc>
      </w:tr>
    </w:tbl>
    <w:p w14:paraId="005FE73F" w14:textId="77777777" w:rsidR="00170760" w:rsidRDefault="00170760" w:rsidP="00BE0103"/>
    <w:tbl>
      <w:tblPr>
        <w:tblW w:w="5000" w:type="pct"/>
        <w:tblCellMar>
          <w:left w:w="0" w:type="dxa"/>
          <w:right w:w="0" w:type="dxa"/>
        </w:tblCellMar>
        <w:tblLook w:val="0420" w:firstRow="1" w:lastRow="0" w:firstColumn="0" w:lastColumn="0" w:noHBand="0" w:noVBand="1"/>
      </w:tblPr>
      <w:tblGrid>
        <w:gridCol w:w="2412"/>
        <w:gridCol w:w="2412"/>
        <w:gridCol w:w="2412"/>
        <w:gridCol w:w="2412"/>
      </w:tblGrid>
      <w:tr w:rsidR="00170760" w:rsidRPr="001318E2" w14:paraId="14502E75" w14:textId="77777777" w:rsidTr="005C50D4">
        <w:trPr>
          <w:cantSplit/>
          <w:trHeight w:val="20"/>
        </w:trPr>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A371B1F" w14:textId="6326568F" w:rsidR="00170760" w:rsidRPr="001318E2" w:rsidRDefault="00996456" w:rsidP="00D52E29">
            <w:pPr>
              <w:spacing w:after="0" w:line="240" w:lineRule="auto"/>
            </w:pPr>
            <w:proofErr w:type="spellStart"/>
            <w:r>
              <w:rPr>
                <w:b/>
                <w:bCs/>
              </w:rPr>
              <w:t>Protoss</w:t>
            </w:r>
            <w:proofErr w:type="spellEnd"/>
            <w:r>
              <w:rPr>
                <w:b/>
                <w:bCs/>
              </w:rPr>
              <w:t xml:space="preserve"> Strategy </w:t>
            </w:r>
            <w:r w:rsidR="00170760" w:rsidRPr="001318E2">
              <w:rPr>
                <w:b/>
                <w:bCs/>
              </w:rPr>
              <w:t>Name</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F188028" w14:textId="77777777" w:rsidR="00170760" w:rsidRPr="001318E2" w:rsidRDefault="00170760" w:rsidP="00D52E29">
            <w:pPr>
              <w:spacing w:after="0" w:line="240" w:lineRule="auto"/>
            </w:pPr>
            <w:r w:rsidRPr="001318E2">
              <w:rPr>
                <w:b/>
                <w:bCs/>
              </w:rPr>
              <w:t>A vs AA</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F94530" w14:textId="77777777" w:rsidR="00170760" w:rsidRPr="001318E2" w:rsidRDefault="00170760" w:rsidP="00D52E29">
            <w:pPr>
              <w:spacing w:after="0" w:line="240" w:lineRule="auto"/>
            </w:pPr>
            <w:r w:rsidRPr="001318E2">
              <w:rPr>
                <w:b/>
                <w:bCs/>
              </w:rPr>
              <w:t>G vs AG</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AE0274A" w14:textId="77777777" w:rsidR="00170760" w:rsidRPr="001318E2" w:rsidRDefault="00170760" w:rsidP="00D52E29">
            <w:pPr>
              <w:spacing w:after="0" w:line="240" w:lineRule="auto"/>
            </w:pPr>
            <w:proofErr w:type="spellStart"/>
            <w:r w:rsidRPr="001318E2">
              <w:rPr>
                <w:b/>
                <w:bCs/>
              </w:rPr>
              <w:t>Atk</w:t>
            </w:r>
            <w:proofErr w:type="spellEnd"/>
            <w:r w:rsidRPr="001318E2">
              <w:rPr>
                <w:b/>
                <w:bCs/>
              </w:rPr>
              <w:t xml:space="preserve"> vs Def</w:t>
            </w:r>
          </w:p>
        </w:tc>
      </w:tr>
      <w:tr w:rsidR="00170760" w:rsidRPr="001318E2" w14:paraId="047CD1E3" w14:textId="77777777" w:rsidTr="005C50D4">
        <w:trPr>
          <w:cantSplit/>
          <w:trHeight w:val="20"/>
        </w:trPr>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12F98C" w14:textId="6B5C459B" w:rsidR="00170760" w:rsidRPr="00170760" w:rsidRDefault="00170760" w:rsidP="00170760">
            <w:pPr>
              <w:spacing w:after="0" w:line="240" w:lineRule="auto"/>
            </w:pPr>
            <w:proofErr w:type="spellStart"/>
            <w:r w:rsidRPr="00170760">
              <w:rPr>
                <w:rFonts w:ascii="Calibri" w:hAnsi="Calibri" w:cs="Calibri"/>
                <w:bCs/>
                <w:kern w:val="24"/>
              </w:rPr>
              <w:lastRenderedPageBreak/>
              <w:t>Two_gates</w:t>
            </w:r>
            <w:proofErr w:type="spellEnd"/>
            <w:r w:rsidRPr="00170760">
              <w:rPr>
                <w:rFonts w:ascii="Calibri" w:hAnsi="Calibri" w:cs="Calibri"/>
                <w:bCs/>
                <w:kern w:val="24"/>
              </w:rPr>
              <w:t xml:space="preserve"> (zealots)</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9FC4ECB" w14:textId="38C80646" w:rsidR="00170760" w:rsidRPr="00170760" w:rsidRDefault="00170760" w:rsidP="00170760">
            <w:pPr>
              <w:spacing w:after="0" w:line="240" w:lineRule="auto"/>
            </w:pPr>
            <w:r w:rsidRPr="00170760">
              <w:rPr>
                <w:rFonts w:ascii="Calibri" w:hAnsi="Calibri" w:cs="Calibri"/>
                <w:bCs/>
                <w:kern w:val="24"/>
              </w:rPr>
              <w:t>0</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67A0E9" w14:textId="21AC3FA2" w:rsidR="00170760" w:rsidRPr="00170760" w:rsidRDefault="00170760" w:rsidP="00170760">
            <w:pPr>
              <w:spacing w:after="0" w:line="240" w:lineRule="auto"/>
            </w:pPr>
            <w:r w:rsidRPr="00170760">
              <w:rPr>
                <w:rFonts w:ascii="Calibri" w:hAnsi="Calibri" w:cs="Calibri"/>
                <w:bCs/>
                <w:kern w:val="24"/>
              </w:rPr>
              <w:t>1</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94B1FC" w14:textId="1310D269" w:rsidR="00170760" w:rsidRPr="00170760" w:rsidRDefault="00170760" w:rsidP="00170760">
            <w:pPr>
              <w:spacing w:after="0" w:line="240" w:lineRule="auto"/>
            </w:pPr>
            <w:r w:rsidRPr="00170760">
              <w:rPr>
                <w:rFonts w:ascii="Calibri" w:hAnsi="Calibri" w:cs="Calibri"/>
                <w:bCs/>
                <w:kern w:val="24"/>
              </w:rPr>
              <w:t>1</w:t>
            </w:r>
          </w:p>
        </w:tc>
      </w:tr>
      <w:tr w:rsidR="00170760" w:rsidRPr="001318E2" w14:paraId="38CC3040"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8CB3ED" w14:textId="409EBE80" w:rsidR="00170760" w:rsidRPr="00170760" w:rsidRDefault="00170760" w:rsidP="00170760">
            <w:pPr>
              <w:spacing w:after="0" w:line="240" w:lineRule="auto"/>
            </w:pPr>
            <w:proofErr w:type="spellStart"/>
            <w:r w:rsidRPr="00170760">
              <w:rPr>
                <w:rFonts w:ascii="Calibri" w:hAnsi="Calibri" w:cs="Calibri"/>
                <w:kern w:val="24"/>
              </w:rPr>
              <w:t>fast_dt</w:t>
            </w:r>
            <w:proofErr w:type="spellEnd"/>
            <w:r w:rsidRPr="00170760">
              <w:rPr>
                <w:rFonts w:ascii="Calibri" w:hAnsi="Calibri" w:cs="Calibri"/>
                <w:kern w:val="24"/>
              </w:rPr>
              <w:t xml:space="preserve"> (dark templars)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7DF695C" w14:textId="6699BF80" w:rsidR="00170760" w:rsidRPr="00170760" w:rsidRDefault="00170760" w:rsidP="00170760">
            <w:pPr>
              <w:spacing w:after="0" w:line="240" w:lineRule="auto"/>
            </w:pPr>
            <w:r w:rsidRPr="00170760">
              <w:rPr>
                <w:rFonts w:ascii="Calibri" w:hAnsi="Calibri" w:cs="Calibri"/>
                <w:kern w:val="24"/>
              </w:rPr>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D9B53B" w14:textId="4D4704FF"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0A64DC" w14:textId="26355FD7" w:rsidR="00170760" w:rsidRPr="00170760" w:rsidRDefault="00170760" w:rsidP="00170760">
            <w:pPr>
              <w:spacing w:after="0" w:line="240" w:lineRule="auto"/>
            </w:pPr>
            <w:r w:rsidRPr="00170760">
              <w:rPr>
                <w:rFonts w:ascii="Calibri" w:hAnsi="Calibri" w:cs="Calibri"/>
                <w:kern w:val="24"/>
              </w:rPr>
              <w:t>0</w:t>
            </w:r>
          </w:p>
        </w:tc>
      </w:tr>
      <w:tr w:rsidR="00170760" w:rsidRPr="001318E2" w14:paraId="238CB570"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63E969" w14:textId="720CE600" w:rsidR="00170760" w:rsidRPr="00170760" w:rsidRDefault="00170760" w:rsidP="00170760">
            <w:pPr>
              <w:spacing w:after="0" w:line="240" w:lineRule="auto"/>
            </w:pPr>
            <w:r w:rsidRPr="00170760">
              <w:rPr>
                <w:rFonts w:ascii="Calibri" w:hAnsi="Calibri" w:cs="Calibri"/>
                <w:kern w:val="24"/>
              </w:rPr>
              <w:t>Templar</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FE12AB" w14:textId="04B720F1" w:rsidR="00170760" w:rsidRPr="00170760" w:rsidRDefault="00170760" w:rsidP="00170760">
            <w:pPr>
              <w:spacing w:after="0" w:line="240" w:lineRule="auto"/>
            </w:pPr>
            <w:r w:rsidRPr="00170760">
              <w:rPr>
                <w:rFonts w:ascii="Calibri" w:hAnsi="Calibri" w:cs="Calibri"/>
                <w:kern w:val="24"/>
              </w:rPr>
              <w:t>-0.5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1F2CCD" w14:textId="7F15C3C8"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065F8F" w14:textId="32F16DD4" w:rsidR="00170760" w:rsidRPr="00170760" w:rsidRDefault="00170760" w:rsidP="00170760">
            <w:pPr>
              <w:spacing w:after="0" w:line="240" w:lineRule="auto"/>
            </w:pPr>
            <w:r w:rsidRPr="00170760">
              <w:rPr>
                <w:rFonts w:ascii="Calibri" w:hAnsi="Calibri" w:cs="Calibri"/>
                <w:kern w:val="24"/>
              </w:rPr>
              <w:t>0.5</w:t>
            </w:r>
          </w:p>
        </w:tc>
      </w:tr>
      <w:tr w:rsidR="00170760" w:rsidRPr="001318E2" w14:paraId="73617BDF"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194969" w14:textId="256F3CD1" w:rsidR="00170760" w:rsidRPr="00170760" w:rsidRDefault="00170760" w:rsidP="00170760">
            <w:pPr>
              <w:spacing w:after="0" w:line="240" w:lineRule="auto"/>
            </w:pPr>
            <w:proofErr w:type="spellStart"/>
            <w:r w:rsidRPr="00170760">
              <w:rPr>
                <w:rFonts w:ascii="Calibri" w:hAnsi="Calibri" w:cs="Calibri"/>
                <w:kern w:val="24"/>
              </w:rPr>
              <w:t>Speedzeal</w:t>
            </w:r>
            <w:proofErr w:type="spellEnd"/>
            <w:r w:rsidRPr="00170760">
              <w:rPr>
                <w:rFonts w:ascii="Calibri" w:hAnsi="Calibri" w:cs="Calibri"/>
                <w:kern w:val="24"/>
              </w:rPr>
              <w:t xml:space="preserve"> (</w:t>
            </w:r>
            <w:proofErr w:type="spellStart"/>
            <w:r w:rsidRPr="00170760">
              <w:rPr>
                <w:rFonts w:ascii="Calibri" w:hAnsi="Calibri" w:cs="Calibri"/>
                <w:kern w:val="24"/>
              </w:rPr>
              <w:t>zealots+upgrades</w:t>
            </w:r>
            <w:proofErr w:type="spellEnd"/>
            <w:r w:rsidRPr="00170760">
              <w:rPr>
                <w:rFonts w:ascii="Calibri" w:hAnsi="Calibri" w:cs="Calibri"/>
                <w:kern w:val="24"/>
              </w:rPr>
              <w:t>)</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2240C9" w14:textId="4F1A78CF"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1C35F0" w14:textId="29EBDE27" w:rsidR="00170760" w:rsidRPr="00170760" w:rsidRDefault="00170760" w:rsidP="00170760">
            <w:pPr>
              <w:spacing w:after="0" w:line="240" w:lineRule="auto"/>
            </w:pPr>
            <w:r w:rsidRPr="00170760">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34E06A3" w14:textId="654722D0" w:rsidR="00170760" w:rsidRPr="00170760" w:rsidRDefault="00170760" w:rsidP="00170760">
            <w:pPr>
              <w:spacing w:after="0" w:line="240" w:lineRule="auto"/>
            </w:pPr>
            <w:r w:rsidRPr="00170760">
              <w:rPr>
                <w:rFonts w:ascii="Calibri" w:hAnsi="Calibri" w:cs="Calibri"/>
                <w:kern w:val="24"/>
              </w:rPr>
              <w:t>0.75</w:t>
            </w:r>
          </w:p>
        </w:tc>
      </w:tr>
      <w:tr w:rsidR="00170760" w:rsidRPr="001318E2" w14:paraId="0BFC1D8C"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D9FFFC" w14:textId="6B86702C" w:rsidR="00170760" w:rsidRPr="00170760" w:rsidRDefault="00170760" w:rsidP="00170760">
            <w:pPr>
              <w:spacing w:after="0" w:line="240" w:lineRule="auto"/>
            </w:pPr>
            <w:r w:rsidRPr="00170760">
              <w:rPr>
                <w:rFonts w:ascii="Calibri" w:hAnsi="Calibri" w:cs="Calibri"/>
                <w:kern w:val="24"/>
              </w:rPr>
              <w:t>Corsair</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3E6EFE" w14:textId="13CFCFEA" w:rsidR="00170760" w:rsidRPr="00170760" w:rsidRDefault="00170760" w:rsidP="00170760">
            <w:pPr>
              <w:spacing w:after="0" w:line="240" w:lineRule="auto"/>
            </w:pPr>
            <w:r w:rsidRPr="00170760">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34D746" w14:textId="017394D9"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335978" w14:textId="1332A763" w:rsidR="00170760" w:rsidRPr="00170760" w:rsidRDefault="00170760" w:rsidP="00170760">
            <w:pPr>
              <w:spacing w:after="0" w:line="240" w:lineRule="auto"/>
            </w:pPr>
            <w:r w:rsidRPr="00170760">
              <w:rPr>
                <w:rFonts w:ascii="Calibri" w:hAnsi="Calibri" w:cs="Calibri"/>
                <w:kern w:val="24"/>
              </w:rPr>
              <w:t>-0.75</w:t>
            </w:r>
          </w:p>
        </w:tc>
      </w:tr>
      <w:tr w:rsidR="00170760" w:rsidRPr="001318E2" w14:paraId="06B5CDDD"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064C3D" w14:textId="1BF79F8D" w:rsidR="00170760" w:rsidRPr="00170760" w:rsidRDefault="00170760" w:rsidP="00170760">
            <w:pPr>
              <w:spacing w:after="0" w:line="240" w:lineRule="auto"/>
            </w:pPr>
            <w:proofErr w:type="spellStart"/>
            <w:r w:rsidRPr="00170760">
              <w:rPr>
                <w:rFonts w:ascii="Calibri" w:hAnsi="Calibri" w:cs="Calibri"/>
                <w:kern w:val="24"/>
              </w:rPr>
              <w:t>Nony</w:t>
            </w:r>
            <w:proofErr w:type="spellEnd"/>
            <w:r w:rsidRPr="00170760">
              <w:rPr>
                <w:rFonts w:ascii="Calibri" w:hAnsi="Calibri" w:cs="Calibri"/>
                <w:kern w:val="24"/>
              </w:rPr>
              <w:t xml:space="preserve"> (dragoons)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A7ABD5" w14:textId="66B211EA"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977E4E5" w14:textId="6533F1E0"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94E8DA" w14:textId="7D525E99" w:rsidR="00170760" w:rsidRPr="00170760" w:rsidRDefault="00170760" w:rsidP="00170760">
            <w:pPr>
              <w:spacing w:after="0" w:line="240" w:lineRule="auto"/>
            </w:pPr>
            <w:r w:rsidRPr="00170760">
              <w:rPr>
                <w:rFonts w:ascii="Calibri" w:hAnsi="Calibri" w:cs="Calibri"/>
                <w:kern w:val="24"/>
              </w:rPr>
              <w:t>0.5</w:t>
            </w:r>
          </w:p>
        </w:tc>
      </w:tr>
      <w:tr w:rsidR="00170760" w:rsidRPr="001318E2" w14:paraId="0835934E"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C0424E" w14:textId="5C03FF67" w:rsidR="00170760" w:rsidRPr="00170760" w:rsidRDefault="00170760" w:rsidP="00170760">
            <w:pPr>
              <w:spacing w:after="0" w:line="240" w:lineRule="auto"/>
            </w:pPr>
            <w:proofErr w:type="spellStart"/>
            <w:r w:rsidRPr="00170760">
              <w:rPr>
                <w:rFonts w:ascii="Calibri" w:hAnsi="Calibri" w:cs="Calibri"/>
                <w:kern w:val="24"/>
              </w:rPr>
              <w:t>Reaver_drop</w:t>
            </w:r>
            <w:proofErr w:type="spellEnd"/>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BC9FD4" w14:textId="2069FAF2" w:rsidR="00170760" w:rsidRPr="00170760" w:rsidRDefault="00170760" w:rsidP="00170760">
            <w:pPr>
              <w:spacing w:after="0" w:line="240" w:lineRule="auto"/>
            </w:pPr>
            <w:r w:rsidRPr="00170760">
              <w:rPr>
                <w:rFonts w:ascii="Calibri" w:hAnsi="Calibri" w:cs="Calibri"/>
                <w:kern w:val="24"/>
              </w:rPr>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4C344D" w14:textId="1CCCD84E"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7F2EDC" w14:textId="7992D943" w:rsidR="00170760" w:rsidRPr="00170760" w:rsidRDefault="00170760" w:rsidP="00170760">
            <w:pPr>
              <w:spacing w:after="0" w:line="240" w:lineRule="auto"/>
            </w:pPr>
            <w:r w:rsidRPr="00170760">
              <w:rPr>
                <w:rFonts w:ascii="Calibri" w:hAnsi="Calibri" w:cs="Calibri"/>
                <w:kern w:val="24"/>
              </w:rPr>
              <w:t>-0.25</w:t>
            </w:r>
          </w:p>
        </w:tc>
      </w:tr>
    </w:tbl>
    <w:p w14:paraId="0FA182AB" w14:textId="77777777" w:rsidR="00996456" w:rsidRDefault="00996456" w:rsidP="00BE0103"/>
    <w:tbl>
      <w:tblPr>
        <w:tblW w:w="5000" w:type="pct"/>
        <w:tblCellMar>
          <w:left w:w="0" w:type="dxa"/>
          <w:right w:w="0" w:type="dxa"/>
        </w:tblCellMar>
        <w:tblLook w:val="0420" w:firstRow="1" w:lastRow="0" w:firstColumn="0" w:lastColumn="0" w:noHBand="0" w:noVBand="1"/>
      </w:tblPr>
      <w:tblGrid>
        <w:gridCol w:w="2412"/>
        <w:gridCol w:w="2412"/>
        <w:gridCol w:w="2412"/>
        <w:gridCol w:w="2412"/>
      </w:tblGrid>
      <w:tr w:rsidR="00996456" w:rsidRPr="001318E2" w14:paraId="5EA428A5" w14:textId="77777777" w:rsidTr="005C50D4">
        <w:trPr>
          <w:cantSplit/>
          <w:trHeight w:val="20"/>
        </w:trPr>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77AE27C" w14:textId="6D99AFBC" w:rsidR="00996456" w:rsidRPr="001318E2" w:rsidRDefault="00996456" w:rsidP="00D52E29">
            <w:pPr>
              <w:spacing w:after="0" w:line="240" w:lineRule="auto"/>
            </w:pPr>
            <w:proofErr w:type="spellStart"/>
            <w:r>
              <w:rPr>
                <w:b/>
                <w:bCs/>
              </w:rPr>
              <w:t>Zerg</w:t>
            </w:r>
            <w:proofErr w:type="spellEnd"/>
            <w:r>
              <w:rPr>
                <w:b/>
                <w:bCs/>
              </w:rPr>
              <w:t xml:space="preserve"> Strategy </w:t>
            </w:r>
            <w:r w:rsidRPr="001318E2">
              <w:rPr>
                <w:b/>
                <w:bCs/>
              </w:rPr>
              <w:t>Name</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04F7A47" w14:textId="77777777" w:rsidR="00996456" w:rsidRPr="001318E2" w:rsidRDefault="00996456" w:rsidP="00D52E29">
            <w:pPr>
              <w:spacing w:after="0" w:line="240" w:lineRule="auto"/>
            </w:pPr>
            <w:r w:rsidRPr="001318E2">
              <w:rPr>
                <w:b/>
                <w:bCs/>
              </w:rPr>
              <w:t>A vs AA</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412B75A" w14:textId="77777777" w:rsidR="00996456" w:rsidRPr="001318E2" w:rsidRDefault="00996456" w:rsidP="00D52E29">
            <w:pPr>
              <w:spacing w:after="0" w:line="240" w:lineRule="auto"/>
            </w:pPr>
            <w:r w:rsidRPr="001318E2">
              <w:rPr>
                <w:b/>
                <w:bCs/>
              </w:rPr>
              <w:t>G vs AG</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10F56E" w14:textId="77777777" w:rsidR="00996456" w:rsidRPr="001318E2" w:rsidRDefault="00996456" w:rsidP="00D52E29">
            <w:pPr>
              <w:spacing w:after="0" w:line="240" w:lineRule="auto"/>
            </w:pPr>
            <w:proofErr w:type="spellStart"/>
            <w:r w:rsidRPr="001318E2">
              <w:rPr>
                <w:b/>
                <w:bCs/>
              </w:rPr>
              <w:t>Atk</w:t>
            </w:r>
            <w:proofErr w:type="spellEnd"/>
            <w:r w:rsidRPr="001318E2">
              <w:rPr>
                <w:b/>
                <w:bCs/>
              </w:rPr>
              <w:t xml:space="preserve"> vs Def</w:t>
            </w:r>
          </w:p>
        </w:tc>
      </w:tr>
      <w:tr w:rsidR="00996456" w:rsidRPr="001318E2" w14:paraId="0183DE6D" w14:textId="77777777" w:rsidTr="005C50D4">
        <w:trPr>
          <w:cantSplit/>
          <w:trHeight w:val="20"/>
        </w:trPr>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B817CF" w14:textId="4C185072" w:rsidR="00996456" w:rsidRPr="00996456" w:rsidRDefault="00996456" w:rsidP="00996456">
            <w:pPr>
              <w:spacing w:after="0" w:line="240" w:lineRule="auto"/>
            </w:pPr>
            <w:proofErr w:type="spellStart"/>
            <w:r w:rsidRPr="00996456">
              <w:rPr>
                <w:rFonts w:ascii="Calibri" w:hAnsi="Calibri" w:cs="Calibri"/>
                <w:bCs/>
                <w:kern w:val="24"/>
              </w:rPr>
              <w:t>Speedlings</w:t>
            </w:r>
            <w:proofErr w:type="spellEnd"/>
            <w:r w:rsidRPr="00996456">
              <w:rPr>
                <w:rFonts w:ascii="Calibri" w:hAnsi="Calibri" w:cs="Calibri"/>
                <w:bCs/>
                <w:kern w:val="24"/>
              </w:rPr>
              <w:t xml:space="preserve"> (</w:t>
            </w:r>
            <w:proofErr w:type="spellStart"/>
            <w:r w:rsidRPr="00996456">
              <w:rPr>
                <w:rFonts w:ascii="Calibri" w:hAnsi="Calibri" w:cs="Calibri"/>
                <w:bCs/>
                <w:kern w:val="24"/>
              </w:rPr>
              <w:t>zerlings</w:t>
            </w:r>
            <w:proofErr w:type="spellEnd"/>
            <w:r w:rsidRPr="00996456">
              <w:rPr>
                <w:rFonts w:ascii="Calibri" w:hAnsi="Calibri" w:cs="Calibri"/>
                <w:bCs/>
                <w:kern w:val="24"/>
              </w:rPr>
              <w:t>)</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76402E" w14:textId="47F63987" w:rsidR="00996456" w:rsidRPr="00996456" w:rsidRDefault="00996456" w:rsidP="00996456">
            <w:pPr>
              <w:spacing w:after="0" w:line="240" w:lineRule="auto"/>
            </w:pPr>
            <w:r w:rsidRPr="00996456">
              <w:rPr>
                <w:rFonts w:ascii="Calibri" w:hAnsi="Calibri" w:cs="Calibri"/>
                <w:bCs/>
                <w:kern w:val="24"/>
              </w:rPr>
              <w:t>0</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8918B3" w14:textId="2E987484" w:rsidR="00996456" w:rsidRPr="00996456" w:rsidRDefault="00996456" w:rsidP="00996456">
            <w:pPr>
              <w:spacing w:after="0" w:line="240" w:lineRule="auto"/>
            </w:pPr>
            <w:r w:rsidRPr="00996456">
              <w:rPr>
                <w:rFonts w:ascii="Calibri" w:hAnsi="Calibri" w:cs="Calibri"/>
                <w:bCs/>
                <w:kern w:val="24"/>
              </w:rPr>
              <w:t>1</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856BC3" w14:textId="7BF55D6B" w:rsidR="00996456" w:rsidRPr="00996456" w:rsidRDefault="00996456" w:rsidP="00996456">
            <w:pPr>
              <w:spacing w:after="0" w:line="240" w:lineRule="auto"/>
            </w:pPr>
            <w:r w:rsidRPr="00996456">
              <w:rPr>
                <w:rFonts w:ascii="Calibri" w:hAnsi="Calibri" w:cs="Calibri"/>
                <w:bCs/>
                <w:kern w:val="24"/>
              </w:rPr>
              <w:t>1</w:t>
            </w:r>
          </w:p>
        </w:tc>
      </w:tr>
      <w:tr w:rsidR="00996456" w:rsidRPr="001318E2" w14:paraId="55AE997B"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F8B31F" w14:textId="1D16591F" w:rsidR="00996456" w:rsidRPr="00996456" w:rsidRDefault="00996456" w:rsidP="00996456">
            <w:pPr>
              <w:spacing w:after="0" w:line="240" w:lineRule="auto"/>
            </w:pPr>
            <w:proofErr w:type="spellStart"/>
            <w:r w:rsidRPr="00996456">
              <w:rPr>
                <w:rFonts w:ascii="Calibri" w:hAnsi="Calibri" w:cs="Calibri"/>
                <w:kern w:val="24"/>
              </w:rPr>
              <w:t>Fast_mutas</w:t>
            </w:r>
            <w:proofErr w:type="spellEnd"/>
            <w:r w:rsidRPr="00996456">
              <w:rPr>
                <w:rFonts w:ascii="Calibri" w:hAnsi="Calibri" w:cs="Calibri"/>
                <w:kern w:val="24"/>
              </w:rPr>
              <w:t xml:space="preserve"> (</w:t>
            </w:r>
            <w:proofErr w:type="spellStart"/>
            <w:r w:rsidRPr="00996456">
              <w:rPr>
                <w:rFonts w:ascii="Calibri" w:hAnsi="Calibri" w:cs="Calibri"/>
                <w:kern w:val="24"/>
              </w:rPr>
              <w:t>mutalisks</w:t>
            </w:r>
            <w:proofErr w:type="spellEnd"/>
            <w:r w:rsidRPr="00996456">
              <w:rPr>
                <w:rFonts w:ascii="Calibri" w:hAnsi="Calibri" w:cs="Calibri"/>
                <w:kern w:val="24"/>
              </w:rPr>
              <w:t>)</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FC7697" w14:textId="43703EAF" w:rsidR="00996456" w:rsidRPr="00996456" w:rsidRDefault="00996456" w:rsidP="00996456">
            <w:pPr>
              <w:spacing w:after="0" w:line="240" w:lineRule="auto"/>
            </w:pPr>
            <w:r w:rsidRPr="00996456">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D5E6B59" w14:textId="55556838" w:rsidR="00996456" w:rsidRPr="00996456" w:rsidRDefault="00996456" w:rsidP="00996456">
            <w:pPr>
              <w:spacing w:after="0" w:line="240" w:lineRule="auto"/>
            </w:pPr>
            <w:r w:rsidRPr="00996456">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493623" w14:textId="3D82DA02" w:rsidR="00996456" w:rsidRPr="00996456" w:rsidRDefault="00996456" w:rsidP="00996456">
            <w:pPr>
              <w:spacing w:after="0" w:line="240" w:lineRule="auto"/>
            </w:pPr>
            <w:r w:rsidRPr="00996456">
              <w:rPr>
                <w:rFonts w:ascii="Calibri" w:hAnsi="Calibri" w:cs="Calibri"/>
                <w:kern w:val="24"/>
              </w:rPr>
              <w:t>0.25</w:t>
            </w:r>
          </w:p>
        </w:tc>
      </w:tr>
      <w:tr w:rsidR="00996456" w:rsidRPr="001318E2" w14:paraId="65B1D6C4"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42E970" w14:textId="6D4E1A97" w:rsidR="00996456" w:rsidRPr="00996456" w:rsidRDefault="00996456" w:rsidP="00996456">
            <w:pPr>
              <w:spacing w:after="0" w:line="240" w:lineRule="auto"/>
            </w:pPr>
            <w:proofErr w:type="spellStart"/>
            <w:r w:rsidRPr="00996456">
              <w:rPr>
                <w:rFonts w:ascii="Calibri" w:hAnsi="Calibri" w:cs="Calibri"/>
                <w:kern w:val="24"/>
              </w:rPr>
              <w:t>Mutas</w:t>
            </w:r>
            <w:proofErr w:type="spellEnd"/>
            <w:r w:rsidRPr="00996456">
              <w:rPr>
                <w:rFonts w:ascii="Calibri" w:hAnsi="Calibri" w:cs="Calibri"/>
                <w:kern w:val="24"/>
              </w:rPr>
              <w:t xml:space="preserve"> (</w:t>
            </w:r>
            <w:proofErr w:type="spellStart"/>
            <w:r w:rsidRPr="00996456">
              <w:rPr>
                <w:rFonts w:ascii="Calibri" w:hAnsi="Calibri" w:cs="Calibri"/>
                <w:kern w:val="24"/>
              </w:rPr>
              <w:t>expand+mutas</w:t>
            </w:r>
            <w:proofErr w:type="spellEnd"/>
            <w:r w:rsidRPr="00996456">
              <w:rPr>
                <w:rFonts w:ascii="Calibri" w:hAnsi="Calibri" w:cs="Calibri"/>
                <w:kern w:val="24"/>
              </w:rPr>
              <w:t>)</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023AC9" w14:textId="1F575BA2" w:rsidR="00996456" w:rsidRPr="00996456" w:rsidRDefault="00996456" w:rsidP="00996456">
            <w:pPr>
              <w:spacing w:after="0" w:line="240" w:lineRule="auto"/>
            </w:pPr>
            <w:r w:rsidRPr="00996456">
              <w:rPr>
                <w:rFonts w:ascii="Calibri" w:hAnsi="Calibri" w:cs="Calibri"/>
                <w:kern w:val="24"/>
              </w:rPr>
              <w:t>0.75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962DB4" w14:textId="76E1E539" w:rsidR="00996456" w:rsidRPr="00996456" w:rsidRDefault="00996456" w:rsidP="00996456">
            <w:pPr>
              <w:spacing w:after="0" w:line="240" w:lineRule="auto"/>
            </w:pPr>
            <w:r w:rsidRPr="00996456">
              <w:rPr>
                <w:rFonts w:ascii="Calibri" w:hAnsi="Calibri" w:cs="Calibri"/>
                <w:kern w:val="24"/>
              </w:rPr>
              <w:t>-0.75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640F75" w14:textId="1BC1B8D8" w:rsidR="00996456" w:rsidRPr="00996456" w:rsidRDefault="00996456" w:rsidP="00996456">
            <w:pPr>
              <w:spacing w:after="0" w:line="240" w:lineRule="auto"/>
            </w:pPr>
            <w:r w:rsidRPr="00996456">
              <w:rPr>
                <w:rFonts w:ascii="Calibri" w:hAnsi="Calibri" w:cs="Calibri"/>
                <w:kern w:val="24"/>
              </w:rPr>
              <w:t>-0.25</w:t>
            </w:r>
          </w:p>
        </w:tc>
      </w:tr>
      <w:tr w:rsidR="00996456" w:rsidRPr="001318E2" w14:paraId="55120ED8"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89002E" w14:textId="44FEC3F4" w:rsidR="00996456" w:rsidRPr="00996456" w:rsidRDefault="00996456" w:rsidP="00996456">
            <w:pPr>
              <w:spacing w:after="0" w:line="240" w:lineRule="auto"/>
            </w:pPr>
            <w:r w:rsidRPr="00996456">
              <w:rPr>
                <w:rFonts w:ascii="Calibri" w:hAnsi="Calibri" w:cs="Calibri"/>
                <w:kern w:val="24"/>
              </w:rPr>
              <w:t>Lurkers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D8E2E5" w14:textId="11E690AF" w:rsidR="00996456" w:rsidRPr="00996456" w:rsidRDefault="00996456" w:rsidP="00996456">
            <w:pPr>
              <w:spacing w:after="0" w:line="240" w:lineRule="auto"/>
            </w:pPr>
            <w:r w:rsidRPr="00996456">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7851A2B" w14:textId="785E4EDF" w:rsidR="00996456" w:rsidRPr="00996456" w:rsidRDefault="00996456" w:rsidP="00996456">
            <w:pPr>
              <w:spacing w:after="0" w:line="240" w:lineRule="auto"/>
            </w:pPr>
            <w:r w:rsidRPr="00996456">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49DF8D" w14:textId="305E84C8" w:rsidR="00996456" w:rsidRPr="00996456" w:rsidRDefault="00996456" w:rsidP="00996456">
            <w:pPr>
              <w:spacing w:after="0" w:line="240" w:lineRule="auto"/>
            </w:pPr>
            <w:r w:rsidRPr="00996456">
              <w:rPr>
                <w:rFonts w:ascii="Calibri" w:hAnsi="Calibri" w:cs="Calibri"/>
                <w:kern w:val="24"/>
              </w:rPr>
              <w:t>-0.25</w:t>
            </w:r>
          </w:p>
        </w:tc>
      </w:tr>
      <w:tr w:rsidR="00996456" w:rsidRPr="001318E2" w14:paraId="6DF274DB"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D06084" w14:textId="13611DDA" w:rsidR="00996456" w:rsidRPr="00996456" w:rsidRDefault="00996456" w:rsidP="00996456">
            <w:pPr>
              <w:spacing w:after="0" w:line="240" w:lineRule="auto"/>
            </w:pPr>
            <w:r w:rsidRPr="00996456">
              <w:rPr>
                <w:rFonts w:ascii="Calibri" w:hAnsi="Calibri" w:cs="Calibri"/>
                <w:kern w:val="24"/>
              </w:rPr>
              <w:t>Hydras</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137EF2" w14:textId="475D73B2" w:rsidR="00996456" w:rsidRPr="00996456" w:rsidRDefault="00996456" w:rsidP="00996456">
            <w:pPr>
              <w:spacing w:after="0" w:line="240" w:lineRule="auto"/>
            </w:pPr>
            <w:r w:rsidRPr="00996456">
              <w:rPr>
                <w:rFonts w:ascii="Calibri" w:hAnsi="Calibri" w:cs="Calibri"/>
                <w:kern w:val="24"/>
              </w:rPr>
              <w:t>-0.25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F9DF56" w14:textId="27251C60" w:rsidR="00996456" w:rsidRPr="00996456" w:rsidRDefault="00996456" w:rsidP="00996456">
            <w:pPr>
              <w:spacing w:after="0" w:line="240" w:lineRule="auto"/>
            </w:pPr>
            <w:r w:rsidRPr="00996456">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F99C6A" w14:textId="0470A9E8" w:rsidR="00996456" w:rsidRPr="00996456" w:rsidRDefault="00996456" w:rsidP="00996456">
            <w:pPr>
              <w:spacing w:after="0" w:line="240" w:lineRule="auto"/>
            </w:pPr>
            <w:r w:rsidRPr="00996456">
              <w:rPr>
                <w:rFonts w:ascii="Calibri" w:hAnsi="Calibri" w:cs="Calibri"/>
                <w:kern w:val="24"/>
              </w:rPr>
              <w:t>0.75</w:t>
            </w:r>
          </w:p>
        </w:tc>
      </w:tr>
    </w:tbl>
    <w:p w14:paraId="5E8F5EBE" w14:textId="77777777" w:rsidR="00996456" w:rsidRDefault="00996456" w:rsidP="00BE0103"/>
    <w:p w14:paraId="67B6796B" w14:textId="77EB4248" w:rsidR="00C40B2C" w:rsidRDefault="00C40B2C" w:rsidP="00BE0103">
      <w:r>
        <w:t xml:space="preserve">When a strategy is loaded into strategy space, each node in the subtree is given a 3-dimensional point representing its intensity along those axes. Strategies are normalized to their unique depth, where the lowermost nodes have intensities matching the strategy’s overall values and all other nodes scale evenly between those values and zero. </w:t>
      </w:r>
      <w:r w:rsidR="00AA49DC">
        <w:t>So,</w:t>
      </w:r>
      <w:r>
        <w:t xml:space="preserve"> a node halfway down a strategy with an aggressiveness of 1 would have an aggressiveness value of 0.5.</w:t>
      </w:r>
    </w:p>
    <w:p w14:paraId="5E5CE6C5" w14:textId="77777777" w:rsidR="00C40B2C" w:rsidRPr="00BE0103" w:rsidRDefault="00C40B2C" w:rsidP="00BE0103"/>
    <w:p w14:paraId="2D0DF8CC" w14:textId="02E19D44" w:rsidR="00BE0103" w:rsidRDefault="00BE0103" w:rsidP="00BE0103">
      <w:pPr>
        <w:pStyle w:val="Heading2"/>
      </w:pPr>
      <w:r>
        <w:t>Probability Density Functions</w:t>
      </w:r>
    </w:p>
    <w:p w14:paraId="245AFC8B" w14:textId="255A365F" w:rsidR="00F24764" w:rsidRDefault="00B77DF9" w:rsidP="00F24764">
      <w:pPr>
        <w:rPr>
          <w:i/>
        </w:rPr>
      </w:pPr>
      <w:r w:rsidRPr="00B77DF9">
        <w:rPr>
          <w:i/>
        </w:rPr>
        <w:t>In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sample.[citation needed]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10E495EF" w14:textId="0C7AF6DA" w:rsidR="00B77DF9" w:rsidRPr="00B77DF9" w:rsidRDefault="00B014C6" w:rsidP="00F24764">
      <w:r>
        <w:t xml:space="preserve">PDFs have many uses, but one such use is in the localization of objects in space. Using only a signal intensity and bearing to a transmitter, a receiver can use repeated measurements over time in order to </w:t>
      </w:r>
      <w:r>
        <w:lastRenderedPageBreak/>
        <w:t xml:space="preserve">reduce the number of possible places the object could be until eventually it converges with very high probability on the exact </w:t>
      </w:r>
      <w:proofErr w:type="gramStart"/>
      <w:r>
        <w:t>location.</w:t>
      </w:r>
      <w:proofErr w:type="gramEnd"/>
      <w:r w:rsidR="00DA2ABB">
        <w:t>[CI</w:t>
      </w:r>
      <w:r w:rsidR="005738CC">
        <w:t>T</w:t>
      </w:r>
      <w:bookmarkStart w:id="0" w:name="_GoBack"/>
      <w:bookmarkEnd w:id="0"/>
      <w:r w:rsidR="00DA2ABB">
        <w:t>E]</w:t>
      </w:r>
    </w:p>
    <w:p w14:paraId="0C0E6CCD" w14:textId="77777777" w:rsidR="007D73FF" w:rsidRDefault="007D73FF" w:rsidP="007D73FF">
      <w:pPr>
        <w:pStyle w:val="Heading1"/>
      </w:pPr>
      <w:r>
        <w:t>Converting Observations into Predictions</w:t>
      </w:r>
    </w:p>
    <w:p w14:paraId="20709AEA" w14:textId="77777777" w:rsidR="00C40B2C" w:rsidRPr="00C40B2C" w:rsidRDefault="00C40B2C" w:rsidP="00C40B2C">
      <w:r>
        <w:t>The combined set of all strategies in a single strategy space create a virtual realm where the enemy’s</w:t>
      </w:r>
      <w:r w:rsidR="00D15398">
        <w:t xml:space="preserve"> actual tactics must be</w:t>
      </w:r>
      <w:r>
        <w:t xml:space="preserve"> located. The goal of IRE is to use observed enemy units to attempt to “</w:t>
      </w:r>
      <w:r w:rsidR="00D15398">
        <w:t>geolocate</w:t>
      </w:r>
      <w:r>
        <w:t xml:space="preserve">” the enemy’s tactics </w:t>
      </w:r>
      <w:r w:rsidR="00D15398">
        <w:t>within this space</w:t>
      </w:r>
      <w:r>
        <w:t>.</w:t>
      </w:r>
      <w:r w:rsidR="00B62703">
        <w:t xml:space="preserve"> Initial observations will begin to bias NOVA’s decisions in what units to produce towards those that are more effective against certain strategies. As more and more enemy units are observed, likely strategy “locations” will begin to layer on top of each other, creating a multiplicative effect until the single most likely strategy is observed. Because producing units takes time and resources, the probability that an enemy attempting an anti-air strategy as they produce </w:t>
      </w:r>
      <w:proofErr w:type="gramStart"/>
      <w:r w:rsidR="00B62703">
        <w:t>units</w:t>
      </w:r>
      <w:proofErr w:type="gramEnd"/>
      <w:r w:rsidR="00B62703">
        <w:t xml:space="preserve"> incapable of achieving these strategies approaches zero as the number of observed units increases.</w:t>
      </w:r>
    </w:p>
    <w:p w14:paraId="1AF3BD74" w14:textId="77777777" w:rsidR="007D73FF" w:rsidRDefault="007D73FF" w:rsidP="007D73FF">
      <w:pPr>
        <w:pStyle w:val="Heading1"/>
      </w:pPr>
      <w:r>
        <w:t>Experimental Evaluation</w:t>
      </w:r>
    </w:p>
    <w:p w14:paraId="13B7D8B2" w14:textId="77777777" w:rsidR="007D73FF" w:rsidRDefault="007D73FF" w:rsidP="007D73FF">
      <w:pPr>
        <w:pStyle w:val="Heading1"/>
      </w:pPr>
      <w:r>
        <w:t>Related work</w:t>
      </w:r>
    </w:p>
    <w:p w14:paraId="0F00D811" w14:textId="77777777" w:rsidR="007D73FF" w:rsidRDefault="007D73FF" w:rsidP="007D73FF">
      <w:pPr>
        <w:pStyle w:val="Heading1"/>
      </w:pPr>
      <w:r>
        <w:t>Conclusions</w:t>
      </w:r>
    </w:p>
    <w:p w14:paraId="2E6DCEE1" w14:textId="77777777" w:rsidR="007D73FF" w:rsidRDefault="007D73FF" w:rsidP="007D73FF">
      <w:pPr>
        <w:pStyle w:val="Heading1"/>
      </w:pPr>
      <w:r>
        <w:t>Future Work</w:t>
      </w:r>
    </w:p>
    <w:p w14:paraId="45A66B40" w14:textId="77777777" w:rsidR="007D73FF" w:rsidRPr="007D73FF" w:rsidRDefault="007D73FF" w:rsidP="007D73FF">
      <w:pPr>
        <w:pStyle w:val="Heading1"/>
      </w:pPr>
      <w:r>
        <w:t>References</w:t>
      </w:r>
    </w:p>
    <w:sectPr w:rsidR="007D73FF" w:rsidRPr="007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3F0D"/>
    <w:multiLevelType w:val="hybridMultilevel"/>
    <w:tmpl w:val="145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3FF"/>
    <w:rsid w:val="00001767"/>
    <w:rsid w:val="00030ED7"/>
    <w:rsid w:val="00095D1E"/>
    <w:rsid w:val="00097A2E"/>
    <w:rsid w:val="000E5502"/>
    <w:rsid w:val="000F782E"/>
    <w:rsid w:val="00101AC2"/>
    <w:rsid w:val="00103E85"/>
    <w:rsid w:val="0012057E"/>
    <w:rsid w:val="00122B60"/>
    <w:rsid w:val="001318E2"/>
    <w:rsid w:val="00163259"/>
    <w:rsid w:val="00170760"/>
    <w:rsid w:val="00171C67"/>
    <w:rsid w:val="001764EA"/>
    <w:rsid w:val="001A0B60"/>
    <w:rsid w:val="001E25DF"/>
    <w:rsid w:val="00206ED6"/>
    <w:rsid w:val="00222B52"/>
    <w:rsid w:val="002A680E"/>
    <w:rsid w:val="002C517F"/>
    <w:rsid w:val="002E676C"/>
    <w:rsid w:val="0032692E"/>
    <w:rsid w:val="003A27FC"/>
    <w:rsid w:val="003E01B6"/>
    <w:rsid w:val="00400C24"/>
    <w:rsid w:val="00417AB4"/>
    <w:rsid w:val="00447861"/>
    <w:rsid w:val="004C0FF6"/>
    <w:rsid w:val="004D05B3"/>
    <w:rsid w:val="004D60CA"/>
    <w:rsid w:val="00555691"/>
    <w:rsid w:val="005738CC"/>
    <w:rsid w:val="005C1A44"/>
    <w:rsid w:val="005C50D4"/>
    <w:rsid w:val="0068181D"/>
    <w:rsid w:val="006A0C65"/>
    <w:rsid w:val="006C52AB"/>
    <w:rsid w:val="007417F7"/>
    <w:rsid w:val="0076538C"/>
    <w:rsid w:val="00794093"/>
    <w:rsid w:val="007D2B68"/>
    <w:rsid w:val="007D73FF"/>
    <w:rsid w:val="007E70DF"/>
    <w:rsid w:val="00805EC5"/>
    <w:rsid w:val="0083343B"/>
    <w:rsid w:val="008653DB"/>
    <w:rsid w:val="008A7AAC"/>
    <w:rsid w:val="008E443B"/>
    <w:rsid w:val="009067D9"/>
    <w:rsid w:val="00913F32"/>
    <w:rsid w:val="009338A5"/>
    <w:rsid w:val="00996456"/>
    <w:rsid w:val="00997EB8"/>
    <w:rsid w:val="009A3E09"/>
    <w:rsid w:val="009C2943"/>
    <w:rsid w:val="009D4D58"/>
    <w:rsid w:val="009E6EB4"/>
    <w:rsid w:val="009F0A36"/>
    <w:rsid w:val="00A24B92"/>
    <w:rsid w:val="00A96DD7"/>
    <w:rsid w:val="00AA49DC"/>
    <w:rsid w:val="00AC69D1"/>
    <w:rsid w:val="00AF5984"/>
    <w:rsid w:val="00B014C6"/>
    <w:rsid w:val="00B62703"/>
    <w:rsid w:val="00B77DF9"/>
    <w:rsid w:val="00B844F6"/>
    <w:rsid w:val="00B96756"/>
    <w:rsid w:val="00BB257C"/>
    <w:rsid w:val="00BB7766"/>
    <w:rsid w:val="00BC715E"/>
    <w:rsid w:val="00BE0103"/>
    <w:rsid w:val="00C40B2C"/>
    <w:rsid w:val="00C46B3C"/>
    <w:rsid w:val="00C67666"/>
    <w:rsid w:val="00C74EF9"/>
    <w:rsid w:val="00CA347C"/>
    <w:rsid w:val="00CC1FF7"/>
    <w:rsid w:val="00CC5DC3"/>
    <w:rsid w:val="00D0629D"/>
    <w:rsid w:val="00D15398"/>
    <w:rsid w:val="00D32604"/>
    <w:rsid w:val="00D66C2F"/>
    <w:rsid w:val="00DA1844"/>
    <w:rsid w:val="00DA2ABB"/>
    <w:rsid w:val="00DE24B1"/>
    <w:rsid w:val="00E10A16"/>
    <w:rsid w:val="00E17B48"/>
    <w:rsid w:val="00ED33CC"/>
    <w:rsid w:val="00F05268"/>
    <w:rsid w:val="00F116BA"/>
    <w:rsid w:val="00F24764"/>
    <w:rsid w:val="00FA4D7D"/>
    <w:rsid w:val="00FA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8B9"/>
  <w15:docId w15:val="{6E15AE5F-48CC-46EB-89AF-CE4CD296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3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257C"/>
    <w:pPr>
      <w:ind w:left="720"/>
      <w:contextualSpacing/>
    </w:pPr>
  </w:style>
  <w:style w:type="character" w:customStyle="1" w:styleId="Heading3Char">
    <w:name w:val="Heading 3 Char"/>
    <w:basedOn w:val="DefaultParagraphFont"/>
    <w:link w:val="Heading3"/>
    <w:uiPriority w:val="9"/>
    <w:rsid w:val="0068181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11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San54</b:Tag>
    <b:SourceType>JournalArticle</b:SourceType>
    <b:Guid>{83FF66A4-C9CF-4B60-8504-05D7EB8334DF}</b:Guid>
    <b:Title>A Survey of Real-Time Strategy Game AI Research and Competition in StarCraft</b:Title>
    <b:Year>2013, 5 (4)</b:Year>
    <b:Author>
      <b:Author>
        <b:NameList>
          <b:Person>
            <b:Last>Santiago Ontañon</b:Last>
            <b:First>Gabriel</b:First>
            <b:Middle>Synnaeve, Alberto Uriarte, Florian Richoux, David Churchill, et al..</b:Middle>
          </b:Person>
        </b:NameList>
      </b:Author>
    </b:Author>
    <b:JournalName>IEEE Transactions on Computational Intelligence and AI in games, IEEE Computational Intelligence Society</b:JournalName>
    <b:Pages>pp.1-19.</b:Pages>
    <b:RefOrder>1</b:RefOrder>
  </b:Source>
  <b:Source>
    <b:Tag>KWe05</b:Tag>
    <b:SourceType>JournalArticle</b:SourceType>
    <b:Guid>{9C93715C-7483-49AC-A6F5-467F019FE868}</b:Guid>
    <b:Author>
      <b:Author>
        <b:NameList>
          <b:Person>
            <b:Last>K. Wendlandt</b:Last>
            <b:First>M.</b:First>
            <b:Middle>Berhig and P. Robertson</b:Middle>
          </b:Person>
        </b:NameList>
      </b:Author>
    </b:Author>
    <b:Title>"Indoor localization with probability density functions based on Bluetooth"</b:Title>
    <b:JournalName>IEEE 16th International Symposium on Personal, Indoor and Mobile Radio Communications, Berlin</b:JournalName>
    <b:Year>2005</b:Year>
    <b:Pages>pp. 2040-2044 Vol. 3.</b:Pages>
    <b:RefOrder>2</b:RefOrder>
  </b:Source>
</b:Sources>
</file>

<file path=customXml/itemProps1.xml><?xml version="1.0" encoding="utf-8"?>
<ds:datastoreItem xmlns:ds="http://schemas.openxmlformats.org/officeDocument/2006/customXml" ds:itemID="{2FF02DF8-5783-4492-AB4A-BD999B9C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Kozak</dc:creator>
  <cp:lastModifiedBy>Michael Kozak</cp:lastModifiedBy>
  <cp:revision>30</cp:revision>
  <dcterms:created xsi:type="dcterms:W3CDTF">2018-04-03T19:52:00Z</dcterms:created>
  <dcterms:modified xsi:type="dcterms:W3CDTF">2018-04-09T04:35:00Z</dcterms:modified>
</cp:coreProperties>
</file>