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Starcraft II Game Time Prediction Analysis</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u w:val="single"/>
        </w:rPr>
      </w:pPr>
      <w:r w:rsidDel="00000000" w:rsidR="00000000" w:rsidRPr="00000000">
        <w:rPr>
          <w:smallCaps w:val="0"/>
          <w:sz w:val="22"/>
          <w:szCs w:val="22"/>
          <w:u w:val="single"/>
          <w:rtl w:val="0"/>
        </w:rPr>
        <w:t xml:space="preserve">Model</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Three performance indicators: average unspent resources, time supply capped, and workers created, in 100 games of Starcraft II are successfully used to predict the length of time per game played in this multiple linear regression model.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Predicting the duration of a game could help a player better understand the most critical window of time, while playing, that might cause the game to end earlier or later than expected.</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Plug in your performance below!</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smallCaps w:val="0"/>
          <w:sz w:val="22"/>
          <w:szCs w:val="22"/>
        </w:rPr>
      </w:pPr>
      <w:r w:rsidDel="00000000" w:rsidR="00000000" w:rsidRPr="00000000">
        <w:rPr>
          <w:b w:val="1"/>
          <w:smallCaps w:val="0"/>
          <w:sz w:val="22"/>
          <w:szCs w:val="22"/>
          <w:rtl w:val="0"/>
        </w:rPr>
        <w:t xml:space="preserve">Regression Statistics Analysis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The regression statistics below show the model has a 92% accuracy rate in predicting the length of time in a Starcraft II game, that 85% of the variation of the length of game time is explained by the variation of average unspent resources, time supply capped, workers created, and that an error in prediction could vary by 2 minutes and 12 seconds. </w:t>
      </w:r>
    </w:p>
    <w:tbl>
      <w:tblPr>
        <w:tblStyle w:val="Table1"/>
        <w:tblW w:w="3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6"/>
        <w:gridCol w:w="1224"/>
        <w:tblGridChange w:id="0">
          <w:tblGrid>
            <w:gridCol w:w="1776"/>
            <w:gridCol w:w="1224"/>
          </w:tblGrid>
        </w:tblGridChange>
      </w:tblGrid>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rPr>
                <w:smallCaps w:val="0"/>
                <w:color w:val="000000"/>
                <w:sz w:val="22"/>
                <w:szCs w:val="22"/>
              </w:rPr>
            </w:pPr>
            <w:r w:rsidDel="00000000" w:rsidR="00000000" w:rsidRPr="00000000">
              <w:rPr>
                <w:smallCaps w:val="0"/>
                <w:color w:val="000000"/>
                <w:sz w:val="22"/>
                <w:szCs w:val="22"/>
                <w:rtl w:val="0"/>
              </w:rPr>
              <w:t xml:space="preserve">Multiple R</w:t>
            </w:r>
          </w:p>
        </w:tc>
        <w:tc>
          <w:tcPr>
            <w:shd w:fill="auto" w:val="clear"/>
            <w:tcMar>
              <w:top w:w="0.0" w:type="dxa"/>
              <w:left w:w="30.0" w:type="dxa"/>
              <w:bottom w:w="0.0" w:type="dxa"/>
              <w:right w:w="30.0" w:type="dxa"/>
            </w:tcMar>
            <w:vAlign w:val="top"/>
          </w:tcPr>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jc w:val="right"/>
              <w:rPr>
                <w:smallCaps w:val="0"/>
                <w:color w:val="000000"/>
                <w:sz w:val="22"/>
                <w:szCs w:val="22"/>
              </w:rPr>
            </w:pPr>
            <w:r w:rsidDel="00000000" w:rsidR="00000000" w:rsidRPr="00000000">
              <w:rPr>
                <w:smallCaps w:val="0"/>
                <w:color w:val="000000"/>
                <w:sz w:val="22"/>
                <w:szCs w:val="22"/>
                <w:rtl w:val="0"/>
              </w:rPr>
              <w:t xml:space="preserve">0.9241</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rPr>
                <w:smallCaps w:val="0"/>
                <w:color w:val="000000"/>
                <w:sz w:val="22"/>
                <w:szCs w:val="22"/>
              </w:rPr>
            </w:pPr>
            <w:r w:rsidDel="00000000" w:rsidR="00000000" w:rsidRPr="00000000">
              <w:rPr>
                <w:smallCaps w:val="0"/>
                <w:color w:val="000000"/>
                <w:sz w:val="22"/>
                <w:szCs w:val="22"/>
                <w:rtl w:val="0"/>
              </w:rPr>
              <w:t xml:space="preserve">R Square</w:t>
            </w:r>
          </w:p>
        </w:tc>
        <w:tc>
          <w:tcPr>
            <w:shd w:fill="auto" w:val="clear"/>
            <w:tcMar>
              <w:top w:w="0.0" w:type="dxa"/>
              <w:left w:w="30.0" w:type="dxa"/>
              <w:bottom w:w="0.0" w:type="dxa"/>
              <w:right w:w="30.0" w:type="dxa"/>
            </w:tcMar>
            <w:vAlign w:val="top"/>
          </w:tcPr>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jc w:val="right"/>
              <w:rPr>
                <w:smallCaps w:val="0"/>
                <w:color w:val="000000"/>
                <w:sz w:val="22"/>
                <w:szCs w:val="22"/>
              </w:rPr>
            </w:pPr>
            <w:r w:rsidDel="00000000" w:rsidR="00000000" w:rsidRPr="00000000">
              <w:rPr>
                <w:smallCaps w:val="0"/>
                <w:color w:val="000000"/>
                <w:sz w:val="22"/>
                <w:szCs w:val="22"/>
                <w:rtl w:val="0"/>
              </w:rPr>
              <w:t xml:space="preserve">0.8540</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rPr>
                <w:smallCaps w:val="0"/>
                <w:color w:val="000000"/>
                <w:sz w:val="22"/>
                <w:szCs w:val="22"/>
              </w:rPr>
            </w:pPr>
            <w:r w:rsidDel="00000000" w:rsidR="00000000" w:rsidRPr="00000000">
              <w:rPr>
                <w:smallCaps w:val="0"/>
                <w:color w:val="000000"/>
                <w:sz w:val="22"/>
                <w:szCs w:val="22"/>
                <w:rtl w:val="0"/>
              </w:rPr>
              <w:t xml:space="preserve">Adjusted R Square</w:t>
            </w:r>
          </w:p>
        </w:tc>
        <w:tc>
          <w:tcPr>
            <w:shd w:fill="auto" w:val="clear"/>
            <w:tcMar>
              <w:top w:w="0.0" w:type="dxa"/>
              <w:left w:w="30.0" w:type="dxa"/>
              <w:bottom w:w="0.0" w:type="dxa"/>
              <w:right w:w="30.0" w:type="dxa"/>
            </w:tcMar>
            <w:vAlign w:val="top"/>
          </w:tcPr>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jc w:val="right"/>
              <w:rPr>
                <w:smallCaps w:val="0"/>
                <w:color w:val="000000"/>
                <w:sz w:val="22"/>
                <w:szCs w:val="22"/>
              </w:rPr>
            </w:pPr>
            <w:r w:rsidDel="00000000" w:rsidR="00000000" w:rsidRPr="00000000">
              <w:rPr>
                <w:smallCaps w:val="0"/>
                <w:color w:val="000000"/>
                <w:sz w:val="22"/>
                <w:szCs w:val="22"/>
                <w:rtl w:val="0"/>
              </w:rPr>
              <w:t xml:space="preserve">0.8495</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rPr>
                <w:smallCaps w:val="0"/>
                <w:color w:val="000000"/>
                <w:sz w:val="22"/>
                <w:szCs w:val="22"/>
              </w:rPr>
            </w:pPr>
            <w:r w:rsidDel="00000000" w:rsidR="00000000" w:rsidRPr="00000000">
              <w:rPr>
                <w:smallCaps w:val="0"/>
                <w:color w:val="000000"/>
                <w:sz w:val="22"/>
                <w:szCs w:val="22"/>
                <w:rtl w:val="0"/>
              </w:rPr>
              <w:t xml:space="preserve">Standard Error</w:t>
            </w:r>
          </w:p>
        </w:tc>
        <w:tc>
          <w:tcPr>
            <w:shd w:fill="auto" w:val="clear"/>
            <w:tcMar>
              <w:top w:w="0.0" w:type="dxa"/>
              <w:left w:w="30.0" w:type="dxa"/>
              <w:bottom w:w="0.0" w:type="dxa"/>
              <w:right w:w="30.0" w:type="dxa"/>
            </w:tcMar>
            <w:vAlign w:val="top"/>
          </w:tcPr>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jc w:val="right"/>
              <w:rPr>
                <w:smallCaps w:val="0"/>
                <w:color w:val="000000"/>
                <w:sz w:val="22"/>
                <w:szCs w:val="22"/>
              </w:rPr>
            </w:pPr>
            <w:r w:rsidDel="00000000" w:rsidR="00000000" w:rsidRPr="00000000">
              <w:rPr>
                <w:smallCaps w:val="0"/>
                <w:color w:val="000000"/>
                <w:sz w:val="22"/>
                <w:szCs w:val="22"/>
                <w:rtl w:val="0"/>
              </w:rPr>
              <w:t xml:space="preserve">133.8970</w:t>
            </w:r>
          </w:p>
        </w:tc>
      </w:tr>
    </w:tbl>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color w:val="000000"/>
          <w:sz w:val="22"/>
          <w:szCs w:val="22"/>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200" w:line="276" w:lineRule="auto"/>
        <w:rPr>
          <w:b w:val="1"/>
          <w:smallCaps w:val="0"/>
          <w:sz w:val="22"/>
          <w:szCs w:val="22"/>
        </w:rPr>
      </w:pPr>
      <w:r w:rsidDel="00000000" w:rsidR="00000000" w:rsidRPr="00000000">
        <w:rPr>
          <w:b w:val="1"/>
          <w:smallCaps w:val="0"/>
          <w:sz w:val="22"/>
          <w:szCs w:val="22"/>
          <w:rtl w:val="0"/>
        </w:rPr>
        <w:t xml:space="preserve">Basic Statistics Analysis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smallCaps w:val="0"/>
          <w:sz w:val="22"/>
          <w:szCs w:val="22"/>
          <w:rtl w:val="0"/>
        </w:rPr>
        <w:t xml:space="preserve">The descriptive statistics below illustrate that there is great variance in the length of time played being 2 to 38 minutes per game played.</w:t>
      </w:r>
    </w:p>
    <w:tbl>
      <w:tblPr>
        <w:tblStyle w:val="Table2"/>
        <w:tblW w:w="4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610"/>
        <w:tblGridChange w:id="0">
          <w:tblGrid>
            <w:gridCol w:w="2175"/>
            <w:gridCol w:w="2610"/>
          </w:tblGrid>
        </w:tblGridChange>
      </w:tblGrid>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rPr>
                <w:smallCaps w:val="0"/>
                <w:color w:val="000000"/>
                <w:sz w:val="22"/>
                <w:szCs w:val="22"/>
              </w:rPr>
            </w:pPr>
            <w:r w:rsidDel="00000000" w:rsidR="00000000" w:rsidRPr="00000000">
              <w:rPr>
                <w:smallCaps w:val="0"/>
                <w:color w:val="000000"/>
                <w:sz w:val="22"/>
                <w:szCs w:val="22"/>
                <w:rtl w:val="0"/>
              </w:rPr>
              <w:t xml:space="preserve">Average time played</w:t>
            </w:r>
          </w:p>
        </w:tc>
        <w:tc>
          <w:tcPr>
            <w:shd w:fill="auto" w:val="clear"/>
            <w:tcMar>
              <w:top w:w="0.0" w:type="dxa"/>
              <w:left w:w="30.0" w:type="dxa"/>
              <w:bottom w:w="0.0" w:type="dxa"/>
              <w:right w:w="30.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rPr>
                <w:smallCaps w:val="0"/>
                <w:color w:val="000000"/>
                <w:sz w:val="22"/>
                <w:szCs w:val="22"/>
              </w:rPr>
            </w:pPr>
            <w:r w:rsidDel="00000000" w:rsidR="00000000" w:rsidRPr="00000000">
              <w:rPr>
                <w:smallCaps w:val="0"/>
                <w:color w:val="000000"/>
                <w:sz w:val="22"/>
                <w:szCs w:val="22"/>
                <w:rtl w:val="0"/>
              </w:rPr>
              <w:t xml:space="preserve">11 minutes and 22 seconds</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rPr>
                <w:smallCaps w:val="0"/>
                <w:color w:val="000000"/>
                <w:sz w:val="22"/>
                <w:szCs w:val="22"/>
              </w:rPr>
            </w:pPr>
            <w:r w:rsidDel="00000000" w:rsidR="00000000" w:rsidRPr="00000000">
              <w:rPr>
                <w:smallCaps w:val="0"/>
                <w:color w:val="000000"/>
                <w:sz w:val="22"/>
                <w:szCs w:val="22"/>
                <w:rtl w:val="0"/>
              </w:rPr>
              <w:t xml:space="preserve">Minimum time played</w:t>
            </w:r>
          </w:p>
        </w:tc>
        <w:tc>
          <w:tcPr>
            <w:shd w:fill="auto" w:val="clear"/>
            <w:tcMar>
              <w:top w:w="0.0" w:type="dxa"/>
              <w:left w:w="30.0" w:type="dxa"/>
              <w:bottom w:w="0.0" w:type="dxa"/>
              <w:right w:w="30.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rPr>
                <w:smallCaps w:val="0"/>
                <w:color w:val="000000"/>
                <w:sz w:val="22"/>
                <w:szCs w:val="22"/>
              </w:rPr>
            </w:pPr>
            <w:r w:rsidDel="00000000" w:rsidR="00000000" w:rsidRPr="00000000">
              <w:rPr>
                <w:smallCaps w:val="0"/>
                <w:color w:val="000000"/>
                <w:sz w:val="22"/>
                <w:szCs w:val="22"/>
                <w:rtl w:val="0"/>
              </w:rPr>
              <w:t xml:space="preserve">2 minutes</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rPr>
                <w:smallCaps w:val="0"/>
                <w:color w:val="000000"/>
                <w:sz w:val="22"/>
                <w:szCs w:val="22"/>
              </w:rPr>
            </w:pPr>
            <w:r w:rsidDel="00000000" w:rsidR="00000000" w:rsidRPr="00000000">
              <w:rPr>
                <w:smallCaps w:val="0"/>
                <w:color w:val="000000"/>
                <w:sz w:val="22"/>
                <w:szCs w:val="22"/>
                <w:rtl w:val="0"/>
              </w:rPr>
              <w:t xml:space="preserve">Maximum time played</w:t>
            </w:r>
          </w:p>
        </w:tc>
        <w:tc>
          <w:tcPr>
            <w:shd w:fill="auto" w:val="clear"/>
            <w:tcMar>
              <w:top w:w="0.0" w:type="dxa"/>
              <w:left w:w="30.0" w:type="dxa"/>
              <w:bottom w:w="0.0" w:type="dxa"/>
              <w:right w:w="30.0" w:type="dxa"/>
            </w:tcMar>
            <w:vAlign w:val="top"/>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rPr>
                <w:smallCaps w:val="0"/>
                <w:color w:val="000000"/>
                <w:sz w:val="22"/>
                <w:szCs w:val="22"/>
              </w:rPr>
            </w:pPr>
            <w:r w:rsidDel="00000000" w:rsidR="00000000" w:rsidRPr="00000000">
              <w:rPr>
                <w:smallCaps w:val="0"/>
                <w:color w:val="000000"/>
                <w:sz w:val="22"/>
                <w:szCs w:val="22"/>
                <w:rtl w:val="0"/>
              </w:rPr>
              <w:t xml:space="preserve">37 minutes and 52 seconds</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rPr>
                <w:smallCaps w:val="0"/>
                <w:color w:val="000000"/>
                <w:sz w:val="22"/>
                <w:szCs w:val="22"/>
              </w:rPr>
            </w:pPr>
            <w:r w:rsidDel="00000000" w:rsidR="00000000" w:rsidRPr="00000000">
              <w:rPr>
                <w:rtl w:val="0"/>
              </w:rPr>
            </w:r>
          </w:p>
        </w:tc>
        <w:tc>
          <w:tcPr>
            <w:shd w:fill="auto" w:val="clear"/>
            <w:tcMar>
              <w:top w:w="0.0" w:type="dxa"/>
              <w:left w:w="30.0" w:type="dxa"/>
              <w:bottom w:w="0.0" w:type="dxa"/>
              <w:right w:w="30.0" w:type="dxa"/>
            </w:tcMar>
            <w:vAlign w:val="top"/>
          </w:tcPr>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rPr>
                <w:smallCaps w:val="0"/>
                <w:color w:val="000000"/>
                <w:sz w:val="22"/>
                <w:szCs w:val="22"/>
              </w:rPr>
            </w:pPr>
            <w:r w:rsidDel="00000000" w:rsidR="00000000" w:rsidRPr="00000000">
              <w:rPr>
                <w:rtl w:val="0"/>
              </w:rPr>
            </w:r>
          </w:p>
        </w:tc>
      </w:tr>
      <w:tr>
        <w:trPr>
          <w:cantSplit w:val="0"/>
          <w:trHeight w:val="135" w:hRule="atLeast"/>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rPr>
                <w:smallCaps w:val="0"/>
                <w:color w:val="000000"/>
                <w:sz w:val="22"/>
                <w:szCs w:val="22"/>
              </w:rPr>
            </w:pPr>
            <w:r w:rsidDel="00000000" w:rsidR="00000000" w:rsidRPr="00000000">
              <w:rPr>
                <w:rtl w:val="0"/>
              </w:rPr>
            </w:r>
          </w:p>
        </w:tc>
        <w:tc>
          <w:tcPr>
            <w:shd w:fill="auto" w:val="clear"/>
            <w:tcMar>
              <w:top w:w="0.0" w:type="dxa"/>
              <w:left w:w="30.0" w:type="dxa"/>
              <w:bottom w:w="0.0" w:type="dxa"/>
              <w:right w:w="30.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rPr>
                <w:smallCaps w:val="0"/>
                <w:color w:val="000000"/>
                <w:sz w:val="22"/>
                <w:szCs w:val="22"/>
              </w:rPr>
            </w:pPr>
            <w:r w:rsidDel="00000000" w:rsidR="00000000" w:rsidRPr="00000000">
              <w:rPr>
                <w:rtl w:val="0"/>
              </w:rPr>
            </w:r>
          </w:p>
        </w:tc>
      </w:tr>
    </w:tbl>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200" w:lineRule="auto"/>
        <w:rPr>
          <w:b w:val="1"/>
          <w:smallCaps w:val="0"/>
          <w:sz w:val="22"/>
          <w:szCs w:val="22"/>
        </w:rPr>
      </w:pPr>
      <w:r w:rsidDel="00000000" w:rsidR="00000000" w:rsidRPr="00000000">
        <w:rPr>
          <w:b w:val="1"/>
          <w:smallCaps w:val="0"/>
          <w:sz w:val="22"/>
          <w:szCs w:val="22"/>
          <w:rtl w:val="0"/>
        </w:rPr>
        <w:t xml:space="preserve">T-Test Analysis</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200" w:lineRule="auto"/>
        <w:rPr>
          <w:smallCaps w:val="0"/>
          <w:sz w:val="22"/>
          <w:szCs w:val="22"/>
        </w:rPr>
      </w:pPr>
      <w:r w:rsidDel="00000000" w:rsidR="00000000" w:rsidRPr="00000000">
        <w:rPr>
          <w:smallCaps w:val="0"/>
          <w:sz w:val="22"/>
          <w:szCs w:val="22"/>
          <w:rtl w:val="0"/>
        </w:rPr>
        <w:t xml:space="preserve">Average unspent resources, time supply capped, and workers created show strong evidence for claiming that they are related to length of time per game due to their t Stats being greater than the model's T-Critical value, and their P-values all below the model's omega value of .05.</w:t>
      </w:r>
    </w:p>
    <w:tbl>
      <w:tblPr>
        <w:tblStyle w:val="Table3"/>
        <w:tblW w:w="84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9"/>
        <w:gridCol w:w="965"/>
        <w:gridCol w:w="963.9999999999998"/>
        <w:gridCol w:w="965"/>
        <w:gridCol w:w="965"/>
        <w:gridCol w:w="965"/>
        <w:gridCol w:w="965"/>
        <w:tblGridChange w:id="0">
          <w:tblGrid>
            <w:gridCol w:w="2669"/>
            <w:gridCol w:w="965"/>
            <w:gridCol w:w="963.9999999999998"/>
            <w:gridCol w:w="965"/>
            <w:gridCol w:w="965"/>
            <w:gridCol w:w="965"/>
            <w:gridCol w:w="965"/>
          </w:tblGrid>
        </w:tblGridChange>
      </w:tblGrid>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jc w:val="center"/>
              <w:rPr>
                <w:smallCaps w:val="0"/>
                <w:sz w:val="22"/>
                <w:szCs w:val="22"/>
              </w:rPr>
            </w:pPr>
            <w:r w:rsidDel="00000000" w:rsidR="00000000" w:rsidRPr="00000000">
              <w:rPr>
                <w:rtl w:val="0"/>
              </w:rPr>
            </w:r>
          </w:p>
        </w:tc>
        <w:tc>
          <w:tcPr>
            <w:shd w:fill="auto" w:val="clear"/>
            <w:tcMar>
              <w:top w:w="0.0" w:type="dxa"/>
              <w:left w:w="30.0" w:type="dxa"/>
              <w:bottom w:w="0.0" w:type="dxa"/>
              <w:right w:w="30.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jc w:val="center"/>
              <w:rPr>
                <w:i w:val="1"/>
                <w:smallCaps w:val="0"/>
                <w:color w:val="000000"/>
                <w:sz w:val="22"/>
                <w:szCs w:val="22"/>
              </w:rPr>
            </w:pPr>
            <w:r w:rsidDel="00000000" w:rsidR="00000000" w:rsidRPr="00000000">
              <w:rPr>
                <w:i w:val="1"/>
                <w:smallCaps w:val="0"/>
                <w:color w:val="000000"/>
                <w:sz w:val="22"/>
                <w:szCs w:val="22"/>
                <w:rtl w:val="0"/>
              </w:rPr>
              <w:t xml:space="preserve">t Stat</w:t>
            </w:r>
          </w:p>
        </w:tc>
        <w:tc>
          <w:tcPr>
            <w:shd w:fill="auto" w:val="clear"/>
            <w:tcMar>
              <w:top w:w="0.0" w:type="dxa"/>
              <w:left w:w="30.0" w:type="dxa"/>
              <w:bottom w:w="0.0" w:type="dxa"/>
              <w:right w:w="30.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jc w:val="center"/>
              <w:rPr>
                <w:i w:val="1"/>
                <w:smallCaps w:val="0"/>
                <w:color w:val="000000"/>
                <w:sz w:val="22"/>
                <w:szCs w:val="22"/>
              </w:rPr>
            </w:pPr>
            <w:r w:rsidDel="00000000" w:rsidR="00000000" w:rsidRPr="00000000">
              <w:rPr>
                <w:rtl w:val="0"/>
              </w:rPr>
            </w:r>
          </w:p>
        </w:tc>
        <w:tc>
          <w:tcPr>
            <w:shd w:fill="auto" w:val="clear"/>
            <w:tcMar>
              <w:top w:w="0.0" w:type="dxa"/>
              <w:left w:w="30.0" w:type="dxa"/>
              <w:bottom w:w="0.0" w:type="dxa"/>
              <w:right w:w="30.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jc w:val="center"/>
              <w:rPr>
                <w:i w:val="1"/>
                <w:smallCaps w:val="0"/>
                <w:color w:val="000000"/>
                <w:sz w:val="22"/>
                <w:szCs w:val="22"/>
              </w:rPr>
            </w:pPr>
            <w:r w:rsidDel="00000000" w:rsidR="00000000" w:rsidRPr="00000000">
              <w:rPr>
                <w:i w:val="1"/>
                <w:smallCaps w:val="0"/>
                <w:color w:val="000000"/>
                <w:sz w:val="22"/>
                <w:szCs w:val="22"/>
                <w:rtl w:val="0"/>
              </w:rPr>
              <w:t xml:space="preserve">T-Critical</w:t>
            </w:r>
          </w:p>
        </w:tc>
        <w:tc>
          <w:tcPr>
            <w:shd w:fill="auto" w:val="clear"/>
            <w:tcMar>
              <w:top w:w="0.0" w:type="dxa"/>
              <w:left w:w="30.0" w:type="dxa"/>
              <w:bottom w:w="0.0" w:type="dxa"/>
              <w:right w:w="30.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jc w:val="center"/>
              <w:rPr>
                <w:i w:val="1"/>
                <w:smallCaps w:val="0"/>
                <w:color w:val="000000"/>
                <w:sz w:val="22"/>
                <w:szCs w:val="22"/>
              </w:rPr>
            </w:pPr>
            <w:r w:rsidDel="00000000" w:rsidR="00000000" w:rsidRPr="00000000">
              <w:rPr>
                <w:i w:val="1"/>
                <w:smallCaps w:val="0"/>
                <w:color w:val="000000"/>
                <w:sz w:val="22"/>
                <w:szCs w:val="22"/>
                <w:rtl w:val="0"/>
              </w:rPr>
              <w:t xml:space="preserve">P-value</w:t>
            </w:r>
          </w:p>
        </w:tc>
        <w:tc>
          <w:tcPr>
            <w:shd w:fill="auto" w:val="clear"/>
            <w:tcMar>
              <w:top w:w="0.0" w:type="dxa"/>
              <w:left w:w="30.0" w:type="dxa"/>
              <w:bottom w:w="0.0" w:type="dxa"/>
              <w:right w:w="30.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jc w:val="center"/>
              <w:rPr>
                <w:i w:val="1"/>
                <w:smallCaps w:val="0"/>
                <w:color w:val="000000"/>
                <w:sz w:val="22"/>
                <w:szCs w:val="22"/>
              </w:rPr>
            </w:pPr>
            <w:r w:rsidDel="00000000" w:rsidR="00000000" w:rsidRPr="00000000">
              <w:rPr>
                <w:rtl w:val="0"/>
              </w:rPr>
            </w:r>
          </w:p>
        </w:tc>
        <w:tc>
          <w:tcPr>
            <w:shd w:fill="auto" w:val="clear"/>
            <w:tcMar>
              <w:top w:w="0.0" w:type="dxa"/>
              <w:left w:w="30.0" w:type="dxa"/>
              <w:bottom w:w="0.0" w:type="dxa"/>
              <w:right w:w="3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jc w:val="center"/>
              <w:rPr>
                <w:i w:val="1"/>
                <w:smallCaps w:val="0"/>
                <w:color w:val="000000"/>
                <w:sz w:val="22"/>
                <w:szCs w:val="22"/>
              </w:rPr>
            </w:pPr>
            <w:r w:rsidDel="00000000" w:rsidR="00000000" w:rsidRPr="00000000">
              <w:rPr>
                <w:i w:val="1"/>
                <w:smallCaps w:val="0"/>
                <w:color w:val="000000"/>
                <w:sz w:val="22"/>
                <w:szCs w:val="22"/>
                <w:rtl w:val="0"/>
              </w:rPr>
              <w:t xml:space="preserve">Omega</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jc w:val="right"/>
              <w:rPr>
                <w:i w:val="1"/>
                <w:smallCaps w:val="0"/>
                <w:color w:val="000000"/>
                <w:sz w:val="22"/>
                <w:szCs w:val="22"/>
              </w:rPr>
            </w:pPr>
            <w:r w:rsidDel="00000000" w:rsidR="00000000" w:rsidRPr="00000000">
              <w:rPr>
                <w:rtl w:val="0"/>
              </w:rPr>
            </w:r>
          </w:p>
        </w:tc>
        <w:tc>
          <w:tcPr>
            <w:shd w:fill="auto" w:val="clear"/>
            <w:tcMar>
              <w:top w:w="0.0" w:type="dxa"/>
              <w:left w:w="30.0" w:type="dxa"/>
              <w:bottom w:w="0.0" w:type="dxa"/>
              <w:right w:w="30.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jc w:val="right"/>
              <w:rPr>
                <w:i w:val="1"/>
                <w:smallCaps w:val="0"/>
                <w:color w:val="000000"/>
                <w:sz w:val="22"/>
                <w:szCs w:val="22"/>
              </w:rPr>
            </w:pPr>
            <w:r w:rsidDel="00000000" w:rsidR="00000000" w:rsidRPr="00000000">
              <w:rPr>
                <w:rtl w:val="0"/>
              </w:rPr>
            </w:r>
          </w:p>
        </w:tc>
        <w:tc>
          <w:tcPr>
            <w:shd w:fill="auto" w:val="clear"/>
            <w:tcMar>
              <w:top w:w="0.0" w:type="dxa"/>
              <w:left w:w="30.0" w:type="dxa"/>
              <w:bottom w:w="0.0" w:type="dxa"/>
              <w:right w:w="30.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jc w:val="right"/>
              <w:rPr>
                <w:i w:val="1"/>
                <w:smallCaps w:val="0"/>
                <w:color w:val="000000"/>
                <w:sz w:val="22"/>
                <w:szCs w:val="22"/>
              </w:rPr>
            </w:pPr>
            <w:r w:rsidDel="00000000" w:rsidR="00000000" w:rsidRPr="00000000">
              <w:rPr>
                <w:rtl w:val="0"/>
              </w:rPr>
            </w:r>
          </w:p>
        </w:tc>
        <w:tc>
          <w:tcPr>
            <w:shd w:fill="auto" w:val="clear"/>
            <w:tcMar>
              <w:top w:w="0.0" w:type="dxa"/>
              <w:left w:w="30.0" w:type="dxa"/>
              <w:bottom w:w="0.0" w:type="dxa"/>
              <w:right w:w="3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jc w:val="right"/>
              <w:rPr>
                <w:i w:val="1"/>
                <w:smallCaps w:val="0"/>
                <w:color w:val="000000"/>
                <w:sz w:val="22"/>
                <w:szCs w:val="22"/>
              </w:rPr>
            </w:pPr>
            <w:r w:rsidDel="00000000" w:rsidR="00000000" w:rsidRPr="00000000">
              <w:rPr>
                <w:rtl w:val="0"/>
              </w:rPr>
            </w:r>
          </w:p>
        </w:tc>
        <w:tc>
          <w:tcPr>
            <w:shd w:fill="auto" w:val="clear"/>
            <w:tcMar>
              <w:top w:w="0.0" w:type="dxa"/>
              <w:left w:w="30.0" w:type="dxa"/>
              <w:bottom w:w="0.0" w:type="dxa"/>
              <w:right w:w="30.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jc w:val="right"/>
              <w:rPr>
                <w:i w:val="1"/>
                <w:smallCaps w:val="0"/>
                <w:color w:val="000000"/>
                <w:sz w:val="22"/>
                <w:szCs w:val="22"/>
              </w:rPr>
            </w:pPr>
            <w:r w:rsidDel="00000000" w:rsidR="00000000" w:rsidRPr="00000000">
              <w:rPr>
                <w:rtl w:val="0"/>
              </w:rPr>
            </w:r>
          </w:p>
        </w:tc>
        <w:tc>
          <w:tcPr>
            <w:shd w:fill="auto" w:val="clear"/>
            <w:tcMar>
              <w:top w:w="0.0" w:type="dxa"/>
              <w:left w:w="30.0" w:type="dxa"/>
              <w:bottom w:w="0.0" w:type="dxa"/>
              <w:right w:w="30.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jc w:val="right"/>
              <w:rPr>
                <w:i w:val="1"/>
                <w:smallCaps w:val="0"/>
                <w:color w:val="000000"/>
                <w:sz w:val="22"/>
                <w:szCs w:val="22"/>
              </w:rPr>
            </w:pPr>
            <w:r w:rsidDel="00000000" w:rsidR="00000000" w:rsidRPr="00000000">
              <w:rPr>
                <w:rtl w:val="0"/>
              </w:rPr>
            </w:r>
          </w:p>
        </w:tc>
        <w:tc>
          <w:tcPr>
            <w:shd w:fill="auto" w:val="clear"/>
            <w:tcMar>
              <w:top w:w="0.0" w:type="dxa"/>
              <w:left w:w="30.0" w:type="dxa"/>
              <w:bottom w:w="0.0" w:type="dxa"/>
              <w:right w:w="30.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jc w:val="right"/>
              <w:rPr>
                <w:i w:val="1"/>
                <w:smallCaps w:val="0"/>
                <w:color w:val="000000"/>
                <w:sz w:val="22"/>
                <w:szCs w:val="22"/>
              </w:rPr>
            </w:pPr>
            <w:r w:rsidDel="00000000" w:rsidR="00000000" w:rsidRPr="00000000">
              <w:rPr>
                <w:rtl w:val="0"/>
              </w:rPr>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rPr>
                <w:smallCaps w:val="0"/>
                <w:color w:val="000000"/>
                <w:sz w:val="22"/>
                <w:szCs w:val="22"/>
              </w:rPr>
            </w:pPr>
            <w:r w:rsidDel="00000000" w:rsidR="00000000" w:rsidRPr="00000000">
              <w:rPr>
                <w:smallCaps w:val="0"/>
                <w:color w:val="000000"/>
                <w:sz w:val="22"/>
                <w:szCs w:val="22"/>
                <w:rtl w:val="0"/>
              </w:rPr>
              <w:t xml:space="preserve">Average Unspent Resources</w:t>
            </w:r>
          </w:p>
        </w:tc>
        <w:tc>
          <w:tcPr>
            <w:shd w:fill="auto" w:val="clear"/>
            <w:tcMar>
              <w:top w:w="0.0" w:type="dxa"/>
              <w:left w:w="30.0" w:type="dxa"/>
              <w:bottom w:w="0.0" w:type="dxa"/>
              <w:right w:w="30.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jc w:val="right"/>
              <w:rPr>
                <w:smallCaps w:val="0"/>
                <w:color w:val="000000"/>
                <w:sz w:val="22"/>
                <w:szCs w:val="22"/>
              </w:rPr>
            </w:pPr>
            <w:r w:rsidDel="00000000" w:rsidR="00000000" w:rsidRPr="00000000">
              <w:rPr>
                <w:smallCaps w:val="0"/>
                <w:color w:val="000000"/>
                <w:sz w:val="22"/>
                <w:szCs w:val="22"/>
                <w:rtl w:val="0"/>
              </w:rPr>
              <w:t xml:space="preserve">5.4041</w:t>
            </w:r>
          </w:p>
        </w:tc>
        <w:tc>
          <w:tcPr>
            <w:shd w:fill="auto" w:val="clear"/>
            <w:tcMar>
              <w:top w:w="0.0" w:type="dxa"/>
              <w:left w:w="30.0" w:type="dxa"/>
              <w:bottom w:w="0.0" w:type="dxa"/>
              <w:right w:w="30.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jc w:val="center"/>
              <w:rPr>
                <w:smallCaps w:val="0"/>
                <w:color w:val="000000"/>
                <w:sz w:val="22"/>
                <w:szCs w:val="22"/>
              </w:rPr>
            </w:pPr>
            <w:r w:rsidDel="00000000" w:rsidR="00000000" w:rsidRPr="00000000">
              <w:rPr>
                <w:smallCaps w:val="0"/>
                <w:color w:val="000000"/>
                <w:sz w:val="22"/>
                <w:szCs w:val="22"/>
                <w:rtl w:val="0"/>
              </w:rPr>
              <w:t xml:space="preserve">&gt;</w:t>
            </w:r>
          </w:p>
        </w:tc>
        <w:tc>
          <w:tcPr>
            <w:shd w:fill="auto" w:val="clear"/>
            <w:tcMar>
              <w:top w:w="0.0" w:type="dxa"/>
              <w:left w:w="30.0" w:type="dxa"/>
              <w:bottom w:w="0.0" w:type="dxa"/>
              <w:right w:w="30.0" w:type="dxa"/>
            </w:tcMar>
            <w:vAlign w:val="top"/>
          </w:tcPr>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jc w:val="right"/>
              <w:rPr>
                <w:smallCaps w:val="0"/>
                <w:color w:val="000000"/>
                <w:sz w:val="22"/>
                <w:szCs w:val="22"/>
              </w:rPr>
            </w:pPr>
            <w:r w:rsidDel="00000000" w:rsidR="00000000" w:rsidRPr="00000000">
              <w:rPr>
                <w:smallCaps w:val="0"/>
                <w:color w:val="000000"/>
                <w:sz w:val="22"/>
                <w:szCs w:val="22"/>
                <w:rtl w:val="0"/>
              </w:rPr>
              <w:t xml:space="preserve">1.9847</w:t>
            </w:r>
          </w:p>
        </w:tc>
        <w:tc>
          <w:tcPr>
            <w:shd w:fill="auto" w:val="clear"/>
            <w:tcMar>
              <w:top w:w="0.0" w:type="dxa"/>
              <w:left w:w="30.0" w:type="dxa"/>
              <w:bottom w:w="0.0" w:type="dxa"/>
              <w:right w:w="30.0" w:type="dxa"/>
            </w:tcMar>
            <w:vAlign w:val="top"/>
          </w:tcPr>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jc w:val="right"/>
              <w:rPr>
                <w:smallCaps w:val="0"/>
                <w:color w:val="000000"/>
                <w:sz w:val="22"/>
                <w:szCs w:val="22"/>
              </w:rPr>
            </w:pPr>
            <w:r w:rsidDel="00000000" w:rsidR="00000000" w:rsidRPr="00000000">
              <w:rPr>
                <w:smallCaps w:val="0"/>
                <w:color w:val="000000"/>
                <w:sz w:val="22"/>
                <w:szCs w:val="22"/>
                <w:rtl w:val="0"/>
              </w:rPr>
              <w:t xml:space="preserve">0.0000</w:t>
            </w:r>
          </w:p>
        </w:tc>
        <w:tc>
          <w:tcPr>
            <w:shd w:fill="auto" w:val="clear"/>
            <w:tcMar>
              <w:top w:w="0.0" w:type="dxa"/>
              <w:left w:w="30.0" w:type="dxa"/>
              <w:bottom w:w="0.0" w:type="dxa"/>
              <w:right w:w="30.0" w:type="dxa"/>
            </w:tcMar>
            <w:vAlign w:val="top"/>
          </w:tcPr>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jc w:val="center"/>
              <w:rPr>
                <w:smallCaps w:val="0"/>
                <w:color w:val="000000"/>
                <w:sz w:val="22"/>
                <w:szCs w:val="22"/>
              </w:rPr>
            </w:pPr>
            <w:r w:rsidDel="00000000" w:rsidR="00000000" w:rsidRPr="00000000">
              <w:rPr>
                <w:smallCaps w:val="0"/>
                <w:color w:val="000000"/>
                <w:sz w:val="22"/>
                <w:szCs w:val="22"/>
                <w:rtl w:val="0"/>
              </w:rPr>
              <w:t xml:space="preserve">&lt;</w:t>
            </w:r>
          </w:p>
        </w:tc>
        <w:tc>
          <w:tcPr>
            <w:shd w:fill="auto" w:val="clear"/>
            <w:tcMar>
              <w:top w:w="0.0" w:type="dxa"/>
              <w:left w:w="30.0" w:type="dxa"/>
              <w:bottom w:w="0.0" w:type="dxa"/>
              <w:right w:w="30.0" w:type="dxa"/>
            </w:tcMar>
            <w:vAlign w:val="top"/>
          </w:tcPr>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jc w:val="right"/>
              <w:rPr>
                <w:smallCaps w:val="0"/>
                <w:color w:val="000000"/>
                <w:sz w:val="22"/>
                <w:szCs w:val="22"/>
              </w:rPr>
            </w:pPr>
            <w:r w:rsidDel="00000000" w:rsidR="00000000" w:rsidRPr="00000000">
              <w:rPr>
                <w:smallCaps w:val="0"/>
                <w:color w:val="000000"/>
                <w:sz w:val="22"/>
                <w:szCs w:val="22"/>
                <w:rtl w:val="0"/>
              </w:rPr>
              <w:t xml:space="preserve">0.0500</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rPr>
                <w:smallCaps w:val="0"/>
                <w:color w:val="000000"/>
                <w:sz w:val="22"/>
                <w:szCs w:val="22"/>
              </w:rPr>
            </w:pPr>
            <w:r w:rsidDel="00000000" w:rsidR="00000000" w:rsidRPr="00000000">
              <w:rPr>
                <w:smallCaps w:val="0"/>
                <w:color w:val="000000"/>
                <w:sz w:val="22"/>
                <w:szCs w:val="22"/>
                <w:rtl w:val="0"/>
              </w:rPr>
              <w:t xml:space="preserve">Time Supply Capped</w:t>
            </w:r>
          </w:p>
        </w:tc>
        <w:tc>
          <w:tcPr>
            <w:shd w:fill="auto" w:val="clear"/>
            <w:tcMar>
              <w:top w:w="0.0" w:type="dxa"/>
              <w:left w:w="30.0" w:type="dxa"/>
              <w:bottom w:w="0.0" w:type="dxa"/>
              <w:right w:w="30.0" w:type="dxa"/>
            </w:tcMar>
            <w:vAlign w:val="top"/>
          </w:tcPr>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jc w:val="right"/>
              <w:rPr>
                <w:smallCaps w:val="0"/>
                <w:color w:val="000000"/>
                <w:sz w:val="22"/>
                <w:szCs w:val="22"/>
              </w:rPr>
            </w:pPr>
            <w:r w:rsidDel="00000000" w:rsidR="00000000" w:rsidRPr="00000000">
              <w:rPr>
                <w:smallCaps w:val="0"/>
                <w:color w:val="000000"/>
                <w:sz w:val="22"/>
                <w:szCs w:val="22"/>
                <w:rtl w:val="0"/>
              </w:rPr>
              <w:t xml:space="preserve">11.5586</w:t>
            </w:r>
          </w:p>
        </w:tc>
        <w:tc>
          <w:tcPr>
            <w:shd w:fill="auto" w:val="clear"/>
            <w:tcMar>
              <w:top w:w="0.0" w:type="dxa"/>
              <w:left w:w="30.0" w:type="dxa"/>
              <w:bottom w:w="0.0" w:type="dxa"/>
              <w:right w:w="30.0" w:type="dxa"/>
            </w:tcMar>
            <w:vAlign w:val="top"/>
          </w:tcPr>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jc w:val="center"/>
              <w:rPr>
                <w:smallCaps w:val="0"/>
                <w:color w:val="000000"/>
                <w:sz w:val="22"/>
                <w:szCs w:val="22"/>
              </w:rPr>
            </w:pPr>
            <w:r w:rsidDel="00000000" w:rsidR="00000000" w:rsidRPr="00000000">
              <w:rPr>
                <w:smallCaps w:val="0"/>
                <w:color w:val="000000"/>
                <w:sz w:val="22"/>
                <w:szCs w:val="22"/>
                <w:rtl w:val="0"/>
              </w:rPr>
              <w:t xml:space="preserve">&gt;</w:t>
            </w:r>
          </w:p>
        </w:tc>
        <w:tc>
          <w:tcPr>
            <w:shd w:fill="auto" w:val="clear"/>
            <w:tcMar>
              <w:top w:w="0.0" w:type="dxa"/>
              <w:left w:w="30.0" w:type="dxa"/>
              <w:bottom w:w="0.0" w:type="dxa"/>
              <w:right w:w="30.0" w:type="dxa"/>
            </w:tcMar>
            <w:vAlign w:val="top"/>
          </w:tcPr>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jc w:val="right"/>
              <w:rPr>
                <w:smallCaps w:val="0"/>
                <w:color w:val="000000"/>
                <w:sz w:val="22"/>
                <w:szCs w:val="22"/>
              </w:rPr>
            </w:pPr>
            <w:r w:rsidDel="00000000" w:rsidR="00000000" w:rsidRPr="00000000">
              <w:rPr>
                <w:rtl w:val="0"/>
              </w:rPr>
            </w:r>
          </w:p>
        </w:tc>
        <w:tc>
          <w:tcPr>
            <w:shd w:fill="auto" w:val="clear"/>
            <w:tcMar>
              <w:top w:w="0.0" w:type="dxa"/>
              <w:left w:w="30.0" w:type="dxa"/>
              <w:bottom w:w="0.0" w:type="dxa"/>
              <w:right w:w="30.0" w:type="dxa"/>
            </w:tcMar>
            <w:vAlign w:val="top"/>
          </w:tcPr>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jc w:val="right"/>
              <w:rPr>
                <w:smallCaps w:val="0"/>
                <w:color w:val="000000"/>
                <w:sz w:val="22"/>
                <w:szCs w:val="22"/>
              </w:rPr>
            </w:pPr>
            <w:r w:rsidDel="00000000" w:rsidR="00000000" w:rsidRPr="00000000">
              <w:rPr>
                <w:smallCaps w:val="0"/>
                <w:color w:val="000000"/>
                <w:sz w:val="22"/>
                <w:szCs w:val="22"/>
                <w:rtl w:val="0"/>
              </w:rPr>
              <w:t xml:space="preserve">0.0000</w:t>
            </w:r>
          </w:p>
        </w:tc>
        <w:tc>
          <w:tcPr>
            <w:shd w:fill="auto" w:val="clear"/>
            <w:tcMar>
              <w:top w:w="0.0" w:type="dxa"/>
              <w:left w:w="30.0" w:type="dxa"/>
              <w:bottom w:w="0.0" w:type="dxa"/>
              <w:right w:w="30.0" w:type="dxa"/>
            </w:tcMar>
            <w:vAlign w:val="top"/>
          </w:tcPr>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jc w:val="center"/>
              <w:rPr>
                <w:smallCaps w:val="0"/>
                <w:color w:val="000000"/>
                <w:sz w:val="22"/>
                <w:szCs w:val="22"/>
              </w:rPr>
            </w:pPr>
            <w:r w:rsidDel="00000000" w:rsidR="00000000" w:rsidRPr="00000000">
              <w:rPr>
                <w:smallCaps w:val="0"/>
                <w:color w:val="000000"/>
                <w:sz w:val="22"/>
                <w:szCs w:val="22"/>
                <w:rtl w:val="0"/>
              </w:rPr>
              <w:t xml:space="preserve">&lt;</w:t>
            </w:r>
          </w:p>
        </w:tc>
        <w:tc>
          <w:tcPr>
            <w:shd w:fill="auto" w:val="clear"/>
            <w:tcMar>
              <w:top w:w="0.0" w:type="dxa"/>
              <w:left w:w="30.0" w:type="dxa"/>
              <w:bottom w:w="0.0" w:type="dxa"/>
              <w:right w:w="30.0" w:type="dxa"/>
            </w:tcMar>
            <w:vAlign w:val="top"/>
          </w:tcPr>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jc w:val="right"/>
              <w:rPr>
                <w:smallCaps w:val="0"/>
                <w:color w:val="000000"/>
                <w:sz w:val="22"/>
                <w:szCs w:val="22"/>
              </w:rPr>
            </w:pPr>
            <w:r w:rsidDel="00000000" w:rsidR="00000000" w:rsidRPr="00000000">
              <w:rPr>
                <w:rtl w:val="0"/>
              </w:rPr>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rPr>
                <w:smallCaps w:val="0"/>
                <w:color w:val="000000"/>
                <w:sz w:val="22"/>
                <w:szCs w:val="22"/>
              </w:rPr>
            </w:pPr>
            <w:r w:rsidDel="00000000" w:rsidR="00000000" w:rsidRPr="00000000">
              <w:rPr>
                <w:smallCaps w:val="0"/>
                <w:color w:val="000000"/>
                <w:sz w:val="22"/>
                <w:szCs w:val="22"/>
                <w:rtl w:val="0"/>
              </w:rPr>
              <w:t xml:space="preserve">Workers Created</w:t>
            </w:r>
          </w:p>
        </w:tc>
        <w:tc>
          <w:tcPr>
            <w:shd w:fill="auto" w:val="clear"/>
            <w:tcMar>
              <w:top w:w="0.0" w:type="dxa"/>
              <w:left w:w="30.0" w:type="dxa"/>
              <w:bottom w:w="0.0" w:type="dxa"/>
              <w:right w:w="30.0" w:type="dxa"/>
            </w:tcMar>
            <w:vAlign w:val="top"/>
          </w:tcPr>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jc w:val="right"/>
              <w:rPr>
                <w:smallCaps w:val="0"/>
                <w:color w:val="000000"/>
                <w:sz w:val="22"/>
                <w:szCs w:val="22"/>
              </w:rPr>
            </w:pPr>
            <w:r w:rsidDel="00000000" w:rsidR="00000000" w:rsidRPr="00000000">
              <w:rPr>
                <w:smallCaps w:val="0"/>
                <w:color w:val="000000"/>
                <w:sz w:val="22"/>
                <w:szCs w:val="22"/>
                <w:rtl w:val="0"/>
              </w:rPr>
              <w:t xml:space="preserve">8.5712</w:t>
            </w:r>
          </w:p>
        </w:tc>
        <w:tc>
          <w:tcPr>
            <w:shd w:fill="auto" w:val="clear"/>
            <w:tcMar>
              <w:top w:w="0.0" w:type="dxa"/>
              <w:left w:w="30.0" w:type="dxa"/>
              <w:bottom w:w="0.0" w:type="dxa"/>
              <w:right w:w="30.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jc w:val="center"/>
              <w:rPr>
                <w:smallCaps w:val="0"/>
                <w:color w:val="000000"/>
                <w:sz w:val="22"/>
                <w:szCs w:val="22"/>
              </w:rPr>
            </w:pPr>
            <w:r w:rsidDel="00000000" w:rsidR="00000000" w:rsidRPr="00000000">
              <w:rPr>
                <w:smallCaps w:val="0"/>
                <w:color w:val="000000"/>
                <w:sz w:val="22"/>
                <w:szCs w:val="22"/>
                <w:rtl w:val="0"/>
              </w:rPr>
              <w:t xml:space="preserve">&gt;</w:t>
            </w:r>
          </w:p>
        </w:tc>
        <w:tc>
          <w:tcPr>
            <w:shd w:fill="auto" w:val="clear"/>
            <w:tcMar>
              <w:top w:w="0.0" w:type="dxa"/>
              <w:left w:w="30.0" w:type="dxa"/>
              <w:bottom w:w="0.0" w:type="dxa"/>
              <w:right w:w="30.0" w:type="dxa"/>
            </w:tcMar>
            <w:vAlign w:val="top"/>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jc w:val="right"/>
              <w:rPr>
                <w:smallCaps w:val="0"/>
                <w:color w:val="000000"/>
                <w:sz w:val="22"/>
                <w:szCs w:val="22"/>
              </w:rPr>
            </w:pPr>
            <w:r w:rsidDel="00000000" w:rsidR="00000000" w:rsidRPr="00000000">
              <w:rPr>
                <w:rtl w:val="0"/>
              </w:rPr>
            </w:r>
          </w:p>
        </w:tc>
        <w:tc>
          <w:tcPr>
            <w:shd w:fill="auto" w:val="clear"/>
            <w:tcMar>
              <w:top w:w="0.0" w:type="dxa"/>
              <w:left w:w="30.0" w:type="dxa"/>
              <w:bottom w:w="0.0" w:type="dxa"/>
              <w:right w:w="30.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jc w:val="right"/>
              <w:rPr>
                <w:smallCaps w:val="0"/>
                <w:color w:val="000000"/>
                <w:sz w:val="22"/>
                <w:szCs w:val="22"/>
              </w:rPr>
            </w:pPr>
            <w:r w:rsidDel="00000000" w:rsidR="00000000" w:rsidRPr="00000000">
              <w:rPr>
                <w:smallCaps w:val="0"/>
                <w:color w:val="000000"/>
                <w:sz w:val="22"/>
                <w:szCs w:val="22"/>
                <w:rtl w:val="0"/>
              </w:rPr>
              <w:t xml:space="preserve">0.0000</w:t>
            </w:r>
          </w:p>
        </w:tc>
        <w:tc>
          <w:tcPr>
            <w:shd w:fill="auto" w:val="clear"/>
            <w:tcMar>
              <w:top w:w="0.0" w:type="dxa"/>
              <w:left w:w="30.0" w:type="dxa"/>
              <w:bottom w:w="0.0" w:type="dxa"/>
              <w:right w:w="30.0" w:type="dxa"/>
            </w:tcMar>
            <w:vAlign w:val="top"/>
          </w:tcPr>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jc w:val="center"/>
              <w:rPr>
                <w:smallCaps w:val="0"/>
                <w:color w:val="000000"/>
                <w:sz w:val="22"/>
                <w:szCs w:val="22"/>
              </w:rPr>
            </w:pPr>
            <w:r w:rsidDel="00000000" w:rsidR="00000000" w:rsidRPr="00000000">
              <w:rPr>
                <w:smallCaps w:val="0"/>
                <w:color w:val="000000"/>
                <w:sz w:val="22"/>
                <w:szCs w:val="22"/>
                <w:rtl w:val="0"/>
              </w:rPr>
              <w:t xml:space="preserve">&lt;</w:t>
            </w:r>
          </w:p>
        </w:tc>
        <w:tc>
          <w:tcPr>
            <w:shd w:fill="auto" w:val="clear"/>
            <w:tcMar>
              <w:top w:w="0.0" w:type="dxa"/>
              <w:left w:w="30.0" w:type="dxa"/>
              <w:bottom w:w="0.0" w:type="dxa"/>
              <w:right w:w="30.0" w:type="dxa"/>
            </w:tcMar>
            <w:vAlign w:val="top"/>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jc w:val="right"/>
              <w:rPr>
                <w:smallCaps w:val="0"/>
                <w:color w:val="000000"/>
                <w:sz w:val="22"/>
                <w:szCs w:val="22"/>
              </w:rPr>
            </w:pPr>
            <w:r w:rsidDel="00000000" w:rsidR="00000000" w:rsidRPr="00000000">
              <w:rPr>
                <w:rtl w:val="0"/>
              </w:rPr>
            </w:r>
          </w:p>
        </w:tc>
      </w:tr>
    </w:tbl>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200" w:lineRule="auto"/>
        <w:rPr>
          <w:smallCaps w:val="0"/>
          <w:color w:val="000000"/>
          <w:sz w:val="22"/>
          <w:szCs w:val="22"/>
        </w:rPr>
      </w:pPr>
      <w:r w:rsidDel="00000000" w:rsidR="00000000" w:rsidRPr="00000000">
        <w:rPr>
          <w:rtl w:val="0"/>
        </w:rPr>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200" w:lineRule="auto"/>
        <w:rPr>
          <w:b w:val="1"/>
          <w:smallCaps w:val="0"/>
          <w:sz w:val="22"/>
          <w:szCs w:val="22"/>
        </w:rPr>
      </w:pPr>
      <w:r w:rsidDel="00000000" w:rsidR="00000000" w:rsidRPr="00000000">
        <w:rPr>
          <w:b w:val="1"/>
          <w:smallCaps w:val="0"/>
          <w:sz w:val="22"/>
          <w:szCs w:val="22"/>
          <w:rtl w:val="0"/>
        </w:rPr>
        <w:t xml:space="preserve">Residual Analysis</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200" w:lineRule="auto"/>
        <w:rPr>
          <w:smallCaps w:val="0"/>
          <w:sz w:val="22"/>
          <w:szCs w:val="22"/>
        </w:rPr>
      </w:pPr>
      <w:r w:rsidDel="00000000" w:rsidR="00000000" w:rsidRPr="00000000">
        <w:rPr>
          <w:smallCaps w:val="0"/>
          <w:sz w:val="22"/>
          <w:szCs w:val="22"/>
          <w:rtl w:val="0"/>
        </w:rPr>
        <w:t xml:space="preserve">Average Unspent Resources, Time Supply Capped, and Workers Created have no clear pattern or relationship between residuals independently, therefore this model to predict the time length of a single game is appropriate for the Starcraft 2 data.</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200" w:lineRule="auto"/>
        <w:rPr>
          <w:smallCaps w:val="0"/>
          <w:sz w:val="22"/>
          <w:szCs w:val="22"/>
        </w:rPr>
      </w:pPr>
      <w:r w:rsidDel="00000000" w:rsidR="00000000" w:rsidRPr="00000000">
        <w:rPr>
          <w:rtl w:val="0"/>
        </w:rPr>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200" w:lineRule="auto"/>
        <w:rPr>
          <w:smallCaps w:val="0"/>
          <w:sz w:val="22"/>
          <w:szCs w:val="22"/>
        </w:rPr>
      </w:pPr>
      <w:r w:rsidDel="00000000" w:rsidR="00000000" w:rsidRPr="00000000">
        <w:rPr>
          <w:rtl w:val="0"/>
        </w:rPr>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200" w:lineRule="auto"/>
        <w:rPr>
          <w:smallCaps w:val="0"/>
          <w:sz w:val="22"/>
          <w:szCs w:val="22"/>
        </w:rPr>
      </w:pPr>
      <w:r w:rsidDel="00000000" w:rsidR="00000000" w:rsidRPr="00000000">
        <w:rPr>
          <w:rtl w:val="0"/>
        </w:rPr>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200" w:lineRule="auto"/>
        <w:rPr>
          <w:smallCaps w:val="0"/>
          <w:sz w:val="22"/>
          <w:szCs w:val="22"/>
        </w:rPr>
      </w:pPr>
      <w:r w:rsidDel="00000000" w:rsidR="00000000" w:rsidRPr="00000000">
        <w:rPr>
          <w:rtl w:val="0"/>
        </w:rPr>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200" w:lineRule="auto"/>
        <w:rPr>
          <w:smallCaps w:val="0"/>
          <w:sz w:val="22"/>
          <w:szCs w:val="22"/>
        </w:rPr>
      </w:pPr>
      <w:r w:rsidDel="00000000" w:rsidR="00000000" w:rsidRPr="00000000">
        <w:rPr>
          <w:rtl w:val="0"/>
        </w:rPr>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200" w:line="276" w:lineRule="auto"/>
        <w:rPr>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