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744F25" w14:textId="7E96E30A" w:rsidR="005D0BF7" w:rsidRDefault="005C3A4D" w:rsidP="005C3A4D">
      <w:pPr>
        <w:jc w:val="center"/>
        <w:rPr>
          <w:sz w:val="72"/>
          <w:szCs w:val="72"/>
        </w:rPr>
      </w:pPr>
      <w:r>
        <w:rPr>
          <w:sz w:val="72"/>
          <w:szCs w:val="72"/>
        </w:rPr>
        <w:t>ENOVA</w:t>
      </w:r>
      <w:r w:rsidR="005D0BF7">
        <w:rPr>
          <w:sz w:val="72"/>
          <w:szCs w:val="72"/>
        </w:rPr>
        <w:t xml:space="preserve"> Data Scientist</w:t>
      </w:r>
    </w:p>
    <w:p w14:paraId="435FD206" w14:textId="6B0D1B0D" w:rsidR="004C427E" w:rsidRDefault="005C3A4D" w:rsidP="005C3A4D">
      <w:pPr>
        <w:jc w:val="center"/>
        <w:rPr>
          <w:sz w:val="72"/>
          <w:szCs w:val="72"/>
        </w:rPr>
      </w:pPr>
      <w:r w:rsidRPr="005D0BF7">
        <w:rPr>
          <w:sz w:val="52"/>
          <w:szCs w:val="52"/>
        </w:rPr>
        <w:t>Diamond Assignment</w:t>
      </w:r>
    </w:p>
    <w:p w14:paraId="112602AB" w14:textId="77777777" w:rsidR="005C3A4D" w:rsidRDefault="005C3A4D" w:rsidP="005C3A4D">
      <w:pPr>
        <w:jc w:val="center"/>
        <w:rPr>
          <w:sz w:val="72"/>
          <w:szCs w:val="72"/>
        </w:rPr>
      </w:pPr>
    </w:p>
    <w:p w14:paraId="73C5A7FE" w14:textId="67A68633" w:rsidR="005C3A4D" w:rsidRDefault="004C427E" w:rsidP="005C3A4D">
      <w:pPr>
        <w:jc w:val="center"/>
        <w:rPr>
          <w:sz w:val="36"/>
          <w:szCs w:val="36"/>
        </w:rPr>
      </w:pPr>
      <w:r>
        <w:rPr>
          <w:sz w:val="36"/>
          <w:szCs w:val="36"/>
        </w:rPr>
        <w:t>Michael</w:t>
      </w:r>
      <w:r w:rsidR="005C3A4D">
        <w:rPr>
          <w:sz w:val="36"/>
          <w:szCs w:val="36"/>
        </w:rPr>
        <w:t xml:space="preserve"> Golaski</w:t>
      </w:r>
    </w:p>
    <w:p w14:paraId="22CAAF42" w14:textId="77777777" w:rsidR="005C3A4D" w:rsidRDefault="005C3A4D" w:rsidP="005C3A4D">
      <w:pPr>
        <w:jc w:val="center"/>
        <w:rPr>
          <w:sz w:val="36"/>
          <w:szCs w:val="36"/>
        </w:rPr>
      </w:pPr>
    </w:p>
    <w:p w14:paraId="52EB1A80" w14:textId="77777777" w:rsidR="005C3A4D" w:rsidRDefault="005C3A4D" w:rsidP="005C3A4D">
      <w:pPr>
        <w:jc w:val="center"/>
        <w:rPr>
          <w:sz w:val="36"/>
          <w:szCs w:val="36"/>
        </w:rPr>
      </w:pPr>
    </w:p>
    <w:p w14:paraId="48999A15" w14:textId="77777777" w:rsidR="005C3A4D" w:rsidRDefault="005C3A4D" w:rsidP="005C3A4D">
      <w:pPr>
        <w:jc w:val="center"/>
        <w:rPr>
          <w:sz w:val="36"/>
          <w:szCs w:val="36"/>
        </w:rPr>
      </w:pPr>
    </w:p>
    <w:p w14:paraId="1AE9933A" w14:textId="77777777" w:rsidR="005C3A4D" w:rsidRDefault="005C3A4D" w:rsidP="005C3A4D">
      <w:pPr>
        <w:jc w:val="center"/>
        <w:rPr>
          <w:sz w:val="36"/>
          <w:szCs w:val="36"/>
        </w:rPr>
      </w:pPr>
    </w:p>
    <w:p w14:paraId="62CF3BCF" w14:textId="77777777" w:rsidR="005C3A4D" w:rsidRDefault="005C3A4D" w:rsidP="005C3A4D">
      <w:pPr>
        <w:jc w:val="center"/>
        <w:rPr>
          <w:sz w:val="36"/>
          <w:szCs w:val="36"/>
        </w:rPr>
      </w:pPr>
    </w:p>
    <w:p w14:paraId="175F3028" w14:textId="77777777" w:rsidR="005C3A4D" w:rsidRDefault="005C3A4D" w:rsidP="005C3A4D">
      <w:pPr>
        <w:jc w:val="center"/>
        <w:rPr>
          <w:sz w:val="36"/>
          <w:szCs w:val="36"/>
        </w:rPr>
      </w:pPr>
    </w:p>
    <w:p w14:paraId="2BCEA618" w14:textId="77777777" w:rsidR="005C3A4D" w:rsidRDefault="005C3A4D" w:rsidP="005C3A4D">
      <w:pPr>
        <w:jc w:val="center"/>
        <w:rPr>
          <w:sz w:val="36"/>
          <w:szCs w:val="36"/>
        </w:rPr>
      </w:pPr>
    </w:p>
    <w:p w14:paraId="2C3E5484" w14:textId="77777777" w:rsidR="005C3A4D" w:rsidRDefault="005C3A4D" w:rsidP="005C3A4D">
      <w:pPr>
        <w:jc w:val="center"/>
        <w:rPr>
          <w:sz w:val="36"/>
          <w:szCs w:val="36"/>
        </w:rPr>
      </w:pPr>
    </w:p>
    <w:p w14:paraId="3A6F9376" w14:textId="77777777" w:rsidR="005C3A4D" w:rsidRDefault="005C3A4D" w:rsidP="005C3A4D">
      <w:pPr>
        <w:jc w:val="center"/>
        <w:rPr>
          <w:sz w:val="36"/>
          <w:szCs w:val="36"/>
        </w:rPr>
      </w:pPr>
    </w:p>
    <w:p w14:paraId="6C993886" w14:textId="77777777" w:rsidR="005C3A4D" w:rsidRDefault="005C3A4D" w:rsidP="005C3A4D">
      <w:pPr>
        <w:jc w:val="center"/>
        <w:rPr>
          <w:sz w:val="36"/>
          <w:szCs w:val="36"/>
        </w:rPr>
      </w:pPr>
    </w:p>
    <w:p w14:paraId="0A6B24DE" w14:textId="77777777" w:rsidR="005C3A4D" w:rsidRDefault="005C3A4D" w:rsidP="005C3A4D">
      <w:pPr>
        <w:jc w:val="center"/>
        <w:rPr>
          <w:sz w:val="36"/>
          <w:szCs w:val="36"/>
        </w:rPr>
      </w:pPr>
    </w:p>
    <w:p w14:paraId="736740DA" w14:textId="77777777" w:rsidR="005C3A4D" w:rsidRDefault="005C3A4D" w:rsidP="005C3A4D">
      <w:pPr>
        <w:jc w:val="center"/>
        <w:rPr>
          <w:sz w:val="36"/>
          <w:szCs w:val="36"/>
        </w:rPr>
      </w:pPr>
    </w:p>
    <w:p w14:paraId="5697AEB2" w14:textId="77777777" w:rsidR="005C3A4D" w:rsidRDefault="005C3A4D" w:rsidP="005C3A4D">
      <w:pPr>
        <w:jc w:val="center"/>
        <w:rPr>
          <w:sz w:val="36"/>
          <w:szCs w:val="36"/>
        </w:rPr>
      </w:pPr>
    </w:p>
    <w:p w14:paraId="24A4E7BB" w14:textId="77777777" w:rsidR="005C3A4D" w:rsidRDefault="005C3A4D" w:rsidP="005C3A4D">
      <w:pPr>
        <w:jc w:val="center"/>
        <w:rPr>
          <w:sz w:val="36"/>
          <w:szCs w:val="36"/>
        </w:rPr>
      </w:pPr>
    </w:p>
    <w:p w14:paraId="6A989FC6" w14:textId="77777777" w:rsidR="004B2944" w:rsidRDefault="004B2944" w:rsidP="004B2944"/>
    <w:p w14:paraId="00CC7BBF" w14:textId="19D9FBF7" w:rsidR="005D0BF7" w:rsidRPr="000E2C34" w:rsidRDefault="005D0BF7" w:rsidP="004B2944">
      <w:pPr>
        <w:rPr>
          <w:sz w:val="28"/>
          <w:szCs w:val="28"/>
        </w:rPr>
      </w:pPr>
      <w:r w:rsidRPr="000E2C34">
        <w:rPr>
          <w:sz w:val="28"/>
          <w:szCs w:val="28"/>
        </w:rPr>
        <w:lastRenderedPageBreak/>
        <w:t>Variable Creation and Imputation</w:t>
      </w:r>
    </w:p>
    <w:p w14:paraId="60750660" w14:textId="2E49F2A9" w:rsidR="005D0BF7" w:rsidRDefault="00983689" w:rsidP="004B2944">
      <w:r w:rsidRPr="00983689">
        <w:rPr>
          <w:b/>
          <w:bCs/>
        </w:rPr>
        <w:t>Measurements</w:t>
      </w:r>
      <w:r>
        <w:t>: I separated the Measurements column into 3 separate columns for length, width, and depth2 so that I would be able to work with actual continuous variables rather than a weird categorical variable</w:t>
      </w:r>
    </w:p>
    <w:p w14:paraId="7A357879" w14:textId="77777777" w:rsidR="00983689" w:rsidRDefault="00983689" w:rsidP="004B2944">
      <w:r w:rsidRPr="00983689">
        <w:rPr>
          <w:b/>
          <w:bCs/>
        </w:rPr>
        <w:t>Depth Imputed and Depth Imputed Flag</w:t>
      </w:r>
      <w:r>
        <w:t>: I found the equation for Depth % online which was:</w:t>
      </w:r>
    </w:p>
    <w:p w14:paraId="277B0F42" w14:textId="77777777" w:rsidR="00983689" w:rsidRDefault="00983689" w:rsidP="00983689">
      <w:pPr>
        <w:jc w:val="center"/>
      </w:pPr>
      <w:r>
        <w:t>(Depth2/Width)*100</w:t>
      </w:r>
    </w:p>
    <w:p w14:paraId="1C367A31" w14:textId="76113758" w:rsidR="00983689" w:rsidRDefault="00983689" w:rsidP="004B2944">
      <w:r>
        <w:t>I created a new column for Depth Imputed if the actual % wasn’t missing I used that, but for missing values I used the equation to fill in the blanks. I then created a column next to it as a flag to tell which values were imputed (1) and which were the original (0).</w:t>
      </w:r>
    </w:p>
    <w:p w14:paraId="32BCE740" w14:textId="16B83E08" w:rsidR="00983689" w:rsidRDefault="00983689" w:rsidP="000E354B">
      <w:r w:rsidRPr="00983689">
        <w:rPr>
          <w:b/>
          <w:bCs/>
        </w:rPr>
        <w:t>Color_Adj</w:t>
      </w:r>
      <w:r>
        <w:t xml:space="preserve">: Based on research from multiple online sites I saw that diamonds are graded on color and </w:t>
      </w:r>
      <w:r w:rsidR="000E354B">
        <w:t>there</w:t>
      </w:r>
      <w:r>
        <w:t xml:space="preserve"> were messy values in the dataframe so I decided to bin the Color grade together as following:</w:t>
      </w:r>
    </w:p>
    <w:tbl>
      <w:tblPr>
        <w:tblStyle w:val="GridTable4-Accent1"/>
        <w:tblW w:w="0" w:type="auto"/>
        <w:tblInd w:w="2057" w:type="dxa"/>
        <w:tblLook w:val="04A0" w:firstRow="1" w:lastRow="0" w:firstColumn="1" w:lastColumn="0" w:noHBand="0" w:noVBand="1"/>
      </w:tblPr>
      <w:tblGrid>
        <w:gridCol w:w="2616"/>
        <w:gridCol w:w="2616"/>
      </w:tblGrid>
      <w:tr w:rsidR="00983689" w14:paraId="7EC9CEC9" w14:textId="77777777" w:rsidTr="000E354B">
        <w:trPr>
          <w:cnfStyle w:val="100000000000" w:firstRow="1" w:lastRow="0" w:firstColumn="0" w:lastColumn="0" w:oddVBand="0" w:evenVBand="0" w:oddHBand="0"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2616" w:type="dxa"/>
          </w:tcPr>
          <w:p w14:paraId="4FE580B1" w14:textId="23C2EDA8" w:rsidR="00983689" w:rsidRDefault="00983689" w:rsidP="00983689">
            <w:pPr>
              <w:jc w:val="center"/>
            </w:pPr>
            <w:r>
              <w:t>Grades</w:t>
            </w:r>
          </w:p>
        </w:tc>
        <w:tc>
          <w:tcPr>
            <w:tcW w:w="2616" w:type="dxa"/>
          </w:tcPr>
          <w:p w14:paraId="3286F74B" w14:textId="08E03B2F" w:rsidR="00983689" w:rsidRDefault="00983689" w:rsidP="00983689">
            <w:pPr>
              <w:jc w:val="center"/>
              <w:cnfStyle w:val="100000000000" w:firstRow="1" w:lastRow="0" w:firstColumn="0" w:lastColumn="0" w:oddVBand="0" w:evenVBand="0" w:oddHBand="0" w:evenHBand="0" w:firstRowFirstColumn="0" w:firstRowLastColumn="0" w:lastRowFirstColumn="0" w:lastRowLastColumn="0"/>
            </w:pPr>
            <w:r>
              <w:t>Binned Group</w:t>
            </w:r>
          </w:p>
        </w:tc>
      </w:tr>
      <w:tr w:rsidR="00983689" w14:paraId="1B497CDA" w14:textId="77777777" w:rsidTr="000E354B">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2616" w:type="dxa"/>
          </w:tcPr>
          <w:p w14:paraId="1F0EED5B" w14:textId="69D6554D" w:rsidR="00983689" w:rsidRDefault="00983689" w:rsidP="00983689">
            <w:pPr>
              <w:jc w:val="center"/>
            </w:pPr>
            <w:r w:rsidRPr="00983689">
              <w:t>D, E,</w:t>
            </w:r>
            <w:r>
              <w:t xml:space="preserve"> and</w:t>
            </w:r>
            <w:r w:rsidRPr="00983689">
              <w:t xml:space="preserve"> F</w:t>
            </w:r>
          </w:p>
        </w:tc>
        <w:tc>
          <w:tcPr>
            <w:tcW w:w="2616" w:type="dxa"/>
          </w:tcPr>
          <w:p w14:paraId="1AB48B1C" w14:textId="472FD854" w:rsidR="00983689" w:rsidRDefault="00983689" w:rsidP="00983689">
            <w:pPr>
              <w:jc w:val="center"/>
              <w:cnfStyle w:val="000000100000" w:firstRow="0" w:lastRow="0" w:firstColumn="0" w:lastColumn="0" w:oddVBand="0" w:evenVBand="0" w:oddHBand="1" w:evenHBand="0" w:firstRowFirstColumn="0" w:firstRowLastColumn="0" w:lastRowFirstColumn="0" w:lastRowLastColumn="0"/>
            </w:pPr>
            <w:r>
              <w:t>Colorless</w:t>
            </w:r>
          </w:p>
        </w:tc>
      </w:tr>
      <w:tr w:rsidR="00983689" w14:paraId="1B591457" w14:textId="77777777" w:rsidTr="000E354B">
        <w:trPr>
          <w:trHeight w:val="295"/>
        </w:trPr>
        <w:tc>
          <w:tcPr>
            <w:cnfStyle w:val="001000000000" w:firstRow="0" w:lastRow="0" w:firstColumn="1" w:lastColumn="0" w:oddVBand="0" w:evenVBand="0" w:oddHBand="0" w:evenHBand="0" w:firstRowFirstColumn="0" w:firstRowLastColumn="0" w:lastRowFirstColumn="0" w:lastRowLastColumn="0"/>
            <w:tcW w:w="2616" w:type="dxa"/>
          </w:tcPr>
          <w:p w14:paraId="6D477C34" w14:textId="1F54508D" w:rsidR="00983689" w:rsidRDefault="00983689" w:rsidP="00983689">
            <w:pPr>
              <w:jc w:val="center"/>
            </w:pPr>
            <w:r>
              <w:t>G, H, I, and J</w:t>
            </w:r>
          </w:p>
        </w:tc>
        <w:tc>
          <w:tcPr>
            <w:tcW w:w="2616" w:type="dxa"/>
          </w:tcPr>
          <w:p w14:paraId="6A74BBE4" w14:textId="3DA29140" w:rsidR="00983689" w:rsidRDefault="00983689" w:rsidP="00983689">
            <w:pPr>
              <w:jc w:val="center"/>
              <w:cnfStyle w:val="000000000000" w:firstRow="0" w:lastRow="0" w:firstColumn="0" w:lastColumn="0" w:oddVBand="0" w:evenVBand="0" w:oddHBand="0" w:evenHBand="0" w:firstRowFirstColumn="0" w:firstRowLastColumn="0" w:lastRowFirstColumn="0" w:lastRowLastColumn="0"/>
            </w:pPr>
            <w:r>
              <w:t>NearColorless</w:t>
            </w:r>
          </w:p>
        </w:tc>
      </w:tr>
      <w:tr w:rsidR="00983689" w14:paraId="55312E58" w14:textId="77777777" w:rsidTr="000E354B">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2616" w:type="dxa"/>
          </w:tcPr>
          <w:p w14:paraId="436E0068" w14:textId="3A22C9AC" w:rsidR="00983689" w:rsidRDefault="00983689" w:rsidP="00983689">
            <w:pPr>
              <w:jc w:val="center"/>
            </w:pPr>
            <w:r>
              <w:t>K, L, and M</w:t>
            </w:r>
          </w:p>
        </w:tc>
        <w:tc>
          <w:tcPr>
            <w:tcW w:w="2616" w:type="dxa"/>
          </w:tcPr>
          <w:p w14:paraId="6E127576" w14:textId="3F2AD417" w:rsidR="00983689" w:rsidRDefault="00983689" w:rsidP="00983689">
            <w:pPr>
              <w:jc w:val="center"/>
              <w:cnfStyle w:val="000000100000" w:firstRow="0" w:lastRow="0" w:firstColumn="0" w:lastColumn="0" w:oddVBand="0" w:evenVBand="0" w:oddHBand="1" w:evenHBand="0" w:firstRowFirstColumn="0" w:firstRowLastColumn="0" w:lastRowFirstColumn="0" w:lastRowLastColumn="0"/>
            </w:pPr>
            <w:r>
              <w:t>FaintColor</w:t>
            </w:r>
          </w:p>
        </w:tc>
      </w:tr>
      <w:tr w:rsidR="00983689" w14:paraId="18AC074A" w14:textId="77777777" w:rsidTr="000E354B">
        <w:trPr>
          <w:trHeight w:val="295"/>
        </w:trPr>
        <w:tc>
          <w:tcPr>
            <w:cnfStyle w:val="001000000000" w:firstRow="0" w:lastRow="0" w:firstColumn="1" w:lastColumn="0" w:oddVBand="0" w:evenVBand="0" w:oddHBand="0" w:evenHBand="0" w:firstRowFirstColumn="0" w:firstRowLastColumn="0" w:lastRowFirstColumn="0" w:lastRowLastColumn="0"/>
            <w:tcW w:w="2616" w:type="dxa"/>
          </w:tcPr>
          <w:p w14:paraId="5ACBD72F" w14:textId="2C14FBA7" w:rsidR="00983689" w:rsidRDefault="00983689" w:rsidP="00983689">
            <w:pPr>
              <w:jc w:val="center"/>
            </w:pPr>
            <w:r>
              <w:t>N-Z</w:t>
            </w:r>
          </w:p>
        </w:tc>
        <w:tc>
          <w:tcPr>
            <w:tcW w:w="2616" w:type="dxa"/>
          </w:tcPr>
          <w:p w14:paraId="590B1185" w14:textId="2655F0B9" w:rsidR="00983689" w:rsidRDefault="00983689" w:rsidP="00983689">
            <w:pPr>
              <w:jc w:val="center"/>
              <w:cnfStyle w:val="000000000000" w:firstRow="0" w:lastRow="0" w:firstColumn="0" w:lastColumn="0" w:oddVBand="0" w:evenVBand="0" w:oddHBand="0" w:evenHBand="0" w:firstRowFirstColumn="0" w:firstRowLastColumn="0" w:lastRowFirstColumn="0" w:lastRowLastColumn="0"/>
            </w:pPr>
            <w:r>
              <w:t>Colored</w:t>
            </w:r>
            <w:r w:rsidR="000E354B">
              <w:t>Diamond</w:t>
            </w:r>
          </w:p>
        </w:tc>
      </w:tr>
    </w:tbl>
    <w:p w14:paraId="52831942" w14:textId="7476AE8F" w:rsidR="00ED12F9" w:rsidRPr="00ED12F9" w:rsidRDefault="00ED12F9" w:rsidP="00ED12F9">
      <w:pPr>
        <w:jc w:val="center"/>
        <w:rPr>
          <w:sz w:val="18"/>
          <w:szCs w:val="18"/>
        </w:rPr>
      </w:pPr>
      <w:r>
        <w:rPr>
          <w:sz w:val="18"/>
          <w:szCs w:val="18"/>
        </w:rPr>
        <w:t>Image 1</w:t>
      </w:r>
    </w:p>
    <w:p w14:paraId="1DF71A8F" w14:textId="1F45C429" w:rsidR="000E354B" w:rsidRDefault="000E354B" w:rsidP="000E354B">
      <w:r w:rsidRPr="005A281C">
        <w:rPr>
          <w:b/>
          <w:bCs/>
        </w:rPr>
        <w:t>Clarity_Adj</w:t>
      </w:r>
      <w:r>
        <w:t>: Just like Color_Adj b</w:t>
      </w:r>
      <w:r>
        <w:t xml:space="preserve">ased on online </w:t>
      </w:r>
      <w:r>
        <w:t>research</w:t>
      </w:r>
      <w:r>
        <w:t xml:space="preserve"> I saw that diamonds are graded on </w:t>
      </w:r>
      <w:r>
        <w:t>clarity</w:t>
      </w:r>
      <w:r>
        <w:t xml:space="preserve"> and there were messy values in the dataframe so I decided to bin the </w:t>
      </w:r>
      <w:r>
        <w:t>Clarity</w:t>
      </w:r>
      <w:r>
        <w:t xml:space="preserve"> grade</w:t>
      </w:r>
      <w:r>
        <w:t xml:space="preserve">s </w:t>
      </w:r>
      <w:r>
        <w:t xml:space="preserve">together as </w:t>
      </w:r>
      <w:r>
        <w:t>well</w:t>
      </w:r>
      <w:r>
        <w:t>:</w:t>
      </w:r>
    </w:p>
    <w:tbl>
      <w:tblPr>
        <w:tblStyle w:val="GridTable4-Accent1"/>
        <w:tblW w:w="0" w:type="auto"/>
        <w:tblInd w:w="2090" w:type="dxa"/>
        <w:tblLook w:val="04A0" w:firstRow="1" w:lastRow="0" w:firstColumn="1" w:lastColumn="0" w:noHBand="0" w:noVBand="1"/>
      </w:tblPr>
      <w:tblGrid>
        <w:gridCol w:w="2583"/>
        <w:gridCol w:w="2583"/>
      </w:tblGrid>
      <w:tr w:rsidR="000E354B" w14:paraId="32F23405" w14:textId="77777777" w:rsidTr="000E354B">
        <w:trPr>
          <w:cnfStyle w:val="100000000000" w:firstRow="1" w:lastRow="0" w:firstColumn="0" w:lastColumn="0" w:oddVBand="0" w:evenVBand="0" w:oddHBand="0"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2583" w:type="dxa"/>
          </w:tcPr>
          <w:p w14:paraId="285C07F6" w14:textId="6C9C348B" w:rsidR="000E354B" w:rsidRDefault="000E354B" w:rsidP="000E354B">
            <w:pPr>
              <w:jc w:val="center"/>
            </w:pPr>
            <w:r>
              <w:t>Grades</w:t>
            </w:r>
          </w:p>
        </w:tc>
        <w:tc>
          <w:tcPr>
            <w:tcW w:w="2583" w:type="dxa"/>
          </w:tcPr>
          <w:p w14:paraId="6DAA2249" w14:textId="24DD854C" w:rsidR="000E354B" w:rsidRDefault="000E354B" w:rsidP="000E354B">
            <w:pPr>
              <w:jc w:val="center"/>
              <w:cnfStyle w:val="100000000000" w:firstRow="1" w:lastRow="0" w:firstColumn="0" w:lastColumn="0" w:oddVBand="0" w:evenVBand="0" w:oddHBand="0" w:evenHBand="0" w:firstRowFirstColumn="0" w:firstRowLastColumn="0" w:lastRowFirstColumn="0" w:lastRowLastColumn="0"/>
            </w:pPr>
            <w:r>
              <w:t>Binned Group</w:t>
            </w:r>
          </w:p>
        </w:tc>
      </w:tr>
      <w:tr w:rsidR="00E32B42" w14:paraId="7A714BC6" w14:textId="77777777" w:rsidTr="000E354B">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583" w:type="dxa"/>
          </w:tcPr>
          <w:p w14:paraId="10C27411" w14:textId="7016E330" w:rsidR="00E32B42" w:rsidRDefault="00E32B42" w:rsidP="00456484">
            <w:pPr>
              <w:jc w:val="center"/>
            </w:pPr>
            <w:r>
              <w:t>FL</w:t>
            </w:r>
            <w:r>
              <w:t xml:space="preserve"> ,IF</w:t>
            </w:r>
          </w:p>
        </w:tc>
        <w:tc>
          <w:tcPr>
            <w:tcW w:w="2583" w:type="dxa"/>
          </w:tcPr>
          <w:p w14:paraId="0EEB7843" w14:textId="347E96D7" w:rsidR="00E32B42" w:rsidRDefault="00E32B42" w:rsidP="00456484">
            <w:pPr>
              <w:jc w:val="center"/>
              <w:cnfStyle w:val="000000100000" w:firstRow="0" w:lastRow="0" w:firstColumn="0" w:lastColumn="0" w:oddVBand="0" w:evenVBand="0" w:oddHBand="1" w:evenHBand="0" w:firstRowFirstColumn="0" w:firstRowLastColumn="0" w:lastRowFirstColumn="0" w:lastRowLastColumn="0"/>
            </w:pPr>
            <w:r>
              <w:t>Interally Flawless</w:t>
            </w:r>
          </w:p>
        </w:tc>
      </w:tr>
      <w:tr w:rsidR="00E32B42" w14:paraId="12C03584" w14:textId="77777777" w:rsidTr="000E354B">
        <w:trPr>
          <w:trHeight w:val="274"/>
        </w:trPr>
        <w:tc>
          <w:tcPr>
            <w:cnfStyle w:val="001000000000" w:firstRow="0" w:lastRow="0" w:firstColumn="1" w:lastColumn="0" w:oddVBand="0" w:evenVBand="0" w:oddHBand="0" w:evenHBand="0" w:firstRowFirstColumn="0" w:firstRowLastColumn="0" w:lastRowFirstColumn="0" w:lastRowLastColumn="0"/>
            <w:tcW w:w="2583" w:type="dxa"/>
          </w:tcPr>
          <w:p w14:paraId="6774D5ED" w14:textId="42549BC8" w:rsidR="00E32B42" w:rsidRDefault="00E32B42" w:rsidP="00456484">
            <w:pPr>
              <w:jc w:val="center"/>
            </w:pPr>
            <w:r w:rsidRPr="00456484">
              <w:t>VVS1, VVS2</w:t>
            </w:r>
          </w:p>
        </w:tc>
        <w:tc>
          <w:tcPr>
            <w:tcW w:w="2583" w:type="dxa"/>
          </w:tcPr>
          <w:p w14:paraId="083FCDA0" w14:textId="06C1FF46" w:rsidR="00E32B42" w:rsidRDefault="00E32B42" w:rsidP="00456484">
            <w:pPr>
              <w:jc w:val="center"/>
              <w:cnfStyle w:val="000000000000" w:firstRow="0" w:lastRow="0" w:firstColumn="0" w:lastColumn="0" w:oddVBand="0" w:evenVBand="0" w:oddHBand="0" w:evenHBand="0" w:firstRowFirstColumn="0" w:firstRowLastColumn="0" w:lastRowFirstColumn="0" w:lastRowLastColumn="0"/>
            </w:pPr>
            <w:r>
              <w:t>Very Very Slightly Included</w:t>
            </w:r>
          </w:p>
        </w:tc>
      </w:tr>
      <w:tr w:rsidR="00E32B42" w14:paraId="6B56A4F5" w14:textId="77777777" w:rsidTr="000E354B">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2583" w:type="dxa"/>
          </w:tcPr>
          <w:p w14:paraId="72D1B9E1" w14:textId="2ED41FFC" w:rsidR="00E32B42" w:rsidRDefault="00E32B42" w:rsidP="00456484">
            <w:pPr>
              <w:jc w:val="center"/>
            </w:pPr>
            <w:r w:rsidRPr="00456484">
              <w:t>VS1, VS2</w:t>
            </w:r>
          </w:p>
        </w:tc>
        <w:tc>
          <w:tcPr>
            <w:tcW w:w="2583" w:type="dxa"/>
          </w:tcPr>
          <w:p w14:paraId="72D4DE07" w14:textId="7FCECC8C" w:rsidR="00E32B42" w:rsidRDefault="00E32B42" w:rsidP="00456484">
            <w:pPr>
              <w:jc w:val="center"/>
              <w:cnfStyle w:val="000000100000" w:firstRow="0" w:lastRow="0" w:firstColumn="0" w:lastColumn="0" w:oddVBand="0" w:evenVBand="0" w:oddHBand="1" w:evenHBand="0" w:firstRowFirstColumn="0" w:firstRowLastColumn="0" w:lastRowFirstColumn="0" w:lastRowLastColumn="0"/>
            </w:pPr>
            <w:r>
              <w:t>Very Slightly Included</w:t>
            </w:r>
          </w:p>
        </w:tc>
      </w:tr>
      <w:tr w:rsidR="00E32B42" w14:paraId="016095DD" w14:textId="77777777" w:rsidTr="000E354B">
        <w:trPr>
          <w:trHeight w:val="274"/>
        </w:trPr>
        <w:tc>
          <w:tcPr>
            <w:cnfStyle w:val="001000000000" w:firstRow="0" w:lastRow="0" w:firstColumn="1" w:lastColumn="0" w:oddVBand="0" w:evenVBand="0" w:oddHBand="0" w:evenHBand="0" w:firstRowFirstColumn="0" w:firstRowLastColumn="0" w:lastRowFirstColumn="0" w:lastRowLastColumn="0"/>
            <w:tcW w:w="2583" w:type="dxa"/>
          </w:tcPr>
          <w:p w14:paraId="760332ED" w14:textId="3C0B0DE7" w:rsidR="00E32B42" w:rsidRDefault="00E32B42" w:rsidP="00456484">
            <w:pPr>
              <w:jc w:val="center"/>
            </w:pPr>
            <w:r w:rsidRPr="00456484">
              <w:t>S1, S2</w:t>
            </w:r>
          </w:p>
        </w:tc>
        <w:tc>
          <w:tcPr>
            <w:tcW w:w="2583" w:type="dxa"/>
          </w:tcPr>
          <w:p w14:paraId="73C5ABE6" w14:textId="0915E01B" w:rsidR="00E32B42" w:rsidRDefault="00E32B42" w:rsidP="00456484">
            <w:pPr>
              <w:jc w:val="center"/>
              <w:cnfStyle w:val="000000000000" w:firstRow="0" w:lastRow="0" w:firstColumn="0" w:lastColumn="0" w:oddVBand="0" w:evenVBand="0" w:oddHBand="0" w:evenHBand="0" w:firstRowFirstColumn="0" w:firstRowLastColumn="0" w:lastRowFirstColumn="0" w:lastRowLastColumn="0"/>
            </w:pPr>
            <w:r>
              <w:t>Slightly Included</w:t>
            </w:r>
          </w:p>
        </w:tc>
      </w:tr>
      <w:tr w:rsidR="00E32B42" w14:paraId="73707062" w14:textId="77777777" w:rsidTr="000E354B">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583" w:type="dxa"/>
          </w:tcPr>
          <w:p w14:paraId="7161E3C6" w14:textId="57054ED1" w:rsidR="00E32B42" w:rsidRDefault="00E32B42" w:rsidP="00456484">
            <w:pPr>
              <w:jc w:val="center"/>
            </w:pPr>
            <w:r>
              <w:t>I1, I2, I3</w:t>
            </w:r>
          </w:p>
        </w:tc>
        <w:tc>
          <w:tcPr>
            <w:tcW w:w="2583" w:type="dxa"/>
          </w:tcPr>
          <w:p w14:paraId="536C0E61" w14:textId="7AAB131A" w:rsidR="00E32B42" w:rsidRDefault="00E32B42" w:rsidP="00456484">
            <w:pPr>
              <w:jc w:val="center"/>
              <w:cnfStyle w:val="000000100000" w:firstRow="0" w:lastRow="0" w:firstColumn="0" w:lastColumn="0" w:oddVBand="0" w:evenVBand="0" w:oddHBand="1" w:evenHBand="0" w:firstRowFirstColumn="0" w:firstRowLastColumn="0" w:lastRowFirstColumn="0" w:lastRowLastColumn="0"/>
            </w:pPr>
            <w:r>
              <w:t>Included</w:t>
            </w:r>
          </w:p>
        </w:tc>
      </w:tr>
      <w:tr w:rsidR="00E32B42" w14:paraId="32E4A136" w14:textId="77777777" w:rsidTr="000E354B">
        <w:trPr>
          <w:trHeight w:val="274"/>
        </w:trPr>
        <w:tc>
          <w:tcPr>
            <w:cnfStyle w:val="001000000000" w:firstRow="0" w:lastRow="0" w:firstColumn="1" w:lastColumn="0" w:oddVBand="0" w:evenVBand="0" w:oddHBand="0" w:evenHBand="0" w:firstRowFirstColumn="0" w:firstRowLastColumn="0" w:lastRowFirstColumn="0" w:lastRowLastColumn="0"/>
            <w:tcW w:w="2583" w:type="dxa"/>
          </w:tcPr>
          <w:p w14:paraId="3B9454F1" w14:textId="3B32D57B" w:rsidR="00E32B42" w:rsidRDefault="00E32B42" w:rsidP="00456484">
            <w:pPr>
              <w:jc w:val="center"/>
            </w:pPr>
            <w:r>
              <w:t>Anything else</w:t>
            </w:r>
          </w:p>
        </w:tc>
        <w:tc>
          <w:tcPr>
            <w:tcW w:w="2583" w:type="dxa"/>
          </w:tcPr>
          <w:p w14:paraId="448B6669" w14:textId="04E8876B" w:rsidR="00E32B42" w:rsidRDefault="00E32B42" w:rsidP="00456484">
            <w:pPr>
              <w:jc w:val="center"/>
              <w:cnfStyle w:val="000000000000" w:firstRow="0" w:lastRow="0" w:firstColumn="0" w:lastColumn="0" w:oddVBand="0" w:evenVBand="0" w:oddHBand="0" w:evenHBand="0" w:firstRowFirstColumn="0" w:firstRowLastColumn="0" w:lastRowFirstColumn="0" w:lastRowLastColumn="0"/>
            </w:pPr>
            <w:r>
              <w:t>Other</w:t>
            </w:r>
          </w:p>
        </w:tc>
      </w:tr>
    </w:tbl>
    <w:p w14:paraId="7539B627" w14:textId="6B1B4536" w:rsidR="00ED12F9" w:rsidRPr="00ED12F9" w:rsidRDefault="00ED12F9" w:rsidP="00ED12F9">
      <w:pPr>
        <w:jc w:val="center"/>
        <w:rPr>
          <w:sz w:val="18"/>
          <w:szCs w:val="18"/>
        </w:rPr>
      </w:pPr>
      <w:r>
        <w:rPr>
          <w:sz w:val="18"/>
          <w:szCs w:val="18"/>
        </w:rPr>
        <w:t>Image 2</w:t>
      </w:r>
    </w:p>
    <w:p w14:paraId="2E549492" w14:textId="0813A8A7" w:rsidR="005A281C" w:rsidRDefault="005A281C" w:rsidP="000E354B">
      <w:r w:rsidRPr="005A281C">
        <w:rPr>
          <w:b/>
          <w:bCs/>
        </w:rPr>
        <w:t>Imputed Medians</w:t>
      </w:r>
      <w:r>
        <w:t>: For Table I imputed the medians for the missing values and created a missing flag for this column as well</w:t>
      </w:r>
    </w:p>
    <w:p w14:paraId="38CAF129" w14:textId="2FA247FA" w:rsidR="005A281C" w:rsidRDefault="005A281C" w:rsidP="000E354B">
      <w:r w:rsidRPr="005A281C">
        <w:rPr>
          <w:b/>
          <w:bCs/>
        </w:rPr>
        <w:t>Imputed Missing</w:t>
      </w:r>
      <w:r>
        <w:t xml:space="preserve">: For Symmetry, Cut, and Polish I imputed ‘Missing’ as a value for the missing values as </w:t>
      </w:r>
      <w:r w:rsidR="00E32B42">
        <w:t>there</w:t>
      </w:r>
      <w:r>
        <w:t xml:space="preserve"> wasn’t a way I could find to impute a more intuitive value for these columns.</w:t>
      </w:r>
    </w:p>
    <w:p w14:paraId="2A1C69E5" w14:textId="726E4B79" w:rsidR="005A281C" w:rsidRDefault="005A281C" w:rsidP="004B2944">
      <w:r w:rsidRPr="005A281C">
        <w:rPr>
          <w:b/>
          <w:bCs/>
        </w:rPr>
        <w:t>Fixing Values</w:t>
      </w:r>
      <w:r>
        <w:t>: For Symmetry and Shape some of the values were capitalized and spelled incorrectly so I fixed those messy values to help create more defined groups.</w:t>
      </w:r>
    </w:p>
    <w:p w14:paraId="5066080E" w14:textId="77777777" w:rsidR="000E2C34" w:rsidRPr="000E2C34" w:rsidRDefault="000E2C34" w:rsidP="004B2944"/>
    <w:p w14:paraId="0C2236DB" w14:textId="122ED7E0" w:rsidR="004B2944" w:rsidRPr="000E2C34" w:rsidRDefault="004B2944" w:rsidP="004B2944">
      <w:pPr>
        <w:rPr>
          <w:sz w:val="28"/>
          <w:szCs w:val="28"/>
        </w:rPr>
      </w:pPr>
      <w:r w:rsidRPr="000E2C34">
        <w:rPr>
          <w:sz w:val="28"/>
          <w:szCs w:val="28"/>
        </w:rPr>
        <w:t>Short Answer Problems</w:t>
      </w:r>
    </w:p>
    <w:p w14:paraId="7E55AFED" w14:textId="7A0E7F42" w:rsidR="004B2944" w:rsidRDefault="004B2944" w:rsidP="004B2944">
      <w:pPr>
        <w:rPr>
          <w:sz w:val="24"/>
          <w:szCs w:val="24"/>
        </w:rPr>
      </w:pPr>
      <w:r>
        <w:rPr>
          <w:sz w:val="24"/>
          <w:szCs w:val="24"/>
        </w:rPr>
        <w:t>Problem 1:</w:t>
      </w:r>
    </w:p>
    <w:tbl>
      <w:tblPr>
        <w:tblStyle w:val="GridTable4-Accent1"/>
        <w:tblW w:w="0" w:type="auto"/>
        <w:tblInd w:w="1195" w:type="dxa"/>
        <w:tblLook w:val="04A0" w:firstRow="1" w:lastRow="0" w:firstColumn="1" w:lastColumn="0" w:noHBand="0" w:noVBand="1"/>
      </w:tblPr>
      <w:tblGrid>
        <w:gridCol w:w="2319"/>
        <w:gridCol w:w="2319"/>
        <w:gridCol w:w="2319"/>
      </w:tblGrid>
      <w:tr w:rsidR="00777030" w14:paraId="01EB9DD6" w14:textId="0611B308" w:rsidTr="0017259D">
        <w:trPr>
          <w:cnfStyle w:val="100000000000" w:firstRow="1" w:lastRow="0" w:firstColumn="0" w:lastColumn="0" w:oddVBand="0" w:evenVBand="0" w:oddHBand="0"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2319" w:type="dxa"/>
          </w:tcPr>
          <w:p w14:paraId="591565F8" w14:textId="41BA8195" w:rsidR="00777030" w:rsidRDefault="00777030" w:rsidP="00777030">
            <w:r>
              <w:lastRenderedPageBreak/>
              <w:t>Vendor</w:t>
            </w:r>
          </w:p>
        </w:tc>
        <w:tc>
          <w:tcPr>
            <w:tcW w:w="2319" w:type="dxa"/>
          </w:tcPr>
          <w:p w14:paraId="24F5B9F4" w14:textId="61F722FD" w:rsidR="00777030" w:rsidRDefault="00777030" w:rsidP="00777030">
            <w:pPr>
              <w:jc w:val="center"/>
              <w:cnfStyle w:val="100000000000" w:firstRow="1" w:lastRow="0" w:firstColumn="0" w:lastColumn="0" w:oddVBand="0" w:evenVBand="0" w:oddHBand="0" w:evenHBand="0" w:firstRowFirstColumn="0" w:firstRowLastColumn="0" w:lastRowFirstColumn="0" w:lastRowLastColumn="0"/>
            </w:pPr>
            <w:r>
              <w:t>Median Price</w:t>
            </w:r>
          </w:p>
        </w:tc>
        <w:tc>
          <w:tcPr>
            <w:tcW w:w="2319" w:type="dxa"/>
          </w:tcPr>
          <w:p w14:paraId="700DDB19" w14:textId="3D79611C" w:rsidR="00777030" w:rsidRDefault="00777030" w:rsidP="00777030">
            <w:pPr>
              <w:jc w:val="center"/>
              <w:cnfStyle w:val="100000000000" w:firstRow="1" w:lastRow="0" w:firstColumn="0" w:lastColumn="0" w:oddVBand="0" w:evenVBand="0" w:oddHBand="0" w:evenHBand="0" w:firstRowFirstColumn="0" w:firstRowLastColumn="0" w:lastRowFirstColumn="0" w:lastRowLastColumn="0"/>
            </w:pPr>
            <w:r>
              <w:t>Average Price</w:t>
            </w:r>
          </w:p>
        </w:tc>
      </w:tr>
      <w:tr w:rsidR="00777030" w14:paraId="6231A38B" w14:textId="5E9B50D2" w:rsidTr="0017259D">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319" w:type="dxa"/>
          </w:tcPr>
          <w:p w14:paraId="4712C633" w14:textId="610621DE" w:rsidR="00777030" w:rsidRDefault="00777030" w:rsidP="00777030">
            <w:pPr>
              <w:jc w:val="center"/>
            </w:pPr>
            <w:r>
              <w:t>1</w:t>
            </w:r>
          </w:p>
        </w:tc>
        <w:tc>
          <w:tcPr>
            <w:tcW w:w="2319" w:type="dxa"/>
          </w:tcPr>
          <w:p w14:paraId="364A79DB" w14:textId="21DC230C" w:rsidR="00777030" w:rsidRDefault="00777030" w:rsidP="00777030">
            <w:pPr>
              <w:jc w:val="center"/>
              <w:cnfStyle w:val="000000100000" w:firstRow="0" w:lastRow="0" w:firstColumn="0" w:lastColumn="0" w:oddVBand="0" w:evenVBand="0" w:oddHBand="1" w:evenHBand="0" w:firstRowFirstColumn="0" w:firstRowLastColumn="0" w:lastRowFirstColumn="0" w:lastRowLastColumn="0"/>
            </w:pPr>
            <w:r>
              <w:t>$1</w:t>
            </w:r>
            <w:r w:rsidR="00EF36EF">
              <w:t>,</w:t>
            </w:r>
            <w:r>
              <w:t>795</w:t>
            </w:r>
          </w:p>
        </w:tc>
        <w:tc>
          <w:tcPr>
            <w:tcW w:w="2319" w:type="dxa"/>
          </w:tcPr>
          <w:p w14:paraId="077877DC" w14:textId="15393916" w:rsidR="00777030" w:rsidRDefault="00777030" w:rsidP="00777030">
            <w:pPr>
              <w:jc w:val="center"/>
              <w:cnfStyle w:val="000000100000" w:firstRow="0" w:lastRow="0" w:firstColumn="0" w:lastColumn="0" w:oddVBand="0" w:evenVBand="0" w:oddHBand="1" w:evenHBand="0" w:firstRowFirstColumn="0" w:firstRowLastColumn="0" w:lastRowFirstColumn="0" w:lastRowLastColumn="0"/>
            </w:pPr>
            <w:r>
              <w:t>$2</w:t>
            </w:r>
            <w:r w:rsidR="00EF36EF">
              <w:t>,</w:t>
            </w:r>
            <w:r>
              <w:t>363</w:t>
            </w:r>
          </w:p>
        </w:tc>
      </w:tr>
      <w:tr w:rsidR="00777030" w14:paraId="0D0C361D" w14:textId="339AF828" w:rsidTr="0017259D">
        <w:trPr>
          <w:trHeight w:val="289"/>
        </w:trPr>
        <w:tc>
          <w:tcPr>
            <w:cnfStyle w:val="001000000000" w:firstRow="0" w:lastRow="0" w:firstColumn="1" w:lastColumn="0" w:oddVBand="0" w:evenVBand="0" w:oddHBand="0" w:evenHBand="0" w:firstRowFirstColumn="0" w:firstRowLastColumn="0" w:lastRowFirstColumn="0" w:lastRowLastColumn="0"/>
            <w:tcW w:w="2319" w:type="dxa"/>
          </w:tcPr>
          <w:p w14:paraId="255BF54C" w14:textId="434E394F" w:rsidR="00777030" w:rsidRDefault="00777030" w:rsidP="00777030">
            <w:pPr>
              <w:jc w:val="center"/>
            </w:pPr>
            <w:r>
              <w:t>2</w:t>
            </w:r>
          </w:p>
        </w:tc>
        <w:tc>
          <w:tcPr>
            <w:tcW w:w="2319" w:type="dxa"/>
          </w:tcPr>
          <w:p w14:paraId="53DE2A5E" w14:textId="410CC486" w:rsidR="00777030" w:rsidRDefault="00777030" w:rsidP="00777030">
            <w:pPr>
              <w:jc w:val="center"/>
              <w:cnfStyle w:val="000000000000" w:firstRow="0" w:lastRow="0" w:firstColumn="0" w:lastColumn="0" w:oddVBand="0" w:evenVBand="0" w:oddHBand="0" w:evenHBand="0" w:firstRowFirstColumn="0" w:firstRowLastColumn="0" w:lastRowFirstColumn="0" w:lastRowLastColumn="0"/>
            </w:pPr>
            <w:r>
              <w:t>$11</w:t>
            </w:r>
            <w:r w:rsidR="00EF36EF">
              <w:t>,</w:t>
            </w:r>
            <w:r>
              <w:t>385</w:t>
            </w:r>
          </w:p>
        </w:tc>
        <w:tc>
          <w:tcPr>
            <w:tcW w:w="2319" w:type="dxa"/>
          </w:tcPr>
          <w:p w14:paraId="5B2EEA13" w14:textId="4F4FBD89" w:rsidR="00777030" w:rsidRDefault="00777030" w:rsidP="00777030">
            <w:pPr>
              <w:jc w:val="center"/>
              <w:cnfStyle w:val="000000000000" w:firstRow="0" w:lastRow="0" w:firstColumn="0" w:lastColumn="0" w:oddVBand="0" w:evenVBand="0" w:oddHBand="0" w:evenHBand="0" w:firstRowFirstColumn="0" w:firstRowLastColumn="0" w:lastRowFirstColumn="0" w:lastRowLastColumn="0"/>
            </w:pPr>
            <w:r>
              <w:t>$27</w:t>
            </w:r>
            <w:r w:rsidR="00EF36EF">
              <w:t>,</w:t>
            </w:r>
            <w:r>
              <w:t>123</w:t>
            </w:r>
          </w:p>
        </w:tc>
      </w:tr>
      <w:tr w:rsidR="00777030" w14:paraId="636418B1" w14:textId="31D6C90C" w:rsidTr="0017259D">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2319" w:type="dxa"/>
          </w:tcPr>
          <w:p w14:paraId="2884A179" w14:textId="50D91DBE" w:rsidR="00777030" w:rsidRDefault="00777030" w:rsidP="00777030">
            <w:pPr>
              <w:jc w:val="center"/>
            </w:pPr>
            <w:r>
              <w:t>3</w:t>
            </w:r>
          </w:p>
        </w:tc>
        <w:tc>
          <w:tcPr>
            <w:tcW w:w="2319" w:type="dxa"/>
          </w:tcPr>
          <w:p w14:paraId="03335582" w14:textId="3B54D8C5" w:rsidR="00777030" w:rsidRDefault="00777030" w:rsidP="00777030">
            <w:pPr>
              <w:jc w:val="center"/>
              <w:cnfStyle w:val="000000100000" w:firstRow="0" w:lastRow="0" w:firstColumn="0" w:lastColumn="0" w:oddVBand="0" w:evenVBand="0" w:oddHBand="1" w:evenHBand="0" w:firstRowFirstColumn="0" w:firstRowLastColumn="0" w:lastRowFirstColumn="0" w:lastRowLastColumn="0"/>
            </w:pPr>
            <w:r>
              <w:t>$8</w:t>
            </w:r>
            <w:r w:rsidR="00EF36EF">
              <w:t>,</w:t>
            </w:r>
            <w:r>
              <w:t>592</w:t>
            </w:r>
          </w:p>
        </w:tc>
        <w:tc>
          <w:tcPr>
            <w:tcW w:w="2319" w:type="dxa"/>
          </w:tcPr>
          <w:p w14:paraId="17EBABA7" w14:textId="4127019E" w:rsidR="00777030" w:rsidRDefault="00777030" w:rsidP="00777030">
            <w:pPr>
              <w:jc w:val="center"/>
              <w:cnfStyle w:val="000000100000" w:firstRow="0" w:lastRow="0" w:firstColumn="0" w:lastColumn="0" w:oddVBand="0" w:evenVBand="0" w:oddHBand="1" w:evenHBand="0" w:firstRowFirstColumn="0" w:firstRowLastColumn="0" w:lastRowFirstColumn="0" w:lastRowLastColumn="0"/>
            </w:pPr>
            <w:r>
              <w:t>$10</w:t>
            </w:r>
            <w:r w:rsidR="00EF36EF">
              <w:t>,</w:t>
            </w:r>
            <w:r>
              <w:t>278</w:t>
            </w:r>
          </w:p>
        </w:tc>
      </w:tr>
      <w:tr w:rsidR="00777030" w14:paraId="63FA3ABE" w14:textId="4724D46C" w:rsidTr="0017259D">
        <w:trPr>
          <w:trHeight w:val="289"/>
        </w:trPr>
        <w:tc>
          <w:tcPr>
            <w:cnfStyle w:val="001000000000" w:firstRow="0" w:lastRow="0" w:firstColumn="1" w:lastColumn="0" w:oddVBand="0" w:evenVBand="0" w:oddHBand="0" w:evenHBand="0" w:firstRowFirstColumn="0" w:firstRowLastColumn="0" w:lastRowFirstColumn="0" w:lastRowLastColumn="0"/>
            <w:tcW w:w="2319" w:type="dxa"/>
          </w:tcPr>
          <w:p w14:paraId="12142E8D" w14:textId="3456DF9C" w:rsidR="00777030" w:rsidRDefault="00777030" w:rsidP="00777030">
            <w:pPr>
              <w:jc w:val="center"/>
            </w:pPr>
            <w:r>
              <w:t>4</w:t>
            </w:r>
          </w:p>
        </w:tc>
        <w:tc>
          <w:tcPr>
            <w:tcW w:w="2319" w:type="dxa"/>
          </w:tcPr>
          <w:p w14:paraId="2B4A7F16" w14:textId="7D90E958" w:rsidR="00777030" w:rsidRDefault="00777030" w:rsidP="00777030">
            <w:pPr>
              <w:jc w:val="center"/>
              <w:cnfStyle w:val="000000000000" w:firstRow="0" w:lastRow="0" w:firstColumn="0" w:lastColumn="0" w:oddVBand="0" w:evenVBand="0" w:oddHBand="0" w:evenHBand="0" w:firstRowFirstColumn="0" w:firstRowLastColumn="0" w:lastRowFirstColumn="0" w:lastRowLastColumn="0"/>
            </w:pPr>
            <w:r>
              <w:t>$12</w:t>
            </w:r>
            <w:r w:rsidR="00EF36EF">
              <w:t>,</w:t>
            </w:r>
            <w:r>
              <w:t>675</w:t>
            </w:r>
          </w:p>
        </w:tc>
        <w:tc>
          <w:tcPr>
            <w:tcW w:w="2319" w:type="dxa"/>
          </w:tcPr>
          <w:p w14:paraId="6AF61A42" w14:textId="1075E3DE" w:rsidR="00777030" w:rsidRDefault="00777030" w:rsidP="00777030">
            <w:pPr>
              <w:jc w:val="center"/>
              <w:cnfStyle w:val="000000000000" w:firstRow="0" w:lastRow="0" w:firstColumn="0" w:lastColumn="0" w:oddVBand="0" w:evenVBand="0" w:oddHBand="0" w:evenHBand="0" w:firstRowFirstColumn="0" w:firstRowLastColumn="0" w:lastRowFirstColumn="0" w:lastRowLastColumn="0"/>
            </w:pPr>
            <w:r>
              <w:t>$15</w:t>
            </w:r>
            <w:r w:rsidR="00EF36EF">
              <w:t>,</w:t>
            </w:r>
            <w:r>
              <w:t>726</w:t>
            </w:r>
          </w:p>
        </w:tc>
      </w:tr>
    </w:tbl>
    <w:p w14:paraId="20E5D288" w14:textId="44164606" w:rsidR="004B2944" w:rsidRPr="00777030" w:rsidRDefault="00777030" w:rsidP="00777030">
      <w:pPr>
        <w:jc w:val="center"/>
        <w:rPr>
          <w:sz w:val="18"/>
          <w:szCs w:val="18"/>
        </w:rPr>
      </w:pPr>
      <w:r w:rsidRPr="00777030">
        <w:rPr>
          <w:sz w:val="18"/>
          <w:szCs w:val="18"/>
        </w:rPr>
        <w:t xml:space="preserve">Image </w:t>
      </w:r>
      <w:r w:rsidR="00ED12F9">
        <w:rPr>
          <w:sz w:val="18"/>
          <w:szCs w:val="18"/>
        </w:rPr>
        <w:t>3</w:t>
      </w:r>
    </w:p>
    <w:p w14:paraId="7D50CF12" w14:textId="3CE2BE66" w:rsidR="00777030" w:rsidRDefault="00777030" w:rsidP="00777030">
      <w:r>
        <w:t xml:space="preserve">As Image </w:t>
      </w:r>
      <w:r w:rsidR="00ED12F9">
        <w:t xml:space="preserve">3 </w:t>
      </w:r>
      <w:r>
        <w:t>shows there was a huge difference between Median and Average Prices for Vendor 1 vs the rest of the Vendors. After seeing the star</w:t>
      </w:r>
      <w:r w:rsidR="000069E3">
        <w:t>k</w:t>
      </w:r>
      <w:r>
        <w:t xml:space="preserve"> </w:t>
      </w:r>
      <w:r w:rsidR="000069E3">
        <w:t>difference,</w:t>
      </w:r>
      <w:r>
        <w:t xml:space="preserve"> I ran an Anova test to see if there was a difference in means between the groups. I found an extremely low p-value </w:t>
      </w:r>
      <w:r w:rsidR="000069E3">
        <w:t xml:space="preserve">from the test which leads to the conclusion that there is a statistically significant difference between the groups Average Price. I also looked at other categorical variables for Vendors. I created a variable early in the analysis for Clarity which grouped the clarity grades into more general categories. The worst type of clarity is ‘Included’ and I saw that Vendor 1 sold 91/148 or 61.5% of all ‘Included’ diamonds which leads me to believe that they were trying to sell cheaper diamonds. They also sold the lowest amount of ‘Internally Flawless’ which is one of the best categories. </w:t>
      </w:r>
    </w:p>
    <w:p w14:paraId="41A2AC4E" w14:textId="7C58FFCD" w:rsidR="00FC529C" w:rsidRDefault="000069E3" w:rsidP="004B2944">
      <w:r>
        <w:t>Another Category I compared with was Color_Adj which was created to bin diamonds together based on how much color the diamond had. After a little bit of research, I saw that the less color means a higher price Vendor 1 also sold the most diamonds that contained color which was 351/885 or 39.7%.</w:t>
      </w:r>
    </w:p>
    <w:p w14:paraId="0E9BCD99" w14:textId="0CEC44E1" w:rsidR="00FC529C" w:rsidRPr="0017259D" w:rsidRDefault="00FC529C" w:rsidP="004B2944">
      <w:r>
        <w:t>Finally, I looked at the median carat value grouped by vendor and saw that Vendor 1 typically sold diamonds around .53 carats while vendors 2,3, and 4</w:t>
      </w:r>
    </w:p>
    <w:p w14:paraId="65E3BA4F" w14:textId="3E78298A" w:rsidR="004B2944" w:rsidRDefault="004B2944" w:rsidP="004B2944">
      <w:pPr>
        <w:rPr>
          <w:sz w:val="24"/>
          <w:szCs w:val="24"/>
        </w:rPr>
      </w:pPr>
      <w:r>
        <w:rPr>
          <w:sz w:val="24"/>
          <w:szCs w:val="24"/>
        </w:rPr>
        <w:t>Problem 2:</w:t>
      </w:r>
    </w:p>
    <w:p w14:paraId="520844E3" w14:textId="36CECBB8" w:rsidR="004B2944" w:rsidRDefault="004B2944" w:rsidP="004B2944">
      <w:r w:rsidRPr="00777030">
        <w:t xml:space="preserve">Carat and Retail Price shared a strong positive relationship I first looked at the correlation between the two variables and saw that it was </w:t>
      </w:r>
      <w:r w:rsidR="00777030" w:rsidRPr="00777030">
        <w:t>0.741</w:t>
      </w:r>
      <w:r w:rsidR="00777030" w:rsidRPr="00777030">
        <w:t>3</w:t>
      </w:r>
      <w:r w:rsidRPr="00777030">
        <w:t>. Afterw</w:t>
      </w:r>
      <w:r w:rsidR="00777030" w:rsidRPr="00777030">
        <w:t>a</w:t>
      </w:r>
      <w:r w:rsidRPr="00777030">
        <w:t>rd</w:t>
      </w:r>
      <w:r w:rsidR="00777030" w:rsidRPr="00777030">
        <w:t>s</w:t>
      </w:r>
      <w:r w:rsidRPr="00777030">
        <w:t xml:space="preserve"> I looked at the median price by Cart and saw that there was a steady increase in price until about 4 carats to 5 carats and saw the Retail Price almost double. </w:t>
      </w:r>
      <w:r w:rsidR="008E0C6A" w:rsidRPr="00777030">
        <w:t xml:space="preserve">As shown in the image below the blue line is a fitted linear model that shows as the Carats increase so does the Price. And after 2.5 Carats the price starts to spread out more. This may be because the typical engagement ring is around 1-2 Carats in the United States which means the market for diamonds could shift for larger </w:t>
      </w:r>
      <w:r w:rsidR="00777030" w:rsidRPr="00777030">
        <w:t>diamonds</w:t>
      </w:r>
      <w:r w:rsidR="008E0C6A" w:rsidRPr="00777030">
        <w:t>.</w:t>
      </w:r>
    </w:p>
    <w:p w14:paraId="48F50F75" w14:textId="0CD7CC3A" w:rsidR="0017259D" w:rsidRDefault="000E2C34" w:rsidP="004B2944">
      <w:r>
        <w:rPr>
          <w:noProof/>
          <w:sz w:val="24"/>
          <w:szCs w:val="24"/>
        </w:rPr>
        <w:drawing>
          <wp:anchor distT="0" distB="0" distL="114300" distR="114300" simplePos="0" relativeHeight="251658240" behindDoc="1" locked="0" layoutInCell="1" allowOverlap="1" wp14:anchorId="1B001014" wp14:editId="1F9438E7">
            <wp:simplePos x="0" y="0"/>
            <wp:positionH relativeFrom="column">
              <wp:posOffset>1263650</wp:posOffset>
            </wp:positionH>
            <wp:positionV relativeFrom="paragraph">
              <wp:posOffset>0</wp:posOffset>
            </wp:positionV>
            <wp:extent cx="3790950" cy="1962150"/>
            <wp:effectExtent l="0" t="0" r="0" b="0"/>
            <wp:wrapTight wrapText="bothSides">
              <wp:wrapPolygon edited="0">
                <wp:start x="0" y="0"/>
                <wp:lineTo x="0" y="21390"/>
                <wp:lineTo x="21491" y="21390"/>
                <wp:lineTo x="21491" y="0"/>
                <wp:lineTo x="0" y="0"/>
              </wp:wrapPolygon>
            </wp:wrapTight>
            <wp:docPr id="9292250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90950" cy="1962150"/>
                    </a:xfrm>
                    <a:prstGeom prst="rect">
                      <a:avLst/>
                    </a:prstGeom>
                    <a:noFill/>
                  </pic:spPr>
                </pic:pic>
              </a:graphicData>
            </a:graphic>
          </wp:anchor>
        </w:drawing>
      </w:r>
    </w:p>
    <w:p w14:paraId="5CA72897" w14:textId="77777777" w:rsidR="0017259D" w:rsidRDefault="0017259D" w:rsidP="004B2944"/>
    <w:p w14:paraId="066B66EE" w14:textId="77777777" w:rsidR="000E2C34" w:rsidRDefault="000E2C34" w:rsidP="0017259D">
      <w:pPr>
        <w:jc w:val="center"/>
        <w:rPr>
          <w:sz w:val="18"/>
          <w:szCs w:val="18"/>
        </w:rPr>
      </w:pPr>
    </w:p>
    <w:p w14:paraId="18BBA1A8" w14:textId="77777777" w:rsidR="000E2C34" w:rsidRDefault="000E2C34" w:rsidP="0017259D">
      <w:pPr>
        <w:jc w:val="center"/>
        <w:rPr>
          <w:sz w:val="18"/>
          <w:szCs w:val="18"/>
        </w:rPr>
      </w:pPr>
    </w:p>
    <w:p w14:paraId="2659E106" w14:textId="77777777" w:rsidR="000E2C34" w:rsidRDefault="000E2C34" w:rsidP="0017259D">
      <w:pPr>
        <w:jc w:val="center"/>
        <w:rPr>
          <w:sz w:val="18"/>
          <w:szCs w:val="18"/>
        </w:rPr>
      </w:pPr>
    </w:p>
    <w:p w14:paraId="4BC8ADB3" w14:textId="77777777" w:rsidR="000E2C34" w:rsidRDefault="000E2C34" w:rsidP="0017259D">
      <w:pPr>
        <w:jc w:val="center"/>
        <w:rPr>
          <w:sz w:val="18"/>
          <w:szCs w:val="18"/>
        </w:rPr>
      </w:pPr>
    </w:p>
    <w:p w14:paraId="1A708468" w14:textId="77777777" w:rsidR="000E2C34" w:rsidRDefault="000E2C34" w:rsidP="0017259D">
      <w:pPr>
        <w:jc w:val="center"/>
        <w:rPr>
          <w:sz w:val="18"/>
          <w:szCs w:val="18"/>
        </w:rPr>
      </w:pPr>
    </w:p>
    <w:p w14:paraId="76E7DFAE" w14:textId="77777777" w:rsidR="000E2C34" w:rsidRDefault="000E2C34" w:rsidP="0017259D">
      <w:pPr>
        <w:jc w:val="center"/>
        <w:rPr>
          <w:sz w:val="18"/>
          <w:szCs w:val="18"/>
        </w:rPr>
      </w:pPr>
    </w:p>
    <w:p w14:paraId="78BB355B" w14:textId="77777777" w:rsidR="000E2C34" w:rsidRDefault="0017259D" w:rsidP="000E2C34">
      <w:pPr>
        <w:jc w:val="center"/>
        <w:rPr>
          <w:sz w:val="18"/>
          <w:szCs w:val="18"/>
        </w:rPr>
      </w:pPr>
      <w:r w:rsidRPr="0017259D">
        <w:rPr>
          <w:sz w:val="18"/>
          <w:szCs w:val="18"/>
        </w:rPr>
        <w:t xml:space="preserve">Image </w:t>
      </w:r>
      <w:r w:rsidR="00ED12F9">
        <w:rPr>
          <w:sz w:val="18"/>
          <w:szCs w:val="18"/>
        </w:rPr>
        <w:t>4</w:t>
      </w:r>
    </w:p>
    <w:p w14:paraId="7AD77DAD" w14:textId="3488A1FD" w:rsidR="0017259D" w:rsidRPr="000E2C34" w:rsidRDefault="0017259D" w:rsidP="000E2C34">
      <w:pPr>
        <w:rPr>
          <w:sz w:val="18"/>
          <w:szCs w:val="18"/>
        </w:rPr>
      </w:pPr>
      <w:r>
        <w:rPr>
          <w:sz w:val="32"/>
          <w:szCs w:val="32"/>
        </w:rPr>
        <w:lastRenderedPageBreak/>
        <w:t>Process Explanation:</w:t>
      </w:r>
    </w:p>
    <w:p w14:paraId="4BE610C9" w14:textId="27AD356F" w:rsidR="0017259D" w:rsidRDefault="0017259D" w:rsidP="0017259D">
      <w:r>
        <w:t>As I started the analysis, I wanted to use more powerful models to increase predictive power and worry less about the relationship and interpretation of the variables. I settled on two models and started by predicting Price of the diamonds. The two models I used were a random forest model and an xgboost model.</w:t>
      </w:r>
      <w:r w:rsidR="00004654">
        <w:t xml:space="preserve"> I split the dataframe into train and test sets to help validate my model further.</w:t>
      </w:r>
    </w:p>
    <w:p w14:paraId="7ADB79C4" w14:textId="7178005A" w:rsidR="0017259D" w:rsidRDefault="0017259D" w:rsidP="0017259D">
      <w:r>
        <w:t xml:space="preserve">I developed the models in similar methods. I started by creating a complex model with all variables in the </w:t>
      </w:r>
      <w:r w:rsidR="00004654">
        <w:t>train data set</w:t>
      </w:r>
      <w:r>
        <w:t xml:space="preserve">. I then tuned the models for the best parameters with and was checking the models for Variable Importance to see which variables impacted the models the most. After the first model was created and </w:t>
      </w:r>
      <w:r w:rsidR="00004654">
        <w:t>tuned,</w:t>
      </w:r>
      <w:r>
        <w:t xml:space="preserve"> I used </w:t>
      </w:r>
      <w:r w:rsidR="00004654">
        <w:t xml:space="preserve">a random variable from a normal distribution to help with Variable selection. By creating a random variable and using it in the model I could see if it was a more powerful predictor than other variables from the train set. If the random variable I had more predictive power and the variable had low importance I would remove it from the final model. </w:t>
      </w:r>
      <w:r w:rsidR="00004654">
        <w:t>Both models were very similar. Symmetry being the only difference between the two.</w:t>
      </w:r>
    </w:p>
    <w:p w14:paraId="1066DE7E" w14:textId="3F964930" w:rsidR="00004654" w:rsidRDefault="00004654" w:rsidP="00004654">
      <w:r>
        <w:t>My final Random Forest Model ended up with the following predictors for Price:</w:t>
      </w:r>
    </w:p>
    <w:p w14:paraId="4313430B" w14:textId="3CF7FB0C" w:rsidR="00004654" w:rsidRDefault="00004654" w:rsidP="00004654">
      <w:pPr>
        <w:jc w:val="center"/>
      </w:pPr>
      <w:r>
        <w:t>Carats + Clarity_Adj + Color_Adj + Length + Width +</w:t>
      </w:r>
      <w:r>
        <w:t xml:space="preserve"> </w:t>
      </w:r>
      <w:r>
        <w:t>Depth2 + Symmetry</w:t>
      </w:r>
    </w:p>
    <w:p w14:paraId="58A35D61" w14:textId="03829381" w:rsidR="00004654" w:rsidRDefault="00004654" w:rsidP="00004654">
      <w:r>
        <w:t>My</w:t>
      </w:r>
      <w:r>
        <w:t xml:space="preserve"> final</w:t>
      </w:r>
      <w:r>
        <w:t xml:space="preserve"> </w:t>
      </w:r>
      <w:r>
        <w:t>XGBoost</w:t>
      </w:r>
      <w:r>
        <w:t xml:space="preserve"> Model ended up with the following predictors for Price:</w:t>
      </w:r>
    </w:p>
    <w:p w14:paraId="09A908EC" w14:textId="0C50D7CC" w:rsidR="00004654" w:rsidRDefault="00004654" w:rsidP="00004654">
      <w:pPr>
        <w:jc w:val="center"/>
      </w:pPr>
      <w:r>
        <w:t>Carats + Clarity_Adj + Color_Adj + Length + Width +Depth2</w:t>
      </w:r>
    </w:p>
    <w:p w14:paraId="1C20E35D" w14:textId="3884DA6E" w:rsidR="00004654" w:rsidRDefault="00004654" w:rsidP="00004654">
      <w:r>
        <w:t>After I created my final models I needed to compare the two I looked at the Mean Absolute Error (MAE), Mean Squared Error (MSE), and R</w:t>
      </w:r>
      <w:r>
        <w:rPr>
          <w:vertAlign w:val="superscript"/>
        </w:rPr>
        <w:t xml:space="preserve">2 </w:t>
      </w:r>
      <w:r>
        <w:t>value.</w:t>
      </w:r>
      <w:r w:rsidR="005D0BF7">
        <w:t xml:space="preserve"> I chose to look at the R</w:t>
      </w:r>
      <w:r w:rsidR="005D0BF7">
        <w:rPr>
          <w:vertAlign w:val="superscript"/>
        </w:rPr>
        <w:t>2</w:t>
      </w:r>
      <w:r w:rsidR="005D0BF7">
        <w:t xml:space="preserve"> value as the deciding factor for which model to use. </w:t>
      </w:r>
    </w:p>
    <w:p w14:paraId="6AD51397" w14:textId="22434D05" w:rsidR="005D0BF7" w:rsidRDefault="00E32B42" w:rsidP="00E32B42">
      <w:pPr>
        <w:tabs>
          <w:tab w:val="center" w:pos="4680"/>
          <w:tab w:val="left" w:pos="6260"/>
        </w:tabs>
      </w:pPr>
      <w:r>
        <w:tab/>
      </w:r>
      <w:r w:rsidR="005D0BF7">
        <w:t xml:space="preserve">Random Forest </w:t>
      </w:r>
      <w:r w:rsidR="005D0BF7">
        <w:t>R</w:t>
      </w:r>
      <w:r w:rsidR="005D0BF7">
        <w:rPr>
          <w:vertAlign w:val="superscript"/>
        </w:rPr>
        <w:t>2</w:t>
      </w:r>
      <w:r w:rsidR="005D0BF7">
        <w:t>: .86</w:t>
      </w:r>
      <w:r>
        <w:t>8</w:t>
      </w:r>
    </w:p>
    <w:p w14:paraId="61BFB3B7" w14:textId="001C308C" w:rsidR="005D0BF7" w:rsidRDefault="005D0BF7" w:rsidP="005D0BF7">
      <w:pPr>
        <w:jc w:val="center"/>
      </w:pPr>
      <w:r>
        <w:t>XGBoost</w:t>
      </w:r>
      <w:r w:rsidRPr="005D0BF7">
        <w:t xml:space="preserve"> </w:t>
      </w:r>
      <w:r>
        <w:t>R</w:t>
      </w:r>
      <w:r>
        <w:rPr>
          <w:vertAlign w:val="superscript"/>
        </w:rPr>
        <w:t>2</w:t>
      </w:r>
      <w:r>
        <w:t>: .</w:t>
      </w:r>
      <w:r w:rsidRPr="005D0BF7">
        <w:t>639</w:t>
      </w:r>
    </w:p>
    <w:p w14:paraId="14B4B3BB" w14:textId="2D378E97" w:rsidR="005D0BF7" w:rsidRDefault="005D0BF7" w:rsidP="005D0BF7">
      <w:r>
        <w:t xml:space="preserve">Random Forest blew the XGBoost away in terms of </w:t>
      </w:r>
      <w:r>
        <w:t>R</w:t>
      </w:r>
      <w:r>
        <w:rPr>
          <w:vertAlign w:val="superscript"/>
        </w:rPr>
        <w:t>2</w:t>
      </w:r>
      <w:r>
        <w:t xml:space="preserve"> so I decided to move forward with Random Forest as my final model to predict Price. </w:t>
      </w:r>
    </w:p>
    <w:p w14:paraId="318FCEDB" w14:textId="77777777" w:rsidR="005D0BF7" w:rsidRDefault="005D0BF7" w:rsidP="005D0BF7"/>
    <w:p w14:paraId="1B5283E5" w14:textId="479AB54B" w:rsidR="005D0BF7" w:rsidRDefault="005D0BF7" w:rsidP="005D0BF7">
      <w:r>
        <w:t xml:space="preserve">After my analysis between the two models there was more time left so I developed another Random Forest Model to predict the LogPrice. It was extremely accurate at predicting LogPrice and had an </w:t>
      </w:r>
      <w:r>
        <w:t>R</w:t>
      </w:r>
      <w:r>
        <w:rPr>
          <w:vertAlign w:val="superscript"/>
        </w:rPr>
        <w:t>2</w:t>
      </w:r>
      <w:r>
        <w:rPr>
          <w:vertAlign w:val="superscript"/>
        </w:rPr>
        <w:t xml:space="preserve"> </w:t>
      </w:r>
      <w:r>
        <w:t>value of .985, but when I exponentiated the predicted Log Price and compared it with the actual price I saw that the original random forest model was more powerful still so I decided that anymore side investigation would cost too much time so I moved forward with the original random forest model to predict Price.</w:t>
      </w:r>
    </w:p>
    <w:p w14:paraId="6EEA3825" w14:textId="17A86E0B" w:rsidR="00EA754C" w:rsidRDefault="000D1402" w:rsidP="005D0BF7">
      <w:r>
        <w:t xml:space="preserve">After I made my predictions on the Price of the diamonds, I realized it would be extremely difficult to go one by one to determine whether I would purchase the diamonds. So, I went back to developed another Random Forest Model to predict Retail Price. I then took the difference of the two predictions and tried to see where the biggest gain could possibly exist.  I was hopeful this would help the selection process I although I know that strictly relying on models can be a bad thing so I looked at the median price between different groups (Carats vs Color_Adj) and (Carat vs Clarity_Adj) were some of the examples. </w:t>
      </w:r>
      <w:r w:rsidR="00EA754C">
        <w:lastRenderedPageBreak/>
        <w:t>Unfortunately Known_Diamond_Conflict was very empty in the offers data set so when I used the model it would only predict where the column was populated. I decided to keep it in as the first model because it was an extremely important predictor variable in the model and then I would use another model without it to help the rest of the predictions.</w:t>
      </w:r>
    </w:p>
    <w:p w14:paraId="0560A061" w14:textId="16B646A8" w:rsidR="000E2C34" w:rsidRDefault="000E2C34" w:rsidP="000E2C34">
      <w:r>
        <w:t>So my final two</w:t>
      </w:r>
      <w:r>
        <w:t xml:space="preserve"> Random Forest Model ended up with the following predictors for </w:t>
      </w:r>
      <w:r w:rsidR="00B75D9A">
        <w:t>Retail Price were</w:t>
      </w:r>
      <w:r>
        <w:t>:</w:t>
      </w:r>
    </w:p>
    <w:p w14:paraId="66F55A64" w14:textId="03343976" w:rsidR="000E2C34" w:rsidRDefault="000E2C34" w:rsidP="000E2C34">
      <w:pPr>
        <w:jc w:val="center"/>
      </w:pPr>
      <w:r>
        <w:t>Carats + Clarity_Adj + Color_Adj + Length + Width + Depth2 + Symmetry</w:t>
      </w:r>
      <w:r w:rsidR="00B75D9A">
        <w:t xml:space="preserve"> + </w:t>
      </w:r>
      <w:r w:rsidR="00B75D9A" w:rsidRPr="00B75D9A">
        <w:t>Known_Conflict_Diamond +</w:t>
      </w:r>
      <w:r w:rsidR="00B75D9A">
        <w:t xml:space="preserve"> </w:t>
      </w:r>
      <w:r w:rsidR="00B75D9A" w:rsidRPr="00B75D9A">
        <w:t>Regions</w:t>
      </w:r>
    </w:p>
    <w:p w14:paraId="6D4E5F4A" w14:textId="6A8A0C8C" w:rsidR="000E2C34" w:rsidRDefault="00B75D9A" w:rsidP="00B75D9A">
      <w:pPr>
        <w:jc w:val="center"/>
      </w:pPr>
      <w:r>
        <w:t xml:space="preserve">Carats + Clarity_Adj + Color_Adj + Length + Width + Depth2 + Symmetry + </w:t>
      </w:r>
      <w:r w:rsidRPr="00B75D9A">
        <w:t>Regions</w:t>
      </w:r>
    </w:p>
    <w:p w14:paraId="7999EFEE" w14:textId="77777777" w:rsidR="00EA754C" w:rsidRDefault="00EA754C" w:rsidP="005D0BF7"/>
    <w:p w14:paraId="77E36234" w14:textId="0BE9257A" w:rsidR="00E23B23" w:rsidRPr="00E23B23" w:rsidRDefault="000D1402" w:rsidP="00E23B23">
      <w:r>
        <w:t>If there was a large gain, but the Median Price</w:t>
      </w:r>
      <w:r w:rsidR="00E23B23">
        <w:t xml:space="preserve"> for those groups</w:t>
      </w:r>
      <w:r>
        <w:t xml:space="preserve"> was completely different from my prediction I stayed away from selecting that diamond. </w:t>
      </w:r>
      <w:r w:rsidR="00FC529C">
        <w:t>I put the code that I used for this at the bottom of my r-script.</w:t>
      </w:r>
      <w:r w:rsidR="007D1E99">
        <w:t xml:space="preserve"> </w:t>
      </w:r>
    </w:p>
    <w:sectPr w:rsidR="00E23B23" w:rsidRPr="00E23B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0380FD" w14:textId="77777777" w:rsidR="0017259D" w:rsidRDefault="0017259D" w:rsidP="0017259D">
      <w:pPr>
        <w:spacing w:after="0" w:line="240" w:lineRule="auto"/>
      </w:pPr>
      <w:r>
        <w:separator/>
      </w:r>
    </w:p>
  </w:endnote>
  <w:endnote w:type="continuationSeparator" w:id="0">
    <w:p w14:paraId="4660A6A5" w14:textId="77777777" w:rsidR="0017259D" w:rsidRDefault="0017259D" w:rsidP="001725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5EA398" w14:textId="77777777" w:rsidR="0017259D" w:rsidRDefault="0017259D" w:rsidP="0017259D">
      <w:pPr>
        <w:spacing w:after="0" w:line="240" w:lineRule="auto"/>
      </w:pPr>
      <w:r>
        <w:separator/>
      </w:r>
    </w:p>
  </w:footnote>
  <w:footnote w:type="continuationSeparator" w:id="0">
    <w:p w14:paraId="281A7DFA" w14:textId="77777777" w:rsidR="0017259D" w:rsidRDefault="0017259D" w:rsidP="0017259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A4D"/>
    <w:rsid w:val="00004654"/>
    <w:rsid w:val="000069E3"/>
    <w:rsid w:val="000D1402"/>
    <w:rsid w:val="000E2C34"/>
    <w:rsid w:val="000E354B"/>
    <w:rsid w:val="0017259D"/>
    <w:rsid w:val="0039782C"/>
    <w:rsid w:val="00420423"/>
    <w:rsid w:val="00456484"/>
    <w:rsid w:val="004B2944"/>
    <w:rsid w:val="004C427E"/>
    <w:rsid w:val="005A281C"/>
    <w:rsid w:val="005C3A4D"/>
    <w:rsid w:val="005D0BF7"/>
    <w:rsid w:val="00777030"/>
    <w:rsid w:val="007D1E99"/>
    <w:rsid w:val="008E0C6A"/>
    <w:rsid w:val="00982540"/>
    <w:rsid w:val="00983689"/>
    <w:rsid w:val="00A33BA5"/>
    <w:rsid w:val="00B02315"/>
    <w:rsid w:val="00B43229"/>
    <w:rsid w:val="00B75D9A"/>
    <w:rsid w:val="00E23B23"/>
    <w:rsid w:val="00E32B42"/>
    <w:rsid w:val="00EA51D9"/>
    <w:rsid w:val="00EA754C"/>
    <w:rsid w:val="00EB1ECF"/>
    <w:rsid w:val="00ED12F9"/>
    <w:rsid w:val="00EF36EF"/>
    <w:rsid w:val="00FC52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640D048B"/>
  <w15:chartTrackingRefBased/>
  <w15:docId w15:val="{D3459F57-6030-49BD-8D10-F38E886D0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3A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3A4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C3A4D"/>
    <w:pPr>
      <w:outlineLvl w:val="9"/>
    </w:pPr>
    <w:rPr>
      <w:kern w:val="0"/>
      <w14:ligatures w14:val="none"/>
    </w:rPr>
  </w:style>
  <w:style w:type="table" w:styleId="TableGrid">
    <w:name w:val="Table Grid"/>
    <w:basedOn w:val="TableNormal"/>
    <w:uiPriority w:val="39"/>
    <w:rsid w:val="007770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17259D"/>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iPriority w:val="99"/>
    <w:unhideWhenUsed/>
    <w:rsid w:val="001725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259D"/>
  </w:style>
  <w:style w:type="paragraph" w:styleId="Footer">
    <w:name w:val="footer"/>
    <w:basedOn w:val="Normal"/>
    <w:link w:val="FooterChar"/>
    <w:uiPriority w:val="99"/>
    <w:unhideWhenUsed/>
    <w:rsid w:val="001725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25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902582">
      <w:bodyDiv w:val="1"/>
      <w:marLeft w:val="0"/>
      <w:marRight w:val="0"/>
      <w:marTop w:val="0"/>
      <w:marBottom w:val="0"/>
      <w:divBdr>
        <w:top w:val="none" w:sz="0" w:space="0" w:color="auto"/>
        <w:left w:val="none" w:sz="0" w:space="0" w:color="auto"/>
        <w:bottom w:val="none" w:sz="0" w:space="0" w:color="auto"/>
        <w:right w:val="none" w:sz="0" w:space="0" w:color="auto"/>
      </w:divBdr>
    </w:div>
    <w:div w:id="993873009">
      <w:bodyDiv w:val="1"/>
      <w:marLeft w:val="0"/>
      <w:marRight w:val="0"/>
      <w:marTop w:val="0"/>
      <w:marBottom w:val="0"/>
      <w:divBdr>
        <w:top w:val="none" w:sz="0" w:space="0" w:color="auto"/>
        <w:left w:val="none" w:sz="0" w:space="0" w:color="auto"/>
        <w:bottom w:val="none" w:sz="0" w:space="0" w:color="auto"/>
        <w:right w:val="none" w:sz="0" w:space="0" w:color="auto"/>
      </w:divBdr>
    </w:div>
    <w:div w:id="1474564230">
      <w:bodyDiv w:val="1"/>
      <w:marLeft w:val="0"/>
      <w:marRight w:val="0"/>
      <w:marTop w:val="0"/>
      <w:marBottom w:val="0"/>
      <w:divBdr>
        <w:top w:val="none" w:sz="0" w:space="0" w:color="auto"/>
        <w:left w:val="none" w:sz="0" w:space="0" w:color="auto"/>
        <w:bottom w:val="none" w:sz="0" w:space="0" w:color="auto"/>
        <w:right w:val="none" w:sz="0" w:space="0" w:color="auto"/>
      </w:divBdr>
      <w:divsChild>
        <w:div w:id="629363158">
          <w:marLeft w:val="0"/>
          <w:marRight w:val="0"/>
          <w:marTop w:val="0"/>
          <w:marBottom w:val="0"/>
          <w:divBdr>
            <w:top w:val="none" w:sz="0" w:space="0" w:color="auto"/>
            <w:left w:val="none" w:sz="0" w:space="0" w:color="auto"/>
            <w:bottom w:val="none" w:sz="0" w:space="0" w:color="auto"/>
            <w:right w:val="none" w:sz="0" w:space="0" w:color="auto"/>
          </w:divBdr>
        </w:div>
        <w:div w:id="381027021">
          <w:marLeft w:val="0"/>
          <w:marRight w:val="0"/>
          <w:marTop w:val="0"/>
          <w:marBottom w:val="0"/>
          <w:divBdr>
            <w:top w:val="none" w:sz="0" w:space="0" w:color="auto"/>
            <w:left w:val="none" w:sz="0" w:space="0" w:color="auto"/>
            <w:bottom w:val="none" w:sz="0" w:space="0" w:color="auto"/>
            <w:right w:val="none" w:sz="0" w:space="0" w:color="auto"/>
          </w:divBdr>
        </w:div>
        <w:div w:id="30617114">
          <w:marLeft w:val="0"/>
          <w:marRight w:val="0"/>
          <w:marTop w:val="0"/>
          <w:marBottom w:val="0"/>
          <w:divBdr>
            <w:top w:val="none" w:sz="0" w:space="0" w:color="auto"/>
            <w:left w:val="none" w:sz="0" w:space="0" w:color="auto"/>
            <w:bottom w:val="none" w:sz="0" w:space="0" w:color="auto"/>
            <w:right w:val="none" w:sz="0" w:space="0" w:color="auto"/>
          </w:divBdr>
        </w:div>
        <w:div w:id="618992813">
          <w:marLeft w:val="0"/>
          <w:marRight w:val="0"/>
          <w:marTop w:val="0"/>
          <w:marBottom w:val="0"/>
          <w:divBdr>
            <w:top w:val="none" w:sz="0" w:space="0" w:color="auto"/>
            <w:left w:val="none" w:sz="0" w:space="0" w:color="auto"/>
            <w:bottom w:val="none" w:sz="0" w:space="0" w:color="auto"/>
            <w:right w:val="none" w:sz="0" w:space="0" w:color="auto"/>
          </w:divBdr>
        </w:div>
        <w:div w:id="1175992202">
          <w:marLeft w:val="0"/>
          <w:marRight w:val="0"/>
          <w:marTop w:val="0"/>
          <w:marBottom w:val="0"/>
          <w:divBdr>
            <w:top w:val="none" w:sz="0" w:space="0" w:color="auto"/>
            <w:left w:val="none" w:sz="0" w:space="0" w:color="auto"/>
            <w:bottom w:val="none" w:sz="0" w:space="0" w:color="auto"/>
            <w:right w:val="none" w:sz="0" w:space="0" w:color="auto"/>
          </w:divBdr>
        </w:div>
        <w:div w:id="1119759857">
          <w:marLeft w:val="0"/>
          <w:marRight w:val="0"/>
          <w:marTop w:val="0"/>
          <w:marBottom w:val="0"/>
          <w:divBdr>
            <w:top w:val="none" w:sz="0" w:space="0" w:color="auto"/>
            <w:left w:val="none" w:sz="0" w:space="0" w:color="auto"/>
            <w:bottom w:val="none" w:sz="0" w:space="0" w:color="auto"/>
            <w:right w:val="none" w:sz="0" w:space="0" w:color="auto"/>
          </w:divBdr>
        </w:div>
        <w:div w:id="502159518">
          <w:marLeft w:val="0"/>
          <w:marRight w:val="0"/>
          <w:marTop w:val="0"/>
          <w:marBottom w:val="0"/>
          <w:divBdr>
            <w:top w:val="none" w:sz="0" w:space="0" w:color="auto"/>
            <w:left w:val="none" w:sz="0" w:space="0" w:color="auto"/>
            <w:bottom w:val="none" w:sz="0" w:space="0" w:color="auto"/>
            <w:right w:val="none" w:sz="0" w:space="0" w:color="auto"/>
          </w:divBdr>
        </w:div>
        <w:div w:id="1027833247">
          <w:marLeft w:val="0"/>
          <w:marRight w:val="0"/>
          <w:marTop w:val="0"/>
          <w:marBottom w:val="0"/>
          <w:divBdr>
            <w:top w:val="none" w:sz="0" w:space="0" w:color="auto"/>
            <w:left w:val="none" w:sz="0" w:space="0" w:color="auto"/>
            <w:bottom w:val="none" w:sz="0" w:space="0" w:color="auto"/>
            <w:right w:val="none" w:sz="0" w:space="0" w:color="auto"/>
          </w:divBdr>
        </w:div>
        <w:div w:id="1891502925">
          <w:marLeft w:val="0"/>
          <w:marRight w:val="0"/>
          <w:marTop w:val="0"/>
          <w:marBottom w:val="0"/>
          <w:divBdr>
            <w:top w:val="none" w:sz="0" w:space="0" w:color="auto"/>
            <w:left w:val="none" w:sz="0" w:space="0" w:color="auto"/>
            <w:bottom w:val="none" w:sz="0" w:space="0" w:color="auto"/>
            <w:right w:val="none" w:sz="0" w:space="0" w:color="auto"/>
          </w:divBdr>
        </w:div>
        <w:div w:id="351149171">
          <w:marLeft w:val="0"/>
          <w:marRight w:val="0"/>
          <w:marTop w:val="0"/>
          <w:marBottom w:val="0"/>
          <w:divBdr>
            <w:top w:val="none" w:sz="0" w:space="0" w:color="auto"/>
            <w:left w:val="none" w:sz="0" w:space="0" w:color="auto"/>
            <w:bottom w:val="none" w:sz="0" w:space="0" w:color="auto"/>
            <w:right w:val="none" w:sz="0" w:space="0" w:color="auto"/>
          </w:divBdr>
        </w:div>
        <w:div w:id="1877497678">
          <w:marLeft w:val="0"/>
          <w:marRight w:val="0"/>
          <w:marTop w:val="0"/>
          <w:marBottom w:val="0"/>
          <w:divBdr>
            <w:top w:val="none" w:sz="0" w:space="0" w:color="auto"/>
            <w:left w:val="none" w:sz="0" w:space="0" w:color="auto"/>
            <w:bottom w:val="none" w:sz="0" w:space="0" w:color="auto"/>
            <w:right w:val="none" w:sz="0" w:space="0" w:color="auto"/>
          </w:divBdr>
        </w:div>
        <w:div w:id="1666739049">
          <w:marLeft w:val="0"/>
          <w:marRight w:val="0"/>
          <w:marTop w:val="0"/>
          <w:marBottom w:val="0"/>
          <w:divBdr>
            <w:top w:val="none" w:sz="0" w:space="0" w:color="auto"/>
            <w:left w:val="none" w:sz="0" w:space="0" w:color="auto"/>
            <w:bottom w:val="none" w:sz="0" w:space="0" w:color="auto"/>
            <w:right w:val="none" w:sz="0" w:space="0" w:color="auto"/>
          </w:divBdr>
        </w:div>
        <w:div w:id="1102918614">
          <w:marLeft w:val="0"/>
          <w:marRight w:val="0"/>
          <w:marTop w:val="0"/>
          <w:marBottom w:val="0"/>
          <w:divBdr>
            <w:top w:val="none" w:sz="0" w:space="0" w:color="auto"/>
            <w:left w:val="none" w:sz="0" w:space="0" w:color="auto"/>
            <w:bottom w:val="none" w:sz="0" w:space="0" w:color="auto"/>
            <w:right w:val="none" w:sz="0" w:space="0" w:color="auto"/>
          </w:divBdr>
        </w:div>
        <w:div w:id="995499275">
          <w:marLeft w:val="0"/>
          <w:marRight w:val="0"/>
          <w:marTop w:val="0"/>
          <w:marBottom w:val="0"/>
          <w:divBdr>
            <w:top w:val="none" w:sz="0" w:space="0" w:color="auto"/>
            <w:left w:val="none" w:sz="0" w:space="0" w:color="auto"/>
            <w:bottom w:val="none" w:sz="0" w:space="0" w:color="auto"/>
            <w:right w:val="none" w:sz="0" w:space="0" w:color="auto"/>
          </w:divBdr>
        </w:div>
        <w:div w:id="883564411">
          <w:marLeft w:val="0"/>
          <w:marRight w:val="0"/>
          <w:marTop w:val="0"/>
          <w:marBottom w:val="0"/>
          <w:divBdr>
            <w:top w:val="none" w:sz="0" w:space="0" w:color="auto"/>
            <w:left w:val="none" w:sz="0" w:space="0" w:color="auto"/>
            <w:bottom w:val="none" w:sz="0" w:space="0" w:color="auto"/>
            <w:right w:val="none" w:sz="0" w:space="0" w:color="auto"/>
          </w:divBdr>
        </w:div>
        <w:div w:id="1027634784">
          <w:marLeft w:val="0"/>
          <w:marRight w:val="0"/>
          <w:marTop w:val="0"/>
          <w:marBottom w:val="0"/>
          <w:divBdr>
            <w:top w:val="none" w:sz="0" w:space="0" w:color="auto"/>
            <w:left w:val="none" w:sz="0" w:space="0" w:color="auto"/>
            <w:bottom w:val="none" w:sz="0" w:space="0" w:color="auto"/>
            <w:right w:val="none" w:sz="0" w:space="0" w:color="auto"/>
          </w:divBdr>
        </w:div>
        <w:div w:id="1938128267">
          <w:marLeft w:val="0"/>
          <w:marRight w:val="0"/>
          <w:marTop w:val="0"/>
          <w:marBottom w:val="0"/>
          <w:divBdr>
            <w:top w:val="none" w:sz="0" w:space="0" w:color="auto"/>
            <w:left w:val="none" w:sz="0" w:space="0" w:color="auto"/>
            <w:bottom w:val="none" w:sz="0" w:space="0" w:color="auto"/>
            <w:right w:val="none" w:sz="0" w:space="0" w:color="auto"/>
          </w:divBdr>
        </w:div>
        <w:div w:id="1932274461">
          <w:marLeft w:val="0"/>
          <w:marRight w:val="0"/>
          <w:marTop w:val="0"/>
          <w:marBottom w:val="0"/>
          <w:divBdr>
            <w:top w:val="none" w:sz="0" w:space="0" w:color="auto"/>
            <w:left w:val="none" w:sz="0" w:space="0" w:color="auto"/>
            <w:bottom w:val="none" w:sz="0" w:space="0" w:color="auto"/>
            <w:right w:val="none" w:sz="0" w:space="0" w:color="auto"/>
          </w:divBdr>
        </w:div>
        <w:div w:id="3627611">
          <w:marLeft w:val="0"/>
          <w:marRight w:val="0"/>
          <w:marTop w:val="0"/>
          <w:marBottom w:val="0"/>
          <w:divBdr>
            <w:top w:val="none" w:sz="0" w:space="0" w:color="auto"/>
            <w:left w:val="none" w:sz="0" w:space="0" w:color="auto"/>
            <w:bottom w:val="none" w:sz="0" w:space="0" w:color="auto"/>
            <w:right w:val="none" w:sz="0" w:space="0" w:color="auto"/>
          </w:divBdr>
        </w:div>
        <w:div w:id="2144157734">
          <w:marLeft w:val="0"/>
          <w:marRight w:val="0"/>
          <w:marTop w:val="0"/>
          <w:marBottom w:val="0"/>
          <w:divBdr>
            <w:top w:val="none" w:sz="0" w:space="0" w:color="auto"/>
            <w:left w:val="none" w:sz="0" w:space="0" w:color="auto"/>
            <w:bottom w:val="none" w:sz="0" w:space="0" w:color="auto"/>
            <w:right w:val="none" w:sz="0" w:space="0" w:color="auto"/>
          </w:divBdr>
        </w:div>
        <w:div w:id="398091894">
          <w:marLeft w:val="0"/>
          <w:marRight w:val="0"/>
          <w:marTop w:val="0"/>
          <w:marBottom w:val="0"/>
          <w:divBdr>
            <w:top w:val="none" w:sz="0" w:space="0" w:color="auto"/>
            <w:left w:val="none" w:sz="0" w:space="0" w:color="auto"/>
            <w:bottom w:val="none" w:sz="0" w:space="0" w:color="auto"/>
            <w:right w:val="none" w:sz="0" w:space="0" w:color="auto"/>
          </w:divBdr>
        </w:div>
        <w:div w:id="1738942984">
          <w:marLeft w:val="0"/>
          <w:marRight w:val="0"/>
          <w:marTop w:val="0"/>
          <w:marBottom w:val="0"/>
          <w:divBdr>
            <w:top w:val="none" w:sz="0" w:space="0" w:color="auto"/>
            <w:left w:val="none" w:sz="0" w:space="0" w:color="auto"/>
            <w:bottom w:val="none" w:sz="0" w:space="0" w:color="auto"/>
            <w:right w:val="none" w:sz="0" w:space="0" w:color="auto"/>
          </w:divBdr>
        </w:div>
        <w:div w:id="97142668">
          <w:marLeft w:val="0"/>
          <w:marRight w:val="0"/>
          <w:marTop w:val="0"/>
          <w:marBottom w:val="0"/>
          <w:divBdr>
            <w:top w:val="none" w:sz="0" w:space="0" w:color="auto"/>
            <w:left w:val="none" w:sz="0" w:space="0" w:color="auto"/>
            <w:bottom w:val="none" w:sz="0" w:space="0" w:color="auto"/>
            <w:right w:val="none" w:sz="0" w:space="0" w:color="auto"/>
          </w:divBdr>
        </w:div>
        <w:div w:id="1551068216">
          <w:marLeft w:val="0"/>
          <w:marRight w:val="0"/>
          <w:marTop w:val="0"/>
          <w:marBottom w:val="0"/>
          <w:divBdr>
            <w:top w:val="none" w:sz="0" w:space="0" w:color="auto"/>
            <w:left w:val="none" w:sz="0" w:space="0" w:color="auto"/>
            <w:bottom w:val="none" w:sz="0" w:space="0" w:color="auto"/>
            <w:right w:val="none" w:sz="0" w:space="0" w:color="auto"/>
          </w:divBdr>
        </w:div>
        <w:div w:id="1052652691">
          <w:marLeft w:val="0"/>
          <w:marRight w:val="0"/>
          <w:marTop w:val="0"/>
          <w:marBottom w:val="0"/>
          <w:divBdr>
            <w:top w:val="none" w:sz="0" w:space="0" w:color="auto"/>
            <w:left w:val="none" w:sz="0" w:space="0" w:color="auto"/>
            <w:bottom w:val="none" w:sz="0" w:space="0" w:color="auto"/>
            <w:right w:val="none" w:sz="0" w:space="0" w:color="auto"/>
          </w:divBdr>
        </w:div>
        <w:div w:id="264579171">
          <w:marLeft w:val="0"/>
          <w:marRight w:val="0"/>
          <w:marTop w:val="0"/>
          <w:marBottom w:val="0"/>
          <w:divBdr>
            <w:top w:val="none" w:sz="0" w:space="0" w:color="auto"/>
            <w:left w:val="none" w:sz="0" w:space="0" w:color="auto"/>
            <w:bottom w:val="none" w:sz="0" w:space="0" w:color="auto"/>
            <w:right w:val="none" w:sz="0" w:space="0" w:color="auto"/>
          </w:divBdr>
        </w:div>
        <w:div w:id="78867077">
          <w:marLeft w:val="0"/>
          <w:marRight w:val="0"/>
          <w:marTop w:val="0"/>
          <w:marBottom w:val="0"/>
          <w:divBdr>
            <w:top w:val="none" w:sz="0" w:space="0" w:color="auto"/>
            <w:left w:val="none" w:sz="0" w:space="0" w:color="auto"/>
            <w:bottom w:val="none" w:sz="0" w:space="0" w:color="auto"/>
            <w:right w:val="none" w:sz="0" w:space="0" w:color="auto"/>
          </w:divBdr>
        </w:div>
        <w:div w:id="612902825">
          <w:marLeft w:val="0"/>
          <w:marRight w:val="0"/>
          <w:marTop w:val="0"/>
          <w:marBottom w:val="0"/>
          <w:divBdr>
            <w:top w:val="none" w:sz="0" w:space="0" w:color="auto"/>
            <w:left w:val="none" w:sz="0" w:space="0" w:color="auto"/>
            <w:bottom w:val="none" w:sz="0" w:space="0" w:color="auto"/>
            <w:right w:val="none" w:sz="0" w:space="0" w:color="auto"/>
          </w:divBdr>
        </w:div>
        <w:div w:id="2144536327">
          <w:marLeft w:val="0"/>
          <w:marRight w:val="0"/>
          <w:marTop w:val="0"/>
          <w:marBottom w:val="0"/>
          <w:divBdr>
            <w:top w:val="none" w:sz="0" w:space="0" w:color="auto"/>
            <w:left w:val="none" w:sz="0" w:space="0" w:color="auto"/>
            <w:bottom w:val="none" w:sz="0" w:space="0" w:color="auto"/>
            <w:right w:val="none" w:sz="0" w:space="0" w:color="auto"/>
          </w:divBdr>
        </w:div>
        <w:div w:id="776026814">
          <w:marLeft w:val="0"/>
          <w:marRight w:val="0"/>
          <w:marTop w:val="0"/>
          <w:marBottom w:val="0"/>
          <w:divBdr>
            <w:top w:val="none" w:sz="0" w:space="0" w:color="auto"/>
            <w:left w:val="none" w:sz="0" w:space="0" w:color="auto"/>
            <w:bottom w:val="none" w:sz="0" w:space="0" w:color="auto"/>
            <w:right w:val="none" w:sz="0" w:space="0" w:color="auto"/>
          </w:divBdr>
        </w:div>
        <w:div w:id="774250336">
          <w:marLeft w:val="0"/>
          <w:marRight w:val="0"/>
          <w:marTop w:val="0"/>
          <w:marBottom w:val="0"/>
          <w:divBdr>
            <w:top w:val="none" w:sz="0" w:space="0" w:color="auto"/>
            <w:left w:val="none" w:sz="0" w:space="0" w:color="auto"/>
            <w:bottom w:val="none" w:sz="0" w:space="0" w:color="auto"/>
            <w:right w:val="none" w:sz="0" w:space="0" w:color="auto"/>
          </w:divBdr>
        </w:div>
        <w:div w:id="733696315">
          <w:marLeft w:val="0"/>
          <w:marRight w:val="0"/>
          <w:marTop w:val="0"/>
          <w:marBottom w:val="0"/>
          <w:divBdr>
            <w:top w:val="none" w:sz="0" w:space="0" w:color="auto"/>
            <w:left w:val="none" w:sz="0" w:space="0" w:color="auto"/>
            <w:bottom w:val="none" w:sz="0" w:space="0" w:color="auto"/>
            <w:right w:val="none" w:sz="0" w:space="0" w:color="auto"/>
          </w:divBdr>
        </w:div>
        <w:div w:id="1979992655">
          <w:marLeft w:val="0"/>
          <w:marRight w:val="0"/>
          <w:marTop w:val="0"/>
          <w:marBottom w:val="0"/>
          <w:divBdr>
            <w:top w:val="none" w:sz="0" w:space="0" w:color="auto"/>
            <w:left w:val="none" w:sz="0" w:space="0" w:color="auto"/>
            <w:bottom w:val="none" w:sz="0" w:space="0" w:color="auto"/>
            <w:right w:val="none" w:sz="0" w:space="0" w:color="auto"/>
          </w:divBdr>
        </w:div>
        <w:div w:id="1283537833">
          <w:marLeft w:val="0"/>
          <w:marRight w:val="0"/>
          <w:marTop w:val="0"/>
          <w:marBottom w:val="0"/>
          <w:divBdr>
            <w:top w:val="none" w:sz="0" w:space="0" w:color="auto"/>
            <w:left w:val="none" w:sz="0" w:space="0" w:color="auto"/>
            <w:bottom w:val="none" w:sz="0" w:space="0" w:color="auto"/>
            <w:right w:val="none" w:sz="0" w:space="0" w:color="auto"/>
          </w:divBdr>
        </w:div>
        <w:div w:id="1687438873">
          <w:marLeft w:val="0"/>
          <w:marRight w:val="0"/>
          <w:marTop w:val="0"/>
          <w:marBottom w:val="0"/>
          <w:divBdr>
            <w:top w:val="none" w:sz="0" w:space="0" w:color="auto"/>
            <w:left w:val="none" w:sz="0" w:space="0" w:color="auto"/>
            <w:bottom w:val="none" w:sz="0" w:space="0" w:color="auto"/>
            <w:right w:val="none" w:sz="0" w:space="0" w:color="auto"/>
          </w:divBdr>
        </w:div>
        <w:div w:id="1106000430">
          <w:marLeft w:val="0"/>
          <w:marRight w:val="0"/>
          <w:marTop w:val="0"/>
          <w:marBottom w:val="0"/>
          <w:divBdr>
            <w:top w:val="none" w:sz="0" w:space="0" w:color="auto"/>
            <w:left w:val="none" w:sz="0" w:space="0" w:color="auto"/>
            <w:bottom w:val="none" w:sz="0" w:space="0" w:color="auto"/>
            <w:right w:val="none" w:sz="0" w:space="0" w:color="auto"/>
          </w:divBdr>
        </w:div>
        <w:div w:id="174392573">
          <w:marLeft w:val="0"/>
          <w:marRight w:val="0"/>
          <w:marTop w:val="0"/>
          <w:marBottom w:val="0"/>
          <w:divBdr>
            <w:top w:val="none" w:sz="0" w:space="0" w:color="auto"/>
            <w:left w:val="none" w:sz="0" w:space="0" w:color="auto"/>
            <w:bottom w:val="none" w:sz="0" w:space="0" w:color="auto"/>
            <w:right w:val="none" w:sz="0" w:space="0" w:color="auto"/>
          </w:divBdr>
        </w:div>
        <w:div w:id="1652441677">
          <w:marLeft w:val="0"/>
          <w:marRight w:val="0"/>
          <w:marTop w:val="0"/>
          <w:marBottom w:val="0"/>
          <w:divBdr>
            <w:top w:val="none" w:sz="0" w:space="0" w:color="auto"/>
            <w:left w:val="none" w:sz="0" w:space="0" w:color="auto"/>
            <w:bottom w:val="none" w:sz="0" w:space="0" w:color="auto"/>
            <w:right w:val="none" w:sz="0" w:space="0" w:color="auto"/>
          </w:divBdr>
        </w:div>
        <w:div w:id="251399380">
          <w:marLeft w:val="0"/>
          <w:marRight w:val="0"/>
          <w:marTop w:val="0"/>
          <w:marBottom w:val="0"/>
          <w:divBdr>
            <w:top w:val="none" w:sz="0" w:space="0" w:color="auto"/>
            <w:left w:val="none" w:sz="0" w:space="0" w:color="auto"/>
            <w:bottom w:val="none" w:sz="0" w:space="0" w:color="auto"/>
            <w:right w:val="none" w:sz="0" w:space="0" w:color="auto"/>
          </w:divBdr>
        </w:div>
        <w:div w:id="499008398">
          <w:marLeft w:val="0"/>
          <w:marRight w:val="0"/>
          <w:marTop w:val="0"/>
          <w:marBottom w:val="0"/>
          <w:divBdr>
            <w:top w:val="none" w:sz="0" w:space="0" w:color="auto"/>
            <w:left w:val="none" w:sz="0" w:space="0" w:color="auto"/>
            <w:bottom w:val="none" w:sz="0" w:space="0" w:color="auto"/>
            <w:right w:val="none" w:sz="0" w:space="0" w:color="auto"/>
          </w:divBdr>
        </w:div>
        <w:div w:id="1149177741">
          <w:marLeft w:val="0"/>
          <w:marRight w:val="0"/>
          <w:marTop w:val="0"/>
          <w:marBottom w:val="0"/>
          <w:divBdr>
            <w:top w:val="none" w:sz="0" w:space="0" w:color="auto"/>
            <w:left w:val="none" w:sz="0" w:space="0" w:color="auto"/>
            <w:bottom w:val="none" w:sz="0" w:space="0" w:color="auto"/>
            <w:right w:val="none" w:sz="0" w:space="0" w:color="auto"/>
          </w:divBdr>
        </w:div>
        <w:div w:id="831722940">
          <w:marLeft w:val="0"/>
          <w:marRight w:val="0"/>
          <w:marTop w:val="0"/>
          <w:marBottom w:val="0"/>
          <w:divBdr>
            <w:top w:val="none" w:sz="0" w:space="0" w:color="auto"/>
            <w:left w:val="none" w:sz="0" w:space="0" w:color="auto"/>
            <w:bottom w:val="none" w:sz="0" w:space="0" w:color="auto"/>
            <w:right w:val="none" w:sz="0" w:space="0" w:color="auto"/>
          </w:divBdr>
        </w:div>
        <w:div w:id="1286884441">
          <w:marLeft w:val="0"/>
          <w:marRight w:val="0"/>
          <w:marTop w:val="0"/>
          <w:marBottom w:val="0"/>
          <w:divBdr>
            <w:top w:val="none" w:sz="0" w:space="0" w:color="auto"/>
            <w:left w:val="none" w:sz="0" w:space="0" w:color="auto"/>
            <w:bottom w:val="none" w:sz="0" w:space="0" w:color="auto"/>
            <w:right w:val="none" w:sz="0" w:space="0" w:color="auto"/>
          </w:divBdr>
        </w:div>
        <w:div w:id="209192585">
          <w:marLeft w:val="0"/>
          <w:marRight w:val="0"/>
          <w:marTop w:val="0"/>
          <w:marBottom w:val="0"/>
          <w:divBdr>
            <w:top w:val="none" w:sz="0" w:space="0" w:color="auto"/>
            <w:left w:val="none" w:sz="0" w:space="0" w:color="auto"/>
            <w:bottom w:val="none" w:sz="0" w:space="0" w:color="auto"/>
            <w:right w:val="none" w:sz="0" w:space="0" w:color="auto"/>
          </w:divBdr>
        </w:div>
        <w:div w:id="777331182">
          <w:marLeft w:val="0"/>
          <w:marRight w:val="0"/>
          <w:marTop w:val="0"/>
          <w:marBottom w:val="0"/>
          <w:divBdr>
            <w:top w:val="none" w:sz="0" w:space="0" w:color="auto"/>
            <w:left w:val="none" w:sz="0" w:space="0" w:color="auto"/>
            <w:bottom w:val="none" w:sz="0" w:space="0" w:color="auto"/>
            <w:right w:val="none" w:sz="0" w:space="0" w:color="auto"/>
          </w:divBdr>
        </w:div>
        <w:div w:id="971518519">
          <w:marLeft w:val="0"/>
          <w:marRight w:val="0"/>
          <w:marTop w:val="0"/>
          <w:marBottom w:val="0"/>
          <w:divBdr>
            <w:top w:val="none" w:sz="0" w:space="0" w:color="auto"/>
            <w:left w:val="none" w:sz="0" w:space="0" w:color="auto"/>
            <w:bottom w:val="none" w:sz="0" w:space="0" w:color="auto"/>
            <w:right w:val="none" w:sz="0" w:space="0" w:color="auto"/>
          </w:divBdr>
        </w:div>
        <w:div w:id="1964143876">
          <w:marLeft w:val="0"/>
          <w:marRight w:val="0"/>
          <w:marTop w:val="0"/>
          <w:marBottom w:val="0"/>
          <w:divBdr>
            <w:top w:val="none" w:sz="0" w:space="0" w:color="auto"/>
            <w:left w:val="none" w:sz="0" w:space="0" w:color="auto"/>
            <w:bottom w:val="none" w:sz="0" w:space="0" w:color="auto"/>
            <w:right w:val="none" w:sz="0" w:space="0" w:color="auto"/>
          </w:divBdr>
        </w:div>
        <w:div w:id="1117289037">
          <w:marLeft w:val="0"/>
          <w:marRight w:val="0"/>
          <w:marTop w:val="0"/>
          <w:marBottom w:val="0"/>
          <w:divBdr>
            <w:top w:val="none" w:sz="0" w:space="0" w:color="auto"/>
            <w:left w:val="none" w:sz="0" w:space="0" w:color="auto"/>
            <w:bottom w:val="none" w:sz="0" w:space="0" w:color="auto"/>
            <w:right w:val="none" w:sz="0" w:space="0" w:color="auto"/>
          </w:divBdr>
        </w:div>
        <w:div w:id="461846780">
          <w:marLeft w:val="0"/>
          <w:marRight w:val="0"/>
          <w:marTop w:val="0"/>
          <w:marBottom w:val="0"/>
          <w:divBdr>
            <w:top w:val="none" w:sz="0" w:space="0" w:color="auto"/>
            <w:left w:val="none" w:sz="0" w:space="0" w:color="auto"/>
            <w:bottom w:val="none" w:sz="0" w:space="0" w:color="auto"/>
            <w:right w:val="none" w:sz="0" w:space="0" w:color="auto"/>
          </w:divBdr>
        </w:div>
        <w:div w:id="862784089">
          <w:marLeft w:val="0"/>
          <w:marRight w:val="0"/>
          <w:marTop w:val="0"/>
          <w:marBottom w:val="0"/>
          <w:divBdr>
            <w:top w:val="none" w:sz="0" w:space="0" w:color="auto"/>
            <w:left w:val="none" w:sz="0" w:space="0" w:color="auto"/>
            <w:bottom w:val="none" w:sz="0" w:space="0" w:color="auto"/>
            <w:right w:val="none" w:sz="0" w:space="0" w:color="auto"/>
          </w:divBdr>
        </w:div>
        <w:div w:id="2089573732">
          <w:marLeft w:val="0"/>
          <w:marRight w:val="0"/>
          <w:marTop w:val="0"/>
          <w:marBottom w:val="0"/>
          <w:divBdr>
            <w:top w:val="none" w:sz="0" w:space="0" w:color="auto"/>
            <w:left w:val="none" w:sz="0" w:space="0" w:color="auto"/>
            <w:bottom w:val="none" w:sz="0" w:space="0" w:color="auto"/>
            <w:right w:val="none" w:sz="0" w:space="0" w:color="auto"/>
          </w:divBdr>
        </w:div>
        <w:div w:id="1604336468">
          <w:marLeft w:val="0"/>
          <w:marRight w:val="0"/>
          <w:marTop w:val="0"/>
          <w:marBottom w:val="0"/>
          <w:divBdr>
            <w:top w:val="none" w:sz="0" w:space="0" w:color="auto"/>
            <w:left w:val="none" w:sz="0" w:space="0" w:color="auto"/>
            <w:bottom w:val="none" w:sz="0" w:space="0" w:color="auto"/>
            <w:right w:val="none" w:sz="0" w:space="0" w:color="auto"/>
          </w:divBdr>
        </w:div>
        <w:div w:id="320089089">
          <w:marLeft w:val="0"/>
          <w:marRight w:val="0"/>
          <w:marTop w:val="0"/>
          <w:marBottom w:val="0"/>
          <w:divBdr>
            <w:top w:val="none" w:sz="0" w:space="0" w:color="auto"/>
            <w:left w:val="none" w:sz="0" w:space="0" w:color="auto"/>
            <w:bottom w:val="none" w:sz="0" w:space="0" w:color="auto"/>
            <w:right w:val="none" w:sz="0" w:space="0" w:color="auto"/>
          </w:divBdr>
        </w:div>
        <w:div w:id="904298415">
          <w:marLeft w:val="0"/>
          <w:marRight w:val="0"/>
          <w:marTop w:val="0"/>
          <w:marBottom w:val="0"/>
          <w:divBdr>
            <w:top w:val="none" w:sz="0" w:space="0" w:color="auto"/>
            <w:left w:val="none" w:sz="0" w:space="0" w:color="auto"/>
            <w:bottom w:val="none" w:sz="0" w:space="0" w:color="auto"/>
            <w:right w:val="none" w:sz="0" w:space="0" w:color="auto"/>
          </w:divBdr>
        </w:div>
        <w:div w:id="145705379">
          <w:marLeft w:val="0"/>
          <w:marRight w:val="0"/>
          <w:marTop w:val="0"/>
          <w:marBottom w:val="0"/>
          <w:divBdr>
            <w:top w:val="none" w:sz="0" w:space="0" w:color="auto"/>
            <w:left w:val="none" w:sz="0" w:space="0" w:color="auto"/>
            <w:bottom w:val="none" w:sz="0" w:space="0" w:color="auto"/>
            <w:right w:val="none" w:sz="0" w:space="0" w:color="auto"/>
          </w:divBdr>
        </w:div>
        <w:div w:id="451753444">
          <w:marLeft w:val="0"/>
          <w:marRight w:val="0"/>
          <w:marTop w:val="0"/>
          <w:marBottom w:val="0"/>
          <w:divBdr>
            <w:top w:val="none" w:sz="0" w:space="0" w:color="auto"/>
            <w:left w:val="none" w:sz="0" w:space="0" w:color="auto"/>
            <w:bottom w:val="none" w:sz="0" w:space="0" w:color="auto"/>
            <w:right w:val="none" w:sz="0" w:space="0" w:color="auto"/>
          </w:divBdr>
        </w:div>
        <w:div w:id="134184273">
          <w:marLeft w:val="0"/>
          <w:marRight w:val="0"/>
          <w:marTop w:val="0"/>
          <w:marBottom w:val="0"/>
          <w:divBdr>
            <w:top w:val="none" w:sz="0" w:space="0" w:color="auto"/>
            <w:left w:val="none" w:sz="0" w:space="0" w:color="auto"/>
            <w:bottom w:val="none" w:sz="0" w:space="0" w:color="auto"/>
            <w:right w:val="none" w:sz="0" w:space="0" w:color="auto"/>
          </w:divBdr>
        </w:div>
        <w:div w:id="749276317">
          <w:marLeft w:val="0"/>
          <w:marRight w:val="0"/>
          <w:marTop w:val="0"/>
          <w:marBottom w:val="0"/>
          <w:divBdr>
            <w:top w:val="none" w:sz="0" w:space="0" w:color="auto"/>
            <w:left w:val="none" w:sz="0" w:space="0" w:color="auto"/>
            <w:bottom w:val="none" w:sz="0" w:space="0" w:color="auto"/>
            <w:right w:val="none" w:sz="0" w:space="0" w:color="auto"/>
          </w:divBdr>
        </w:div>
        <w:div w:id="3172549">
          <w:marLeft w:val="0"/>
          <w:marRight w:val="0"/>
          <w:marTop w:val="0"/>
          <w:marBottom w:val="0"/>
          <w:divBdr>
            <w:top w:val="none" w:sz="0" w:space="0" w:color="auto"/>
            <w:left w:val="none" w:sz="0" w:space="0" w:color="auto"/>
            <w:bottom w:val="none" w:sz="0" w:space="0" w:color="auto"/>
            <w:right w:val="none" w:sz="0" w:space="0" w:color="auto"/>
          </w:divBdr>
        </w:div>
        <w:div w:id="1677919048">
          <w:marLeft w:val="0"/>
          <w:marRight w:val="0"/>
          <w:marTop w:val="0"/>
          <w:marBottom w:val="0"/>
          <w:divBdr>
            <w:top w:val="none" w:sz="0" w:space="0" w:color="auto"/>
            <w:left w:val="none" w:sz="0" w:space="0" w:color="auto"/>
            <w:bottom w:val="none" w:sz="0" w:space="0" w:color="auto"/>
            <w:right w:val="none" w:sz="0" w:space="0" w:color="auto"/>
          </w:divBdr>
        </w:div>
        <w:div w:id="2084790773">
          <w:marLeft w:val="0"/>
          <w:marRight w:val="0"/>
          <w:marTop w:val="0"/>
          <w:marBottom w:val="0"/>
          <w:divBdr>
            <w:top w:val="none" w:sz="0" w:space="0" w:color="auto"/>
            <w:left w:val="none" w:sz="0" w:space="0" w:color="auto"/>
            <w:bottom w:val="none" w:sz="0" w:space="0" w:color="auto"/>
            <w:right w:val="none" w:sz="0" w:space="0" w:color="auto"/>
          </w:divBdr>
        </w:div>
        <w:div w:id="181089797">
          <w:marLeft w:val="0"/>
          <w:marRight w:val="0"/>
          <w:marTop w:val="0"/>
          <w:marBottom w:val="0"/>
          <w:divBdr>
            <w:top w:val="none" w:sz="0" w:space="0" w:color="auto"/>
            <w:left w:val="none" w:sz="0" w:space="0" w:color="auto"/>
            <w:bottom w:val="none" w:sz="0" w:space="0" w:color="auto"/>
            <w:right w:val="none" w:sz="0" w:space="0" w:color="auto"/>
          </w:divBdr>
        </w:div>
        <w:div w:id="2078477361">
          <w:marLeft w:val="0"/>
          <w:marRight w:val="0"/>
          <w:marTop w:val="0"/>
          <w:marBottom w:val="0"/>
          <w:divBdr>
            <w:top w:val="none" w:sz="0" w:space="0" w:color="auto"/>
            <w:left w:val="none" w:sz="0" w:space="0" w:color="auto"/>
            <w:bottom w:val="none" w:sz="0" w:space="0" w:color="auto"/>
            <w:right w:val="none" w:sz="0" w:space="0" w:color="auto"/>
          </w:divBdr>
        </w:div>
        <w:div w:id="932669582">
          <w:marLeft w:val="0"/>
          <w:marRight w:val="0"/>
          <w:marTop w:val="0"/>
          <w:marBottom w:val="0"/>
          <w:divBdr>
            <w:top w:val="none" w:sz="0" w:space="0" w:color="auto"/>
            <w:left w:val="none" w:sz="0" w:space="0" w:color="auto"/>
            <w:bottom w:val="none" w:sz="0" w:space="0" w:color="auto"/>
            <w:right w:val="none" w:sz="0" w:space="0" w:color="auto"/>
          </w:divBdr>
        </w:div>
        <w:div w:id="831916506">
          <w:marLeft w:val="0"/>
          <w:marRight w:val="0"/>
          <w:marTop w:val="0"/>
          <w:marBottom w:val="0"/>
          <w:divBdr>
            <w:top w:val="none" w:sz="0" w:space="0" w:color="auto"/>
            <w:left w:val="none" w:sz="0" w:space="0" w:color="auto"/>
            <w:bottom w:val="none" w:sz="0" w:space="0" w:color="auto"/>
            <w:right w:val="none" w:sz="0" w:space="0" w:color="auto"/>
          </w:divBdr>
        </w:div>
        <w:div w:id="2045671159">
          <w:marLeft w:val="0"/>
          <w:marRight w:val="0"/>
          <w:marTop w:val="0"/>
          <w:marBottom w:val="0"/>
          <w:divBdr>
            <w:top w:val="none" w:sz="0" w:space="0" w:color="auto"/>
            <w:left w:val="none" w:sz="0" w:space="0" w:color="auto"/>
            <w:bottom w:val="none" w:sz="0" w:space="0" w:color="auto"/>
            <w:right w:val="none" w:sz="0" w:space="0" w:color="auto"/>
          </w:divBdr>
        </w:div>
        <w:div w:id="94175242">
          <w:marLeft w:val="0"/>
          <w:marRight w:val="0"/>
          <w:marTop w:val="0"/>
          <w:marBottom w:val="0"/>
          <w:divBdr>
            <w:top w:val="none" w:sz="0" w:space="0" w:color="auto"/>
            <w:left w:val="none" w:sz="0" w:space="0" w:color="auto"/>
            <w:bottom w:val="none" w:sz="0" w:space="0" w:color="auto"/>
            <w:right w:val="none" w:sz="0" w:space="0" w:color="auto"/>
          </w:divBdr>
        </w:div>
        <w:div w:id="1986935737">
          <w:marLeft w:val="0"/>
          <w:marRight w:val="0"/>
          <w:marTop w:val="0"/>
          <w:marBottom w:val="0"/>
          <w:divBdr>
            <w:top w:val="none" w:sz="0" w:space="0" w:color="auto"/>
            <w:left w:val="none" w:sz="0" w:space="0" w:color="auto"/>
            <w:bottom w:val="none" w:sz="0" w:space="0" w:color="auto"/>
            <w:right w:val="none" w:sz="0" w:space="0" w:color="auto"/>
          </w:divBdr>
        </w:div>
        <w:div w:id="1140616174">
          <w:marLeft w:val="0"/>
          <w:marRight w:val="0"/>
          <w:marTop w:val="0"/>
          <w:marBottom w:val="0"/>
          <w:divBdr>
            <w:top w:val="none" w:sz="0" w:space="0" w:color="auto"/>
            <w:left w:val="none" w:sz="0" w:space="0" w:color="auto"/>
            <w:bottom w:val="none" w:sz="0" w:space="0" w:color="auto"/>
            <w:right w:val="none" w:sz="0" w:space="0" w:color="auto"/>
          </w:divBdr>
        </w:div>
        <w:div w:id="1020083532">
          <w:marLeft w:val="0"/>
          <w:marRight w:val="0"/>
          <w:marTop w:val="0"/>
          <w:marBottom w:val="0"/>
          <w:divBdr>
            <w:top w:val="none" w:sz="0" w:space="0" w:color="auto"/>
            <w:left w:val="none" w:sz="0" w:space="0" w:color="auto"/>
            <w:bottom w:val="none" w:sz="0" w:space="0" w:color="auto"/>
            <w:right w:val="none" w:sz="0" w:space="0" w:color="auto"/>
          </w:divBdr>
        </w:div>
        <w:div w:id="848569866">
          <w:marLeft w:val="0"/>
          <w:marRight w:val="0"/>
          <w:marTop w:val="0"/>
          <w:marBottom w:val="0"/>
          <w:divBdr>
            <w:top w:val="none" w:sz="0" w:space="0" w:color="auto"/>
            <w:left w:val="none" w:sz="0" w:space="0" w:color="auto"/>
            <w:bottom w:val="none" w:sz="0" w:space="0" w:color="auto"/>
            <w:right w:val="none" w:sz="0" w:space="0" w:color="auto"/>
          </w:divBdr>
        </w:div>
        <w:div w:id="1451509142">
          <w:marLeft w:val="0"/>
          <w:marRight w:val="0"/>
          <w:marTop w:val="0"/>
          <w:marBottom w:val="0"/>
          <w:divBdr>
            <w:top w:val="none" w:sz="0" w:space="0" w:color="auto"/>
            <w:left w:val="none" w:sz="0" w:space="0" w:color="auto"/>
            <w:bottom w:val="none" w:sz="0" w:space="0" w:color="auto"/>
            <w:right w:val="none" w:sz="0" w:space="0" w:color="auto"/>
          </w:divBdr>
        </w:div>
        <w:div w:id="451168459">
          <w:marLeft w:val="0"/>
          <w:marRight w:val="0"/>
          <w:marTop w:val="0"/>
          <w:marBottom w:val="0"/>
          <w:divBdr>
            <w:top w:val="none" w:sz="0" w:space="0" w:color="auto"/>
            <w:left w:val="none" w:sz="0" w:space="0" w:color="auto"/>
            <w:bottom w:val="none" w:sz="0" w:space="0" w:color="auto"/>
            <w:right w:val="none" w:sz="0" w:space="0" w:color="auto"/>
          </w:divBdr>
        </w:div>
        <w:div w:id="1023752723">
          <w:marLeft w:val="0"/>
          <w:marRight w:val="0"/>
          <w:marTop w:val="0"/>
          <w:marBottom w:val="0"/>
          <w:divBdr>
            <w:top w:val="none" w:sz="0" w:space="0" w:color="auto"/>
            <w:left w:val="none" w:sz="0" w:space="0" w:color="auto"/>
            <w:bottom w:val="none" w:sz="0" w:space="0" w:color="auto"/>
            <w:right w:val="none" w:sz="0" w:space="0" w:color="auto"/>
          </w:divBdr>
        </w:div>
        <w:div w:id="389503089">
          <w:marLeft w:val="0"/>
          <w:marRight w:val="0"/>
          <w:marTop w:val="0"/>
          <w:marBottom w:val="0"/>
          <w:divBdr>
            <w:top w:val="none" w:sz="0" w:space="0" w:color="auto"/>
            <w:left w:val="none" w:sz="0" w:space="0" w:color="auto"/>
            <w:bottom w:val="none" w:sz="0" w:space="0" w:color="auto"/>
            <w:right w:val="none" w:sz="0" w:space="0" w:color="auto"/>
          </w:divBdr>
        </w:div>
        <w:div w:id="148792991">
          <w:marLeft w:val="0"/>
          <w:marRight w:val="0"/>
          <w:marTop w:val="0"/>
          <w:marBottom w:val="0"/>
          <w:divBdr>
            <w:top w:val="none" w:sz="0" w:space="0" w:color="auto"/>
            <w:left w:val="none" w:sz="0" w:space="0" w:color="auto"/>
            <w:bottom w:val="none" w:sz="0" w:space="0" w:color="auto"/>
            <w:right w:val="none" w:sz="0" w:space="0" w:color="auto"/>
          </w:divBdr>
        </w:div>
        <w:div w:id="2044279784">
          <w:marLeft w:val="0"/>
          <w:marRight w:val="0"/>
          <w:marTop w:val="0"/>
          <w:marBottom w:val="0"/>
          <w:divBdr>
            <w:top w:val="none" w:sz="0" w:space="0" w:color="auto"/>
            <w:left w:val="none" w:sz="0" w:space="0" w:color="auto"/>
            <w:bottom w:val="none" w:sz="0" w:space="0" w:color="auto"/>
            <w:right w:val="none" w:sz="0" w:space="0" w:color="auto"/>
          </w:divBdr>
        </w:div>
        <w:div w:id="1161390532">
          <w:marLeft w:val="0"/>
          <w:marRight w:val="0"/>
          <w:marTop w:val="0"/>
          <w:marBottom w:val="0"/>
          <w:divBdr>
            <w:top w:val="none" w:sz="0" w:space="0" w:color="auto"/>
            <w:left w:val="none" w:sz="0" w:space="0" w:color="auto"/>
            <w:bottom w:val="none" w:sz="0" w:space="0" w:color="auto"/>
            <w:right w:val="none" w:sz="0" w:space="0" w:color="auto"/>
          </w:divBdr>
        </w:div>
        <w:div w:id="420762747">
          <w:marLeft w:val="0"/>
          <w:marRight w:val="0"/>
          <w:marTop w:val="0"/>
          <w:marBottom w:val="0"/>
          <w:divBdr>
            <w:top w:val="none" w:sz="0" w:space="0" w:color="auto"/>
            <w:left w:val="none" w:sz="0" w:space="0" w:color="auto"/>
            <w:bottom w:val="none" w:sz="0" w:space="0" w:color="auto"/>
            <w:right w:val="none" w:sz="0" w:space="0" w:color="auto"/>
          </w:divBdr>
        </w:div>
        <w:div w:id="223639910">
          <w:marLeft w:val="0"/>
          <w:marRight w:val="0"/>
          <w:marTop w:val="0"/>
          <w:marBottom w:val="0"/>
          <w:divBdr>
            <w:top w:val="none" w:sz="0" w:space="0" w:color="auto"/>
            <w:left w:val="none" w:sz="0" w:space="0" w:color="auto"/>
            <w:bottom w:val="none" w:sz="0" w:space="0" w:color="auto"/>
            <w:right w:val="none" w:sz="0" w:space="0" w:color="auto"/>
          </w:divBdr>
        </w:div>
        <w:div w:id="1783911554">
          <w:marLeft w:val="0"/>
          <w:marRight w:val="0"/>
          <w:marTop w:val="0"/>
          <w:marBottom w:val="0"/>
          <w:divBdr>
            <w:top w:val="none" w:sz="0" w:space="0" w:color="auto"/>
            <w:left w:val="none" w:sz="0" w:space="0" w:color="auto"/>
            <w:bottom w:val="none" w:sz="0" w:space="0" w:color="auto"/>
            <w:right w:val="none" w:sz="0" w:space="0" w:color="auto"/>
          </w:divBdr>
        </w:div>
        <w:div w:id="420103860">
          <w:marLeft w:val="0"/>
          <w:marRight w:val="0"/>
          <w:marTop w:val="0"/>
          <w:marBottom w:val="0"/>
          <w:divBdr>
            <w:top w:val="none" w:sz="0" w:space="0" w:color="auto"/>
            <w:left w:val="none" w:sz="0" w:space="0" w:color="auto"/>
            <w:bottom w:val="none" w:sz="0" w:space="0" w:color="auto"/>
            <w:right w:val="none" w:sz="0" w:space="0" w:color="auto"/>
          </w:divBdr>
        </w:div>
        <w:div w:id="1926331983">
          <w:marLeft w:val="0"/>
          <w:marRight w:val="0"/>
          <w:marTop w:val="0"/>
          <w:marBottom w:val="0"/>
          <w:divBdr>
            <w:top w:val="none" w:sz="0" w:space="0" w:color="auto"/>
            <w:left w:val="none" w:sz="0" w:space="0" w:color="auto"/>
            <w:bottom w:val="none" w:sz="0" w:space="0" w:color="auto"/>
            <w:right w:val="none" w:sz="0" w:space="0" w:color="auto"/>
          </w:divBdr>
        </w:div>
        <w:div w:id="1224566799">
          <w:marLeft w:val="0"/>
          <w:marRight w:val="0"/>
          <w:marTop w:val="0"/>
          <w:marBottom w:val="0"/>
          <w:divBdr>
            <w:top w:val="none" w:sz="0" w:space="0" w:color="auto"/>
            <w:left w:val="none" w:sz="0" w:space="0" w:color="auto"/>
            <w:bottom w:val="none" w:sz="0" w:space="0" w:color="auto"/>
            <w:right w:val="none" w:sz="0" w:space="0" w:color="auto"/>
          </w:divBdr>
        </w:div>
        <w:div w:id="827792464">
          <w:marLeft w:val="0"/>
          <w:marRight w:val="0"/>
          <w:marTop w:val="0"/>
          <w:marBottom w:val="0"/>
          <w:divBdr>
            <w:top w:val="none" w:sz="0" w:space="0" w:color="auto"/>
            <w:left w:val="none" w:sz="0" w:space="0" w:color="auto"/>
            <w:bottom w:val="none" w:sz="0" w:space="0" w:color="auto"/>
            <w:right w:val="none" w:sz="0" w:space="0" w:color="auto"/>
          </w:divBdr>
        </w:div>
        <w:div w:id="1150754509">
          <w:marLeft w:val="0"/>
          <w:marRight w:val="0"/>
          <w:marTop w:val="0"/>
          <w:marBottom w:val="0"/>
          <w:divBdr>
            <w:top w:val="none" w:sz="0" w:space="0" w:color="auto"/>
            <w:left w:val="none" w:sz="0" w:space="0" w:color="auto"/>
            <w:bottom w:val="none" w:sz="0" w:space="0" w:color="auto"/>
            <w:right w:val="none" w:sz="0" w:space="0" w:color="auto"/>
          </w:divBdr>
        </w:div>
        <w:div w:id="1001471503">
          <w:marLeft w:val="0"/>
          <w:marRight w:val="0"/>
          <w:marTop w:val="0"/>
          <w:marBottom w:val="0"/>
          <w:divBdr>
            <w:top w:val="none" w:sz="0" w:space="0" w:color="auto"/>
            <w:left w:val="none" w:sz="0" w:space="0" w:color="auto"/>
            <w:bottom w:val="none" w:sz="0" w:space="0" w:color="auto"/>
            <w:right w:val="none" w:sz="0" w:space="0" w:color="auto"/>
          </w:divBdr>
        </w:div>
        <w:div w:id="1299805002">
          <w:marLeft w:val="0"/>
          <w:marRight w:val="0"/>
          <w:marTop w:val="0"/>
          <w:marBottom w:val="0"/>
          <w:divBdr>
            <w:top w:val="none" w:sz="0" w:space="0" w:color="auto"/>
            <w:left w:val="none" w:sz="0" w:space="0" w:color="auto"/>
            <w:bottom w:val="none" w:sz="0" w:space="0" w:color="auto"/>
            <w:right w:val="none" w:sz="0" w:space="0" w:color="auto"/>
          </w:divBdr>
        </w:div>
        <w:div w:id="398790947">
          <w:marLeft w:val="0"/>
          <w:marRight w:val="0"/>
          <w:marTop w:val="0"/>
          <w:marBottom w:val="0"/>
          <w:divBdr>
            <w:top w:val="none" w:sz="0" w:space="0" w:color="auto"/>
            <w:left w:val="none" w:sz="0" w:space="0" w:color="auto"/>
            <w:bottom w:val="none" w:sz="0" w:space="0" w:color="auto"/>
            <w:right w:val="none" w:sz="0" w:space="0" w:color="auto"/>
          </w:divBdr>
        </w:div>
        <w:div w:id="121656233">
          <w:marLeft w:val="0"/>
          <w:marRight w:val="0"/>
          <w:marTop w:val="0"/>
          <w:marBottom w:val="0"/>
          <w:divBdr>
            <w:top w:val="none" w:sz="0" w:space="0" w:color="auto"/>
            <w:left w:val="none" w:sz="0" w:space="0" w:color="auto"/>
            <w:bottom w:val="none" w:sz="0" w:space="0" w:color="auto"/>
            <w:right w:val="none" w:sz="0" w:space="0" w:color="auto"/>
          </w:divBdr>
        </w:div>
        <w:div w:id="172188897">
          <w:marLeft w:val="0"/>
          <w:marRight w:val="0"/>
          <w:marTop w:val="0"/>
          <w:marBottom w:val="0"/>
          <w:divBdr>
            <w:top w:val="none" w:sz="0" w:space="0" w:color="auto"/>
            <w:left w:val="none" w:sz="0" w:space="0" w:color="auto"/>
            <w:bottom w:val="none" w:sz="0" w:space="0" w:color="auto"/>
            <w:right w:val="none" w:sz="0" w:space="0" w:color="auto"/>
          </w:divBdr>
        </w:div>
        <w:div w:id="1092045972">
          <w:marLeft w:val="0"/>
          <w:marRight w:val="0"/>
          <w:marTop w:val="0"/>
          <w:marBottom w:val="0"/>
          <w:divBdr>
            <w:top w:val="none" w:sz="0" w:space="0" w:color="auto"/>
            <w:left w:val="none" w:sz="0" w:space="0" w:color="auto"/>
            <w:bottom w:val="none" w:sz="0" w:space="0" w:color="auto"/>
            <w:right w:val="none" w:sz="0" w:space="0" w:color="auto"/>
          </w:divBdr>
        </w:div>
        <w:div w:id="2060740209">
          <w:marLeft w:val="0"/>
          <w:marRight w:val="0"/>
          <w:marTop w:val="0"/>
          <w:marBottom w:val="0"/>
          <w:divBdr>
            <w:top w:val="none" w:sz="0" w:space="0" w:color="auto"/>
            <w:left w:val="none" w:sz="0" w:space="0" w:color="auto"/>
            <w:bottom w:val="none" w:sz="0" w:space="0" w:color="auto"/>
            <w:right w:val="none" w:sz="0" w:space="0" w:color="auto"/>
          </w:divBdr>
        </w:div>
        <w:div w:id="821237231">
          <w:marLeft w:val="0"/>
          <w:marRight w:val="0"/>
          <w:marTop w:val="0"/>
          <w:marBottom w:val="0"/>
          <w:divBdr>
            <w:top w:val="none" w:sz="0" w:space="0" w:color="auto"/>
            <w:left w:val="none" w:sz="0" w:space="0" w:color="auto"/>
            <w:bottom w:val="none" w:sz="0" w:space="0" w:color="auto"/>
            <w:right w:val="none" w:sz="0" w:space="0" w:color="auto"/>
          </w:divBdr>
        </w:div>
        <w:div w:id="273749544">
          <w:marLeft w:val="0"/>
          <w:marRight w:val="0"/>
          <w:marTop w:val="0"/>
          <w:marBottom w:val="0"/>
          <w:divBdr>
            <w:top w:val="none" w:sz="0" w:space="0" w:color="auto"/>
            <w:left w:val="none" w:sz="0" w:space="0" w:color="auto"/>
            <w:bottom w:val="none" w:sz="0" w:space="0" w:color="auto"/>
            <w:right w:val="none" w:sz="0" w:space="0" w:color="auto"/>
          </w:divBdr>
        </w:div>
        <w:div w:id="19478376">
          <w:marLeft w:val="0"/>
          <w:marRight w:val="0"/>
          <w:marTop w:val="0"/>
          <w:marBottom w:val="0"/>
          <w:divBdr>
            <w:top w:val="none" w:sz="0" w:space="0" w:color="auto"/>
            <w:left w:val="none" w:sz="0" w:space="0" w:color="auto"/>
            <w:bottom w:val="none" w:sz="0" w:space="0" w:color="auto"/>
            <w:right w:val="none" w:sz="0" w:space="0" w:color="auto"/>
          </w:divBdr>
        </w:div>
        <w:div w:id="822545425">
          <w:marLeft w:val="0"/>
          <w:marRight w:val="0"/>
          <w:marTop w:val="0"/>
          <w:marBottom w:val="0"/>
          <w:divBdr>
            <w:top w:val="none" w:sz="0" w:space="0" w:color="auto"/>
            <w:left w:val="none" w:sz="0" w:space="0" w:color="auto"/>
            <w:bottom w:val="none" w:sz="0" w:space="0" w:color="auto"/>
            <w:right w:val="none" w:sz="0" w:space="0" w:color="auto"/>
          </w:divBdr>
        </w:div>
        <w:div w:id="1736852750">
          <w:marLeft w:val="0"/>
          <w:marRight w:val="0"/>
          <w:marTop w:val="0"/>
          <w:marBottom w:val="0"/>
          <w:divBdr>
            <w:top w:val="none" w:sz="0" w:space="0" w:color="auto"/>
            <w:left w:val="none" w:sz="0" w:space="0" w:color="auto"/>
            <w:bottom w:val="none" w:sz="0" w:space="0" w:color="auto"/>
            <w:right w:val="none" w:sz="0" w:space="0" w:color="auto"/>
          </w:divBdr>
        </w:div>
        <w:div w:id="1058479980">
          <w:marLeft w:val="0"/>
          <w:marRight w:val="0"/>
          <w:marTop w:val="0"/>
          <w:marBottom w:val="0"/>
          <w:divBdr>
            <w:top w:val="none" w:sz="0" w:space="0" w:color="auto"/>
            <w:left w:val="none" w:sz="0" w:space="0" w:color="auto"/>
            <w:bottom w:val="none" w:sz="0" w:space="0" w:color="auto"/>
            <w:right w:val="none" w:sz="0" w:space="0" w:color="auto"/>
          </w:divBdr>
        </w:div>
        <w:div w:id="2024939850">
          <w:marLeft w:val="0"/>
          <w:marRight w:val="0"/>
          <w:marTop w:val="0"/>
          <w:marBottom w:val="0"/>
          <w:divBdr>
            <w:top w:val="none" w:sz="0" w:space="0" w:color="auto"/>
            <w:left w:val="none" w:sz="0" w:space="0" w:color="auto"/>
            <w:bottom w:val="none" w:sz="0" w:space="0" w:color="auto"/>
            <w:right w:val="none" w:sz="0" w:space="0" w:color="auto"/>
          </w:divBdr>
        </w:div>
        <w:div w:id="954020661">
          <w:marLeft w:val="0"/>
          <w:marRight w:val="0"/>
          <w:marTop w:val="0"/>
          <w:marBottom w:val="0"/>
          <w:divBdr>
            <w:top w:val="none" w:sz="0" w:space="0" w:color="auto"/>
            <w:left w:val="none" w:sz="0" w:space="0" w:color="auto"/>
            <w:bottom w:val="none" w:sz="0" w:space="0" w:color="auto"/>
            <w:right w:val="none" w:sz="0" w:space="0" w:color="auto"/>
          </w:divBdr>
        </w:div>
        <w:div w:id="393967050">
          <w:marLeft w:val="0"/>
          <w:marRight w:val="0"/>
          <w:marTop w:val="0"/>
          <w:marBottom w:val="0"/>
          <w:divBdr>
            <w:top w:val="none" w:sz="0" w:space="0" w:color="auto"/>
            <w:left w:val="none" w:sz="0" w:space="0" w:color="auto"/>
            <w:bottom w:val="none" w:sz="0" w:space="0" w:color="auto"/>
            <w:right w:val="none" w:sz="0" w:space="0" w:color="auto"/>
          </w:divBdr>
        </w:div>
      </w:divsChild>
    </w:div>
    <w:div w:id="1672488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2845BB-5632-449F-8037-E592319274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1622</TotalTime>
  <Pages>5</Pages>
  <Words>1175</Words>
  <Characters>6702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Mikey Golaski</dc:creator>
  <cp:keywords/>
  <dc:description/>
  <cp:lastModifiedBy>mikey Golaski</cp:lastModifiedBy>
  <cp:revision>9</cp:revision>
  <dcterms:created xsi:type="dcterms:W3CDTF">2024-05-20T21:54:00Z</dcterms:created>
  <dcterms:modified xsi:type="dcterms:W3CDTF">2024-05-22T00:56:00Z</dcterms:modified>
</cp:coreProperties>
</file>