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pPr>
      <w:r>
        <w:rPr>
          <w:b/>
          <w:bCs/>
          <w:color w:val="1a1a1a"/>
          <w:sz w:val="72"/>
          <w:szCs w:val="72"/>
        </w:rPr>
        <w:t xml:space="preserve">Joshie's List</w:t>
      </w:r>
    </w:p>
    <w:p>
      <w:pPr>
        <w:spacing w:after="200" w:before="0"/>
      </w:pPr>
      <w:r>
        <w:rPr>
          <w:color w:val="555555"/>
          <w:sz w:val="36"/>
          <w:szCs w:val="36"/>
        </w:rPr>
        <w:t xml:space="preserve">Complete Product Specification</w:t>
      </w:r>
    </w:p>
    <w:p>
      <w:pPr>
        <w:spacing w:after="800" w:before="0"/>
      </w:pPr>
      <w:r>
        <w:rPr>
          <w:i/>
          <w:iCs/>
          <w:color w:val="888888"/>
          <w:sz w:val="28"/>
          <w:szCs w:val="28"/>
        </w:rPr>
        <w:t xml:space="preserve">Phases 1–3  |  MVP Beta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b/>
                <w:bCs/>
                <w:color w:val="444444"/>
                <w:sz w:val="20"/>
                <w:szCs w:val="20"/>
              </w:rPr>
              <w:t xml:space="preserve">Domain</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color w:val="333333"/>
                <w:sz w:val="20"/>
                <w:szCs w:val="20"/>
              </w:rPr>
              <w:t xml:space="preserve">joshieslist.com</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b/>
                <w:bCs/>
                <w:color w:val="444444"/>
                <w:sz w:val="20"/>
                <w:szCs w:val="20"/>
              </w:rPr>
              <w:t xml:space="preserve">Entity</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color w:val="333333"/>
                <w:sz w:val="20"/>
                <w:szCs w:val="20"/>
              </w:rPr>
              <w:t xml:space="preserve">Joshie's List LLC (to be formed)</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b/>
                <w:bCs/>
                <w:color w:val="444444"/>
                <w:sz w:val="20"/>
                <w:szCs w:val="20"/>
              </w:rPr>
              <w:t xml:space="preserve">Stack</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color w:val="333333"/>
                <w:sz w:val="20"/>
                <w:szCs w:val="20"/>
              </w:rPr>
              <w:t xml:space="preserve">Next.js 14 · Supabase · Vercel · Stripe · Resend</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b/>
                <w:bCs/>
                <w:color w:val="444444"/>
                <w:sz w:val="20"/>
                <w:szCs w:val="20"/>
              </w:rPr>
              <w:t xml:space="preserve">Beta target</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color w:val="333333"/>
                <w:sz w:val="20"/>
                <w:szCs w:val="20"/>
              </w:rPr>
              <w:t xml:space="preserve">50 users · 60-day build</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b/>
                <w:bCs/>
                <w:color w:val="444444"/>
                <w:sz w:val="20"/>
                <w:szCs w:val="20"/>
              </w:rPr>
              <w:t xml:space="preserve">Founding deal</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color w:val="333333"/>
                <w:sz w:val="20"/>
                <w:szCs w:val="20"/>
              </w:rPr>
              <w:t xml:space="preserve">$199 one-time lifetime Pro access</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160"/>
            </w:tcMar>
          </w:tcPr>
          <w:p>
            <w:r>
              <w:rPr>
                <w:b/>
                <w:bCs/>
                <w:color w:val="444444"/>
                <w:sz w:val="20"/>
                <w:szCs w:val="20"/>
              </w:rPr>
              <w:t xml:space="preserve">Prepared</w:t>
            </w:r>
          </w:p>
        </w:tc>
        <w:tc>
          <w:tcPr>
            <w:tcW w:type="dxa" w:w="63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color w:val="333333"/>
                <w:sz w:val="20"/>
                <w:szCs w:val="20"/>
              </w:rPr>
              <w:t xml:space="preserve">March 26, 2026</w:t>
            </w:r>
          </w:p>
        </w:tc>
      </w:tr>
    </w:tbl>
    <w:p>
      <w:r>
        <w:br w:type="page"/>
      </w:r>
    </w:p>
    <w:p>
      <w:pPr>
        <w:pStyle w:val="Heading1"/>
        <w:spacing w:after="160" w:before="400"/>
      </w:pPr>
      <w:r>
        <w:rPr>
          <w:b/>
          <w:bCs/>
          <w:color w:val="1a1a1a"/>
          <w:sz w:val="36"/>
          <w:szCs w:val="36"/>
        </w:rPr>
        <w:t xml:space="preserve">1. Product Overview</w:t>
      </w:r>
    </w:p>
    <w:p>
      <w:pPr>
        <w:pStyle w:val="Heading2"/>
        <w:spacing w:after="120" w:before="320"/>
      </w:pPr>
      <w:r>
        <w:rPr>
          <w:b/>
          <w:bCs/>
          <w:color w:val="2d2d2d"/>
          <w:sz w:val="28"/>
          <w:szCs w:val="28"/>
        </w:rPr>
        <w:t xml:space="preserve">What is Joshie's List?</w:t>
      </w:r>
    </w:p>
    <w:p>
      <w:pPr>
        <w:spacing w:after="100" w:before="60"/>
      </w:pPr>
      <w:r>
        <w:rPr>
          <w:b w:val="false"/>
          <w:bCs w:val="false"/>
          <w:i w:val="false"/>
          <w:iCs w:val="false"/>
          <w:color w:val="333333"/>
          <w:sz w:val="22"/>
          <w:szCs w:val="22"/>
        </w:rPr>
        <w:t xml:space="preserve">Joshie's List is a web platform where contractors and service-based businesses can look up and rate clients before accepting jobs. It is the reverse of Angie's List — instead of homeowners rating contractors, contractors rate homeowners and clients.</w:t>
      </w:r>
    </w:p>
    <w:p>
      <w:pPr>
        <w:spacing w:after="100" w:before="60"/>
      </w:pPr>
      <w:r>
        <w:rPr>
          <w:b w:val="false"/>
          <w:bCs w:val="false"/>
          <w:i w:val="false"/>
          <w:iCs w:val="false"/>
          <w:color w:val="333333"/>
          <w:sz w:val="22"/>
          <w:szCs w:val="22"/>
        </w:rPr>
        <w:t xml:space="preserve">The platform was inspired by a real problem: an electrician lost over $250,000 in revenue in a single year due to clients negotiating prices after the work was completed. Joshie's List gives contractors the information they need to decide which jobs are worth taking.</w:t>
      </w:r>
    </w:p>
    <w:p>
      <w:pPr>
        <w:spacing w:after="80" w:before="80"/>
      </w:pPr>
      <w:r>
        <w:t xml:space="preserve"/>
      </w:r>
    </w:p>
    <w:p>
      <w:pPr>
        <w:pStyle w:val="Heading2"/>
        <w:spacing w:after="120" w:before="320"/>
      </w:pPr>
      <w:r>
        <w:rPr>
          <w:b/>
          <w:bCs/>
          <w:color w:val="2d2d2d"/>
          <w:sz w:val="28"/>
          <w:szCs w:val="28"/>
        </w:rPr>
        <w:t xml:space="preserve">The problem it solves</w:t>
      </w:r>
    </w:p>
    <w:p>
      <w:pPr>
        <w:pStyle w:val="ListParagraph"/>
        <w:numPr>
          <w:ilvl w:val="0"/>
          <w:numId w:val="2"/>
        </w:numPr>
        <w:spacing w:after="40" w:before="40"/>
      </w:pPr>
      <w:r>
        <w:rPr>
          <w:color w:val="333333"/>
          <w:sz w:val="22"/>
          <w:szCs w:val="22"/>
        </w:rPr>
        <w:t xml:space="preserve">Post-job price negotiation and lowballing</w:t>
      </w:r>
    </w:p>
    <w:p>
      <w:pPr>
        <w:pStyle w:val="ListParagraph"/>
        <w:numPr>
          <w:ilvl w:val="0"/>
          <w:numId w:val="2"/>
        </w:numPr>
        <w:spacing w:after="40" w:before="40"/>
      </w:pPr>
      <w:r>
        <w:rPr>
          <w:color w:val="333333"/>
          <w:sz w:val="22"/>
          <w:szCs w:val="22"/>
        </w:rPr>
        <w:t xml:space="preserve">Late or non-payment</w:t>
      </w:r>
    </w:p>
    <w:p>
      <w:pPr>
        <w:pStyle w:val="ListParagraph"/>
        <w:numPr>
          <w:ilvl w:val="0"/>
          <w:numId w:val="2"/>
        </w:numPr>
        <w:spacing w:after="40" w:before="40"/>
      </w:pPr>
      <w:r>
        <w:rPr>
          <w:color w:val="333333"/>
          <w:sz w:val="22"/>
          <w:szCs w:val="22"/>
        </w:rPr>
        <w:t xml:space="preserve">Scope creep after agreement</w:t>
      </w:r>
    </w:p>
    <w:p>
      <w:pPr>
        <w:pStyle w:val="ListParagraph"/>
        <w:numPr>
          <w:ilvl w:val="0"/>
          <w:numId w:val="2"/>
        </w:numPr>
        <w:spacing w:after="40" w:before="40"/>
      </w:pPr>
      <w:r>
        <w:rPr>
          <w:color w:val="333333"/>
          <w:sz w:val="22"/>
          <w:szCs w:val="22"/>
        </w:rPr>
        <w:t xml:space="preserve">Hostile or abusive client behavior</w:t>
      </w:r>
    </w:p>
    <w:p>
      <w:pPr>
        <w:pStyle w:val="ListParagraph"/>
        <w:numPr>
          <w:ilvl w:val="0"/>
          <w:numId w:val="2"/>
        </w:numPr>
        <w:spacing w:after="40" w:before="40"/>
      </w:pPr>
      <w:r>
        <w:rPr>
          <w:color w:val="333333"/>
          <w:sz w:val="22"/>
          <w:szCs w:val="22"/>
        </w:rPr>
        <w:t xml:space="preserve">No shared database for contractors to warn each other</w:t>
      </w:r>
    </w:p>
    <w:p>
      <w:pPr>
        <w:spacing w:after="80" w:before="80"/>
      </w:pPr>
      <w:r>
        <w:t xml:space="preserve"/>
      </w:r>
    </w:p>
    <w:p>
      <w:pPr>
        <w:pStyle w:val="Heading2"/>
        <w:spacing w:after="120" w:before="320"/>
      </w:pPr>
      <w:r>
        <w:rPr>
          <w:b/>
          <w:bCs/>
          <w:color w:val="2d2d2d"/>
          <w:sz w:val="28"/>
          <w:szCs w:val="28"/>
        </w:rPr>
        <w:t xml:space="preserve">The core concept</w:t>
      </w:r>
    </w:p>
    <w:p>
      <w:pPr>
        <w:spacing w:after="100" w:before="60"/>
      </w:pPr>
      <w:r>
        <w:rPr>
          <w:b w:val="false"/>
          <w:bCs w:val="false"/>
          <w:i w:val="false"/>
          <w:iCs w:val="false"/>
          <w:color w:val="333333"/>
          <w:sz w:val="22"/>
          <w:szCs w:val="22"/>
        </w:rPr>
        <w:t xml:space="preserve">Every client gets a score from 0 to 100, graded A through F, built from five weighted dimensions. Contractors search by client name and ZIP code before accepting a job. They see the client's score, grade, flag history, and the number of contractors who have worked with them.</w:t>
      </w:r>
    </w:p>
    <w:p>
      <w:pPr>
        <w:spacing w:after="80" w:before="80"/>
      </w:pPr>
      <w:r>
        <w:t xml:space="preserve"/>
      </w:r>
    </w:p>
    <w:p>
      <w:pPr>
        <w:pStyle w:val="Heading2"/>
        <w:spacing w:after="120" w:before="320"/>
      </w:pPr>
      <w:r>
        <w:rPr>
          <w:b/>
          <w:bCs/>
          <w:color w:val="2d2d2d"/>
          <w:sz w:val="28"/>
          <w:szCs w:val="28"/>
        </w:rPr>
        <w:t xml:space="preserve">Target audience</w:t>
      </w:r>
    </w:p>
    <w:p>
      <w:pPr>
        <w:pStyle w:val="ListParagraph"/>
        <w:numPr>
          <w:ilvl w:val="0"/>
          <w:numId w:val="2"/>
        </w:numPr>
        <w:spacing w:after="40" w:before="40"/>
      </w:pPr>
      <w:r>
        <w:rPr>
          <w:color w:val="333333"/>
          <w:sz w:val="22"/>
          <w:szCs w:val="22"/>
        </w:rPr>
        <w:t xml:space="preserve">Primary: Electricians, plumbers, HVAC technicians, general contractors</w:t>
      </w:r>
    </w:p>
    <w:p>
      <w:pPr>
        <w:pStyle w:val="ListParagraph"/>
        <w:numPr>
          <w:ilvl w:val="0"/>
          <w:numId w:val="2"/>
        </w:numPr>
        <w:spacing w:after="40" w:before="40"/>
      </w:pPr>
      <w:r>
        <w:rPr>
          <w:color w:val="333333"/>
          <w:sz w:val="22"/>
          <w:szCs w:val="22"/>
        </w:rPr>
        <w:t xml:space="preserve">Secondary: Cleaners, movers, landscapers, painters, all service businesses</w:t>
      </w:r>
    </w:p>
    <w:p>
      <w:pPr>
        <w:pStyle w:val="ListParagraph"/>
        <w:numPr>
          <w:ilvl w:val="0"/>
          <w:numId w:val="2"/>
        </w:numPr>
        <w:spacing w:after="40" w:before="40"/>
      </w:pPr>
      <w:r>
        <w:rPr>
          <w:color w:val="333333"/>
          <w:sz w:val="22"/>
          <w:szCs w:val="22"/>
        </w:rPr>
        <w:t xml:space="preserve">Beta: Friends and friends-of-friends of the founder (50 users)</w:t>
      </w:r>
    </w:p>
    <w:p>
      <w:pPr>
        <w:spacing w:after="80" w:before="80"/>
      </w:pPr>
      <w:r>
        <w:t xml:space="preserve"/>
      </w:r>
    </w:p>
    <w:p>
      <w:pPr>
        <w:pStyle w:val="Heading2"/>
        <w:spacing w:after="120" w:before="320"/>
      </w:pPr>
      <w:r>
        <w:rPr>
          <w:b/>
          <w:bCs/>
          <w:color w:val="2d2d2d"/>
          <w:sz w:val="28"/>
          <w:szCs w:val="28"/>
        </w:rPr>
        <w:t xml:space="preserve">Competitive positioning</w:t>
      </w:r>
    </w:p>
    <w:p>
      <w:pPr>
        <w:spacing w:after="100" w:before="60"/>
      </w:pPr>
      <w:r>
        <w:rPr>
          <w:b w:val="false"/>
          <w:bCs w:val="false"/>
          <w:i w:val="false"/>
          <w:iCs w:val="false"/>
          <w:color w:val="333333"/>
          <w:sz w:val="22"/>
          <w:szCs w:val="22"/>
        </w:rPr>
        <w:t xml:space="preserve">The only direct competitor is ContractorsCustomers.com, founded in 2015, unfunded, with approximately 1,600 social media followers after 10 years. They proved the concept but never built it with modern product thinking. Joshie's List wins on: mobile-first UX, verified contractor accounts, weighted scoring model, broader service business coverage, and a real brand with a founding story.</w:t>
      </w:r>
    </w:p>
    <w:p>
      <w:r>
        <w:br w:type="page"/>
      </w:r>
    </w:p>
    <w:p>
      <w:pPr>
        <w:pStyle w:val="Heading1"/>
        <w:spacing w:after="160" w:before="400"/>
      </w:pPr>
      <w:r>
        <w:rPr>
          <w:b/>
          <w:bCs/>
          <w:color w:val="1a1a1a"/>
          <w:sz w:val="36"/>
          <w:szCs w:val="36"/>
        </w:rPr>
        <w:t xml:space="preserve">2. Business Model</w:t>
      </w:r>
    </w:p>
    <w:p>
      <w:pPr>
        <w:pStyle w:val="Heading2"/>
        <w:spacing w:after="120" w:before="320"/>
      </w:pPr>
      <w:r>
        <w:rPr>
          <w:b/>
          <w:bCs/>
          <w:color w:val="2d2d2d"/>
          <w:sz w:val="28"/>
          <w:szCs w:val="28"/>
        </w:rPr>
        <w:t xml:space="preserve">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Tier</w:t>
            </w:r>
          </w:p>
        </w:tc>
        <w:tc>
          <w:tcPr>
            <w:tcW w:type="dxa" w:w="24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Who</w:t>
            </w:r>
          </w:p>
        </w:tc>
        <w:tc>
          <w:tcPr>
            <w:tcW w:type="dxa" w:w="18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Price</w:t>
            </w:r>
          </w:p>
        </w:tc>
        <w:tc>
          <w:tcPr>
            <w:tcW w:type="dxa" w:w="33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Access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Beta free</w:t>
            </w:r>
          </w:p>
        </w:tc>
        <w:tc>
          <w:tcPr>
            <w:tcW w:type="dxa" w:w="2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First 50 users (invite code)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$0 lifetime</w:t>
            </w:r>
          </w:p>
        </w:tc>
        <w:tc>
          <w:tcPr>
            <w:tcW w:type="dxa" w:w="3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Full platform access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Founding Pro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First 500 post-beta signups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$199 one-time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Full platform access lifetime</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Pro</w:t>
            </w:r>
          </w:p>
        </w:tc>
        <w:tc>
          <w:tcPr>
            <w:tcW w:type="dxa" w:w="2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General public (post-beta)</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$29/month</w:t>
            </w:r>
          </w:p>
        </w:tc>
        <w:tc>
          <w:tcPr>
            <w:tcW w:type="dxa" w:w="3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Unlimited lookups + full score breakdown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Team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Multi-crew operations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$79/month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Everything in Pro + admin dashboard</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Registered</w:t>
            </w:r>
          </w:p>
        </w:tc>
        <w:tc>
          <w:tcPr>
            <w:tcW w:type="dxa" w:w="2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Unverified signups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$0</w:t>
            </w:r>
          </w:p>
        </w:tc>
        <w:tc>
          <w:tcPr>
            <w:tcW w:type="dxa" w:w="3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Browse only — cannot submit reviews</w:t>
            </w:r>
          </w:p>
        </w:tc>
      </w:tr>
    </w:tbl>
    <w:p>
      <w:pPr>
        <w:spacing w:after="80" w:before="80"/>
      </w:pPr>
      <w:r>
        <w:t xml:space="preserve"/>
      </w:r>
    </w:p>
    <w:p>
      <w:pPr>
        <w:pStyle w:val="Heading2"/>
        <w:spacing w:after="120" w:before="320"/>
      </w:pPr>
      <w:r>
        <w:rPr>
          <w:b/>
          <w:bCs/>
          <w:color w:val="2d2d2d"/>
          <w:sz w:val="28"/>
          <w:szCs w:val="28"/>
        </w:rPr>
        <w:t xml:space="preserve">Revenue strategy</w:t>
      </w:r>
    </w:p>
    <w:p>
      <w:pPr>
        <w:spacing w:after="100" w:before="60"/>
      </w:pPr>
      <w:r>
        <w:rPr>
          <w:b w:val="false"/>
          <w:bCs w:val="false"/>
          <w:i w:val="false"/>
          <w:iCs w:val="false"/>
          <w:color w:val="333333"/>
          <w:sz w:val="22"/>
          <w:szCs w:val="22"/>
        </w:rPr>
        <w:t xml:space="preserve">Beta phase generates no recurring revenue — founding contractor $199 deals seed the user base and cover early costs. The free-to-review, pay-to-lookup model ensures the review database grows without friction, while lookups (the value) are the paid action.</w:t>
      </w:r>
    </w:p>
    <w:p>
      <w:pPr>
        <w:spacing w:after="100" w:before="60"/>
      </w:pPr>
      <w:r>
        <w:rPr>
          <w:b w:val="false"/>
          <w:bCs w:val="false"/>
          <w:i w:val="false"/>
          <w:iCs w:val="false"/>
          <w:color w:val="333333"/>
          <w:sz w:val="22"/>
          <w:szCs w:val="22"/>
        </w:rPr>
        <w:t xml:space="preserve">Post-beta: freemium drives acquisition, $29/month Pro converts power users, $79/month Team targets larger operations.</w:t>
      </w:r>
    </w:p>
    <w:p>
      <w:pPr>
        <w:spacing w:after="80" w:before="80"/>
      </w:pPr>
      <w:r>
        <w:t xml:space="preserve"/>
      </w:r>
    </w:p>
    <w:p>
      <w:pPr>
        <w:pStyle w:val="Heading2"/>
        <w:spacing w:after="120" w:before="320"/>
      </w:pPr>
      <w:r>
        <w:rPr>
          <w:b/>
          <w:bCs/>
          <w:color w:val="2d2d2d"/>
          <w:sz w:val="28"/>
          <w:szCs w:val="28"/>
        </w:rPr>
        <w:t xml:space="preserve">Launch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Phase</w:t>
            </w:r>
          </w:p>
        </w:tc>
        <w:tc>
          <w:tcPr>
            <w:tcW w:type="dxa" w:w="20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Timeline</w:t>
            </w:r>
          </w:p>
        </w:tc>
        <w:tc>
          <w:tcPr>
            <w:tcW w:type="dxa" w:w="28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Goal</w:t>
            </w:r>
          </w:p>
        </w:tc>
        <w:tc>
          <w:tcPr>
            <w:tcW w:type="dxa" w:w="27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Focus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Seed</w:t>
            </w:r>
          </w:p>
        </w:tc>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Months 1–3</w:t>
            </w:r>
          </w:p>
        </w:tc>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50 contractors, 250+ reviews</w:t>
            </w:r>
          </w:p>
        </w:tc>
        <w:tc>
          <w:tcPr>
            <w:tcW w:type="dxa" w:w="2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MVP build + beta program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Grow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Months 4–6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2,000 contractors, 10K reviews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Freemium launch, trade communities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Expand</w:t>
            </w:r>
          </w:p>
        </w:tc>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Months 7–12</w:t>
            </w:r>
          </w:p>
        </w:tc>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10K contractors</w:t>
            </w:r>
          </w:p>
        </w:tc>
        <w:tc>
          <w:tcPr>
            <w:tcW w:type="dxa" w:w="2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Second vertical, integrations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Scale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Year 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All service businesses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API partnerships, mobile apps</w:t>
            </w:r>
          </w:p>
        </w:tc>
      </w:tr>
    </w:tbl>
    <w:p>
      <w:r>
        <w:br w:type="page"/>
      </w:r>
    </w:p>
    <w:p>
      <w:pPr>
        <w:pStyle w:val="Heading1"/>
        <w:spacing w:after="160" w:before="400"/>
      </w:pPr>
      <w:r>
        <w:rPr>
          <w:b/>
          <w:bCs/>
          <w:color w:val="1a1a1a"/>
          <w:sz w:val="36"/>
          <w:szCs w:val="36"/>
        </w:rPr>
        <w:t xml:space="preserve">3. Client Score Model</w:t>
      </w:r>
    </w:p>
    <w:p>
      <w:pPr>
        <w:pStyle w:val="Heading2"/>
        <w:spacing w:after="120" w:before="320"/>
      </w:pPr>
      <w:r>
        <w:rPr>
          <w:b/>
          <w:bCs/>
          <w:color w:val="2d2d2d"/>
          <w:sz w:val="28"/>
          <w:szCs w:val="28"/>
        </w:rPr>
        <w:t xml:space="preserve">Score dimensions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Dimension</w:t>
            </w:r>
          </w:p>
        </w:tc>
        <w:tc>
          <w:tcPr>
            <w:tcW w:type="dxa" w:w="12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Weight</w:t>
            </w:r>
          </w:p>
        </w:tc>
        <w:tc>
          <w:tcPr>
            <w:tcW w:type="dxa" w:w="57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What it measures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Payment reliability</w:t>
            </w:r>
          </w:p>
        </w:tc>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30%</w:t>
            </w:r>
          </w:p>
        </w:tc>
        <w:tc>
          <w:tcPr>
            <w:tcW w:type="dxa" w:w="5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Paid full amount on time, no disputes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Post-job behavior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25%</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No renegotiation, chargebacks, or fake complaints after job</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Scope integrity</w:t>
            </w:r>
          </w:p>
        </w:tc>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25%</w:t>
            </w:r>
          </w:p>
        </w:tc>
        <w:tc>
          <w:tcPr>
            <w:tcW w:type="dxa" w:w="5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Stuck to agreed job, no scope creep or changing the deal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Professionalism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10%</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Respectful, no hostile or abusive behavior</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Access &amp; logistics</w:t>
            </w:r>
          </w:p>
        </w:tc>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10%</w:t>
            </w:r>
          </w:p>
        </w:tc>
        <w:tc>
          <w:tcPr>
            <w:tcW w:type="dxa" w:w="5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Responsive, property ready, cooperative on scheduling</w:t>
            </w:r>
          </w:p>
        </w:tc>
      </w:tr>
    </w:tbl>
    <w:p>
      <w:pPr>
        <w:spacing w:after="80" w:before="80"/>
      </w:pPr>
      <w:r>
        <w:t xml:space="preserve"/>
      </w:r>
    </w:p>
    <w:p>
      <w:pPr>
        <w:pStyle w:val="Heading2"/>
        <w:spacing w:after="120" w:before="320"/>
      </w:pPr>
      <w:r>
        <w:rPr>
          <w:b/>
          <w:bCs/>
          <w:color w:val="2d2d2d"/>
          <w:sz w:val="28"/>
          <w:szCs w:val="28"/>
        </w:rPr>
        <w:t xml:space="preserve">Score calculation</w:t>
      </w:r>
    </w:p>
    <w:p>
      <w:pPr>
        <w:spacing w:after="100" w:before="60"/>
      </w:pPr>
      <w:r>
        <w:rPr>
          <w:b w:val="false"/>
          <w:bCs w:val="false"/>
          <w:i w:val="false"/>
          <w:iCs w:val="false"/>
          <w:color w:val="333333"/>
          <w:sz w:val="22"/>
          <w:szCs w:val="22"/>
        </w:rPr>
        <w:t xml:space="preserve">Each dimension is rated 1–5 by the reviewer. Multiply by 20 to convert to 0–100 scale. Apply weights:</w:t>
      </w:r>
    </w:p>
    <w:p>
      <w:pPr>
        <w:shd w:fill="F5F5F5" w:val="clear"/>
        <w:spacing w:after="40" w:before="40"/>
        <w:ind w:left="360"/>
      </w:pPr>
      <w:r>
        <w:rPr>
          <w:rFonts w:ascii="Courier New" w:cs="Courier New" w:eastAsia="Courier New" w:hAnsi="Courier New"/>
          <w:color w:val="2d2d2d"/>
          <w:sz w:val="18"/>
          <w:szCs w:val="18"/>
        </w:rPr>
        <w:t xml:space="preserve">weighted_score = (payment × 0.30) + (post_job × 0.25) + (scope × 0.25) + (professionalism × 0.10) + (access × 0.10)</w:t>
      </w:r>
    </w:p>
    <w:p>
      <w:pPr>
        <w:spacing w:after="100" w:before="60"/>
      </w:pPr>
      <w:r>
        <w:rPr>
          <w:b w:val="false"/>
          <w:bCs w:val="false"/>
          <w:i w:val="false"/>
          <w:iCs w:val="false"/>
          <w:color w:val="333333"/>
          <w:sz w:val="22"/>
          <w:szCs w:val="22"/>
        </w:rPr>
        <w:t xml:space="preserve">The client's overall score is the average of all active review weighted scores.</w:t>
      </w:r>
    </w:p>
    <w:p>
      <w:pPr>
        <w:spacing w:after="80" w:before="80"/>
      </w:pPr>
      <w:r>
        <w:t xml:space="preserve"/>
      </w:r>
    </w:p>
    <w:p>
      <w:pPr>
        <w:pStyle w:val="Heading2"/>
        <w:spacing w:after="120" w:before="320"/>
      </w:pPr>
      <w:r>
        <w:rPr>
          <w:b/>
          <w:bCs/>
          <w:color w:val="2d2d2d"/>
          <w:sz w:val="28"/>
          <w:szCs w:val="28"/>
        </w:rPr>
        <w:t xml:space="preserve">Grade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Grade</w:t>
            </w:r>
          </w:p>
        </w:tc>
        <w:tc>
          <w:tcPr>
            <w:tcW w:type="dxa" w:w="20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Score range</w:t>
            </w:r>
          </w:p>
        </w:tc>
        <w:tc>
          <w:tcPr>
            <w:tcW w:type="dxa" w:w="61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Meaning</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A</w:t>
            </w:r>
          </w:p>
        </w:tc>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85–100</w:t>
            </w:r>
          </w:p>
        </w:tc>
        <w:tc>
          <w:tcPr>
            <w:tcW w:type="dxa" w:w="61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Excellent client — low risk, highly recommended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B</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70–84</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Good client — minor issues possible</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C</w:t>
            </w:r>
          </w:p>
        </w:tc>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60–69</w:t>
            </w:r>
          </w:p>
        </w:tc>
        <w:tc>
          <w:tcPr>
            <w:tcW w:type="dxa" w:w="61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Moderate risk — review notes carefully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50–59</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High risk — proceed with caution</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F</w:t>
            </w:r>
          </w:p>
        </w:tc>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Below 50</w:t>
            </w:r>
          </w:p>
        </w:tc>
        <w:tc>
          <w:tcPr>
            <w:tcW w:type="dxa" w:w="61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Avoid — pattern of problematic behavior</w:t>
            </w:r>
          </w:p>
        </w:tc>
      </w:tr>
    </w:tbl>
    <w:p>
      <w:pPr>
        <w:spacing w:after="80" w:before="80"/>
      </w:pPr>
      <w:r>
        <w:t xml:space="preserve"/>
      </w:r>
    </w:p>
    <w:p>
      <w:pPr>
        <w:pStyle w:val="Heading2"/>
        <w:spacing w:after="120" w:before="320"/>
      </w:pPr>
      <w:r>
        <w:rPr>
          <w:b/>
          <w:bCs/>
          <w:color w:val="2d2d2d"/>
          <w:sz w:val="28"/>
          <w:szCs w:val="28"/>
        </w:rPr>
        <w:t xml:space="preserve">Display rules</w:t>
      </w:r>
    </w:p>
    <w:p>
      <w:pPr>
        <w:pStyle w:val="ListParagraph"/>
        <w:numPr>
          <w:ilvl w:val="0"/>
          <w:numId w:val="2"/>
        </w:numPr>
        <w:spacing w:after="40" w:before="40"/>
      </w:pPr>
      <w:r>
        <w:rPr>
          <w:color w:val="333333"/>
          <w:sz w:val="22"/>
          <w:szCs w:val="22"/>
        </w:rPr>
        <w:t xml:space="preserve">Show first name + last initial only (e.g. John D.)</w:t>
      </w:r>
    </w:p>
    <w:p>
      <w:pPr>
        <w:pStyle w:val="ListParagraph"/>
        <w:numPr>
          <w:ilvl w:val="0"/>
          <w:numId w:val="2"/>
        </w:numPr>
        <w:spacing w:after="40" w:before="40"/>
      </w:pPr>
      <w:r>
        <w:rPr>
          <w:color w:val="333333"/>
          <w:sz w:val="22"/>
          <w:szCs w:val="22"/>
        </w:rPr>
        <w:t xml:space="preserve">Show city + ZIP only — never full street address</w:t>
      </w:r>
    </w:p>
    <w:p>
      <w:pPr>
        <w:pStyle w:val="ListParagraph"/>
        <w:numPr>
          <w:ilvl w:val="0"/>
          <w:numId w:val="2"/>
        </w:numPr>
        <w:spacing w:after="40" w:before="40"/>
      </w:pPr>
      <w:r>
        <w:rPr>
          <w:color w:val="333333"/>
          <w:sz w:val="22"/>
          <w:szCs w:val="22"/>
        </w:rPr>
        <w:t xml:space="preserve">Score, grade, review count, and flag history visible to verified contractors</w:t>
      </w:r>
    </w:p>
    <w:p>
      <w:pPr>
        <w:pStyle w:val="ListParagraph"/>
        <w:numPr>
          <w:ilvl w:val="0"/>
          <w:numId w:val="2"/>
        </w:numPr>
        <w:spacing w:after="40" w:before="40"/>
      </w:pPr>
      <w:r>
        <w:rPr>
          <w:color w:val="333333"/>
          <w:sz w:val="22"/>
          <w:szCs w:val="22"/>
        </w:rPr>
        <w:t xml:space="preserve">Clients can claim their profile and add a response — they cannot remove reviews</w:t>
      </w:r>
    </w:p>
    <w:p>
      <w:r>
        <w:br w:type="page"/>
      </w:r>
    </w:p>
    <w:p>
      <w:pPr>
        <w:pStyle w:val="Heading1"/>
        <w:spacing w:after="160" w:before="400"/>
      </w:pPr>
      <w:r>
        <w:rPr>
          <w:b/>
          <w:bCs/>
          <w:color w:val="1a1a1a"/>
          <w:sz w:val="36"/>
          <w:szCs w:val="36"/>
        </w:rPr>
        <w:t xml:space="preserve">4. Contractor Verification</w:t>
      </w:r>
    </w:p>
    <w:p>
      <w:pPr>
        <w:pStyle w:val="Heading2"/>
        <w:spacing w:after="120" w:before="320"/>
      </w:pPr>
      <w:r>
        <w:rPr>
          <w:b/>
          <w:bCs/>
          <w:color w:val="2d2d2d"/>
          <w:sz w:val="28"/>
          <w:szCs w:val="28"/>
        </w:rPr>
        <w:t xml:space="preserve">Two verification layers</w:t>
      </w:r>
    </w:p>
    <w:p>
      <w:pPr>
        <w:spacing w:after="100" w:before="60"/>
      </w:pPr>
      <w:r>
        <w:rPr>
          <w:b w:val="false"/>
          <w:bCs w:val="false"/>
          <w:i w:val="false"/>
          <w:iCs w:val="false"/>
          <w:color w:val="333333"/>
          <w:sz w:val="22"/>
          <w:szCs w:val="22"/>
        </w:rPr>
        <w:t xml:space="preserve">Layer 1 — Account verification: Proves the person signing up is a real contractor.</w:t>
      </w:r>
    </w:p>
    <w:p>
      <w:pPr>
        <w:spacing w:after="100" w:before="60"/>
      </w:pPr>
      <w:r>
        <w:rPr>
          <w:b w:val="false"/>
          <w:bCs w:val="false"/>
          <w:i w:val="false"/>
          <w:iCs w:val="false"/>
          <w:color w:val="333333"/>
          <w:sz w:val="22"/>
          <w:szCs w:val="22"/>
        </w:rPr>
        <w:t xml:space="preserve">Layer 2 — Review verification: Proves the contractor actually worked with the specific client they are reviewing.</w:t>
      </w:r>
    </w:p>
    <w:p>
      <w:pPr>
        <w:spacing w:after="80" w:before="80"/>
      </w:pPr>
      <w:r>
        <w:t xml:space="preserve"/>
      </w:r>
    </w:p>
    <w:p>
      <w:pPr>
        <w:pStyle w:val="Heading2"/>
        <w:spacing w:after="120" w:before="320"/>
      </w:pPr>
      <w:r>
        <w:rPr>
          <w:b/>
          <w:bCs/>
          <w:color w:val="2d2d2d"/>
          <w:sz w:val="28"/>
          <w:szCs w:val="28"/>
        </w:rPr>
        <w:t xml:space="preserve">Standard verification (beta)</w:t>
      </w:r>
    </w:p>
    <w:p>
      <w:pPr>
        <w:pStyle w:val="ListParagraph"/>
        <w:numPr>
          <w:ilvl w:val="0"/>
          <w:numId w:val="2"/>
        </w:numPr>
        <w:spacing w:after="40" w:before="40"/>
      </w:pPr>
      <w:r>
        <w:rPr>
          <w:color w:val="333333"/>
          <w:sz w:val="22"/>
          <w:szCs w:val="22"/>
        </w:rPr>
        <w:t xml:space="preserve">State contractor license number entry</w:t>
      </w:r>
    </w:p>
    <w:p>
      <w:pPr>
        <w:pStyle w:val="ListParagraph"/>
        <w:numPr>
          <w:ilvl w:val="0"/>
          <w:numId w:val="2"/>
        </w:numPr>
        <w:spacing w:after="40" w:before="40"/>
      </w:pPr>
      <w:r>
        <w:rPr>
          <w:color w:val="333333"/>
          <w:sz w:val="22"/>
          <w:szCs w:val="22"/>
        </w:rPr>
        <w:t xml:space="preserve">Phone verification via SMS OTP</w:t>
      </w:r>
    </w:p>
    <w:p>
      <w:pPr>
        <w:pStyle w:val="ListParagraph"/>
        <w:numPr>
          <w:ilvl w:val="0"/>
          <w:numId w:val="2"/>
        </w:numPr>
        <w:spacing w:after="40" w:before="40"/>
      </w:pPr>
      <w:r>
        <w:rPr>
          <w:color w:val="333333"/>
          <w:sz w:val="22"/>
          <w:szCs w:val="22"/>
        </w:rPr>
        <w:t xml:space="preserve">Manual admin review in beta — state API integration in v2</w:t>
      </w:r>
    </w:p>
    <w:p>
      <w:pPr>
        <w:pStyle w:val="ListParagraph"/>
        <w:numPr>
          <w:ilvl w:val="0"/>
          <w:numId w:val="2"/>
        </w:numPr>
        <w:spacing w:after="40" w:before="40"/>
      </w:pPr>
      <w:r>
        <w:rPr>
          <w:color w:val="333333"/>
          <w:sz w:val="22"/>
          <w:szCs w:val="22"/>
        </w:rPr>
        <w:t xml:space="preserve">Approval: within 24 hours in beta</w:t>
      </w:r>
    </w:p>
    <w:p>
      <w:pPr>
        <w:pStyle w:val="ListParagraph"/>
        <w:numPr>
          <w:ilvl w:val="0"/>
          <w:numId w:val="2"/>
        </w:numPr>
        <w:spacing w:after="40" w:before="40"/>
      </w:pPr>
      <w:r>
        <w:rPr>
          <w:color w:val="333333"/>
          <w:sz w:val="22"/>
          <w:szCs w:val="22"/>
        </w:rPr>
        <w:t xml:space="preserve">Unlocks: full platform access, Verified badge</w:t>
      </w:r>
    </w:p>
    <w:p>
      <w:pPr>
        <w:spacing w:after="80" w:before="80"/>
      </w:pPr>
      <w:r>
        <w:t xml:space="preserve"/>
      </w:r>
    </w:p>
    <w:p>
      <w:pPr>
        <w:pStyle w:val="Heading2"/>
        <w:spacing w:after="120" w:before="320"/>
      </w:pPr>
      <w:r>
        <w:rPr>
          <w:b/>
          <w:bCs/>
          <w:color w:val="2d2d2d"/>
          <w:sz w:val="28"/>
          <w:szCs w:val="28"/>
        </w:rPr>
        <w:t xml:space="preserve">Enhanced verification (post-beta)</w:t>
      </w:r>
    </w:p>
    <w:p>
      <w:pPr>
        <w:pStyle w:val="ListParagraph"/>
        <w:numPr>
          <w:ilvl w:val="0"/>
          <w:numId w:val="2"/>
        </w:numPr>
        <w:spacing w:after="40" w:before="40"/>
      </w:pPr>
      <w:r>
        <w:rPr>
          <w:color w:val="333333"/>
          <w:sz w:val="22"/>
          <w:szCs w:val="22"/>
        </w:rPr>
        <w:t xml:space="preserve">Everything in Standard plus:</w:t>
      </w:r>
    </w:p>
    <w:p>
      <w:pPr>
        <w:pStyle w:val="ListParagraph"/>
        <w:numPr>
          <w:ilvl w:val="1"/>
          <w:numId w:val="2"/>
        </w:numPr>
        <w:spacing w:after="40" w:before="40"/>
      </w:pPr>
      <w:r>
        <w:rPr>
          <w:color w:val="333333"/>
          <w:sz w:val="22"/>
          <w:szCs w:val="22"/>
        </w:rPr>
        <w:t xml:space="preserve">Certificate of insurance (COI) — general liability, current year</w:t>
      </w:r>
    </w:p>
    <w:p>
      <w:pPr>
        <w:pStyle w:val="ListParagraph"/>
        <w:numPr>
          <w:ilvl w:val="1"/>
          <w:numId w:val="2"/>
        </w:numPr>
        <w:spacing w:after="40" w:before="40"/>
      </w:pPr>
      <w:r>
        <w:rPr>
          <w:color w:val="333333"/>
          <w:sz w:val="22"/>
          <w:szCs w:val="22"/>
        </w:rPr>
        <w:t xml:space="preserve">Letter of good standing — state-issued, dated within 90 days</w:t>
      </w:r>
    </w:p>
    <w:p>
      <w:pPr>
        <w:pStyle w:val="ListParagraph"/>
        <w:numPr>
          <w:ilvl w:val="0"/>
          <w:numId w:val="2"/>
        </w:numPr>
        <w:spacing w:after="40" w:before="40"/>
      </w:pPr>
      <w:r>
        <w:rPr>
          <w:color w:val="333333"/>
          <w:sz w:val="22"/>
          <w:szCs w:val="22"/>
        </w:rPr>
        <w:t xml:space="preserve">Approval: 2–3 business days, manual review</w:t>
      </w:r>
    </w:p>
    <w:p>
      <w:pPr>
        <w:pStyle w:val="ListParagraph"/>
        <w:numPr>
          <w:ilvl w:val="0"/>
          <w:numId w:val="2"/>
        </w:numPr>
        <w:spacing w:after="40" w:before="40"/>
      </w:pPr>
      <w:r>
        <w:rPr>
          <w:color w:val="333333"/>
          <w:sz w:val="22"/>
          <w:szCs w:val="22"/>
        </w:rPr>
        <w:t xml:space="preserve">Unlocks: Enhanced badge, reviews weighted higher in client score, priority placement</w:t>
      </w:r>
    </w:p>
    <w:p>
      <w:pPr>
        <w:spacing w:after="80" w:before="80"/>
      </w:pPr>
      <w:r>
        <w:t xml:space="preserve"/>
      </w:r>
    </w:p>
    <w:p>
      <w:pPr>
        <w:pStyle w:val="Heading2"/>
        <w:spacing w:after="120" w:before="320"/>
      </w:pPr>
      <w:r>
        <w:rPr>
          <w:b/>
          <w:bCs/>
          <w:color w:val="2d2d2d"/>
          <w:sz w:val="28"/>
          <w:szCs w:val="28"/>
        </w:rPr>
        <w:t xml:space="preserve">Account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rPr>
          <w:tblHeader/>
        </w:trPr>
        <w:tc>
          <w:tcPr>
            <w:tcW w:type="dxa" w:w="16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State</w:t>
            </w:r>
          </w:p>
        </w:tc>
        <w:tc>
          <w:tcPr>
            <w:tcW w:type="dxa" w:w="32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Description</w:t>
            </w:r>
          </w:p>
        </w:tc>
        <w:tc>
          <w:tcPr>
            <w:tcW w:type="dxa" w:w="16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Can review?</w:t>
            </w:r>
          </w:p>
        </w:tc>
        <w:tc>
          <w:tcPr>
            <w:tcW w:type="dxa" w:w="29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Can lookup?</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Registered</w:t>
            </w:r>
          </w:p>
        </w:tc>
        <w:tc>
          <w:tcPr>
            <w:tcW w:type="dxa" w:w="3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Signed up, verification not submitted</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No</w:t>
            </w:r>
          </w:p>
        </w:tc>
        <w:tc>
          <w:tcPr>
            <w:tcW w:type="dxa" w:w="2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No</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Pending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Docs submitted, awaiting review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No</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Standard</w:t>
            </w:r>
          </w:p>
        </w:tc>
        <w:tc>
          <w:tcPr>
            <w:tcW w:type="dxa" w:w="3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License verified</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Yes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Enhanced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COI + good standing confirmed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Yes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Yes</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Flagged</w:t>
            </w:r>
          </w:p>
        </w:tc>
        <w:tc>
          <w:tcPr>
            <w:tcW w:type="dxa" w:w="3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Anomaly detected, under review</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Suspended</w:t>
            </w:r>
          </w:p>
        </w:tc>
        <w:tc>
          <w:tcPr>
            <w:tcW w:type="dxa" w:w="2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Suspended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Confirmed ToS violation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No</w:t>
            </w:r>
          </w:p>
        </w:tc>
      </w:tr>
    </w:tbl>
    <w:p>
      <w:pPr>
        <w:spacing w:after="80" w:before="80"/>
      </w:pPr>
      <w:r>
        <w:t xml:space="preserve"/>
      </w:r>
    </w:p>
    <w:p>
      <w:pPr>
        <w:pStyle w:val="Heading2"/>
        <w:spacing w:after="120" w:before="320"/>
      </w:pPr>
      <w:r>
        <w:rPr>
          <w:b/>
          <w:bCs/>
          <w:color w:val="2d2d2d"/>
          <w:sz w:val="28"/>
          <w:szCs w:val="28"/>
        </w:rPr>
        <w:t xml:space="preserve">Review gating (all 5 must pass before a review posts)</w:t>
      </w:r>
    </w:p>
    <w:p>
      <w:pPr>
        <w:pStyle w:val="ListParagraph"/>
        <w:numPr>
          <w:ilvl w:val="0"/>
          <w:numId w:val="2"/>
        </w:numPr>
        <w:spacing w:after="40" w:before="40"/>
      </w:pPr>
      <w:r>
        <w:rPr>
          <w:color w:val="333333"/>
          <w:sz w:val="22"/>
          <w:szCs w:val="22"/>
        </w:rPr>
        <w:t xml:space="preserve">1. Account must be Standard or Enhanced verified</w:t>
      </w:r>
    </w:p>
    <w:p>
      <w:pPr>
        <w:pStyle w:val="ListParagraph"/>
        <w:numPr>
          <w:ilvl w:val="0"/>
          <w:numId w:val="2"/>
        </w:numPr>
        <w:spacing w:after="40" w:before="40"/>
      </w:pPr>
      <w:r>
        <w:rPr>
          <w:color w:val="333333"/>
          <w:sz w:val="22"/>
          <w:szCs w:val="22"/>
        </w:rPr>
        <w:t xml:space="preserve">2. Contractor must declare the job (date, type, value range)</w:t>
      </w:r>
    </w:p>
    <w:p>
      <w:pPr>
        <w:pStyle w:val="ListParagraph"/>
        <w:numPr>
          <w:ilvl w:val="0"/>
          <w:numId w:val="2"/>
        </w:numPr>
        <w:spacing w:after="40" w:before="40"/>
      </w:pPr>
      <w:r>
        <w:rPr>
          <w:color w:val="333333"/>
          <w:sz w:val="22"/>
          <w:szCs w:val="22"/>
        </w:rPr>
        <w:t xml:space="preserve">3. One review per contractor per client per 12 months — enforced by system</w:t>
      </w:r>
    </w:p>
    <w:p>
      <w:pPr>
        <w:pStyle w:val="ListParagraph"/>
        <w:numPr>
          <w:ilvl w:val="0"/>
          <w:numId w:val="2"/>
        </w:numPr>
        <w:spacing w:after="40" w:before="40"/>
      </w:pPr>
      <w:r>
        <w:rPr>
          <w:color w:val="333333"/>
          <w:sz w:val="22"/>
          <w:szCs w:val="22"/>
        </w:rPr>
        <w:t xml:space="preserve">4. Structured inputs only — checkboxes and 1–5 scales, no free text in v1</w:t>
      </w:r>
    </w:p>
    <w:p>
      <w:pPr>
        <w:pStyle w:val="ListParagraph"/>
        <w:numPr>
          <w:ilvl w:val="0"/>
          <w:numId w:val="2"/>
        </w:numPr>
        <w:spacing w:after="40" w:before="40"/>
      </w:pPr>
      <w:r>
        <w:rPr>
          <w:color w:val="333333"/>
          <w:sz w:val="22"/>
          <w:szCs w:val="22"/>
        </w:rPr>
        <w:t xml:space="preserve">5. ToS acknowledgment checkbox required on every submission</w:t>
      </w:r>
    </w:p>
    <w:p>
      <w:r>
        <w:br w:type="page"/>
      </w:r>
    </w:p>
    <w:p>
      <w:pPr>
        <w:pStyle w:val="Heading1"/>
        <w:spacing w:after="160" w:before="400"/>
      </w:pPr>
      <w:r>
        <w:rPr>
          <w:b/>
          <w:bCs/>
          <w:color w:val="1a1a1a"/>
          <w:sz w:val="36"/>
          <w:szCs w:val="36"/>
        </w:rPr>
        <w:t xml:space="preserve">5. Legal Risk Summary</w:t>
      </w:r>
    </w:p>
    <w:p>
      <w:pPr>
        <w:spacing w:after="100" w:before="60"/>
      </w:pPr>
      <w:r>
        <w:rPr>
          <w:b w:val="false"/>
          <w:bCs w:val="false"/>
          <w:i/>
          <w:iCs/>
          <w:color w:val="333333"/>
          <w:sz w:val="22"/>
          <w:szCs w:val="22"/>
        </w:rPr>
        <w:t xml:space="preserve">This section summarizes the legal risks identified during product design. It is not legal advice. Consult a platform liability attorney before launch.</w:t>
      </w:r>
    </w:p>
    <w:p>
      <w:pPr>
        <w:spacing w:after="80" w:before="80"/>
      </w:pPr>
      <w:r>
        <w:t xml:space="preserve"/>
      </w:r>
    </w:p>
    <w:p>
      <w:pPr>
        <w:pStyle w:val="Heading2"/>
        <w:spacing w:after="120" w:before="320"/>
      </w:pPr>
      <w:r>
        <w:rPr>
          <w:b/>
          <w:bCs/>
          <w:color w:val="2d2d2d"/>
          <w:sz w:val="28"/>
          <w:szCs w:val="28"/>
        </w:rPr>
        <w:t xml:space="preserve">Critical — must resolve before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Risk</w:t>
            </w:r>
          </w:p>
        </w:tc>
        <w:tc>
          <w:tcPr>
            <w:tcW w:type="dxa" w:w="20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Law</w:t>
            </w:r>
          </w:p>
        </w:tc>
        <w:tc>
          <w:tcPr>
            <w:tcW w:type="dxa" w:w="53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Mitigation</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FCRA exposure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15 U.S.C. § 1681</w:t>
            </w:r>
          </w:p>
        </w:tc>
        <w:tc>
          <w:tcPr>
            <w:tcW w:type="dxa" w:w="5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ToS must state platform is NOT a consumer reporting agency. Do not use language like 'risk score' or 'client report'. Get written legal opinion.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Defamation / libel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Common law</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Structured inputs only (no free text) in v1. Require job declaration before review. Build dispute mechanism. Verify reviewers.</w:t>
            </w:r>
          </w:p>
        </w:tc>
      </w:tr>
    </w:tbl>
    <w:p>
      <w:pPr>
        <w:spacing w:after="80" w:before="80"/>
      </w:pPr>
      <w:r>
        <w:t xml:space="preserve"/>
      </w:r>
    </w:p>
    <w:p>
      <w:pPr>
        <w:pStyle w:val="Heading2"/>
        <w:spacing w:after="120" w:before="320"/>
      </w:pPr>
      <w:r>
        <w:rPr>
          <w:b/>
          <w:bCs/>
          <w:color w:val="2d2d2d"/>
          <w:sz w:val="28"/>
          <w:szCs w:val="28"/>
        </w:rPr>
        <w:t xml:space="preserve">High — address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Risk</w:t>
            </w:r>
          </w:p>
        </w:tc>
        <w:tc>
          <w:tcPr>
            <w:tcW w:type="dxa" w:w="22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Law</w:t>
            </w:r>
          </w:p>
        </w:tc>
        <w:tc>
          <w:tcPr>
            <w:tcW w:type="dxa" w:w="51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Mitigation</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State privacy laws (CCPA)</w:t>
            </w:r>
          </w:p>
        </w:tc>
        <w:tc>
          <w:tcPr>
            <w:tcW w:type="dxa" w:w="2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Cal. Civ. Code § 1798.100+</w:t>
            </w:r>
          </w:p>
        </w:tc>
        <w:tc>
          <w:tcPr>
            <w:tcW w:type="dxa" w:w="51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Build 'claim my profile' flow. Deletion request workflow. Privacy policy before collecting data.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Address as identifier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CCPA + data broker laws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Show city + ZIP only publicly. Never display full address. Check data broker registration.</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Tortious interference</w:t>
            </w:r>
          </w:p>
        </w:tc>
        <w:tc>
          <w:tcPr>
            <w:tcW w:type="dxa" w:w="2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Common law</w:t>
            </w:r>
          </w:p>
        </w:tc>
        <w:tc>
          <w:tcPr>
            <w:tcW w:type="dxa" w:w="51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Never frame as 'blacklist'. Use neutral language. ToS states contractors make independent decisions.</w:t>
            </w:r>
          </w:p>
        </w:tc>
      </w:tr>
    </w:tbl>
    <w:p>
      <w:pPr>
        <w:spacing w:after="80" w:before="80"/>
      </w:pPr>
      <w:r>
        <w:t xml:space="preserve"/>
      </w:r>
    </w:p>
    <w:p>
      <w:pPr>
        <w:pStyle w:val="Heading2"/>
        <w:spacing w:after="120" w:before="320"/>
      </w:pPr>
      <w:r>
        <w:rPr>
          <w:b/>
          <w:bCs/>
          <w:color w:val="2d2d2d"/>
          <w:sz w:val="28"/>
          <w:szCs w:val="28"/>
        </w:rPr>
        <w:t xml:space="preserve">Pre-launch legal checklist</w:t>
      </w:r>
    </w:p>
    <w:p>
      <w:pPr>
        <w:pStyle w:val="ListParagraph"/>
        <w:numPr>
          <w:ilvl w:val="0"/>
          <w:numId w:val="2"/>
        </w:numPr>
        <w:spacing w:after="40" w:before="40"/>
      </w:pPr>
      <w:r>
        <w:rPr>
          <w:color w:val="333333"/>
          <w:sz w:val="22"/>
          <w:szCs w:val="22"/>
        </w:rPr>
        <w:t xml:space="preserve">Form LLC before collecting any reviews or money</w:t>
      </w:r>
    </w:p>
    <w:p>
      <w:pPr>
        <w:pStyle w:val="ListParagraph"/>
        <w:numPr>
          <w:ilvl w:val="0"/>
          <w:numId w:val="2"/>
        </w:numPr>
        <w:spacing w:after="40" w:before="40"/>
      </w:pPr>
      <w:r>
        <w:rPr>
          <w:color w:val="333333"/>
          <w:sz w:val="22"/>
          <w:szCs w:val="22"/>
        </w:rPr>
        <w:t xml:space="preserve">Retain platform liability attorney for ToS and FCRA opinion</w:t>
      </w:r>
    </w:p>
    <w:p>
      <w:pPr>
        <w:pStyle w:val="ListParagraph"/>
        <w:numPr>
          <w:ilvl w:val="0"/>
          <w:numId w:val="2"/>
        </w:numPr>
        <w:spacing w:after="40" w:before="40"/>
      </w:pPr>
      <w:r>
        <w:rPr>
          <w:color w:val="333333"/>
          <w:sz w:val="22"/>
          <w:szCs w:val="22"/>
        </w:rPr>
        <w:t xml:space="preserve">Draft Terms of Service — must be live before beta launch</w:t>
      </w:r>
    </w:p>
    <w:p>
      <w:pPr>
        <w:pStyle w:val="ListParagraph"/>
        <w:numPr>
          <w:ilvl w:val="0"/>
          <w:numId w:val="2"/>
        </w:numPr>
        <w:spacing w:after="40" w:before="40"/>
      </w:pPr>
      <w:r>
        <w:rPr>
          <w:color w:val="333333"/>
          <w:sz w:val="22"/>
          <w:szCs w:val="22"/>
        </w:rPr>
        <w:t xml:space="preserve">Draft Privacy Policy — must be live before beta launch</w:t>
      </w:r>
    </w:p>
    <w:p>
      <w:pPr>
        <w:pStyle w:val="ListParagraph"/>
        <w:numPr>
          <w:ilvl w:val="0"/>
          <w:numId w:val="2"/>
        </w:numPr>
        <w:spacing w:after="40" w:before="40"/>
      </w:pPr>
      <w:r>
        <w:rPr>
          <w:color w:val="333333"/>
          <w:sz w:val="22"/>
          <w:szCs w:val="22"/>
        </w:rPr>
        <w:t xml:space="preserve">Verify Stripe Acceptable Use Policy permits your use case</w:t>
      </w:r>
    </w:p>
    <w:p>
      <w:pPr>
        <w:pStyle w:val="ListParagraph"/>
        <w:numPr>
          <w:ilvl w:val="0"/>
          <w:numId w:val="2"/>
        </w:numPr>
        <w:spacing w:after="40" w:before="40"/>
      </w:pPr>
      <w:r>
        <w:rPr>
          <w:color w:val="333333"/>
          <w:sz w:val="22"/>
          <w:szCs w:val="22"/>
        </w:rPr>
        <w:t xml:space="preserve">Check data broker registration requirements in operating states</w:t>
      </w:r>
    </w:p>
    <w:p>
      <w:r>
        <w:br w:type="page"/>
      </w:r>
    </w:p>
    <w:p>
      <w:pPr>
        <w:pStyle w:val="Heading1"/>
        <w:spacing w:after="160" w:before="400"/>
      </w:pPr>
      <w:r>
        <w:rPr>
          <w:b/>
          <w:bCs/>
          <w:color w:val="1a1a1a"/>
          <w:sz w:val="36"/>
          <w:szCs w:val="36"/>
        </w:rPr>
        <w:t xml:space="preserve">6.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Service</w:t>
            </w:r>
          </w:p>
        </w:tc>
        <w:tc>
          <w:tcPr>
            <w:tcW w:type="dxa" w:w="48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Purpose</w:t>
            </w:r>
          </w:p>
        </w:tc>
        <w:tc>
          <w:tcPr>
            <w:tcW w:type="dxa" w:w="25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Cost</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Next.js 14</w:t>
            </w:r>
          </w:p>
        </w:tc>
        <w:tc>
          <w:tcPr>
            <w:tcW w:type="dxa" w:w="4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Frontend + backend API routes. App Router. TypeScript.</w:t>
            </w:r>
          </w:p>
        </w:tc>
        <w:tc>
          <w:tcPr>
            <w:tcW w:type="dxa" w:w="2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Free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Supabase</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PostgreSQL database, auth (email + SMS), file storage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Free up to 50K MAU</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Vercel</w:t>
            </w:r>
          </w:p>
        </w:tc>
        <w:tc>
          <w:tcPr>
            <w:tcW w:type="dxa" w:w="4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Hosting + deployment. Auto HTTPS. Connect GoDaddy domain.</w:t>
            </w:r>
          </w:p>
        </w:tc>
        <w:tc>
          <w:tcPr>
            <w:tcW w:type="dxa" w:w="2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Free hobby tier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Stripe</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One-time $199 payments. Webhooks. PCI compliance.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2.9% + 30¢ per transaction</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Resend</w:t>
            </w:r>
          </w:p>
        </w:tc>
        <w:tc>
          <w:tcPr>
            <w:tcW w:type="dxa" w:w="4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Transactional email (welcome, verification, receipts)</w:t>
            </w:r>
          </w:p>
        </w:tc>
        <w:tc>
          <w:tcPr>
            <w:tcW w:type="dxa" w:w="2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Free up to 3,000/month</w:t>
            </w:r>
          </w:p>
        </w:tc>
      </w:tr>
    </w:tbl>
    <w:p>
      <w:pPr>
        <w:spacing w:after="80" w:before="80"/>
      </w:pPr>
      <w:r>
        <w:t xml:space="preserve"/>
      </w:r>
    </w:p>
    <w:p>
      <w:pPr>
        <w:spacing w:after="100" w:before="60"/>
      </w:pPr>
      <w:r>
        <w:rPr>
          <w:b w:val="false"/>
          <w:bCs w:val="false"/>
          <w:i w:val="false"/>
          <w:iCs w:val="false"/>
          <w:color w:val="333333"/>
          <w:sz w:val="22"/>
          <w:szCs w:val="22"/>
        </w:rPr>
        <w:t xml:space="preserve">Estimated monthly cost during beta: ~$0. All services run on free tiers comfortably for 50 users.</w:t>
      </w:r>
    </w:p>
    <w:p>
      <w:r>
        <w:br w:type="page"/>
      </w:r>
    </w:p>
    <w:p>
      <w:pPr>
        <w:pStyle w:val="Heading1"/>
        <w:spacing w:after="160" w:before="400"/>
      </w:pPr>
      <w:r>
        <w:rPr>
          <w:b/>
          <w:bCs/>
          <w:color w:val="1a1a1a"/>
          <w:sz w:val="36"/>
          <w:szCs w:val="36"/>
        </w:rPr>
        <w:t xml:space="preserve">7. Database Schema</w:t>
      </w:r>
    </w:p>
    <w:p>
      <w:pPr>
        <w:spacing w:after="100" w:before="60"/>
      </w:pPr>
      <w:r>
        <w:rPr>
          <w:b w:val="false"/>
          <w:bCs w:val="false"/>
          <w:i w:val="false"/>
          <w:iCs w:val="false"/>
          <w:color w:val="333333"/>
          <w:sz w:val="22"/>
          <w:szCs w:val="22"/>
        </w:rPr>
        <w:t xml:space="preserve">Six tables in Supabase PostgreSQL. All IDs are UUIDs. All tables include created_at timestamp.</w:t>
      </w:r>
    </w:p>
    <w:p>
      <w:pPr>
        <w:spacing w:after="80" w:before="80"/>
      </w:pPr>
      <w:r>
        <w:t xml:space="preserve"/>
      </w:r>
    </w:p>
    <w:p>
      <w:pPr>
        <w:pStyle w:val="Heading2"/>
        <w:spacing w:after="120" w:before="320"/>
      </w:pPr>
      <w:r>
        <w:rPr>
          <w:b/>
          <w:bCs/>
          <w:color w:val="2d2d2d"/>
          <w:sz w:val="28"/>
          <w:szCs w:val="28"/>
        </w:rPr>
        <w:t xml:space="preserve">contractors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Column</w:t>
            </w:r>
          </w:p>
        </w:tc>
        <w:tc>
          <w:tcPr>
            <w:tcW w:type="dxa" w:w="18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Type</w:t>
            </w:r>
          </w:p>
        </w:tc>
        <w:tc>
          <w:tcPr>
            <w:tcW w:type="dxa" w:w="47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id</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uuid PK</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Primary key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auth_user_id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uuid FK</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References Supabase auth.users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first_name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Required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last_name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Required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business_name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Required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trade_type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Electrician, Plumber, HVAC, etc.</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phone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SMS verified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primary_state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State abbreviation</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years_in_business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Range string: '1-3', '3-5', '5-10', '10+'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verification_status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pending | verified | rejected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access_tier</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registered | beta_free | standard | founding_pro | flagged | suspended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invite_code_used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Nullable — code used at signup</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stripe_customer_id</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Nullable — set after first payment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verified_at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timestamptz</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Nullable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created_at</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timestamptz</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Default now()</w:t>
            </w:r>
          </w:p>
        </w:tc>
      </w:tr>
    </w:tbl>
    <w:p>
      <w:pPr>
        <w:spacing w:after="80" w:before="80"/>
      </w:pPr>
      <w:r>
        <w:t xml:space="preserve"/>
      </w:r>
    </w:p>
    <w:p>
      <w:pPr>
        <w:pStyle w:val="Heading2"/>
        <w:spacing w:after="120" w:before="320"/>
      </w:pPr>
      <w:r>
        <w:rPr>
          <w:b/>
          <w:bCs/>
          <w:color w:val="2d2d2d"/>
          <w:sz w:val="28"/>
          <w:szCs w:val="28"/>
        </w:rPr>
        <w:t xml:space="preserve">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Column</w:t>
            </w:r>
          </w:p>
        </w:tc>
        <w:tc>
          <w:tcPr>
            <w:tcW w:type="dxa" w:w="18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Type</w:t>
            </w:r>
          </w:p>
        </w:tc>
        <w:tc>
          <w:tcPr>
            <w:tcW w:type="dxa" w:w="47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id</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uuid PK</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Primary key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first_name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Required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last_initial</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Single character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city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Required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state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State abbreviation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zip_code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Required — primary search field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score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float</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0–100 — recalculated on each new review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grade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 | B | C | D | F</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review_count</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integer</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Cached count of active reviews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last_reviewed_at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timestamptz</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Nullable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created_at</w:t>
            </w:r>
          </w:p>
        </w:tc>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timestamptz</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Default now()</w:t>
            </w:r>
          </w:p>
        </w:tc>
      </w:tr>
    </w:tbl>
    <w:p>
      <w:pPr>
        <w:spacing w:after="80" w:before="80"/>
      </w:pPr>
      <w:r>
        <w:t xml:space="preserve"/>
      </w:r>
    </w:p>
    <w:p>
      <w:pPr>
        <w:pStyle w:val="Heading2"/>
        <w:spacing w:after="120" w:before="320"/>
      </w:pPr>
      <w:r>
        <w:rPr>
          <w:b/>
          <w:bCs/>
          <w:color w:val="2d2d2d"/>
          <w:sz w:val="28"/>
          <w:szCs w:val="28"/>
        </w:rPr>
        <w:t xml:space="preserve">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Column</w:t>
            </w:r>
          </w:p>
        </w:tc>
        <w:tc>
          <w:tcPr>
            <w:tcW w:type="dxa" w:w="16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id</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uuid PK</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Primary key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contractor_id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uuid FK</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References contractors.id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client_id</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uuid FK</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References clients.id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score_payment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integer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1–5</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score_post_job</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integer</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1–5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score_scope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integer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1–5</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score_professionalism</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integer</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1–5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score_access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integer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1–5</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weighted_score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float</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Calculated: (payment×0.30)+(post_job×0.25)+(scope×0.25)+(prof×0.10)+(access×0.10) × 20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job_type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Dropdown selection</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job_value_range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Under $500 | $500–$2K | $2K–$10K | $10K–$50K | Over $50K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job_date_approx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Month + year string: '2025-02'</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tos_acknowledged</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boolean</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Must be true to submit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status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active | disputed | removed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created_at</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timestamptz</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Default now()</w:t>
            </w:r>
          </w:p>
        </w:tc>
      </w:tr>
    </w:tbl>
    <w:p>
      <w:pPr>
        <w:spacing w:after="80" w:before="80"/>
      </w:pPr>
      <w:r>
        <w:t xml:space="preserve"/>
      </w:r>
    </w:p>
    <w:p>
      <w:pPr>
        <w:pStyle w:val="Heading2"/>
        <w:spacing w:after="120" w:before="320"/>
      </w:pPr>
      <w:r>
        <w:rPr>
          <w:b/>
          <w:bCs/>
          <w:color w:val="2d2d2d"/>
          <w:sz w:val="28"/>
          <w:szCs w:val="28"/>
        </w:rPr>
        <w:t xml:space="preserve">verification_submissions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Column</w:t>
            </w:r>
          </w:p>
        </w:tc>
        <w:tc>
          <w:tcPr>
            <w:tcW w:type="dxa" w:w="16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id</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uuid PK</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Primary key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contractor_id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uuid FK</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References contractors.id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license_number</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Required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license_state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State abbreviation</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document_url</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Nullable — Supabase storage URL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status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pending | approved | rejected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admin_notes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Nullable — internal 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reviewed_at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timestamptz</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Nullable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created_at</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timestamptz</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Default now()</w:t>
            </w:r>
          </w:p>
        </w:tc>
      </w:tr>
    </w:tbl>
    <w:p>
      <w:pPr>
        <w:spacing w:after="80" w:before="80"/>
      </w:pPr>
      <w:r>
        <w:t xml:space="preserve"/>
      </w:r>
    </w:p>
    <w:p>
      <w:pPr>
        <w:pStyle w:val="Heading2"/>
        <w:spacing w:after="120" w:before="320"/>
      </w:pPr>
      <w:r>
        <w:rPr>
          <w:b/>
          <w:bCs/>
          <w:color w:val="2d2d2d"/>
          <w:sz w:val="28"/>
          <w:szCs w:val="28"/>
        </w:rPr>
        <w:t xml:space="preserve">invite_codes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Column</w:t>
            </w:r>
          </w:p>
        </w:tc>
        <w:tc>
          <w:tcPr>
            <w:tcW w:type="dxa" w:w="16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id</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uuid PK</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Primary key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code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Unique — e.g. BETA-JOSH-001</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used</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boolean</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Default false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used_by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uuid FK</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Nullable — references contractors.id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used_at</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timestamptz</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Nullable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created_at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timestamptz</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Default now()</w:t>
            </w:r>
          </w:p>
        </w:tc>
      </w:tr>
    </w:tbl>
    <w:p>
      <w:pPr>
        <w:spacing w:after="80" w:before="80"/>
      </w:pPr>
      <w:r>
        <w:t xml:space="preserve"/>
      </w:r>
    </w:p>
    <w:p>
      <w:pPr>
        <w:pStyle w:val="Heading2"/>
        <w:spacing w:after="120" w:before="320"/>
      </w:pPr>
      <w:r>
        <w:rPr>
          <w:b/>
          <w:bCs/>
          <w:color w:val="2d2d2d"/>
          <w:sz w:val="28"/>
          <w:szCs w:val="28"/>
        </w:rPr>
        <w:t xml:space="preserve">seed_jobs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Column</w:t>
            </w:r>
          </w:p>
        </w:tc>
        <w:tc>
          <w:tcPr>
            <w:tcW w:type="dxa" w:w="16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id</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uuid PK</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Primary key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contractor_id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uuid FK</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References contractors.id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client_first_name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Required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client_last_initial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Single character</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zip_code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Required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job_date_approx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Month + year string</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job_value_range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text</w:t>
            </w:r>
          </w:p>
        </w:tc>
        <w:tc>
          <w:tcPr>
            <w:tcW w:type="dxa" w:w="4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Range string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created_at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timestamptz</w:t>
            </w:r>
          </w:p>
        </w:tc>
        <w:tc>
          <w:tcPr>
            <w:tcW w:type="dxa" w:w="4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Default now()</w:t>
            </w:r>
          </w:p>
        </w:tc>
      </w:tr>
    </w:tbl>
    <w:p>
      <w:r>
        <w:br w:type="page"/>
      </w:r>
    </w:p>
    <w:p>
      <w:pPr>
        <w:pStyle w:val="Heading1"/>
        <w:spacing w:after="160" w:before="400"/>
      </w:pPr>
      <w:r>
        <w:rPr>
          <w:b/>
          <w:bCs/>
          <w:color w:val="1a1a1a"/>
          <w:sz w:val="36"/>
          <w:szCs w:val="36"/>
        </w:rPr>
        <w:t xml:space="preserve">8. User Stories &amp; Acceptance Criteria</w:t>
      </w:r>
    </w:p>
    <w:p>
      <w:pPr>
        <w:pStyle w:val="Heading2"/>
        <w:spacing w:after="120" w:before="320"/>
      </w:pPr>
      <w:r>
        <w:rPr>
          <w:b/>
          <w:bCs/>
          <w:color w:val="2d2d2d"/>
          <w:sz w:val="28"/>
          <w:szCs w:val="28"/>
        </w:rPr>
        <w:t xml:space="preserve">US-001: Contractor signs up</w:t>
      </w:r>
    </w:p>
    <w:p>
      <w:pPr>
        <w:spacing w:after="100" w:before="60"/>
      </w:pPr>
      <w:r>
        <w:rPr>
          <w:b w:val="false"/>
          <w:bCs w:val="false"/>
          <w:i w:val="false"/>
          <w:iCs w:val="false"/>
          <w:color w:val="333333"/>
          <w:sz w:val="22"/>
          <w:szCs w:val="22"/>
        </w:rPr>
        <w:t xml:space="preserve">As a contractor, I want to create an account so I can access the platform.</w:t>
      </w:r>
    </w:p>
    <w:p>
      <w:pPr>
        <w:pStyle w:val="Heading3"/>
        <w:spacing w:after="80" w:before="240"/>
      </w:pPr>
      <w:r>
        <w:rPr>
          <w:b/>
          <w:bCs/>
          <w:color w:val="3d3d3d"/>
          <w:sz w:val="24"/>
          <w:szCs w:val="24"/>
        </w:rPr>
        <w:t xml:space="preserve">Acceptance criteria</w:t>
      </w:r>
    </w:p>
    <w:p>
      <w:pPr>
        <w:pStyle w:val="ListParagraph"/>
        <w:numPr>
          <w:ilvl w:val="0"/>
          <w:numId w:val="2"/>
        </w:numPr>
        <w:spacing w:after="40" w:before="40"/>
      </w:pPr>
      <w:r>
        <w:rPr>
          <w:color w:val="333333"/>
          <w:sz w:val="22"/>
          <w:szCs w:val="22"/>
        </w:rPr>
        <w:t xml:space="preserve">Form collects: first name, last name, email, mobile, password — all required</w:t>
      </w:r>
    </w:p>
    <w:p>
      <w:pPr>
        <w:pStyle w:val="ListParagraph"/>
        <w:numPr>
          <w:ilvl w:val="0"/>
          <w:numId w:val="2"/>
        </w:numPr>
        <w:spacing w:after="40" w:before="40"/>
      </w:pPr>
      <w:r>
        <w:rPr>
          <w:color w:val="333333"/>
          <w:sz w:val="22"/>
          <w:szCs w:val="22"/>
        </w:rPr>
        <w:t xml:space="preserve">SMS OTP sent to mobile on submit — account not created until code verified</w:t>
      </w:r>
    </w:p>
    <w:p>
      <w:pPr>
        <w:pStyle w:val="ListParagraph"/>
        <w:numPr>
          <w:ilvl w:val="0"/>
          <w:numId w:val="2"/>
        </w:numPr>
        <w:spacing w:after="40" w:before="40"/>
      </w:pPr>
      <w:r>
        <w:rPr>
          <w:color w:val="333333"/>
          <w:sz w:val="22"/>
          <w:szCs w:val="22"/>
        </w:rPr>
        <w:t xml:space="preserve">Duplicate email returns: 'An account with this email already exists'</w:t>
      </w:r>
    </w:p>
    <w:p>
      <w:pPr>
        <w:pStyle w:val="ListParagraph"/>
        <w:numPr>
          <w:ilvl w:val="0"/>
          <w:numId w:val="2"/>
        </w:numPr>
        <w:spacing w:after="40" w:before="40"/>
      </w:pPr>
      <w:r>
        <w:rPr>
          <w:color w:val="333333"/>
          <w:sz w:val="22"/>
          <w:szCs w:val="22"/>
        </w:rPr>
        <w:t xml:space="preserve">On success, redirect to onboarding step 2</w:t>
      </w:r>
    </w:p>
    <w:p>
      <w:pPr>
        <w:pStyle w:val="ListParagraph"/>
        <w:numPr>
          <w:ilvl w:val="0"/>
          <w:numId w:val="2"/>
        </w:numPr>
        <w:spacing w:after="40" w:before="40"/>
      </w:pPr>
      <w:r>
        <w:rPr>
          <w:color w:val="333333"/>
          <w:sz w:val="22"/>
          <w:szCs w:val="22"/>
        </w:rPr>
        <w:t xml:space="preserve">Supabase auth user created with role = contractor</w:t>
      </w:r>
    </w:p>
    <w:p>
      <w:pPr>
        <w:spacing w:after="80" w:before="80"/>
      </w:pPr>
      <w:r>
        <w:t xml:space="preserve"/>
      </w:r>
    </w:p>
    <w:p>
      <w:pPr>
        <w:pStyle w:val="Heading2"/>
        <w:spacing w:after="120" w:before="320"/>
      </w:pPr>
      <w:r>
        <w:rPr>
          <w:b/>
          <w:bCs/>
          <w:color w:val="2d2d2d"/>
          <w:sz w:val="28"/>
          <w:szCs w:val="28"/>
        </w:rPr>
        <w:t xml:space="preserve">US-002: Contractor completes onboarding</w:t>
      </w:r>
    </w:p>
    <w:p>
      <w:pPr>
        <w:spacing w:after="100" w:before="60"/>
      </w:pPr>
      <w:r>
        <w:rPr>
          <w:b w:val="false"/>
          <w:bCs w:val="false"/>
          <w:i w:val="false"/>
          <w:iCs w:val="false"/>
          <w:color w:val="333333"/>
          <w:sz w:val="22"/>
          <w:szCs w:val="22"/>
        </w:rPr>
        <w:t xml:space="preserve">As a new contractor, I want to complete my profile so my account is set up correctly.</w:t>
      </w:r>
    </w:p>
    <w:p>
      <w:pPr>
        <w:pStyle w:val="Heading3"/>
        <w:spacing w:after="80" w:before="240"/>
      </w:pPr>
      <w:r>
        <w:rPr>
          <w:b/>
          <w:bCs/>
          <w:color w:val="3d3d3d"/>
          <w:sz w:val="24"/>
          <w:szCs w:val="24"/>
        </w:rPr>
        <w:t xml:space="preserve">Acceptance criteria</w:t>
      </w:r>
    </w:p>
    <w:p>
      <w:pPr>
        <w:pStyle w:val="ListParagraph"/>
        <w:numPr>
          <w:ilvl w:val="0"/>
          <w:numId w:val="2"/>
        </w:numPr>
        <w:spacing w:after="40" w:before="40"/>
      </w:pPr>
      <w:r>
        <w:rPr>
          <w:color w:val="333333"/>
          <w:sz w:val="22"/>
          <w:szCs w:val="22"/>
        </w:rPr>
        <w:t xml:space="preserve">Step 2: business name, trade type, years in business, primary state — all required</w:t>
      </w:r>
    </w:p>
    <w:p>
      <w:pPr>
        <w:pStyle w:val="ListParagraph"/>
        <w:numPr>
          <w:ilvl w:val="0"/>
          <w:numId w:val="2"/>
        </w:numPr>
        <w:spacing w:after="40" w:before="40"/>
      </w:pPr>
      <w:r>
        <w:rPr>
          <w:color w:val="333333"/>
          <w:sz w:val="22"/>
          <w:szCs w:val="22"/>
        </w:rPr>
        <w:t xml:space="preserve">Step 3: Standard verification selected and stored</w:t>
      </w:r>
    </w:p>
    <w:p>
      <w:pPr>
        <w:pStyle w:val="ListParagraph"/>
        <w:numPr>
          <w:ilvl w:val="0"/>
          <w:numId w:val="2"/>
        </w:numPr>
        <w:spacing w:after="40" w:before="40"/>
      </w:pPr>
      <w:r>
        <w:rPr>
          <w:color w:val="333333"/>
          <w:sz w:val="22"/>
          <w:szCs w:val="22"/>
        </w:rPr>
        <w:t xml:space="preserve">Step 4: license number + optional doc upload — saved to verification_submissions with status = pending</w:t>
      </w:r>
    </w:p>
    <w:p>
      <w:pPr>
        <w:pStyle w:val="ListParagraph"/>
        <w:numPr>
          <w:ilvl w:val="0"/>
          <w:numId w:val="2"/>
        </w:numPr>
        <w:spacing w:after="40" w:before="40"/>
      </w:pPr>
      <w:r>
        <w:rPr>
          <w:color w:val="333333"/>
          <w:sz w:val="22"/>
          <w:szCs w:val="22"/>
        </w:rPr>
        <w:t xml:space="preserve">Step 5: up to 3 seed jobs saved to seed_jobs — skip button available</w:t>
      </w:r>
    </w:p>
    <w:p>
      <w:pPr>
        <w:pStyle w:val="ListParagraph"/>
        <w:numPr>
          <w:ilvl w:val="0"/>
          <w:numId w:val="2"/>
        </w:numPr>
        <w:spacing w:after="40" w:before="40"/>
      </w:pPr>
      <w:r>
        <w:rPr>
          <w:color w:val="333333"/>
          <w:sz w:val="22"/>
          <w:szCs w:val="22"/>
        </w:rPr>
        <w:t xml:space="preserve">On completion: verification_status = pending, access_tier = registered, redirect to dashboard</w:t>
      </w:r>
    </w:p>
    <w:p>
      <w:pPr>
        <w:pStyle w:val="ListParagraph"/>
        <w:numPr>
          <w:ilvl w:val="0"/>
          <w:numId w:val="2"/>
        </w:numPr>
        <w:spacing w:after="40" w:before="40"/>
      </w:pPr>
      <w:r>
        <w:rPr>
          <w:color w:val="333333"/>
          <w:sz w:val="22"/>
          <w:szCs w:val="22"/>
        </w:rPr>
        <w:t xml:space="preserve">If valid invite code used: access_tier = beta_free instead</w:t>
      </w:r>
    </w:p>
    <w:p>
      <w:pPr>
        <w:spacing w:after="80" w:before="80"/>
      </w:pPr>
      <w:r>
        <w:t xml:space="preserve"/>
      </w:r>
    </w:p>
    <w:p>
      <w:pPr>
        <w:pStyle w:val="Heading2"/>
        <w:spacing w:after="120" w:before="320"/>
      </w:pPr>
      <w:r>
        <w:rPr>
          <w:b/>
          <w:bCs/>
          <w:color w:val="2d2d2d"/>
          <w:sz w:val="28"/>
          <w:szCs w:val="28"/>
        </w:rPr>
        <w:t xml:space="preserve">US-003: Contractor logs in and out</w:t>
      </w:r>
    </w:p>
    <w:p>
      <w:pPr>
        <w:spacing w:after="100" w:before="60"/>
      </w:pPr>
      <w:r>
        <w:rPr>
          <w:b w:val="false"/>
          <w:bCs w:val="false"/>
          <w:i w:val="false"/>
          <w:iCs w:val="false"/>
          <w:color w:val="333333"/>
          <w:sz w:val="22"/>
          <w:szCs w:val="22"/>
        </w:rPr>
        <w:t xml:space="preserve">As a returning contractor, I want to log in securely and log out when done.</w:t>
      </w:r>
    </w:p>
    <w:p>
      <w:pPr>
        <w:pStyle w:val="Heading3"/>
        <w:spacing w:after="80" w:before="240"/>
      </w:pPr>
      <w:r>
        <w:rPr>
          <w:b/>
          <w:bCs/>
          <w:color w:val="3d3d3d"/>
          <w:sz w:val="24"/>
          <w:szCs w:val="24"/>
        </w:rPr>
        <w:t xml:space="preserve">Acceptance criteria</w:t>
      </w:r>
    </w:p>
    <w:p>
      <w:pPr>
        <w:pStyle w:val="ListParagraph"/>
        <w:numPr>
          <w:ilvl w:val="0"/>
          <w:numId w:val="2"/>
        </w:numPr>
        <w:spacing w:after="40" w:before="40"/>
      </w:pPr>
      <w:r>
        <w:rPr>
          <w:color w:val="333333"/>
          <w:sz w:val="22"/>
          <w:szCs w:val="22"/>
        </w:rPr>
        <w:t xml:space="preserve">Login accepts email + password — wrong credentials: 'Incorrect email or password'</w:t>
      </w:r>
    </w:p>
    <w:p>
      <w:pPr>
        <w:pStyle w:val="ListParagraph"/>
        <w:numPr>
          <w:ilvl w:val="0"/>
          <w:numId w:val="2"/>
        </w:numPr>
        <w:spacing w:after="40" w:before="40"/>
      </w:pPr>
      <w:r>
        <w:rPr>
          <w:color w:val="333333"/>
          <w:sz w:val="22"/>
          <w:szCs w:val="22"/>
        </w:rPr>
        <w:t xml:space="preserve">Forgot password sends reset email via Resend — link expires in 1 hour</w:t>
      </w:r>
    </w:p>
    <w:p>
      <w:pPr>
        <w:pStyle w:val="ListParagraph"/>
        <w:numPr>
          <w:ilvl w:val="0"/>
          <w:numId w:val="2"/>
        </w:numPr>
        <w:spacing w:after="40" w:before="40"/>
      </w:pPr>
      <w:r>
        <w:rPr>
          <w:color w:val="333333"/>
          <w:sz w:val="22"/>
          <w:szCs w:val="22"/>
        </w:rPr>
        <w:t xml:space="preserve">Session persists across browser refresh</w:t>
      </w:r>
    </w:p>
    <w:p>
      <w:pPr>
        <w:pStyle w:val="ListParagraph"/>
        <w:numPr>
          <w:ilvl w:val="0"/>
          <w:numId w:val="2"/>
        </w:numPr>
        <w:spacing w:after="40" w:before="40"/>
      </w:pPr>
      <w:r>
        <w:rPr>
          <w:color w:val="333333"/>
          <w:sz w:val="22"/>
          <w:szCs w:val="22"/>
        </w:rPr>
        <w:t xml:space="preserve">Logout clears session and redirects to /login</w:t>
      </w:r>
    </w:p>
    <w:p>
      <w:pPr>
        <w:pStyle w:val="ListParagraph"/>
        <w:numPr>
          <w:ilvl w:val="0"/>
          <w:numId w:val="2"/>
        </w:numPr>
        <w:spacing w:after="40" w:before="40"/>
      </w:pPr>
      <w:r>
        <w:rPr>
          <w:color w:val="333333"/>
          <w:sz w:val="22"/>
          <w:szCs w:val="22"/>
        </w:rPr>
        <w:t xml:space="preserve">Unauthenticated access to protected routes redirects to /login</w:t>
      </w:r>
    </w:p>
    <w:p>
      <w:pPr>
        <w:spacing w:after="80" w:before="80"/>
      </w:pPr>
      <w:r>
        <w:t xml:space="preserve"/>
      </w:r>
    </w:p>
    <w:p>
      <w:pPr>
        <w:pStyle w:val="Heading2"/>
        <w:spacing w:after="120" w:before="320"/>
      </w:pPr>
      <w:r>
        <w:rPr>
          <w:b/>
          <w:bCs/>
          <w:color w:val="2d2d2d"/>
          <w:sz w:val="28"/>
          <w:szCs w:val="28"/>
        </w:rPr>
        <w:t xml:space="preserve">US-004: Contractor searches for a client</w:t>
      </w:r>
    </w:p>
    <w:p>
      <w:pPr>
        <w:spacing w:after="100" w:before="60"/>
      </w:pPr>
      <w:r>
        <w:rPr>
          <w:b w:val="false"/>
          <w:bCs w:val="false"/>
          <w:i w:val="false"/>
          <w:iCs w:val="false"/>
          <w:color w:val="333333"/>
          <w:sz w:val="22"/>
          <w:szCs w:val="22"/>
        </w:rPr>
        <w:t xml:space="preserve">As a verified contractor, I want to look up a client by name and ZIP so I can see their history.</w:t>
      </w:r>
    </w:p>
    <w:p>
      <w:pPr>
        <w:pStyle w:val="Heading3"/>
        <w:spacing w:after="80" w:before="240"/>
      </w:pPr>
      <w:r>
        <w:rPr>
          <w:b/>
          <w:bCs/>
          <w:color w:val="3d3d3d"/>
          <w:sz w:val="24"/>
          <w:szCs w:val="24"/>
        </w:rPr>
        <w:t xml:space="preserve">Acceptance criteria</w:t>
      </w:r>
    </w:p>
    <w:p>
      <w:pPr>
        <w:pStyle w:val="ListParagraph"/>
        <w:numPr>
          <w:ilvl w:val="0"/>
          <w:numId w:val="2"/>
        </w:numPr>
        <w:spacing w:after="40" w:before="40"/>
      </w:pPr>
      <w:r>
        <w:rPr>
          <w:color w:val="333333"/>
          <w:sz w:val="22"/>
          <w:szCs w:val="22"/>
        </w:rPr>
        <w:t xml:space="preserve">Search requires: first name, last name, ZIP code — all three required</w:t>
      </w:r>
    </w:p>
    <w:p>
      <w:pPr>
        <w:pStyle w:val="ListParagraph"/>
        <w:numPr>
          <w:ilvl w:val="0"/>
          <w:numId w:val="2"/>
        </w:numPr>
        <w:spacing w:after="40" w:before="40"/>
      </w:pPr>
      <w:r>
        <w:rPr>
          <w:color w:val="333333"/>
          <w:sz w:val="22"/>
          <w:szCs w:val="22"/>
        </w:rPr>
        <w:t xml:space="preserve">Search is case-insensitive</w:t>
      </w:r>
    </w:p>
    <w:p>
      <w:pPr>
        <w:pStyle w:val="ListParagraph"/>
        <w:numPr>
          <w:ilvl w:val="0"/>
          <w:numId w:val="2"/>
        </w:numPr>
        <w:spacing w:after="40" w:before="40"/>
      </w:pPr>
      <w:r>
        <w:rPr>
          <w:color w:val="333333"/>
          <w:sz w:val="22"/>
          <w:szCs w:val="22"/>
        </w:rPr>
        <w:t xml:space="preserve">Results show: name, city, state, score, grade, review count</w:t>
      </w:r>
    </w:p>
    <w:p>
      <w:pPr>
        <w:pStyle w:val="ListParagraph"/>
        <w:numPr>
          <w:ilvl w:val="0"/>
          <w:numId w:val="2"/>
        </w:numPr>
        <w:spacing w:after="40" w:before="40"/>
      </w:pPr>
      <w:r>
        <w:rPr>
          <w:color w:val="333333"/>
          <w:sz w:val="22"/>
          <w:szCs w:val="22"/>
        </w:rPr>
        <w:t xml:space="preserve">No match: show 'No results found' with CTA to add this client as new</w:t>
      </w:r>
    </w:p>
    <w:p>
      <w:pPr>
        <w:pStyle w:val="ListParagraph"/>
        <w:numPr>
          <w:ilvl w:val="0"/>
          <w:numId w:val="2"/>
        </w:numPr>
        <w:spacing w:after="40" w:before="40"/>
      </w:pPr>
      <w:r>
        <w:rPr>
          <w:color w:val="333333"/>
          <w:sz w:val="22"/>
          <w:szCs w:val="22"/>
        </w:rPr>
        <w:t xml:space="preserve">Unverified contractors (registered tier) see prompt to complete verification</w:t>
      </w:r>
    </w:p>
    <w:p>
      <w:pPr>
        <w:spacing w:after="80" w:before="80"/>
      </w:pPr>
      <w:r>
        <w:t xml:space="preserve"/>
      </w:r>
    </w:p>
    <w:p>
      <w:pPr>
        <w:pStyle w:val="Heading2"/>
        <w:spacing w:after="120" w:before="320"/>
      </w:pPr>
      <w:r>
        <w:rPr>
          <w:b/>
          <w:bCs/>
          <w:color w:val="2d2d2d"/>
          <w:sz w:val="28"/>
          <w:szCs w:val="28"/>
        </w:rPr>
        <w:t xml:space="preserve">US-005: Contractor views a client profile</w:t>
      </w:r>
    </w:p>
    <w:p>
      <w:pPr>
        <w:spacing w:after="100" w:before="60"/>
      </w:pPr>
      <w:r>
        <w:rPr>
          <w:b w:val="false"/>
          <w:bCs w:val="false"/>
          <w:i w:val="false"/>
          <w:iCs w:val="false"/>
          <w:color w:val="333333"/>
          <w:sz w:val="22"/>
          <w:szCs w:val="22"/>
        </w:rPr>
        <w:t xml:space="preserve">As a verified contractor, I want to see a client's full score breakdown to make an informed decision.</w:t>
      </w:r>
    </w:p>
    <w:p>
      <w:pPr>
        <w:pStyle w:val="Heading3"/>
        <w:spacing w:after="80" w:before="240"/>
      </w:pPr>
      <w:r>
        <w:rPr>
          <w:b/>
          <w:bCs/>
          <w:color w:val="3d3d3d"/>
          <w:sz w:val="24"/>
          <w:szCs w:val="24"/>
        </w:rPr>
        <w:t xml:space="preserve">Acceptance criteria</w:t>
      </w:r>
    </w:p>
    <w:p>
      <w:pPr>
        <w:pStyle w:val="ListParagraph"/>
        <w:numPr>
          <w:ilvl w:val="0"/>
          <w:numId w:val="2"/>
        </w:numPr>
        <w:spacing w:after="40" w:before="40"/>
      </w:pPr>
      <w:r>
        <w:rPr>
          <w:color w:val="333333"/>
          <w:sz w:val="22"/>
          <w:szCs w:val="22"/>
        </w:rPr>
        <w:t xml:space="preserve">Profile shows: first name + last initial, city + ZIP, overall score, letter grade, review count</w:t>
      </w:r>
    </w:p>
    <w:p>
      <w:pPr>
        <w:pStyle w:val="ListParagraph"/>
        <w:numPr>
          <w:ilvl w:val="0"/>
          <w:numId w:val="2"/>
        </w:numPr>
        <w:spacing w:after="40" w:before="40"/>
      </w:pPr>
      <w:r>
        <w:rPr>
          <w:color w:val="333333"/>
          <w:sz w:val="22"/>
          <w:szCs w:val="22"/>
        </w:rPr>
        <w:t xml:space="preserve">Score breakdown shows all 5 dimension scores as bar chart</w:t>
      </w:r>
    </w:p>
    <w:p>
      <w:pPr>
        <w:pStyle w:val="ListParagraph"/>
        <w:numPr>
          <w:ilvl w:val="0"/>
          <w:numId w:val="2"/>
        </w:numPr>
        <w:spacing w:after="40" w:before="40"/>
      </w:pPr>
      <w:r>
        <w:rPr>
          <w:color w:val="333333"/>
          <w:sz w:val="22"/>
          <w:szCs w:val="22"/>
        </w:rPr>
        <w:t xml:space="preserve">Flag history shows count by flag type (e.g. 'Late payment ×2')</w:t>
      </w:r>
    </w:p>
    <w:p>
      <w:pPr>
        <w:pStyle w:val="ListParagraph"/>
        <w:numPr>
          <w:ilvl w:val="0"/>
          <w:numId w:val="2"/>
        </w:numPr>
        <w:spacing w:after="40" w:before="40"/>
      </w:pPr>
      <w:r>
        <w:rPr>
          <w:color w:val="333333"/>
          <w:sz w:val="22"/>
          <w:szCs w:val="22"/>
        </w:rPr>
        <w:t xml:space="preserve">Full address never displayed — ZIP and city only</w:t>
      </w:r>
    </w:p>
    <w:p>
      <w:pPr>
        <w:pStyle w:val="ListParagraph"/>
        <w:numPr>
          <w:ilvl w:val="0"/>
          <w:numId w:val="2"/>
        </w:numPr>
        <w:spacing w:after="40" w:before="40"/>
      </w:pPr>
      <w:r>
        <w:rPr>
          <w:color w:val="333333"/>
          <w:sz w:val="22"/>
          <w:szCs w:val="22"/>
        </w:rPr>
        <w:t xml:space="preserve">CTA to 'Leave a review' if contractor has not reviewed this client in past 12 months</w:t>
      </w:r>
    </w:p>
    <w:p>
      <w:pPr>
        <w:spacing w:after="80" w:before="80"/>
      </w:pPr>
      <w:r>
        <w:t xml:space="preserve"/>
      </w:r>
    </w:p>
    <w:p>
      <w:pPr>
        <w:pStyle w:val="Heading2"/>
        <w:spacing w:after="120" w:before="320"/>
      </w:pPr>
      <w:r>
        <w:rPr>
          <w:b/>
          <w:bCs/>
          <w:color w:val="2d2d2d"/>
          <w:sz w:val="28"/>
          <w:szCs w:val="28"/>
        </w:rPr>
        <w:t xml:space="preserve">US-006: Contractor submits a review</w:t>
      </w:r>
    </w:p>
    <w:p>
      <w:pPr>
        <w:spacing w:after="100" w:before="60"/>
      </w:pPr>
      <w:r>
        <w:rPr>
          <w:b w:val="false"/>
          <w:bCs w:val="false"/>
          <w:i w:val="false"/>
          <w:iCs w:val="false"/>
          <w:color w:val="333333"/>
          <w:sz w:val="22"/>
          <w:szCs w:val="22"/>
        </w:rPr>
        <w:t xml:space="preserve">As a verified contractor, I want to rate a client so other contractors can benefit from my experience.</w:t>
      </w:r>
    </w:p>
    <w:p>
      <w:pPr>
        <w:pStyle w:val="Heading3"/>
        <w:spacing w:after="80" w:before="240"/>
      </w:pPr>
      <w:r>
        <w:rPr>
          <w:b/>
          <w:bCs/>
          <w:color w:val="3d3d3d"/>
          <w:sz w:val="24"/>
          <w:szCs w:val="24"/>
        </w:rPr>
        <w:t xml:space="preserve">Acceptance criteria</w:t>
      </w:r>
    </w:p>
    <w:p>
      <w:pPr>
        <w:pStyle w:val="ListParagraph"/>
        <w:numPr>
          <w:ilvl w:val="0"/>
          <w:numId w:val="2"/>
        </w:numPr>
        <w:spacing w:after="40" w:before="40"/>
      </w:pPr>
      <w:r>
        <w:rPr>
          <w:color w:val="333333"/>
          <w:sz w:val="22"/>
          <w:szCs w:val="22"/>
        </w:rPr>
        <w:t xml:space="preserve">Step 1 — Job declaration: job type, value range, approximate date — all required</w:t>
      </w:r>
    </w:p>
    <w:p>
      <w:pPr>
        <w:pStyle w:val="ListParagraph"/>
        <w:numPr>
          <w:ilvl w:val="0"/>
          <w:numId w:val="2"/>
        </w:numPr>
        <w:spacing w:after="40" w:before="40"/>
      </w:pPr>
      <w:r>
        <w:rPr>
          <w:color w:val="333333"/>
          <w:sz w:val="22"/>
          <w:szCs w:val="22"/>
        </w:rPr>
        <w:t xml:space="preserve">Step 2 — Ratings: all 5 dimensions rated 1–5 — no free text — all required</w:t>
      </w:r>
    </w:p>
    <w:p>
      <w:pPr>
        <w:pStyle w:val="ListParagraph"/>
        <w:numPr>
          <w:ilvl w:val="0"/>
          <w:numId w:val="2"/>
        </w:numPr>
        <w:spacing w:after="40" w:before="40"/>
      </w:pPr>
      <w:r>
        <w:rPr>
          <w:color w:val="333333"/>
          <w:sz w:val="22"/>
          <w:szCs w:val="22"/>
        </w:rPr>
        <w:t xml:space="preserve">Step 3 — ToS checkbox required to submit</w:t>
      </w:r>
    </w:p>
    <w:p>
      <w:pPr>
        <w:pStyle w:val="ListParagraph"/>
        <w:numPr>
          <w:ilvl w:val="0"/>
          <w:numId w:val="2"/>
        </w:numPr>
        <w:spacing w:after="40" w:before="40"/>
      </w:pPr>
      <w:r>
        <w:rPr>
          <w:color w:val="333333"/>
          <w:sz w:val="22"/>
          <w:szCs w:val="22"/>
        </w:rPr>
        <w:t xml:space="preserve">On submit: review saved with status = active, client score recalculated immediately</w:t>
      </w:r>
    </w:p>
    <w:p>
      <w:pPr>
        <w:pStyle w:val="ListParagraph"/>
        <w:numPr>
          <w:ilvl w:val="0"/>
          <w:numId w:val="2"/>
        </w:numPr>
        <w:spacing w:after="40" w:before="40"/>
      </w:pPr>
      <w:r>
        <w:rPr>
          <w:color w:val="333333"/>
          <w:sz w:val="22"/>
          <w:szCs w:val="22"/>
        </w:rPr>
        <w:t xml:space="preserve">Duplicate check: if reviewed this client in past 365 days, show error + their previous review</w:t>
      </w:r>
    </w:p>
    <w:p>
      <w:pPr>
        <w:pStyle w:val="ListParagraph"/>
        <w:numPr>
          <w:ilvl w:val="0"/>
          <w:numId w:val="2"/>
        </w:numPr>
        <w:spacing w:after="40" w:before="40"/>
      </w:pPr>
      <w:r>
        <w:rPr>
          <w:color w:val="333333"/>
          <w:sz w:val="22"/>
          <w:szCs w:val="22"/>
        </w:rPr>
        <w:t xml:space="preserve">Score formula: weighted_score = (pay×0.30 + post_job×0.25 + scope×0.25 + prof×0.10 + access×0.10) × 20</w:t>
      </w:r>
    </w:p>
    <w:p>
      <w:pPr>
        <w:pStyle w:val="ListParagraph"/>
        <w:numPr>
          <w:ilvl w:val="0"/>
          <w:numId w:val="2"/>
        </w:numPr>
        <w:spacing w:after="40" w:before="40"/>
      </w:pPr>
      <w:r>
        <w:rPr>
          <w:color w:val="333333"/>
          <w:sz w:val="22"/>
          <w:szCs w:val="22"/>
        </w:rPr>
        <w:t xml:space="preserve">Grade: A=85+, B=70-84, C=60-69, D=50-59, F=below 50</w:t>
      </w:r>
    </w:p>
    <w:p>
      <w:pPr>
        <w:spacing w:after="80" w:before="80"/>
      </w:pPr>
      <w:r>
        <w:t xml:space="preserve"/>
      </w:r>
    </w:p>
    <w:p>
      <w:pPr>
        <w:pStyle w:val="Heading2"/>
        <w:spacing w:after="120" w:before="320"/>
      </w:pPr>
      <w:r>
        <w:rPr>
          <w:b/>
          <w:bCs/>
          <w:color w:val="2d2d2d"/>
          <w:sz w:val="28"/>
          <w:szCs w:val="28"/>
        </w:rPr>
        <w:t xml:space="preserve">US-007: Contractor purchases founding access</w:t>
      </w:r>
    </w:p>
    <w:p>
      <w:pPr>
        <w:spacing w:after="100" w:before="60"/>
      </w:pPr>
      <w:r>
        <w:rPr>
          <w:b w:val="false"/>
          <w:bCs w:val="false"/>
          <w:i w:val="false"/>
          <w:iCs w:val="false"/>
          <w:color w:val="333333"/>
          <w:sz w:val="22"/>
          <w:szCs w:val="22"/>
        </w:rPr>
        <w:t xml:space="preserve">As a contractor, I want to purchase lifetime Pro access for a one-time fee.</w:t>
      </w:r>
    </w:p>
    <w:p>
      <w:pPr>
        <w:pStyle w:val="Heading3"/>
        <w:spacing w:after="80" w:before="240"/>
      </w:pPr>
      <w:r>
        <w:rPr>
          <w:b/>
          <w:bCs/>
          <w:color w:val="3d3d3d"/>
          <w:sz w:val="24"/>
          <w:szCs w:val="24"/>
        </w:rPr>
        <w:t xml:space="preserve">Acceptance criteria</w:t>
      </w:r>
    </w:p>
    <w:p>
      <w:pPr>
        <w:pStyle w:val="ListParagraph"/>
        <w:numPr>
          <w:ilvl w:val="0"/>
          <w:numId w:val="2"/>
        </w:numPr>
        <w:spacing w:after="40" w:before="40"/>
      </w:pPr>
      <w:r>
        <w:rPr>
          <w:color w:val="333333"/>
          <w:sz w:val="22"/>
          <w:szCs w:val="22"/>
        </w:rPr>
        <w:t xml:space="preserve">Stripe Checkout session created for $199 on button click</w:t>
      </w:r>
    </w:p>
    <w:p>
      <w:pPr>
        <w:pStyle w:val="ListParagraph"/>
        <w:numPr>
          <w:ilvl w:val="0"/>
          <w:numId w:val="2"/>
        </w:numPr>
        <w:spacing w:after="40" w:before="40"/>
      </w:pPr>
      <w:r>
        <w:rPr>
          <w:color w:val="333333"/>
          <w:sz w:val="22"/>
          <w:szCs w:val="22"/>
        </w:rPr>
        <w:t xml:space="preserve">On successful payment: Stripe webhook fires, access_tier updated to founding_pro</w:t>
      </w:r>
    </w:p>
    <w:p>
      <w:pPr>
        <w:pStyle w:val="ListParagraph"/>
        <w:numPr>
          <w:ilvl w:val="0"/>
          <w:numId w:val="2"/>
        </w:numPr>
        <w:spacing w:after="40" w:before="40"/>
      </w:pPr>
      <w:r>
        <w:rPr>
          <w:color w:val="333333"/>
          <w:sz w:val="22"/>
          <w:szCs w:val="22"/>
        </w:rPr>
        <w:t xml:space="preserve">Stripe customer_id stored on contractor record</w:t>
      </w:r>
    </w:p>
    <w:p>
      <w:pPr>
        <w:pStyle w:val="ListParagraph"/>
        <w:numPr>
          <w:ilvl w:val="0"/>
          <w:numId w:val="2"/>
        </w:numPr>
        <w:spacing w:after="40" w:before="40"/>
      </w:pPr>
      <w:r>
        <w:rPr>
          <w:color w:val="333333"/>
          <w:sz w:val="22"/>
          <w:szCs w:val="22"/>
        </w:rPr>
        <w:t xml:space="preserve">Confirmation email sent via Resend</w:t>
      </w:r>
    </w:p>
    <w:p>
      <w:pPr>
        <w:pStyle w:val="ListParagraph"/>
        <w:numPr>
          <w:ilvl w:val="0"/>
          <w:numId w:val="2"/>
        </w:numPr>
        <w:spacing w:after="40" w:before="40"/>
      </w:pPr>
      <w:r>
        <w:rPr>
          <w:color w:val="333333"/>
          <w:sz w:val="22"/>
          <w:szCs w:val="22"/>
        </w:rPr>
        <w:t xml:space="preserve">Failed payment does not change access_tier</w:t>
      </w:r>
    </w:p>
    <w:p>
      <w:pPr>
        <w:pStyle w:val="ListParagraph"/>
        <w:numPr>
          <w:ilvl w:val="0"/>
          <w:numId w:val="2"/>
        </w:numPr>
        <w:spacing w:after="40" w:before="40"/>
      </w:pPr>
      <w:r>
        <w:rPr>
          <w:color w:val="333333"/>
          <w:sz w:val="22"/>
          <w:szCs w:val="22"/>
        </w:rPr>
        <w:t xml:space="preserve">Beta invite code users (beta_free tier) do not see payment prompt</w:t>
      </w:r>
    </w:p>
    <w:p>
      <w:pPr>
        <w:spacing w:after="80" w:before="80"/>
      </w:pPr>
      <w:r>
        <w:t xml:space="preserve"/>
      </w:r>
    </w:p>
    <w:p>
      <w:pPr>
        <w:pStyle w:val="Heading2"/>
        <w:spacing w:after="120" w:before="320"/>
      </w:pPr>
      <w:r>
        <w:rPr>
          <w:b/>
          <w:bCs/>
          <w:color w:val="2d2d2d"/>
          <w:sz w:val="28"/>
          <w:szCs w:val="28"/>
        </w:rPr>
        <w:t xml:space="preserve">US-008: Admin approves verification</w:t>
      </w:r>
    </w:p>
    <w:p>
      <w:pPr>
        <w:spacing w:after="100" w:before="60"/>
      </w:pPr>
      <w:r>
        <w:rPr>
          <w:b w:val="false"/>
          <w:bCs w:val="false"/>
          <w:i w:val="false"/>
          <w:iCs w:val="false"/>
          <w:color w:val="333333"/>
          <w:sz w:val="22"/>
          <w:szCs w:val="22"/>
        </w:rPr>
        <w:t xml:space="preserve">As an admin, I want to review and approve contractor verifications.</w:t>
      </w:r>
    </w:p>
    <w:p>
      <w:pPr>
        <w:pStyle w:val="Heading3"/>
        <w:spacing w:after="80" w:before="240"/>
      </w:pPr>
      <w:r>
        <w:rPr>
          <w:b/>
          <w:bCs/>
          <w:color w:val="3d3d3d"/>
          <w:sz w:val="24"/>
          <w:szCs w:val="24"/>
        </w:rPr>
        <w:t xml:space="preserve">Acceptance criteria</w:t>
      </w:r>
    </w:p>
    <w:p>
      <w:pPr>
        <w:pStyle w:val="ListParagraph"/>
        <w:numPr>
          <w:ilvl w:val="0"/>
          <w:numId w:val="2"/>
        </w:numPr>
        <w:spacing w:after="40" w:before="40"/>
      </w:pPr>
      <w:r>
        <w:rPr>
          <w:color w:val="333333"/>
          <w:sz w:val="22"/>
          <w:szCs w:val="22"/>
        </w:rPr>
        <w:t xml:space="preserve">Admin panel at /admin — password protected via middleware (separate from contractor auth)</w:t>
      </w:r>
    </w:p>
    <w:p>
      <w:pPr>
        <w:pStyle w:val="ListParagraph"/>
        <w:numPr>
          <w:ilvl w:val="0"/>
          <w:numId w:val="2"/>
        </w:numPr>
        <w:spacing w:after="40" w:before="40"/>
      </w:pPr>
      <w:r>
        <w:rPr>
          <w:color w:val="333333"/>
          <w:sz w:val="22"/>
          <w:szCs w:val="22"/>
        </w:rPr>
        <w:t xml:space="preserve">Verification queue shows all pending submissions, sorted oldest first</w:t>
      </w:r>
    </w:p>
    <w:p>
      <w:pPr>
        <w:pStyle w:val="ListParagraph"/>
        <w:numPr>
          <w:ilvl w:val="0"/>
          <w:numId w:val="2"/>
        </w:numPr>
        <w:spacing w:after="40" w:before="40"/>
      </w:pPr>
      <w:r>
        <w:rPr>
          <w:color w:val="333333"/>
          <w:sz w:val="22"/>
          <w:szCs w:val="22"/>
        </w:rPr>
        <w:t xml:space="preserve">Each row: contractor name, business, state, license number, doc link, submission date</w:t>
      </w:r>
    </w:p>
    <w:p>
      <w:pPr>
        <w:pStyle w:val="ListParagraph"/>
        <w:numPr>
          <w:ilvl w:val="0"/>
          <w:numId w:val="2"/>
        </w:numPr>
        <w:spacing w:after="40" w:before="40"/>
      </w:pPr>
      <w:r>
        <w:rPr>
          <w:color w:val="333333"/>
          <w:sz w:val="22"/>
          <w:szCs w:val="22"/>
        </w:rPr>
        <w:t xml:space="preserve">Approve: sets verification_status = verified, access_tier = standard, sends welcome email</w:t>
      </w:r>
    </w:p>
    <w:p>
      <w:pPr>
        <w:pStyle w:val="ListParagraph"/>
        <w:numPr>
          <w:ilvl w:val="0"/>
          <w:numId w:val="2"/>
        </w:numPr>
        <w:spacing w:after="40" w:before="40"/>
      </w:pPr>
      <w:r>
        <w:rPr>
          <w:color w:val="333333"/>
          <w:sz w:val="22"/>
          <w:szCs w:val="22"/>
        </w:rPr>
        <w:t xml:space="preserve">Reject: sets verification_status = rejected, admin can add note, sends rejection email</w:t>
      </w:r>
    </w:p>
    <w:p>
      <w:pPr>
        <w:pStyle w:val="ListParagraph"/>
        <w:numPr>
          <w:ilvl w:val="0"/>
          <w:numId w:val="2"/>
        </w:numPr>
        <w:spacing w:after="40" w:before="40"/>
      </w:pPr>
      <w:r>
        <w:rPr>
          <w:color w:val="333333"/>
          <w:sz w:val="22"/>
          <w:szCs w:val="22"/>
        </w:rPr>
        <w:t xml:space="preserve">Admin can flag or suspend any contractor account with a note</w:t>
      </w:r>
    </w:p>
    <w:p>
      <w:r>
        <w:br w:type="page"/>
      </w:r>
    </w:p>
    <w:p>
      <w:pPr>
        <w:pStyle w:val="Heading1"/>
        <w:spacing w:after="160" w:before="400"/>
      </w:pPr>
      <w:r>
        <w:rPr>
          <w:b/>
          <w:bCs/>
          <w:color w:val="1a1a1a"/>
          <w:sz w:val="36"/>
          <w:szCs w:val="36"/>
        </w:rPr>
        <w:t xml:space="preserve">9.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Method</w:t>
            </w:r>
          </w:p>
        </w:tc>
        <w:tc>
          <w:tcPr>
            <w:tcW w:type="dxa" w:w="34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Route</w:t>
            </w:r>
          </w:p>
        </w:tc>
        <w:tc>
          <w:tcPr>
            <w:tcW w:type="dxa" w:w="47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POST</w:t>
            </w:r>
          </w:p>
        </w:tc>
        <w:tc>
          <w:tcPr>
            <w:tcW w:type="dxa" w:w="3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/api/auth/signup</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Create Supabase auth user + contractor record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/api/auth/verify-phone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Verify SMS OTP via Supabase</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POST</w:t>
            </w:r>
          </w:p>
        </w:tc>
        <w:tc>
          <w:tcPr>
            <w:tcW w:type="dxa" w:w="3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/api/auth/login</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Supabase email + password sign in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/api/auth/logout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Clear Supabase session</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POST</w:t>
            </w:r>
          </w:p>
        </w:tc>
        <w:tc>
          <w:tcPr>
            <w:tcW w:type="dxa" w:w="3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/api/auth/reset-password</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Send reset email via Supabase + Resend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/api/onboarding/business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Save business info to contractor record</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POST</w:t>
            </w:r>
          </w:p>
        </w:tc>
        <w:tc>
          <w:tcPr>
            <w:tcW w:type="dxa" w:w="3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/api/onboarding/verification</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Submit license number + doc to verification_submissions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/api/onboarding/seed-jobs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Save up to 3 seed jobs</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POST</w:t>
            </w:r>
          </w:p>
        </w:tc>
        <w:tc>
          <w:tcPr>
            <w:tcW w:type="dxa" w:w="3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/api/onboarding/invite-code</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Validate invite code, set access_tier = beta_free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GET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/api/clients/search</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Search by first_name, last_name, zip — returns matches</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GET</w:t>
            </w:r>
          </w:p>
        </w:tc>
        <w:tc>
          <w:tcPr>
            <w:tcW w:type="dxa" w:w="3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/api/clients/[id]</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Get full client profile, score breakdown, flag history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/api/clients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Create new client record if not found in search</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POST</w:t>
            </w:r>
          </w:p>
        </w:tc>
        <w:tc>
          <w:tcPr>
            <w:tcW w:type="dxa" w:w="3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/api/reviews</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Submit review — runs duplicate check, triggers score recalc</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GET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/api/reviews/check/[clientId]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Check if contractor reviewed this client in past 365 days</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POST</w:t>
            </w:r>
          </w:p>
        </w:tc>
        <w:tc>
          <w:tcPr>
            <w:tcW w:type="dxa" w:w="3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/api/scores/recalculate/[clientId]</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Internal — recalculate + update client score + grade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/api/payments/checkout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Create Stripe Checkout session for $199</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POST</w:t>
            </w:r>
          </w:p>
        </w:tc>
        <w:tc>
          <w:tcPr>
            <w:tcW w:type="dxa" w:w="3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/api/payments/webhook</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Stripe webhook — update access_tier on payment success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GET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/api/admin/verifications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List all pending verification submissions</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PATCH</w:t>
            </w:r>
          </w:p>
        </w:tc>
        <w:tc>
          <w:tcPr>
            <w:tcW w:type="dxa" w:w="3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/api/admin/verifications/[id]</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Approve or reject a verification submission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GET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/api/admin/contractors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List all contractor accounts with status</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PATCH</w:t>
            </w:r>
          </w:p>
        </w:tc>
        <w:tc>
          <w:tcPr>
            <w:tcW w:type="dxa" w:w="34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Courier New" w:cs="Courier New" w:eastAsia="Courier New" w:hAnsi="Courier New"/>
                <w:color w:val="333333"/>
                <w:sz w:val="19"/>
                <w:szCs w:val="19"/>
              </w:rPr>
              <w:t xml:space="preserve">/api/admin/contractors/[id]</w:t>
            </w:r>
          </w:p>
        </w:tc>
        <w:tc>
          <w:tcPr>
            <w:tcW w:type="dxa" w:w="4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Flag or suspend a contractor account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GET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333333"/>
                <w:sz w:val="19"/>
                <w:szCs w:val="19"/>
              </w:rPr>
              <w:t xml:space="preserve">/api/admin/stats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Usage stats: signups, reviews, lookups, pending verifications</w:t>
            </w:r>
          </w:p>
        </w:tc>
      </w:tr>
    </w:tbl>
    <w:p>
      <w:r>
        <w:br w:type="page"/>
      </w:r>
    </w:p>
    <w:p>
      <w:pPr>
        <w:pStyle w:val="Heading1"/>
        <w:spacing w:after="160" w:before="400"/>
      </w:pPr>
      <w:r>
        <w:rPr>
          <w:b/>
          <w:bCs/>
          <w:color w:val="1a1a1a"/>
          <w:sz w:val="36"/>
          <w:szCs w:val="36"/>
        </w:rPr>
        <w:t xml:space="preserve">10. Project File Structure</w:t>
      </w:r>
    </w:p>
    <w:p>
      <w:pPr>
        <w:spacing w:after="100" w:before="60"/>
      </w:pPr>
      <w:r>
        <w:rPr>
          <w:b w:val="false"/>
          <w:bCs w:val="false"/>
          <w:i w:val="false"/>
          <w:iCs w:val="false"/>
          <w:color w:val="333333"/>
          <w:sz w:val="22"/>
          <w:szCs w:val="22"/>
        </w:rPr>
        <w:t xml:space="preserve">Hand this structure to Claude Code as your first prompt. Every file has a clear purpose.</w:t>
      </w:r>
    </w:p>
    <w:p>
      <w:pPr>
        <w:spacing w:after="80" w:before="80"/>
      </w:pPr>
      <w:r>
        <w:t xml:space="preserve"/>
      </w:r>
    </w:p>
    <w:p>
      <w:pPr>
        <w:shd w:fill="F5F5F5" w:val="clear"/>
        <w:spacing w:after="40" w:before="40"/>
        <w:ind w:left="360"/>
      </w:pPr>
      <w:r>
        <w:rPr>
          <w:rFonts w:ascii="Courier New" w:cs="Courier New" w:eastAsia="Courier New" w:hAnsi="Courier New"/>
          <w:color w:val="2d2d2d"/>
          <w:sz w:val="18"/>
          <w:szCs w:val="18"/>
        </w:rPr>
        <w:t xml:space="preserve">joshies-list/</w:t>
      </w:r>
    </w:p>
    <w:p>
      <w:pPr>
        <w:shd w:fill="F5F5F5" w:val="clear"/>
        <w:spacing w:after="40" w:before="40"/>
        <w:ind w:left="360"/>
      </w:pPr>
      <w:r>
        <w:rPr>
          <w:rFonts w:ascii="Courier New" w:cs="Courier New" w:eastAsia="Courier New" w:hAnsi="Courier New"/>
          <w:color w:val="2d2d2d"/>
          <w:sz w:val="18"/>
          <w:szCs w:val="18"/>
        </w:rPr>
        <w:t xml:space="preserve">├── app/</w:t>
      </w:r>
    </w:p>
    <w:p>
      <w:pPr>
        <w:shd w:fill="F5F5F5" w:val="clear"/>
        <w:spacing w:after="40" w:before="40"/>
        <w:ind w:left="360"/>
      </w:pPr>
      <w:r>
        <w:rPr>
          <w:rFonts w:ascii="Courier New" w:cs="Courier New" w:eastAsia="Courier New" w:hAnsi="Courier New"/>
          <w:color w:val="2d2d2d"/>
          <w:sz w:val="18"/>
          <w:szCs w:val="18"/>
        </w:rPr>
        <w:t xml:space="preserve">│   ├── (auth)/</w:t>
      </w:r>
    </w:p>
    <w:p>
      <w:pPr>
        <w:shd w:fill="F5F5F5" w:val="clear"/>
        <w:spacing w:after="40" w:before="40"/>
        <w:ind w:left="360"/>
      </w:pPr>
      <w:r>
        <w:rPr>
          <w:rFonts w:ascii="Courier New" w:cs="Courier New" w:eastAsia="Courier New" w:hAnsi="Courier New"/>
          <w:color w:val="2d2d2d"/>
          <w:sz w:val="18"/>
          <w:szCs w:val="18"/>
        </w:rPr>
        <w:t xml:space="preserve">│   │   ├── login/page.tsx</w:t>
      </w:r>
    </w:p>
    <w:p>
      <w:pPr>
        <w:shd w:fill="F5F5F5" w:val="clear"/>
        <w:spacing w:after="40" w:before="40"/>
        <w:ind w:left="360"/>
      </w:pPr>
      <w:r>
        <w:rPr>
          <w:rFonts w:ascii="Courier New" w:cs="Courier New" w:eastAsia="Courier New" w:hAnsi="Courier New"/>
          <w:color w:val="2d2d2d"/>
          <w:sz w:val="18"/>
          <w:szCs w:val="18"/>
        </w:rPr>
        <w:t xml:space="preserve">│   │   ├── signup/page.tsx</w:t>
      </w:r>
    </w:p>
    <w:p>
      <w:pPr>
        <w:shd w:fill="F5F5F5" w:val="clear"/>
        <w:spacing w:after="40" w:before="40"/>
        <w:ind w:left="360"/>
      </w:pPr>
      <w:r>
        <w:rPr>
          <w:rFonts w:ascii="Courier New" w:cs="Courier New" w:eastAsia="Courier New" w:hAnsi="Courier New"/>
          <w:color w:val="2d2d2d"/>
          <w:sz w:val="18"/>
          <w:szCs w:val="18"/>
        </w:rPr>
        <w:t xml:space="preserve">│   │   └── reset-password/page.tsx</w:t>
      </w:r>
    </w:p>
    <w:p>
      <w:pPr>
        <w:shd w:fill="F5F5F5" w:val="clear"/>
        <w:spacing w:after="40" w:before="40"/>
        <w:ind w:left="360"/>
      </w:pPr>
      <w:r>
        <w:rPr>
          <w:rFonts w:ascii="Courier New" w:cs="Courier New" w:eastAsia="Courier New" w:hAnsi="Courier New"/>
          <w:color w:val="2d2d2d"/>
          <w:sz w:val="18"/>
          <w:szCs w:val="18"/>
        </w:rPr>
        <w:t xml:space="preserve">│   ├── (onboarding)/</w:t>
      </w:r>
    </w:p>
    <w:p>
      <w:pPr>
        <w:shd w:fill="F5F5F5" w:val="clear"/>
        <w:spacing w:after="40" w:before="40"/>
        <w:ind w:left="360"/>
      </w:pPr>
      <w:r>
        <w:rPr>
          <w:rFonts w:ascii="Courier New" w:cs="Courier New" w:eastAsia="Courier New" w:hAnsi="Courier New"/>
          <w:color w:val="2d2d2d"/>
          <w:sz w:val="18"/>
          <w:szCs w:val="18"/>
        </w:rPr>
        <w:t xml:space="preserve">│   │   └── onboarding/</w:t>
      </w:r>
    </w:p>
    <w:p>
      <w:pPr>
        <w:shd w:fill="F5F5F5" w:val="clear"/>
        <w:spacing w:after="40" w:before="40"/>
        <w:ind w:left="360"/>
      </w:pPr>
      <w:r>
        <w:rPr>
          <w:rFonts w:ascii="Courier New" w:cs="Courier New" w:eastAsia="Courier New" w:hAnsi="Courier New"/>
          <w:color w:val="2d2d2d"/>
          <w:sz w:val="18"/>
          <w:szCs w:val="18"/>
        </w:rPr>
        <w:t xml:space="preserve">│   │       ├── page.tsx                  ← step router</w:t>
      </w:r>
    </w:p>
    <w:p>
      <w:pPr>
        <w:shd w:fill="F5F5F5" w:val="clear"/>
        <w:spacing w:after="40" w:before="40"/>
        <w:ind w:left="360"/>
      </w:pPr>
      <w:r>
        <w:rPr>
          <w:rFonts w:ascii="Courier New" w:cs="Courier New" w:eastAsia="Courier New" w:hAnsi="Courier New"/>
          <w:color w:val="2d2d2d"/>
          <w:sz w:val="18"/>
          <w:szCs w:val="18"/>
        </w:rPr>
        <w:t xml:space="preserve">│   │       ├── step-1-account.tsx</w:t>
      </w:r>
    </w:p>
    <w:p>
      <w:pPr>
        <w:shd w:fill="F5F5F5" w:val="clear"/>
        <w:spacing w:after="40" w:before="40"/>
        <w:ind w:left="360"/>
      </w:pPr>
      <w:r>
        <w:rPr>
          <w:rFonts w:ascii="Courier New" w:cs="Courier New" w:eastAsia="Courier New" w:hAnsi="Courier New"/>
          <w:color w:val="2d2d2d"/>
          <w:sz w:val="18"/>
          <w:szCs w:val="18"/>
        </w:rPr>
        <w:t xml:space="preserve">│   │       ├── step-2-business.tsx</w:t>
      </w:r>
    </w:p>
    <w:p>
      <w:pPr>
        <w:shd w:fill="F5F5F5" w:val="clear"/>
        <w:spacing w:after="40" w:before="40"/>
        <w:ind w:left="360"/>
      </w:pPr>
      <w:r>
        <w:rPr>
          <w:rFonts w:ascii="Courier New" w:cs="Courier New" w:eastAsia="Courier New" w:hAnsi="Courier New"/>
          <w:color w:val="2d2d2d"/>
          <w:sz w:val="18"/>
          <w:szCs w:val="18"/>
        </w:rPr>
        <w:t xml:space="preserve">│   │       ├── step-3-verification.tsx</w:t>
      </w:r>
    </w:p>
    <w:p>
      <w:pPr>
        <w:shd w:fill="F5F5F5" w:val="clear"/>
        <w:spacing w:after="40" w:before="40"/>
        <w:ind w:left="360"/>
      </w:pPr>
      <w:r>
        <w:rPr>
          <w:rFonts w:ascii="Courier New" w:cs="Courier New" w:eastAsia="Courier New" w:hAnsi="Courier New"/>
          <w:color w:val="2d2d2d"/>
          <w:sz w:val="18"/>
          <w:szCs w:val="18"/>
        </w:rPr>
        <w:t xml:space="preserve">│   │       ├── step-4-license.tsx</w:t>
      </w:r>
    </w:p>
    <w:p>
      <w:pPr>
        <w:shd w:fill="F5F5F5" w:val="clear"/>
        <w:spacing w:after="40" w:before="40"/>
        <w:ind w:left="360"/>
      </w:pPr>
      <w:r>
        <w:rPr>
          <w:rFonts w:ascii="Courier New" w:cs="Courier New" w:eastAsia="Courier New" w:hAnsi="Courier New"/>
          <w:color w:val="2d2d2d"/>
          <w:sz w:val="18"/>
          <w:szCs w:val="18"/>
        </w:rPr>
        <w:t xml:space="preserve">│   │       └── step-5-seed-jobs.tsx</w:t>
      </w:r>
    </w:p>
    <w:p>
      <w:pPr>
        <w:shd w:fill="F5F5F5" w:val="clear"/>
        <w:spacing w:after="40" w:before="40"/>
        <w:ind w:left="360"/>
      </w:pPr>
      <w:r>
        <w:rPr>
          <w:rFonts w:ascii="Courier New" w:cs="Courier New" w:eastAsia="Courier New" w:hAnsi="Courier New"/>
          <w:color w:val="2d2d2d"/>
          <w:sz w:val="18"/>
          <w:szCs w:val="18"/>
        </w:rPr>
        <w:t xml:space="preserve">│   ├── (app)/                            ← protected routes</w:t>
      </w:r>
    </w:p>
    <w:p>
      <w:pPr>
        <w:shd w:fill="F5F5F5" w:val="clear"/>
        <w:spacing w:after="40" w:before="40"/>
        <w:ind w:left="360"/>
      </w:pPr>
      <w:r>
        <w:rPr>
          <w:rFonts w:ascii="Courier New" w:cs="Courier New" w:eastAsia="Courier New" w:hAnsi="Courier New"/>
          <w:color w:val="2d2d2d"/>
          <w:sz w:val="18"/>
          <w:szCs w:val="18"/>
        </w:rPr>
        <w:t xml:space="preserve">│   │   ├── dashboard/page.tsx</w:t>
      </w:r>
    </w:p>
    <w:p>
      <w:pPr>
        <w:shd w:fill="F5F5F5" w:val="clear"/>
        <w:spacing w:after="40" w:before="40"/>
        <w:ind w:left="360"/>
      </w:pPr>
      <w:r>
        <w:rPr>
          <w:rFonts w:ascii="Courier New" w:cs="Courier New" w:eastAsia="Courier New" w:hAnsi="Courier New"/>
          <w:color w:val="2d2d2d"/>
          <w:sz w:val="18"/>
          <w:szCs w:val="18"/>
        </w:rPr>
        <w:t xml:space="preserve">│   │   ├── search/page.tsx</w:t>
      </w:r>
    </w:p>
    <w:p>
      <w:pPr>
        <w:shd w:fill="F5F5F5" w:val="clear"/>
        <w:spacing w:after="40" w:before="40"/>
        <w:ind w:left="360"/>
      </w:pPr>
      <w:r>
        <w:rPr>
          <w:rFonts w:ascii="Courier New" w:cs="Courier New" w:eastAsia="Courier New" w:hAnsi="Courier New"/>
          <w:color w:val="2d2d2d"/>
          <w:sz w:val="18"/>
          <w:szCs w:val="18"/>
        </w:rPr>
        <w:t xml:space="preserve">│   │   ├── clients/[id]/page.tsx         ← client profile</w:t>
      </w:r>
    </w:p>
    <w:p>
      <w:pPr>
        <w:shd w:fill="F5F5F5" w:val="clear"/>
        <w:spacing w:after="40" w:before="40"/>
        <w:ind w:left="360"/>
      </w:pPr>
      <w:r>
        <w:rPr>
          <w:rFonts w:ascii="Courier New" w:cs="Courier New" w:eastAsia="Courier New" w:hAnsi="Courier New"/>
          <w:color w:val="2d2d2d"/>
          <w:sz w:val="18"/>
          <w:szCs w:val="18"/>
        </w:rPr>
        <w:t xml:space="preserve">│   │   ├── review/[clientId]/page.tsx    ← review flow</w:t>
      </w:r>
    </w:p>
    <w:p>
      <w:pPr>
        <w:shd w:fill="F5F5F5" w:val="clear"/>
        <w:spacing w:after="40" w:before="40"/>
        <w:ind w:left="360"/>
      </w:pPr>
      <w:r>
        <w:rPr>
          <w:rFonts w:ascii="Courier New" w:cs="Courier New" w:eastAsia="Courier New" w:hAnsi="Courier New"/>
          <w:color w:val="2d2d2d"/>
          <w:sz w:val="18"/>
          <w:szCs w:val="18"/>
        </w:rPr>
        <w:t xml:space="preserve">│   │   └── account/page.tsx</w:t>
      </w:r>
    </w:p>
    <w:p>
      <w:pPr>
        <w:shd w:fill="F5F5F5" w:val="clear"/>
        <w:spacing w:after="40" w:before="40"/>
        <w:ind w:left="360"/>
      </w:pPr>
      <w:r>
        <w:rPr>
          <w:rFonts w:ascii="Courier New" w:cs="Courier New" w:eastAsia="Courier New" w:hAnsi="Courier New"/>
          <w:color w:val="2d2d2d"/>
          <w:sz w:val="18"/>
          <w:szCs w:val="18"/>
        </w:rPr>
        <w:t xml:space="preserve">│   ├── admin/</w:t>
      </w:r>
    </w:p>
    <w:p>
      <w:pPr>
        <w:shd w:fill="F5F5F5" w:val="clear"/>
        <w:spacing w:after="40" w:before="40"/>
        <w:ind w:left="360"/>
      </w:pPr>
      <w:r>
        <w:rPr>
          <w:rFonts w:ascii="Courier New" w:cs="Courier New" w:eastAsia="Courier New" w:hAnsi="Courier New"/>
          <w:color w:val="2d2d2d"/>
          <w:sz w:val="18"/>
          <w:szCs w:val="18"/>
        </w:rPr>
        <w:t xml:space="preserve">│   │   ├── page.tsx                      ← stats overview</w:t>
      </w:r>
    </w:p>
    <w:p>
      <w:pPr>
        <w:shd w:fill="F5F5F5" w:val="clear"/>
        <w:spacing w:after="40" w:before="40"/>
        <w:ind w:left="360"/>
      </w:pPr>
      <w:r>
        <w:rPr>
          <w:rFonts w:ascii="Courier New" w:cs="Courier New" w:eastAsia="Courier New" w:hAnsi="Courier New"/>
          <w:color w:val="2d2d2d"/>
          <w:sz w:val="18"/>
          <w:szCs w:val="18"/>
        </w:rPr>
        <w:t xml:space="preserve">│   │   ├── verifications/page.tsx</w:t>
      </w:r>
    </w:p>
    <w:p>
      <w:pPr>
        <w:shd w:fill="F5F5F5" w:val="clear"/>
        <w:spacing w:after="40" w:before="40"/>
        <w:ind w:left="360"/>
      </w:pPr>
      <w:r>
        <w:rPr>
          <w:rFonts w:ascii="Courier New" w:cs="Courier New" w:eastAsia="Courier New" w:hAnsi="Courier New"/>
          <w:color w:val="2d2d2d"/>
          <w:sz w:val="18"/>
          <w:szCs w:val="18"/>
        </w:rPr>
        <w:t xml:space="preserve">│   │   └── contractors/page.tsx</w:t>
      </w:r>
    </w:p>
    <w:p>
      <w:pPr>
        <w:shd w:fill="F5F5F5" w:val="clear"/>
        <w:spacing w:after="40" w:before="40"/>
        <w:ind w:left="360"/>
      </w:pPr>
      <w:r>
        <w:rPr>
          <w:rFonts w:ascii="Courier New" w:cs="Courier New" w:eastAsia="Courier New" w:hAnsi="Courier New"/>
          <w:color w:val="2d2d2d"/>
          <w:sz w:val="18"/>
          <w:szCs w:val="18"/>
        </w:rPr>
        <w:t xml:space="preserve">│   ├── api/</w:t>
      </w:r>
    </w:p>
    <w:p>
      <w:pPr>
        <w:shd w:fill="F5F5F5" w:val="clear"/>
        <w:spacing w:after="40" w:before="40"/>
        <w:ind w:left="360"/>
      </w:pPr>
      <w:r>
        <w:rPr>
          <w:rFonts w:ascii="Courier New" w:cs="Courier New" w:eastAsia="Courier New" w:hAnsi="Courier New"/>
          <w:color w:val="2d2d2d"/>
          <w:sz w:val="18"/>
          <w:szCs w:val="18"/>
        </w:rPr>
        <w:t xml:space="preserve">│   │   ├── auth/ [signup | login | logout | reset-password]</w:t>
      </w:r>
    </w:p>
    <w:p>
      <w:pPr>
        <w:shd w:fill="F5F5F5" w:val="clear"/>
        <w:spacing w:after="40" w:before="40"/>
        <w:ind w:left="360"/>
      </w:pPr>
      <w:r>
        <w:rPr>
          <w:rFonts w:ascii="Courier New" w:cs="Courier New" w:eastAsia="Courier New" w:hAnsi="Courier New"/>
          <w:color w:val="2d2d2d"/>
          <w:sz w:val="18"/>
          <w:szCs w:val="18"/>
        </w:rPr>
        <w:t xml:space="preserve">│   │   ├── onboarding/ [business | verification | seed-jobs | invite-code]</w:t>
      </w:r>
    </w:p>
    <w:p>
      <w:pPr>
        <w:shd w:fill="F5F5F5" w:val="clear"/>
        <w:spacing w:after="40" w:before="40"/>
        <w:ind w:left="360"/>
      </w:pPr>
      <w:r>
        <w:rPr>
          <w:rFonts w:ascii="Courier New" w:cs="Courier New" w:eastAsia="Courier New" w:hAnsi="Courier New"/>
          <w:color w:val="2d2d2d"/>
          <w:sz w:val="18"/>
          <w:szCs w:val="18"/>
        </w:rPr>
        <w:t xml:space="preserve">│   │   ├── clients/ [route.ts | search | [id]]</w:t>
      </w:r>
    </w:p>
    <w:p>
      <w:pPr>
        <w:shd w:fill="F5F5F5" w:val="clear"/>
        <w:spacing w:after="40" w:before="40"/>
        <w:ind w:left="360"/>
      </w:pPr>
      <w:r>
        <w:rPr>
          <w:rFonts w:ascii="Courier New" w:cs="Courier New" w:eastAsia="Courier New" w:hAnsi="Courier New"/>
          <w:color w:val="2d2d2d"/>
          <w:sz w:val="18"/>
          <w:szCs w:val="18"/>
        </w:rPr>
        <w:t xml:space="preserve">│   │   ├── reviews/ [route.ts | check/[clientId]]</w:t>
      </w:r>
    </w:p>
    <w:p>
      <w:pPr>
        <w:shd w:fill="F5F5F5" w:val="clear"/>
        <w:spacing w:after="40" w:before="40"/>
        <w:ind w:left="360"/>
      </w:pPr>
      <w:r>
        <w:rPr>
          <w:rFonts w:ascii="Courier New" w:cs="Courier New" w:eastAsia="Courier New" w:hAnsi="Courier New"/>
          <w:color w:val="2d2d2d"/>
          <w:sz w:val="18"/>
          <w:szCs w:val="18"/>
        </w:rPr>
        <w:t xml:space="preserve">│   │   ├── scores/recalculate/[clientId]/route.ts</w:t>
      </w:r>
    </w:p>
    <w:p>
      <w:pPr>
        <w:shd w:fill="F5F5F5" w:val="clear"/>
        <w:spacing w:after="40" w:before="40"/>
        <w:ind w:left="360"/>
      </w:pPr>
      <w:r>
        <w:rPr>
          <w:rFonts w:ascii="Courier New" w:cs="Courier New" w:eastAsia="Courier New" w:hAnsi="Courier New"/>
          <w:color w:val="2d2d2d"/>
          <w:sz w:val="18"/>
          <w:szCs w:val="18"/>
        </w:rPr>
        <w:t xml:space="preserve">│   │   ├── payments/ [checkout | webhook]</w:t>
      </w:r>
    </w:p>
    <w:p>
      <w:pPr>
        <w:shd w:fill="F5F5F5" w:val="clear"/>
        <w:spacing w:after="40" w:before="40"/>
        <w:ind w:left="360"/>
      </w:pPr>
      <w:r>
        <w:rPr>
          <w:rFonts w:ascii="Courier New" w:cs="Courier New" w:eastAsia="Courier New" w:hAnsi="Courier New"/>
          <w:color w:val="2d2d2d"/>
          <w:sz w:val="18"/>
          <w:szCs w:val="18"/>
        </w:rPr>
        <w:t xml:space="preserve">│   │   └── admin/ [verifications | contractors | stats]</w:t>
      </w:r>
    </w:p>
    <w:p>
      <w:pPr>
        <w:shd w:fill="F5F5F5" w:val="clear"/>
        <w:spacing w:after="40" w:before="40"/>
        <w:ind w:left="360"/>
      </w:pPr>
      <w:r>
        <w:rPr>
          <w:rFonts w:ascii="Courier New" w:cs="Courier New" w:eastAsia="Courier New" w:hAnsi="Courier New"/>
          <w:color w:val="2d2d2d"/>
          <w:sz w:val="18"/>
          <w:szCs w:val="18"/>
        </w:rPr>
        <w:t xml:space="preserve">│   └── layout.tsx</w:t>
      </w:r>
    </w:p>
    <w:p>
      <w:pPr>
        <w:shd w:fill="F5F5F5" w:val="clear"/>
        <w:spacing w:after="40" w:before="40"/>
        <w:ind w:left="360"/>
      </w:pPr>
      <w:r>
        <w:rPr>
          <w:rFonts w:ascii="Courier New" w:cs="Courier New" w:eastAsia="Courier New" w:hAnsi="Courier New"/>
          <w:color w:val="2d2d2d"/>
          <w:sz w:val="18"/>
          <w:szCs w:val="18"/>
        </w:rPr>
        <w:t xml:space="preserve">├── components/</w:t>
      </w:r>
    </w:p>
    <w:p>
      <w:pPr>
        <w:shd w:fill="F5F5F5" w:val="clear"/>
        <w:spacing w:after="40" w:before="40"/>
        <w:ind w:left="360"/>
      </w:pPr>
      <w:r>
        <w:rPr>
          <w:rFonts w:ascii="Courier New" w:cs="Courier New" w:eastAsia="Courier New" w:hAnsi="Courier New"/>
          <w:color w:val="2d2d2d"/>
          <w:sz w:val="18"/>
          <w:szCs w:val="18"/>
        </w:rPr>
        <w:t xml:space="preserve">│   ├── ui/ [Button | Input | Badge | ScoreBar]</w:t>
      </w:r>
    </w:p>
    <w:p>
      <w:pPr>
        <w:shd w:fill="F5F5F5" w:val="clear"/>
        <w:spacing w:after="40" w:before="40"/>
        <w:ind w:left="360"/>
      </w:pPr>
      <w:r>
        <w:rPr>
          <w:rFonts w:ascii="Courier New" w:cs="Courier New" w:eastAsia="Courier New" w:hAnsi="Courier New"/>
          <w:color w:val="2d2d2d"/>
          <w:sz w:val="18"/>
          <w:szCs w:val="18"/>
        </w:rPr>
        <w:t xml:space="preserve">│   ├── ClientCard.tsx</w:t>
      </w:r>
    </w:p>
    <w:p>
      <w:pPr>
        <w:shd w:fill="F5F5F5" w:val="clear"/>
        <w:spacing w:after="40" w:before="40"/>
        <w:ind w:left="360"/>
      </w:pPr>
      <w:r>
        <w:rPr>
          <w:rFonts w:ascii="Courier New" w:cs="Courier New" w:eastAsia="Courier New" w:hAnsi="Courier New"/>
          <w:color w:val="2d2d2d"/>
          <w:sz w:val="18"/>
          <w:szCs w:val="18"/>
        </w:rPr>
        <w:t xml:space="preserve">│   ├── ReviewForm.tsx</w:t>
      </w:r>
    </w:p>
    <w:p>
      <w:pPr>
        <w:shd w:fill="F5F5F5" w:val="clear"/>
        <w:spacing w:after="40" w:before="40"/>
        <w:ind w:left="360"/>
      </w:pPr>
      <w:r>
        <w:rPr>
          <w:rFonts w:ascii="Courier New" w:cs="Courier New" w:eastAsia="Courier New" w:hAnsi="Courier New"/>
          <w:color w:val="2d2d2d"/>
          <w:sz w:val="18"/>
          <w:szCs w:val="18"/>
        </w:rPr>
        <w:t xml:space="preserve">│   ├── ScoreBreakdown.tsx</w:t>
      </w:r>
    </w:p>
    <w:p>
      <w:pPr>
        <w:shd w:fill="F5F5F5" w:val="clear"/>
        <w:spacing w:after="40" w:before="40"/>
        <w:ind w:left="360"/>
      </w:pPr>
      <w:r>
        <w:rPr>
          <w:rFonts w:ascii="Courier New" w:cs="Courier New" w:eastAsia="Courier New" w:hAnsi="Courier New"/>
          <w:color w:val="2d2d2d"/>
          <w:sz w:val="18"/>
          <w:szCs w:val="18"/>
        </w:rPr>
        <w:t xml:space="preserve">│   └── VerificationStatus.tsx</w:t>
      </w:r>
    </w:p>
    <w:p>
      <w:pPr>
        <w:shd w:fill="F5F5F5" w:val="clear"/>
        <w:spacing w:after="40" w:before="40"/>
        <w:ind w:left="360"/>
      </w:pPr>
      <w:r>
        <w:rPr>
          <w:rFonts w:ascii="Courier New" w:cs="Courier New" w:eastAsia="Courier New" w:hAnsi="Courier New"/>
          <w:color w:val="2d2d2d"/>
          <w:sz w:val="18"/>
          <w:szCs w:val="18"/>
        </w:rPr>
        <w:t xml:space="preserve">├── lib/</w:t>
      </w:r>
    </w:p>
    <w:p>
      <w:pPr>
        <w:shd w:fill="F5F5F5" w:val="clear"/>
        <w:spacing w:after="40" w:before="40"/>
        <w:ind w:left="360"/>
      </w:pPr>
      <w:r>
        <w:rPr>
          <w:rFonts w:ascii="Courier New" w:cs="Courier New" w:eastAsia="Courier New" w:hAnsi="Courier New"/>
          <w:color w:val="2d2d2d"/>
          <w:sz w:val="18"/>
          <w:szCs w:val="18"/>
        </w:rPr>
        <w:t xml:space="preserve">│   ├── supabase/ [client.ts | server.ts]</w:t>
      </w:r>
    </w:p>
    <w:p>
      <w:pPr>
        <w:shd w:fill="F5F5F5" w:val="clear"/>
        <w:spacing w:after="40" w:before="40"/>
        <w:ind w:left="360"/>
      </w:pPr>
      <w:r>
        <w:rPr>
          <w:rFonts w:ascii="Courier New" w:cs="Courier New" w:eastAsia="Courier New" w:hAnsi="Courier New"/>
          <w:color w:val="2d2d2d"/>
          <w:sz w:val="18"/>
          <w:szCs w:val="18"/>
        </w:rPr>
        <w:t xml:space="preserve">│   ├── score-engine.ts                   ← scoring logic</w:t>
      </w:r>
    </w:p>
    <w:p>
      <w:pPr>
        <w:shd w:fill="F5F5F5" w:val="clear"/>
        <w:spacing w:after="40" w:before="40"/>
        <w:ind w:left="360"/>
      </w:pPr>
      <w:r>
        <w:rPr>
          <w:rFonts w:ascii="Courier New" w:cs="Courier New" w:eastAsia="Courier New" w:hAnsi="Courier New"/>
          <w:color w:val="2d2d2d"/>
          <w:sz w:val="18"/>
          <w:szCs w:val="18"/>
        </w:rPr>
        <w:t xml:space="preserve">│   ├── stripe.ts</w:t>
      </w:r>
    </w:p>
    <w:p>
      <w:pPr>
        <w:shd w:fill="F5F5F5" w:val="clear"/>
        <w:spacing w:after="40" w:before="40"/>
        <w:ind w:left="360"/>
      </w:pPr>
      <w:r>
        <w:rPr>
          <w:rFonts w:ascii="Courier New" w:cs="Courier New" w:eastAsia="Courier New" w:hAnsi="Courier New"/>
          <w:color w:val="2d2d2d"/>
          <w:sz w:val="18"/>
          <w:szCs w:val="18"/>
        </w:rPr>
        <w:t xml:space="preserve">│   └── resend.ts</w:t>
      </w:r>
    </w:p>
    <w:p>
      <w:pPr>
        <w:shd w:fill="F5F5F5" w:val="clear"/>
        <w:spacing w:after="40" w:before="40"/>
        <w:ind w:left="360"/>
      </w:pPr>
      <w:r>
        <w:rPr>
          <w:rFonts w:ascii="Courier New" w:cs="Courier New" w:eastAsia="Courier New" w:hAnsi="Courier New"/>
          <w:color w:val="2d2d2d"/>
          <w:sz w:val="18"/>
          <w:szCs w:val="18"/>
        </w:rPr>
        <w:t xml:space="preserve">├── middleware.ts                         ← auth + admin protection</w:t>
      </w:r>
    </w:p>
    <w:p>
      <w:pPr>
        <w:shd w:fill="F5F5F5" w:val="clear"/>
        <w:spacing w:after="40" w:before="40"/>
        <w:ind w:left="360"/>
      </w:pPr>
      <w:r>
        <w:rPr>
          <w:rFonts w:ascii="Courier New" w:cs="Courier New" w:eastAsia="Courier New" w:hAnsi="Courier New"/>
          <w:color w:val="2d2d2d"/>
          <w:sz w:val="18"/>
          <w:szCs w:val="18"/>
        </w:rPr>
        <w:t xml:space="preserve">├── types/index.ts</w:t>
      </w:r>
    </w:p>
    <w:p>
      <w:pPr>
        <w:shd w:fill="F5F5F5" w:val="clear"/>
        <w:spacing w:after="40" w:before="40"/>
        <w:ind w:left="360"/>
      </w:pPr>
      <w:r>
        <w:rPr>
          <w:rFonts w:ascii="Courier New" w:cs="Courier New" w:eastAsia="Courier New" w:hAnsi="Courier New"/>
          <w:color w:val="2d2d2d"/>
          <w:sz w:val="18"/>
          <w:szCs w:val="18"/>
        </w:rPr>
        <w:t xml:space="preserve">├── .env.local</w:t>
      </w:r>
    </w:p>
    <w:p>
      <w:pPr>
        <w:shd w:fill="F5F5F5" w:val="clear"/>
        <w:spacing w:after="40" w:before="40"/>
        <w:ind w:left="360"/>
      </w:pPr>
      <w:r>
        <w:rPr>
          <w:rFonts w:ascii="Courier New" w:cs="Courier New" w:eastAsia="Courier New" w:hAnsi="Courier New"/>
          <w:color w:val="2d2d2d"/>
          <w:sz w:val="18"/>
          <w:szCs w:val="18"/>
        </w:rPr>
        <w:t xml:space="preserve">└── supabase/schema.sql</w:t>
      </w:r>
    </w:p>
    <w:p>
      <w:r>
        <w:br w:type="page"/>
      </w:r>
    </w:p>
    <w:p>
      <w:pPr>
        <w:pStyle w:val="Heading1"/>
        <w:spacing w:after="160" w:before="400"/>
      </w:pPr>
      <w:r>
        <w:rPr>
          <w:b/>
          <w:bCs/>
          <w:color w:val="1a1a1a"/>
          <w:sz w:val="36"/>
          <w:szCs w:val="36"/>
        </w:rPr>
        <w:t xml:space="preserve">11. Environment Variables</w:t>
      </w:r>
    </w:p>
    <w:p>
      <w:pPr>
        <w:spacing w:after="100" w:before="60"/>
      </w:pPr>
      <w:r>
        <w:rPr>
          <w:b w:val="false"/>
          <w:bCs w:val="false"/>
          <w:i w:val="false"/>
          <w:iCs w:val="false"/>
          <w:color w:val="333333"/>
          <w:sz w:val="22"/>
          <w:szCs w:val="22"/>
        </w:rPr>
        <w:t xml:space="preserve">All variables go in .env.local for development and Vercel environment settings for production.</w:t>
      </w:r>
    </w:p>
    <w:p>
      <w:pPr>
        <w:spacing w:after="80" w:before="80"/>
      </w:pPr>
      <w:r>
        <w:t xml:space="preserve"/>
      </w:r>
    </w:p>
    <w:p>
      <w:pPr>
        <w:pStyle w:val="Heading2"/>
        <w:spacing w:after="120" w:before="320"/>
      </w:pPr>
      <w:r>
        <w:rPr>
          <w:b/>
          <w:bCs/>
          <w:color w:val="2d2d2d"/>
          <w:sz w:val="28"/>
          <w:szCs w:val="28"/>
        </w:rPr>
        <w:t xml:space="preserve">Supabase</w:t>
      </w:r>
    </w:p>
    <w:p>
      <w:pPr>
        <w:shd w:fill="F5F5F5" w:val="clear"/>
        <w:spacing w:after="40" w:before="40"/>
        <w:ind w:left="360"/>
      </w:pPr>
      <w:r>
        <w:rPr>
          <w:rFonts w:ascii="Courier New" w:cs="Courier New" w:eastAsia="Courier New" w:hAnsi="Courier New"/>
          <w:color w:val="2d2d2d"/>
          <w:sz w:val="18"/>
          <w:szCs w:val="18"/>
        </w:rPr>
        <w:t xml:space="preserve">NEXT_PUBLIC_SUPABASE_URL=          # Project settings → API</w:t>
      </w:r>
    </w:p>
    <w:p>
      <w:pPr>
        <w:shd w:fill="F5F5F5" w:val="clear"/>
        <w:spacing w:after="40" w:before="40"/>
        <w:ind w:left="360"/>
      </w:pPr>
      <w:r>
        <w:rPr>
          <w:rFonts w:ascii="Courier New" w:cs="Courier New" w:eastAsia="Courier New" w:hAnsi="Courier New"/>
          <w:color w:val="2d2d2d"/>
          <w:sz w:val="18"/>
          <w:szCs w:val="18"/>
        </w:rPr>
        <w:t xml:space="preserve">NEXT_PUBLIC_SUPABASE_ANON_KEY=     # Public anon key — safe for browser</w:t>
      </w:r>
    </w:p>
    <w:p>
      <w:pPr>
        <w:shd w:fill="F5F5F5" w:val="clear"/>
        <w:spacing w:after="40" w:before="40"/>
        <w:ind w:left="360"/>
      </w:pPr>
      <w:r>
        <w:rPr>
          <w:rFonts w:ascii="Courier New" w:cs="Courier New" w:eastAsia="Courier New" w:hAnsi="Courier New"/>
          <w:color w:val="2d2d2d"/>
          <w:sz w:val="18"/>
          <w:szCs w:val="18"/>
        </w:rPr>
        <w:t xml:space="preserve">SUPABASE_SERVICE_ROLE_KEY=         # Server only — NEVER expose to browser</w:t>
      </w:r>
    </w:p>
    <w:p>
      <w:pPr>
        <w:spacing w:after="80" w:before="80"/>
      </w:pPr>
      <w:r>
        <w:t xml:space="preserve"/>
      </w:r>
    </w:p>
    <w:p>
      <w:pPr>
        <w:pStyle w:val="Heading2"/>
        <w:spacing w:after="120" w:before="320"/>
      </w:pPr>
      <w:r>
        <w:rPr>
          <w:b/>
          <w:bCs/>
          <w:color w:val="2d2d2d"/>
          <w:sz w:val="28"/>
          <w:szCs w:val="28"/>
        </w:rPr>
        <w:t xml:space="preserve">Stripe</w:t>
      </w:r>
    </w:p>
    <w:p>
      <w:pPr>
        <w:shd w:fill="F5F5F5" w:val="clear"/>
        <w:spacing w:after="40" w:before="40"/>
        <w:ind w:left="360"/>
      </w:pPr>
      <w:r>
        <w:rPr>
          <w:rFonts w:ascii="Courier New" w:cs="Courier New" w:eastAsia="Courier New" w:hAnsi="Courier New"/>
          <w:color w:val="2d2d2d"/>
          <w:sz w:val="18"/>
          <w:szCs w:val="18"/>
        </w:rPr>
        <w:t xml:space="preserve">STRIPE_SECRET_KEY=                 # Developers → API keys</w:t>
      </w:r>
    </w:p>
    <w:p>
      <w:pPr>
        <w:shd w:fill="F5F5F5" w:val="clear"/>
        <w:spacing w:after="40" w:before="40"/>
        <w:ind w:left="360"/>
      </w:pPr>
      <w:r>
        <w:rPr>
          <w:rFonts w:ascii="Courier New" w:cs="Courier New" w:eastAsia="Courier New" w:hAnsi="Courier New"/>
          <w:color w:val="2d2d2d"/>
          <w:sz w:val="18"/>
          <w:szCs w:val="18"/>
        </w:rPr>
        <w:t xml:space="preserve">STRIPE_WEBHOOK_SECRET=             # Webhooks → signing secret</w:t>
      </w:r>
    </w:p>
    <w:p>
      <w:pPr>
        <w:shd w:fill="F5F5F5" w:val="clear"/>
        <w:spacing w:after="40" w:before="40"/>
        <w:ind w:left="360"/>
      </w:pPr>
      <w:r>
        <w:rPr>
          <w:rFonts w:ascii="Courier New" w:cs="Courier New" w:eastAsia="Courier New" w:hAnsi="Courier New"/>
          <w:color w:val="2d2d2d"/>
          <w:sz w:val="18"/>
          <w:szCs w:val="18"/>
        </w:rPr>
        <w:t xml:space="preserve">NEXT_PUBLIC_STRIPE_PUBLISHABLE_KEY= # Safe for browser</w:t>
      </w:r>
    </w:p>
    <w:p>
      <w:pPr>
        <w:spacing w:after="80" w:before="80"/>
      </w:pPr>
      <w:r>
        <w:t xml:space="preserve"/>
      </w:r>
    </w:p>
    <w:p>
      <w:pPr>
        <w:pStyle w:val="Heading2"/>
        <w:spacing w:after="120" w:before="320"/>
      </w:pPr>
      <w:r>
        <w:rPr>
          <w:b/>
          <w:bCs/>
          <w:color w:val="2d2d2d"/>
          <w:sz w:val="28"/>
          <w:szCs w:val="28"/>
        </w:rPr>
        <w:t xml:space="preserve">Resend</w:t>
      </w:r>
    </w:p>
    <w:p>
      <w:pPr>
        <w:shd w:fill="F5F5F5" w:val="clear"/>
        <w:spacing w:after="40" w:before="40"/>
        <w:ind w:left="360"/>
      </w:pPr>
      <w:r>
        <w:rPr>
          <w:rFonts w:ascii="Courier New" w:cs="Courier New" w:eastAsia="Courier New" w:hAnsi="Courier New"/>
          <w:color w:val="2d2d2d"/>
          <w:sz w:val="18"/>
          <w:szCs w:val="18"/>
        </w:rPr>
        <w:t xml:space="preserve">RESEND_API_KEY=                    # Resend dashboard → API Keys</w:t>
      </w:r>
    </w:p>
    <w:p>
      <w:pPr>
        <w:shd w:fill="F5F5F5" w:val="clear"/>
        <w:spacing w:after="40" w:before="40"/>
        <w:ind w:left="360"/>
      </w:pPr>
      <w:r>
        <w:rPr>
          <w:rFonts w:ascii="Courier New" w:cs="Courier New" w:eastAsia="Courier New" w:hAnsi="Courier New"/>
          <w:color w:val="2d2d2d"/>
          <w:sz w:val="18"/>
          <w:szCs w:val="18"/>
        </w:rPr>
        <w:t xml:space="preserve">RESEND_FROM_EMAIL=                 # e.g. noreply@joshieslist.com</w:t>
      </w:r>
    </w:p>
    <w:p>
      <w:pPr>
        <w:spacing w:after="80" w:before="80"/>
      </w:pPr>
      <w:r>
        <w:t xml:space="preserve"/>
      </w:r>
    </w:p>
    <w:p>
      <w:pPr>
        <w:pStyle w:val="Heading2"/>
        <w:spacing w:after="120" w:before="320"/>
      </w:pPr>
      <w:r>
        <w:rPr>
          <w:b/>
          <w:bCs/>
          <w:color w:val="2d2d2d"/>
          <w:sz w:val="28"/>
          <w:szCs w:val="28"/>
        </w:rPr>
        <w:t xml:space="preserve">Admin</w:t>
      </w:r>
    </w:p>
    <w:p>
      <w:pPr>
        <w:shd w:fill="F5F5F5" w:val="clear"/>
        <w:spacing w:after="40" w:before="40"/>
        <w:ind w:left="360"/>
      </w:pPr>
      <w:r>
        <w:rPr>
          <w:rFonts w:ascii="Courier New" w:cs="Courier New" w:eastAsia="Courier New" w:hAnsi="Courier New"/>
          <w:color w:val="2d2d2d"/>
          <w:sz w:val="18"/>
          <w:szCs w:val="18"/>
        </w:rPr>
        <w:t xml:space="preserve">ADMIN_PASSWORD=                    # Checked in middleware.ts for /admin</w:t>
      </w:r>
    </w:p>
    <w:p>
      <w:pPr>
        <w:spacing w:after="80" w:before="80"/>
      </w:pPr>
      <w:r>
        <w:t xml:space="preserve"/>
      </w:r>
    </w:p>
    <w:p>
      <w:pPr>
        <w:pStyle w:val="Heading2"/>
        <w:spacing w:after="120" w:before="320"/>
      </w:pPr>
      <w:r>
        <w:rPr>
          <w:b/>
          <w:bCs/>
          <w:color w:val="2d2d2d"/>
          <w:sz w:val="28"/>
          <w:szCs w:val="28"/>
        </w:rPr>
        <w:t xml:space="preserve">App</w:t>
      </w:r>
    </w:p>
    <w:p>
      <w:pPr>
        <w:shd w:fill="F5F5F5" w:val="clear"/>
        <w:spacing w:after="40" w:before="40"/>
        <w:ind w:left="360"/>
      </w:pPr>
      <w:r>
        <w:rPr>
          <w:rFonts w:ascii="Courier New" w:cs="Courier New" w:eastAsia="Courier New" w:hAnsi="Courier New"/>
          <w:color w:val="2d2d2d"/>
          <w:sz w:val="18"/>
          <w:szCs w:val="18"/>
        </w:rPr>
        <w:t xml:space="preserve">NEXT_PUBLIC_APP_URL=               # https://joshieslist.com in prod</w:t>
      </w:r>
    </w:p>
    <w:p>
      <w:r>
        <w:br w:type="page"/>
      </w:r>
    </w:p>
    <w:p>
      <w:pPr>
        <w:pStyle w:val="Heading1"/>
        <w:spacing w:after="160" w:before="400"/>
      </w:pPr>
      <w:r>
        <w:rPr>
          <w:b/>
          <w:bCs/>
          <w:color w:val="1a1a1a"/>
          <w:sz w:val="36"/>
          <w:szCs w:val="36"/>
        </w:rPr>
        <w:t xml:space="preserve">12. 60-Day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Week</w:t>
            </w:r>
          </w:p>
        </w:tc>
        <w:tc>
          <w:tcPr>
            <w:tcW w:type="dxa" w:w="220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Theme</w:t>
            </w:r>
          </w:p>
        </w:tc>
        <w:tc>
          <w:tcPr>
            <w:tcW w:type="dxa" w:w="5960"/>
            <w:tcBorders>
              <w:top w:val="single" w:color="DDDDDD" w:sz="1"/>
              <w:left w:val="single" w:color="DDDDDD" w:sz="1"/>
              <w:bottom w:val="single" w:color="DDDDDD" w:sz="1"/>
              <w:right w:val="single" w:color="DDDDDD" w:sz="1"/>
            </w:tcBorders>
            <w:shd w:fill="2d2d2d" w:val="clear"/>
            <w:tcMar>
              <w:top w:type="dxa" w:w="80"/>
              <w:left w:type="dxa" w:w="160"/>
              <w:bottom w:type="dxa" w:w="80"/>
              <w:right w:type="dxa" w:w="160"/>
            </w:tcMar>
          </w:tcPr>
          <w:p>
            <w:r>
              <w:rPr>
                <w:b/>
                <w:bCs/>
                <w:color w:val="FFFFFF"/>
                <w:sz w:val="20"/>
                <w:szCs w:val="20"/>
              </w:rPr>
              <w:t xml:space="preserve">Deliverable</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Week 1</w:t>
            </w:r>
          </w:p>
        </w:tc>
        <w:tc>
          <w:tcPr>
            <w:tcW w:type="dxa" w:w="2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Foundation</w:t>
            </w:r>
          </w:p>
        </w:tc>
        <w:tc>
          <w:tcPr>
            <w:tcW w:type="dxa" w:w="5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Live URL at joshieslist.com — Next.js + Supabase + Vercel connected, domain pointing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Week 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Auth + onboarding</w:t>
            </w:r>
          </w:p>
        </w:tc>
        <w:tc>
          <w:tcPr>
            <w:tcW w:type="dxa" w:w="5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 beta user can sign up and complete the full 5-step onboarding flow</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Week 3</w:t>
            </w:r>
          </w:p>
        </w:tc>
        <w:tc>
          <w:tcPr>
            <w:tcW w:type="dxa" w:w="2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Client lookup + profile</w:t>
            </w:r>
          </w:p>
        </w:tc>
        <w:tc>
          <w:tcPr>
            <w:tcW w:type="dxa" w:w="5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Can search for a client by name + ZIP and view their profile page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Week 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Review submission + score engine</w:t>
            </w:r>
          </w:p>
        </w:tc>
        <w:tc>
          <w:tcPr>
            <w:tcW w:type="dxa" w:w="5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Full review loop works end to end — submit review, score recalculates</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Week 5</w:t>
            </w:r>
          </w:p>
        </w:tc>
        <w:tc>
          <w:tcPr>
            <w:tcW w:type="dxa" w:w="2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Payments + access tiers</w:t>
            </w:r>
          </w:p>
        </w:tc>
        <w:tc>
          <w:tcPr>
            <w:tcW w:type="dxa" w:w="5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Stripe $199 founding checkout works — money can change hands safely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Week 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Admin panel + verification</w:t>
            </w:r>
          </w:p>
        </w:tc>
        <w:tc>
          <w:tcPr>
            <w:tcW w:type="dxa" w:w="5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Admin can approve verifications, flag accounts, view stats without touching DB</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Week 7</w:t>
            </w:r>
          </w:p>
        </w:tc>
        <w:tc>
          <w:tcPr>
            <w:tcW w:type="dxa" w:w="22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Polish + legal + testing</w:t>
            </w:r>
          </w:p>
        </w:tc>
        <w:tc>
          <w:tcPr>
            <w:tcW w:type="dxa" w:w="59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19"/>
                <w:szCs w:val="19"/>
              </w:rPr>
              <w:t xml:space="preserve">ToS + Privacy Policy live, mobile responsive, end-to-end tested with real people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Week 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Beta launch</w:t>
            </w:r>
          </w:p>
        </w:tc>
        <w:tc>
          <w:tcPr>
            <w:tcW w:type="dxa" w:w="5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50 invite codes sent, founding contractor signups open, daily monitoring begins</w:t>
            </w:r>
          </w:p>
        </w:tc>
      </w:tr>
    </w:tbl>
    <w:p>
      <w:pPr>
        <w:spacing w:after="80" w:before="80"/>
      </w:pPr>
      <w:r>
        <w:t xml:space="preserve"/>
      </w:r>
    </w:p>
    <w:p>
      <w:pPr>
        <w:pStyle w:val="Heading2"/>
        <w:spacing w:after="120" w:before="320"/>
      </w:pPr>
      <w:r>
        <w:rPr>
          <w:b/>
          <w:bCs/>
          <w:color w:val="2d2d2d"/>
          <w:sz w:val="28"/>
          <w:szCs w:val="28"/>
        </w:rPr>
        <w:t xml:space="preserve">First Claude Code session prompt</w:t>
      </w:r>
    </w:p>
    <w:p>
      <w:pPr>
        <w:spacing w:after="100" w:before="60"/>
      </w:pPr>
      <w:r>
        <w:rPr>
          <w:b w:val="false"/>
          <w:bCs w:val="false"/>
          <w:i w:val="false"/>
          <w:iCs w:val="false"/>
          <w:color w:val="333333"/>
          <w:sz w:val="22"/>
          <w:szCs w:val="22"/>
        </w:rPr>
        <w:t xml:space="preserve">Copy this exactly and paste it into Claude Code to start Week 1:</w:t>
      </w:r>
    </w:p>
    <w:p>
      <w:pPr>
        <w:spacing w:after="80" w:before="80"/>
      </w:pPr>
      <w:r>
        <w:t xml:space="preserve"/>
      </w:r>
    </w:p>
    <w:p>
      <w:pPr>
        <w:shd w:fill="F5F5F5" w:val="clear"/>
        <w:spacing w:after="40" w:before="40"/>
        <w:ind w:left="360"/>
      </w:pPr>
      <w:r>
        <w:rPr>
          <w:rFonts w:ascii="Courier New" w:cs="Courier New" w:eastAsia="Courier New" w:hAnsi="Courier New"/>
          <w:color w:val="2d2d2d"/>
          <w:sz w:val="18"/>
          <w:szCs w:val="18"/>
        </w:rPr>
        <w:t xml:space="preserve">I'm building a web app called Joshie's List — a platform where</w:t>
      </w:r>
    </w:p>
    <w:p>
      <w:pPr>
        <w:shd w:fill="F5F5F5" w:val="clear"/>
        <w:spacing w:after="40" w:before="40"/>
        <w:ind w:left="360"/>
      </w:pPr>
      <w:r>
        <w:rPr>
          <w:rFonts w:ascii="Courier New" w:cs="Courier New" w:eastAsia="Courier New" w:hAnsi="Courier New"/>
          <w:color w:val="2d2d2d"/>
          <w:sz w:val="18"/>
          <w:szCs w:val="18"/>
        </w:rPr>
        <w:t xml:space="preserve">contractors can look up and rate clients before accepting jobs.</w:t>
      </w:r>
    </w:p>
    <w:p>
      <w:pPr>
        <w:shd w:fill="F5F5F5" w:val="clear"/>
        <w:spacing w:after="40" w:before="40"/>
        <w:ind w:left="360"/>
      </w:pPr>
      <w:r>
        <w:rPr>
          <w:rFonts w:ascii="Courier New" w:cs="Courier New" w:eastAsia="Courier New" w:hAnsi="Courier New"/>
          <w:color w:val="2d2d2d"/>
          <w:sz w:val="18"/>
          <w:szCs w:val="18"/>
        </w:rPr>
        <w:t xml:space="preserve"/>
      </w:r>
    </w:p>
    <w:p>
      <w:pPr>
        <w:shd w:fill="F5F5F5" w:val="clear"/>
        <w:spacing w:after="40" w:before="40"/>
        <w:ind w:left="360"/>
      </w:pPr>
      <w:r>
        <w:rPr>
          <w:rFonts w:ascii="Courier New" w:cs="Courier New" w:eastAsia="Courier New" w:hAnsi="Courier New"/>
          <w:color w:val="2d2d2d"/>
          <w:sz w:val="18"/>
          <w:szCs w:val="18"/>
        </w:rPr>
        <w:t xml:space="preserve">Set up a Next.js 14 project using the App Router with TypeScript</w:t>
      </w:r>
    </w:p>
    <w:p>
      <w:pPr>
        <w:shd w:fill="F5F5F5" w:val="clear"/>
        <w:spacing w:after="40" w:before="40"/>
        <w:ind w:left="360"/>
      </w:pPr>
      <w:r>
        <w:rPr>
          <w:rFonts w:ascii="Courier New" w:cs="Courier New" w:eastAsia="Courier New" w:hAnsi="Courier New"/>
          <w:color w:val="2d2d2d"/>
          <w:sz w:val="18"/>
          <w:szCs w:val="18"/>
        </w:rPr>
        <w:t xml:space="preserve">and Tailwind CSS. Connect it to Supabase for auth and database.</w:t>
      </w:r>
    </w:p>
    <w:p>
      <w:pPr>
        <w:shd w:fill="F5F5F5" w:val="clear"/>
        <w:spacing w:after="40" w:before="40"/>
        <w:ind w:left="360"/>
      </w:pPr>
      <w:r>
        <w:rPr>
          <w:rFonts w:ascii="Courier New" w:cs="Courier New" w:eastAsia="Courier New" w:hAnsi="Courier New"/>
          <w:color w:val="2d2d2d"/>
          <w:sz w:val="18"/>
          <w:szCs w:val="18"/>
        </w:rPr>
        <w:t xml:space="preserve"/>
      </w:r>
    </w:p>
    <w:p>
      <w:pPr>
        <w:shd w:fill="F5F5F5" w:val="clear"/>
        <w:spacing w:after="40" w:before="40"/>
        <w:ind w:left="360"/>
      </w:pPr>
      <w:r>
        <w:rPr>
          <w:rFonts w:ascii="Courier New" w:cs="Courier New" w:eastAsia="Courier New" w:hAnsi="Courier New"/>
          <w:color w:val="2d2d2d"/>
          <w:sz w:val="18"/>
          <w:szCs w:val="18"/>
        </w:rPr>
        <w:t xml:space="preserve">Use this exact file structure: [paste Section 10 file structure]</w:t>
      </w:r>
    </w:p>
    <w:p>
      <w:pPr>
        <w:shd w:fill="F5F5F5" w:val="clear"/>
        <w:spacing w:after="40" w:before="40"/>
        <w:ind w:left="360"/>
      </w:pPr>
      <w:r>
        <w:rPr>
          <w:rFonts w:ascii="Courier New" w:cs="Courier New" w:eastAsia="Courier New" w:hAnsi="Courier New"/>
          <w:color w:val="2d2d2d"/>
          <w:sz w:val="18"/>
          <w:szCs w:val="18"/>
        </w:rPr>
        <w:t xml:space="preserve"/>
      </w:r>
    </w:p>
    <w:p>
      <w:pPr>
        <w:shd w:fill="F5F5F5" w:val="clear"/>
        <w:spacing w:after="40" w:before="40"/>
        <w:ind w:left="360"/>
      </w:pPr>
      <w:r>
        <w:rPr>
          <w:rFonts w:ascii="Courier New" w:cs="Courier New" w:eastAsia="Courier New" w:hAnsi="Courier New"/>
          <w:color w:val="2d2d2d"/>
          <w:sz w:val="18"/>
          <w:szCs w:val="18"/>
        </w:rPr>
        <w:t xml:space="preserve">Create all empty files and folders, install all dependencies,</w:t>
      </w:r>
    </w:p>
    <w:p>
      <w:pPr>
        <w:shd w:fill="F5F5F5" w:val="clear"/>
        <w:spacing w:after="40" w:before="40"/>
        <w:ind w:left="360"/>
      </w:pPr>
      <w:r>
        <w:rPr>
          <w:rFonts w:ascii="Courier New" w:cs="Courier New" w:eastAsia="Courier New" w:hAnsi="Courier New"/>
          <w:color w:val="2d2d2d"/>
          <w:sz w:val="18"/>
          <w:szCs w:val="18"/>
        </w:rPr>
        <w:t xml:space="preserve">and confirm it runs on localhost:3000.</w:t>
      </w:r>
    </w:p>
    <w:p>
      <w:pPr>
        <w:shd w:fill="F5F5F5" w:val="clear"/>
        <w:spacing w:after="40" w:before="40"/>
        <w:ind w:left="360"/>
      </w:pPr>
      <w:r>
        <w:rPr>
          <w:rFonts w:ascii="Courier New" w:cs="Courier New" w:eastAsia="Courier New" w:hAnsi="Courier New"/>
          <w:color w:val="2d2d2d"/>
          <w:sz w:val="18"/>
          <w:szCs w:val="18"/>
        </w:rPr>
        <w:t xml:space="preserve"/>
      </w:r>
    </w:p>
    <w:p>
      <w:pPr>
        <w:shd w:fill="F5F5F5" w:val="clear"/>
        <w:spacing w:after="40" w:before="40"/>
        <w:ind w:left="360"/>
      </w:pPr>
      <w:r>
        <w:rPr>
          <w:rFonts w:ascii="Courier New" w:cs="Courier New" w:eastAsia="Courier New" w:hAnsi="Courier New"/>
          <w:color w:val="2d2d2d"/>
          <w:sz w:val="18"/>
          <w:szCs w:val="18"/>
        </w:rPr>
        <w:t xml:space="preserve">Also create supabase/schema.sql with the database schema from</w:t>
      </w:r>
    </w:p>
    <w:p>
      <w:pPr>
        <w:shd w:fill="F5F5F5" w:val="clear"/>
        <w:spacing w:after="40" w:before="40"/>
        <w:ind w:left="360"/>
      </w:pPr>
      <w:r>
        <w:rPr>
          <w:rFonts w:ascii="Courier New" w:cs="Courier New" w:eastAsia="Courier New" w:hAnsi="Courier New"/>
          <w:color w:val="2d2d2d"/>
          <w:sz w:val="18"/>
          <w:szCs w:val="18"/>
        </w:rPr>
        <w:t xml:space="preserve">Section 7 of the spec, and .env.local.example with all</w:t>
      </w:r>
    </w:p>
    <w:p>
      <w:pPr>
        <w:shd w:fill="F5F5F5" w:val="clear"/>
        <w:spacing w:after="40" w:before="40"/>
        <w:ind w:left="360"/>
      </w:pPr>
      <w:r>
        <w:rPr>
          <w:rFonts w:ascii="Courier New" w:cs="Courier New" w:eastAsia="Courier New" w:hAnsi="Courier New"/>
          <w:color w:val="2d2d2d"/>
          <w:sz w:val="18"/>
          <w:szCs w:val="18"/>
        </w:rPr>
        <w:t xml:space="preserve">variable names from Section 11 (values empty).</w:t>
      </w:r>
    </w:p>
    <w:p>
      <w:pPr>
        <w:spacing w:after="80" w:before="80"/>
      </w:pPr>
      <w:r>
        <w:t xml:space="preserve"/>
      </w:r>
    </w:p>
    <w:p>
      <w:pPr>
        <w:pStyle w:val="Heading2"/>
        <w:spacing w:after="120" w:before="320"/>
      </w:pPr>
      <w:r>
        <w:rPr>
          <w:b/>
          <w:bCs/>
          <w:color w:val="2d2d2d"/>
          <w:sz w:val="28"/>
          <w:szCs w:val="28"/>
        </w:rPr>
        <w:t xml:space="preserve">Top build risks</w:t>
      </w:r>
    </w:p>
    <w:p>
      <w:pPr>
        <w:pStyle w:val="ListParagraph"/>
        <w:numPr>
          <w:ilvl w:val="0"/>
          <w:numId w:val="2"/>
        </w:numPr>
        <w:spacing w:after="40" w:before="40"/>
      </w:pPr>
      <w:r>
        <w:rPr>
          <w:color w:val="333333"/>
          <w:sz w:val="22"/>
          <w:szCs w:val="22"/>
        </w:rPr>
        <w:t xml:space="preserve">Scope creep mid-build — write new ideas in a backlog doc, keep building</w:t>
      </w:r>
    </w:p>
    <w:p>
      <w:pPr>
        <w:pStyle w:val="ListParagraph"/>
        <w:numPr>
          <w:ilvl w:val="0"/>
          <w:numId w:val="2"/>
        </w:numPr>
        <w:spacing w:after="40" w:before="40"/>
      </w:pPr>
      <w:r>
        <w:rPr>
          <w:color w:val="333333"/>
          <w:sz w:val="22"/>
          <w:szCs w:val="22"/>
        </w:rPr>
        <w:t xml:space="preserve">Stripe + Supabase integration (Week 5) — most complex, budget extra time</w:t>
      </w:r>
    </w:p>
    <w:p>
      <w:pPr>
        <w:pStyle w:val="ListParagraph"/>
        <w:numPr>
          <w:ilvl w:val="0"/>
          <w:numId w:val="2"/>
        </w:numPr>
        <w:spacing w:after="40" w:before="40"/>
      </w:pPr>
      <w:r>
        <w:rPr>
          <w:color w:val="333333"/>
          <w:sz w:val="22"/>
          <w:szCs w:val="22"/>
        </w:rPr>
        <w:t xml:space="preserve">GoDaddy DNS propagation — do this Day 1 of Week 1, takes up to 48 hours</w:t>
      </w:r>
    </w:p>
    <w:p>
      <w:pPr>
        <w:pStyle w:val="ListParagraph"/>
        <w:numPr>
          <w:ilvl w:val="0"/>
          <w:numId w:val="2"/>
        </w:numPr>
        <w:spacing w:after="40" w:before="40"/>
      </w:pPr>
      <w:r>
        <w:rPr>
          <w:color w:val="333333"/>
          <w:sz w:val="22"/>
          <w:szCs w:val="22"/>
        </w:rPr>
        <w:t xml:space="preserve">ToS + Privacy Policy not ready — start attorney conversation now, not Week 6</w:t>
      </w:r>
    </w:p>
    <w:p>
      <w:pPr>
        <w:pStyle w:val="ListParagraph"/>
        <w:numPr>
          <w:ilvl w:val="0"/>
          <w:numId w:val="2"/>
        </w:numPr>
        <w:spacing w:after="40" w:before="40"/>
      </w:pPr>
      <w:r>
        <w:rPr>
          <w:color w:val="333333"/>
          <w:sz w:val="22"/>
          <w:szCs w:val="22"/>
        </w:rPr>
        <w:t xml:space="preserve">Empty database at launch — seed 20–30 client profiles before sending invite codes</w:t>
      </w:r>
    </w:p>
    <w:p>
      <w:pPr>
        <w:spacing w:after="80" w:before="80"/>
      </w:pPr>
      <w:r>
        <w:t xml:space="preserve"/>
      </w:r>
    </w:p>
    <w:p>
      <w:pPr>
        <w:pBdr>
          <w:bottom w:val="single" w:color="EEEEEE" w:sz="4" w:space="1"/>
        </w:pBdr>
        <w:spacing w:after="200" w:before="200"/>
      </w:pPr>
    </w:p>
    <w:p>
      <w:pPr>
        <w:spacing w:after="80" w:before="80"/>
      </w:pPr>
      <w:r>
        <w:t xml:space="preserve"/>
      </w:r>
    </w:p>
    <w:p>
      <w:pPr>
        <w:spacing w:after="100" w:before="60"/>
      </w:pPr>
      <w:r>
        <w:rPr>
          <w:b w:val="false"/>
          <w:bCs w:val="false"/>
          <w:i/>
          <w:iCs/>
          <w:color w:val="999999"/>
          <w:sz w:val="22"/>
          <w:szCs w:val="22"/>
        </w:rPr>
        <w:t xml:space="preserve">End of Joshie's List Product Specification</w:t>
      </w:r>
    </w:p>
    <w:p>
      <w:pPr>
        <w:spacing w:after="100" w:before="60"/>
      </w:pPr>
      <w:r>
        <w:rPr>
          <w:b w:val="false"/>
          <w:bCs w:val="false"/>
          <w:i/>
          <w:iCs/>
          <w:color w:val="BBBBBB"/>
          <w:sz w:val="22"/>
          <w:szCs w:val="22"/>
        </w:rPr>
        <w:t xml:space="preserve">Built using Claude — claude.ai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Joshie's List — Product Spec  |  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d2d2d"/>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d3d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2026-03-26T23:21:38.913Z</dcterms:created>
  <dcterms:modified xsi:type="dcterms:W3CDTF">2026-03-26T23:21:38.913Z</dcterms:modified>
</cp:coreProperties>
</file>

<file path=docProps/custom.xml><?xml version="1.0" encoding="utf-8"?>
<Properties xmlns="http://schemas.openxmlformats.org/officeDocument/2006/custom-properties" xmlns:vt="http://schemas.openxmlformats.org/officeDocument/2006/docPropsVTypes"/>
</file>