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40"/>
          <w:szCs w:val="40"/>
        </w:rPr>
        <w:t xml:space="preserve">STEWARD AI</w:t>
      </w:r>
    </w:p>
    <w:p>
      <w:pPr>
        <w:spacing w:after="40"/>
      </w:pPr>
      <w:r>
        <w:rPr>
          <w:rFonts w:ascii="Arial" w:cs="Arial" w:eastAsia="Arial" w:hAnsi="Arial"/>
          <w:color w:val="2E75B6"/>
          <w:sz w:val="28"/>
          <w:szCs w:val="28"/>
        </w:rPr>
        <w:t xml:space="preserve">Validation Talk Track</w:t>
      </w:r>
    </w:p>
    <w:p>
      <w:pPr>
        <w:spacing w:after="160"/>
      </w:pPr>
      <w:r>
        <w:rPr>
          <w:rFonts w:ascii="Arial" w:cs="Arial" w:eastAsia="Arial" w:hAnsi="Arial"/>
          <w:i/>
          <w:iCs/>
          <w:color w:val="555555"/>
          <w:sz w:val="22"/>
          <w:szCs w:val="22"/>
        </w:rPr>
        <w:t xml:space="preserve">Three conversations. One for outreach, one during service, one for feedback. Read these before your first call — then throw them away and talk like a human.</w:t>
      </w:r>
    </w:p>
    <w:p>
      <w:pPr>
        <w:pBdr>
          <w:bottom w:val="single" w:color="2E75B6" w:sz="4" w:space="1"/>
        </w:pBdr>
        <w:spacing w:before="200" w:after="200"/>
      </w:pPr>
    </w:p>
    <w:p>
      <w:pPr>
        <w:pStyle w:val="Heading1"/>
        <w:spacing w:before="240" w:after="120"/>
      </w:pPr>
      <w:r>
        <w:rPr>
          <w:rFonts w:ascii="Arial" w:cs="Arial" w:eastAsia="Arial" w:hAnsi="Arial"/>
          <w:b/>
          <w:bCs/>
          <w:color w:val="1B2A4A"/>
          <w:sz w:val="32"/>
          <w:szCs w:val="32"/>
        </w:rPr>
        <w:t xml:space="preserve">Conversation 1: Initial Outreach</w:t>
      </w:r>
    </w:p>
    <w:p>
      <w:pPr>
        <w:spacing w:after="160"/>
      </w:pPr>
      <w:r>
        <w:rPr>
          <w:rFonts w:ascii="Arial" w:cs="Arial" w:eastAsia="Arial" w:hAnsi="Arial"/>
          <w:i/>
          <w:iCs/>
          <w:color w:val="555555"/>
          <w:sz w:val="22"/>
          <w:szCs w:val="22"/>
        </w:rPr>
        <w:t xml:space="preserve">Goal: Get 3–5 homeowners to agree to text you next time something breaks. You’re asking for a favor, not pitching a product.</w:t>
      </w:r>
    </w:p>
    <w:p>
      <w:pPr>
        <w:pBdr>
          <w:bottom w:val="single" w:color="2E75B6" w:sz="4" w:space="1"/>
        </w:pBdr>
        <w:spacing w:before="200" w:after="200"/>
      </w:pPr>
    </w:p>
    <w:p>
      <w:pPr>
        <w:pStyle w:val="Heading2"/>
        <w:spacing w:before="200" w:after="100"/>
      </w:pPr>
      <w:r>
        <w:rPr>
          <w:rFonts w:ascii="Arial" w:cs="Arial" w:eastAsia="Arial" w:hAnsi="Arial"/>
          <w:b/>
          <w:bCs/>
          <w:color w:val="2E75B6"/>
          <w:sz w:val="26"/>
          <w:szCs w:val="26"/>
        </w:rPr>
        <w:t xml:space="preserve">Who to Contact</w:t>
      </w:r>
    </w:p>
    <w:p>
      <w:pPr>
        <w:spacing w:after="160"/>
      </w:pPr>
      <w:r>
        <w:rPr>
          <w:rFonts w:ascii="Arial" w:cs="Arial" w:eastAsia="Arial" w:hAnsi="Arial"/>
          <w:sz w:val="22"/>
          <w:szCs w:val="22"/>
        </w:rPr>
        <w:t xml:space="preserve">Think through your network for people who own a home worth $500K+, earn enough that their time is genuinely valuable, and have mentioned anything about home maintenance being annoying — even in passing. Friends, family, former colleagues, other STR operators in Vegas. You need people who are busy enough to want help, not people who enjoy doing it themselves.</w:t>
      </w:r>
    </w:p>
    <w:p>
      <w:pPr>
        <w:spacing w:after="100"/>
      </w:pPr>
    </w:p>
    <w:p>
      <w:pPr>
        <w:pStyle w:val="Heading2"/>
        <w:spacing w:before="200" w:after="100"/>
      </w:pPr>
      <w:r>
        <w:rPr>
          <w:rFonts w:ascii="Arial" w:cs="Arial" w:eastAsia="Arial" w:hAnsi="Arial"/>
          <w:b/>
          <w:bCs/>
          <w:color w:val="2E75B6"/>
          <w:sz w:val="26"/>
          <w:szCs w:val="26"/>
        </w:rPr>
        <w:t xml:space="preserve">Opening (Text or Call)</w:t>
      </w:r>
    </w:p>
    <w:p>
      <w:pPr>
        <w:spacing w:after="160"/>
      </w:pPr>
      <w:r>
        <w:rPr>
          <w:rFonts w:ascii="Arial" w:cs="Arial" w:eastAsia="Arial" w:hAnsi="Arial"/>
          <w:i/>
          <w:iCs/>
          <w:color w:val="555555"/>
          <w:sz w:val="22"/>
          <w:szCs w:val="22"/>
        </w:rPr>
        <w:t xml:space="preserve">[If texting — keep it casual, 2–3 sentences max]</w:t>
      </w:r>
    </w:p>
    <w:p>
      <w:pPr>
        <w:spacing w:after="60"/>
      </w:pPr>
    </w:p>
    <w:p>
      <w:pPr>
        <w:spacing w:after="160"/>
      </w:pPr>
      <w:r>
        <w:rPr>
          <w:rFonts w:ascii="Arial" w:cs="Arial" w:eastAsia="Arial" w:hAnsi="Arial"/>
          <w:b/>
          <w:bCs/>
          <w:color w:val="1B4F72"/>
          <w:sz w:val="22"/>
          <w:szCs w:val="22"/>
        </w:rPr>
        <w:t xml:space="preserve">Text version: </w:t>
      </w:r>
    </w:p>
    <w:p>
      <w:pPr>
        <w:spacing w:after="200"/>
      </w:pPr>
      <w:r>
        <w:rPr>
          <w:rFonts w:ascii="Arial" w:cs="Arial" w:eastAsia="Arial" w:hAnsi="Arial"/>
          <w:sz w:val="22"/>
          <w:szCs w:val="22"/>
        </w:rPr>
        <w:t xml:space="preserve">“Hey [name] — I’m testing a service idea around home maintenance. Next time something breaks or needs attention at your place, would you text me instead of Googling? I’ll research the best vendors, get quotes, and handle the back-and-forth. Totally free, I just want to see if the process works.”</w:t>
      </w:r>
    </w:p>
    <w:p>
      <w:pPr>
        <w:spacing w:after="160"/>
      </w:pPr>
      <w:r>
        <w:rPr>
          <w:rFonts w:ascii="Arial" w:cs="Arial" w:eastAsia="Arial" w:hAnsi="Arial"/>
          <w:i/>
          <w:iCs/>
          <w:color w:val="555555"/>
          <w:sz w:val="22"/>
          <w:szCs w:val="22"/>
        </w:rPr>
        <w:t xml:space="preserve">[If calling or in person — a little more context is fine]</w:t>
      </w:r>
    </w:p>
    <w:p>
      <w:pPr>
        <w:spacing w:after="60"/>
      </w:pPr>
    </w:p>
    <w:p>
      <w:pPr>
        <w:spacing w:after="160"/>
      </w:pPr>
      <w:r>
        <w:rPr>
          <w:rFonts w:ascii="Arial" w:cs="Arial" w:eastAsia="Arial" w:hAnsi="Arial"/>
          <w:b/>
          <w:bCs/>
          <w:color w:val="1B4F72"/>
          <w:sz w:val="22"/>
          <w:szCs w:val="22"/>
        </w:rPr>
        <w:t xml:space="preserve">Call version: </w:t>
      </w:r>
    </w:p>
    <w:p>
      <w:pPr>
        <w:spacing w:after="160"/>
      </w:pPr>
      <w:r>
        <w:rPr>
          <w:rFonts w:ascii="Arial" w:cs="Arial" w:eastAsia="Arial" w:hAnsi="Arial"/>
          <w:sz w:val="22"/>
          <w:szCs w:val="22"/>
        </w:rPr>
        <w:t xml:space="preserve">“I’m working on something and I need a favor. You know how every time something breaks at the house — water heater, AC, whatever — you end up spending an hour reading Google reviews and calling three guys who don’t pick up? I’m testing whether I can do that whole process for people. So next time you’ve got a maintenance issue, just text me what’s going on and I’ll handle it. Find the right vendors, get quotes, schedule the appointment. You’d basically just approve my recommendation and that’s it.”</w:t>
      </w:r>
    </w:p>
    <w:p>
      <w:pPr>
        <w:spacing w:after="100"/>
      </w:pPr>
    </w:p>
    <w:p>
      <w:pPr>
        <w:pStyle w:val="Heading2"/>
        <w:spacing w:before="200" w:after="100"/>
      </w:pPr>
      <w:r>
        <w:rPr>
          <w:rFonts w:ascii="Arial" w:cs="Arial" w:eastAsia="Arial" w:hAnsi="Arial"/>
          <w:b/>
          <w:bCs/>
          <w:color w:val="2E75B6"/>
          <w:sz w:val="26"/>
          <w:szCs w:val="26"/>
        </w:rPr>
        <w:t xml:space="preserve">Anticipated Pushback</w:t>
      </w:r>
    </w:p>
    <w:p>
      <w:pPr>
        <w:spacing w:after="60"/>
      </w:pPr>
    </w:p>
    <w:p>
      <w:pPr>
        <w:spacing w:after="160"/>
      </w:pPr>
      <w:r>
        <w:rPr>
          <w:rFonts w:ascii="Arial" w:cs="Arial" w:eastAsia="Arial" w:hAnsi="Arial"/>
          <w:b/>
          <w:bCs/>
          <w:color w:val="1B4F72"/>
          <w:sz w:val="22"/>
          <w:szCs w:val="22"/>
        </w:rPr>
        <w:t xml:space="preserve">"What do you mean handle it?" </w:t>
      </w:r>
    </w:p>
    <w:p>
      <w:pPr>
        <w:spacing w:after="160"/>
      </w:pPr>
      <w:r>
        <w:rPr>
          <w:rFonts w:ascii="Arial" w:cs="Arial" w:eastAsia="Arial" w:hAnsi="Arial"/>
          <w:sz w:val="22"/>
          <w:szCs w:val="22"/>
        </w:rPr>
        <w:t xml:space="preserve">“You text me ‘garbage disposal is making a grinding noise.’ I research the best-rated repair companies in your area, contact them, get quotes, compare them, and text you back with a recommendation and a price range. You say ‘go with option 2’ and I schedule it. You spend two minutes instead of an hour.”</w:t>
      </w:r>
    </w:p>
    <w:p>
      <w:pPr>
        <w:spacing w:after="80"/>
      </w:pPr>
    </w:p>
    <w:p>
      <w:pPr>
        <w:spacing w:after="160"/>
      </w:pPr>
      <w:r>
        <w:rPr>
          <w:rFonts w:ascii="Arial" w:cs="Arial" w:eastAsia="Arial" w:hAnsi="Arial"/>
          <w:b/>
          <w:bCs/>
          <w:color w:val="1B4F72"/>
          <w:sz w:val="22"/>
          <w:szCs w:val="22"/>
        </w:rPr>
        <w:t xml:space="preserve">"I already have a guy for most stuff." </w:t>
      </w:r>
    </w:p>
    <w:p>
      <w:pPr>
        <w:spacing w:after="160"/>
      </w:pPr>
      <w:r>
        <w:rPr>
          <w:rFonts w:ascii="Arial" w:cs="Arial" w:eastAsia="Arial" w:hAnsi="Arial"/>
          <w:sz w:val="22"/>
          <w:szCs w:val="22"/>
        </w:rPr>
        <w:t xml:space="preserve">“Perfect — for the stuff you already have a guy for, you don’t need me. I’m more useful for the categories where you don’t have someone, or when your usual person is booked. Next time you hit one of those, text me.”</w:t>
      </w:r>
    </w:p>
    <w:p>
      <w:pPr>
        <w:spacing w:after="80"/>
      </w:pPr>
    </w:p>
    <w:p>
      <w:pPr>
        <w:spacing w:after="160"/>
      </w:pPr>
      <w:r>
        <w:rPr>
          <w:rFonts w:ascii="Arial" w:cs="Arial" w:eastAsia="Arial" w:hAnsi="Arial"/>
          <w:b/>
          <w:bCs/>
          <w:color w:val="1B4F72"/>
          <w:sz w:val="22"/>
          <w:szCs w:val="22"/>
        </w:rPr>
        <w:t xml:space="preserve">"How is this free?" </w:t>
      </w:r>
    </w:p>
    <w:p>
      <w:pPr>
        <w:spacing w:after="160"/>
      </w:pPr>
      <w:r>
        <w:rPr>
          <w:rFonts w:ascii="Arial" w:cs="Arial" w:eastAsia="Arial" w:hAnsi="Arial"/>
          <w:sz w:val="22"/>
          <w:szCs w:val="22"/>
        </w:rPr>
        <w:t xml:space="preserve">“I’m testing whether this works before I build anything. You’re doing me the favor — I get to learn whether people actually use this, how vendors respond, how long it takes. All I need is for you to text me when something comes up instead of handling it yourself.”</w:t>
      </w:r>
    </w:p>
    <w:p>
      <w:pPr>
        <w:spacing w:after="80"/>
      </w:pPr>
    </w:p>
    <w:p>
      <w:pPr>
        <w:spacing w:after="160"/>
      </w:pPr>
      <w:r>
        <w:rPr>
          <w:rFonts w:ascii="Arial" w:cs="Arial" w:eastAsia="Arial" w:hAnsi="Arial"/>
          <w:b/>
          <w:bCs/>
          <w:color w:val="1B4F72"/>
          <w:sz w:val="22"/>
          <w:szCs w:val="22"/>
        </w:rPr>
        <w:t xml:space="preserve">"Sure, sounds great" (but you know they’ll forget)</w:t>
      </w:r>
    </w:p>
    <w:p>
      <w:pPr>
        <w:spacing w:after="160"/>
      </w:pPr>
      <w:r>
        <w:rPr>
          <w:rFonts w:ascii="Arial" w:cs="Arial" w:eastAsia="Arial" w:hAnsi="Arial"/>
          <w:sz w:val="22"/>
          <w:szCs w:val="22"/>
        </w:rPr>
        <w:t xml:space="preserve">“Awesome. One thing — can I check in with you in a week or two? Just a quick ‘anything come up?’ text. I know it’s easy to forget.”</w:t>
      </w:r>
    </w:p>
    <w:p>
      <w:pPr>
        <w:spacing w:after="100"/>
      </w:pPr>
    </w:p>
    <w:p>
      <w:pPr>
        <w:pStyle w:val="Heading2"/>
        <w:spacing w:before="200" w:after="100"/>
      </w:pPr>
      <w:r>
        <w:rPr>
          <w:rFonts w:ascii="Arial" w:cs="Arial" w:eastAsia="Arial" w:hAnsi="Arial"/>
          <w:b/>
          <w:bCs/>
          <w:color w:val="2E75B6"/>
          <w:sz w:val="26"/>
          <w:szCs w:val="26"/>
        </w:rPr>
        <w:t xml:space="preserve">What You’re Listening For</w:t>
      </w:r>
    </w:p>
    <w:p>
      <w:pPr>
        <w:spacing w:after="160"/>
      </w:pPr>
      <w:r>
        <w:rPr>
          <w:rFonts w:ascii="Arial" w:cs="Arial" w:eastAsia="Arial" w:hAnsi="Arial"/>
          <w:sz w:val="22"/>
          <w:szCs w:val="22"/>
        </w:rPr>
        <w:t xml:space="preserve">Enthusiasm vs. politeness. “That would be amazing” is different from “sure, sounds interesting.” The first person will actually text you. The second won’t. If someone says “I actually have a [plumber/HVAC/roof] issue right now,” that’s gold. Jump on it immediately: “Let me handle that one right now. Text me the details.”</w:t>
      </w:r>
    </w:p>
    <w:p>
      <w:r>
        <w:br w:type="page"/>
      </w:r>
    </w:p>
    <w:p>
      <w:pPr>
        <w:pStyle w:val="Heading1"/>
        <w:spacing w:before="240" w:after="120"/>
      </w:pPr>
      <w:r>
        <w:rPr>
          <w:rFonts w:ascii="Arial" w:cs="Arial" w:eastAsia="Arial" w:hAnsi="Arial"/>
          <w:b/>
          <w:bCs/>
          <w:color w:val="1B2A4A"/>
          <w:sz w:val="32"/>
          <w:szCs w:val="32"/>
        </w:rPr>
        <w:t xml:space="preserve">Conversation 2: During Service</w:t>
      </w:r>
    </w:p>
    <w:p>
      <w:pPr>
        <w:spacing w:after="160"/>
      </w:pPr>
      <w:r>
        <w:rPr>
          <w:rFonts w:ascii="Arial" w:cs="Arial" w:eastAsia="Arial" w:hAnsi="Arial"/>
          <w:i/>
          <w:iCs/>
          <w:color w:val="555555"/>
          <w:sz w:val="22"/>
          <w:szCs w:val="22"/>
        </w:rPr>
        <w:t xml:space="preserve">Goal: Deliver a great experience while logging everything. You’re being the AI right now — the process you follow is the process you’ll automate.</w:t>
      </w:r>
    </w:p>
    <w:p>
      <w:pPr>
        <w:pBdr>
          <w:bottom w:val="single" w:color="2E75B6" w:sz="4" w:space="1"/>
        </w:pBdr>
        <w:spacing w:before="200" w:after="200"/>
      </w:pPr>
    </w:p>
    <w:p>
      <w:pPr>
        <w:pStyle w:val="Heading2"/>
        <w:spacing w:before="200" w:after="100"/>
      </w:pPr>
      <w:r>
        <w:rPr>
          <w:rFonts w:ascii="Arial" w:cs="Arial" w:eastAsia="Arial" w:hAnsi="Arial"/>
          <w:b/>
          <w:bCs/>
          <w:color w:val="2E75B6"/>
          <w:sz w:val="26"/>
          <w:szCs w:val="26"/>
        </w:rPr>
        <w:t xml:space="preserve">When They Text You an Issue</w:t>
      </w:r>
    </w:p>
    <w:p>
      <w:pPr>
        <w:spacing w:after="160"/>
      </w:pPr>
      <w:r>
        <w:rPr>
          <w:rFonts w:ascii="Arial" w:cs="Arial" w:eastAsia="Arial" w:hAnsi="Arial"/>
          <w:b/>
          <w:bCs/>
          <w:color w:val="1B4F72"/>
          <w:sz w:val="22"/>
          <w:szCs w:val="22"/>
        </w:rPr>
        <w:t xml:space="preserve">Acknowledge immediately (under 5 minutes): </w:t>
      </w:r>
    </w:p>
    <w:p>
      <w:pPr>
        <w:spacing w:after="160"/>
      </w:pPr>
      <w:r>
        <w:rPr>
          <w:rFonts w:ascii="Arial" w:cs="Arial" w:eastAsia="Arial" w:hAnsi="Arial"/>
          <w:sz w:val="22"/>
          <w:szCs w:val="22"/>
        </w:rPr>
        <w:t xml:space="preserve">“Got it. I’m on it. I’ll have 2–3 options for you within [timeframe].”</w:t>
      </w:r>
    </w:p>
    <w:p>
      <w:pPr>
        <w:spacing w:after="80"/>
      </w:pPr>
    </w:p>
    <w:p>
      <w:pPr>
        <w:spacing w:after="160"/>
      </w:pPr>
      <w:r>
        <w:rPr>
          <w:rFonts w:ascii="Arial" w:cs="Arial" w:eastAsia="Arial" w:hAnsi="Arial"/>
          <w:i/>
          <w:iCs/>
          <w:color w:val="555555"/>
          <w:sz w:val="22"/>
          <w:szCs w:val="22"/>
        </w:rPr>
        <w:t xml:space="preserve">The timeframe matters. If you say “a couple hours” and it takes 6, you’ve already failed. Be conservative. If you think it’ll take 2 hours, say 3. Underpromise, overdeliver.</w:t>
      </w:r>
    </w:p>
    <w:p>
      <w:pPr>
        <w:spacing w:after="100"/>
      </w:pPr>
    </w:p>
    <w:p>
      <w:pPr>
        <w:pStyle w:val="Heading2"/>
        <w:spacing w:before="200" w:after="100"/>
      </w:pPr>
      <w:r>
        <w:rPr>
          <w:rFonts w:ascii="Arial" w:cs="Arial" w:eastAsia="Arial" w:hAnsi="Arial"/>
          <w:b/>
          <w:bCs/>
          <w:color w:val="2E75B6"/>
          <w:sz w:val="26"/>
          <w:szCs w:val="26"/>
        </w:rPr>
        <w:t xml:space="preserve">While Researching (Log Everything)</w:t>
      </w:r>
    </w:p>
    <w:p>
      <w:pPr>
        <w:spacing w:after="160"/>
      </w:pPr>
      <w:r>
        <w:rPr>
          <w:rFonts w:ascii="Arial" w:cs="Arial" w:eastAsia="Arial" w:hAnsi="Arial"/>
          <w:sz w:val="22"/>
          <w:szCs w:val="22"/>
        </w:rPr>
        <w:t xml:space="preserve">Open the validation tracker spreadsheet. Start filling in the Maintenance Events tab the moment you begin. Log the timestamp for every step: when you started researching, when you first contacted vendors, when you got the first quote back. This is your product’s future analytics pipeline — build the habit now.</w:t>
      </w:r>
    </w:p>
    <w:p>
      <w:pPr>
        <w:spacing w:after="80"/>
      </w:pPr>
    </w:p>
    <w:p>
      <w:pPr>
        <w:spacing w:after="160"/>
      </w:pPr>
      <w:r>
        <w:rPr>
          <w:rFonts w:ascii="Arial" w:cs="Arial" w:eastAsia="Arial" w:hAnsi="Arial"/>
          <w:sz w:val="22"/>
          <w:szCs w:val="22"/>
        </w:rPr>
        <w:t xml:space="preserve">For each vendor you evaluate, fill in the Vendor Research tab. Note the Google rating, review count, and anything you notice about review patterns — especially temporal clustering. When you contact vendors, log every message in the Vendor Communication tab: what you said, what they said, how long it took, and critically — whether their reply was clear enough that an AI could have parsed it.</w:t>
      </w:r>
    </w:p>
    <w:p>
      <w:pPr>
        <w:spacing w:after="100"/>
      </w:pPr>
    </w:p>
    <w:p>
      <w:pPr>
        <w:pStyle w:val="Heading2"/>
        <w:spacing w:before="200" w:after="100"/>
      </w:pPr>
      <w:r>
        <w:rPr>
          <w:rFonts w:ascii="Arial" w:cs="Arial" w:eastAsia="Arial" w:hAnsi="Arial"/>
          <w:b/>
          <w:bCs/>
          <w:color w:val="2E75B6"/>
          <w:sz w:val="26"/>
          <w:szCs w:val="26"/>
        </w:rPr>
        <w:t xml:space="preserve">Presenting Your Recommendation</w:t>
      </w:r>
    </w:p>
    <w:p>
      <w:pPr>
        <w:spacing w:after="160"/>
      </w:pPr>
      <w:r>
        <w:rPr>
          <w:rFonts w:ascii="Arial" w:cs="Arial" w:eastAsia="Arial" w:hAnsi="Arial"/>
          <w:b/>
          <w:bCs/>
          <w:color w:val="1B4F72"/>
          <w:sz w:val="22"/>
          <w:szCs w:val="22"/>
        </w:rPr>
        <w:t xml:space="preserve">Text or call with your recommendation: </w:t>
      </w:r>
    </w:p>
    <w:p>
      <w:pPr>
        <w:spacing w:after="160"/>
      </w:pPr>
      <w:r>
        <w:rPr>
          <w:rFonts w:ascii="Arial" w:cs="Arial" w:eastAsia="Arial" w:hAnsi="Arial"/>
          <w:sz w:val="22"/>
          <w:szCs w:val="22"/>
        </w:rPr>
        <w:t xml:space="preserve">“Okay, I looked into this. Here’s what I found:”</w:t>
      </w:r>
    </w:p>
    <w:p>
      <w:pPr>
        <w:spacing w:after="60"/>
      </w:pPr>
    </w:p>
    <w:p>
      <w:pPr>
        <w:spacing w:after="160"/>
      </w:pPr>
      <w:r>
        <w:rPr>
          <w:rFonts w:ascii="Arial" w:cs="Arial" w:eastAsia="Arial" w:hAnsi="Arial"/>
          <w:sz w:val="22"/>
          <w:szCs w:val="22"/>
        </w:rPr>
        <w:t xml:space="preserve">“[Vendor name] — 4.8 stars on Google, 180 reviews. They specialize in [specific thing]. Been around since [year]. They can come [day/time]. Estimated cost is [range] based on what I’m seeing for this type of job in your area.”</w:t>
      </w:r>
    </w:p>
    <w:p>
      <w:pPr>
        <w:spacing w:after="60"/>
      </w:pPr>
    </w:p>
    <w:p>
      <w:pPr>
        <w:spacing w:after="160"/>
      </w:pPr>
      <w:r>
        <w:rPr>
          <w:rFonts w:ascii="Arial" w:cs="Arial" w:eastAsia="Arial" w:hAnsi="Arial"/>
          <w:sz w:val="22"/>
          <w:szCs w:val="22"/>
        </w:rPr>
        <w:t xml:space="preserve">“I also looked at [vendor 2] and [vendor 3] but [brief reason they weren’t the top pick — e.g., fewer reviews, farther away, slower to respond].”</w:t>
      </w:r>
    </w:p>
    <w:p>
      <w:pPr>
        <w:spacing w:after="60"/>
      </w:pPr>
    </w:p>
    <w:p>
      <w:pPr>
        <w:spacing w:after="160"/>
      </w:pPr>
      <w:r>
        <w:rPr>
          <w:rFonts w:ascii="Arial" w:cs="Arial" w:eastAsia="Arial" w:hAnsi="Arial"/>
          <w:sz w:val="22"/>
          <w:szCs w:val="22"/>
        </w:rPr>
        <w:t xml:space="preserve">“Want me to go ahead and schedule with [top pick]?”</w:t>
      </w:r>
    </w:p>
    <w:p>
      <w:pPr>
        <w:spacing w:after="100"/>
      </w:pPr>
    </w:p>
    <w:p>
      <w:pPr>
        <w:spacing w:after="160"/>
      </w:pPr>
      <w:r>
        <w:rPr>
          <w:rFonts w:ascii="Arial" w:cs="Arial" w:eastAsia="Arial" w:hAnsi="Arial"/>
          <w:i/>
          <w:iCs/>
          <w:color w:val="555555"/>
          <w:sz w:val="22"/>
          <w:szCs w:val="22"/>
        </w:rPr>
        <w:t xml:space="preserve">Key: give them enough reasoning to trust you without overwhelming them. They don’t want a 500-word report. They want “this is the best option and here’s why in 30 seconds.” This is exactly what the vendor recommendation card in the product will do.</w:t>
      </w:r>
    </w:p>
    <w:p>
      <w:pPr>
        <w:spacing w:after="100"/>
      </w:pPr>
    </w:p>
    <w:p>
      <w:pPr>
        <w:pStyle w:val="Heading2"/>
        <w:spacing w:before="200" w:after="100"/>
      </w:pPr>
      <w:r>
        <w:rPr>
          <w:rFonts w:ascii="Arial" w:cs="Arial" w:eastAsia="Arial" w:hAnsi="Arial"/>
          <w:b/>
          <w:bCs/>
          <w:color w:val="2E75B6"/>
          <w:sz w:val="26"/>
          <w:szCs w:val="26"/>
        </w:rPr>
        <w:t xml:space="preserve">What to Watch For</w:t>
      </w:r>
    </w:p>
    <w:p>
      <w:pPr>
        <w:spacing w:after="160"/>
      </w:pPr>
      <w:r>
        <w:rPr>
          <w:rFonts w:ascii="Arial" w:cs="Arial" w:eastAsia="Arial" w:hAnsi="Arial"/>
          <w:b/>
          <w:bCs/>
          <w:sz w:val="22"/>
          <w:szCs w:val="22"/>
        </w:rPr>
        <w:t xml:space="preserve">Do they just go with your recommendation? </w:t>
      </w:r>
      <w:r>
        <w:rPr>
          <w:rFonts w:ascii="Arial" w:cs="Arial" w:eastAsia="Arial" w:hAnsi="Arial"/>
          <w:sz w:val="22"/>
          <w:szCs w:val="22"/>
        </w:rPr>
        <w:t xml:space="preserve">That’s trust. It means the value prop works.</w:t>
      </w:r>
    </w:p>
    <w:p>
      <w:pPr>
        <w:spacing w:after="60"/>
      </w:pPr>
    </w:p>
    <w:p>
      <w:pPr>
        <w:spacing w:after="160"/>
      </w:pPr>
      <w:r>
        <w:rPr>
          <w:rFonts w:ascii="Arial" w:cs="Arial" w:eastAsia="Arial" w:hAnsi="Arial"/>
          <w:b/>
          <w:bCs/>
          <w:sz w:val="22"/>
          <w:szCs w:val="22"/>
        </w:rPr>
        <w:t xml:space="preserve">Do they Google the vendor themselves before agreeing? </w:t>
      </w:r>
      <w:r>
        <w:rPr>
          <w:rFonts w:ascii="Arial" w:cs="Arial" w:eastAsia="Arial" w:hAnsi="Arial"/>
          <w:sz w:val="22"/>
          <w:szCs w:val="22"/>
        </w:rPr>
        <w:t xml:space="preserve">That’s a trust gap. Note it. The product needs to show enough reasoning to prevent this.</w:t>
      </w:r>
    </w:p>
    <w:p>
      <w:pPr>
        <w:spacing w:after="60"/>
      </w:pPr>
    </w:p>
    <w:p>
      <w:pPr>
        <w:spacing w:after="160"/>
      </w:pPr>
      <w:r>
        <w:rPr>
          <w:rFonts w:ascii="Arial" w:cs="Arial" w:eastAsia="Arial" w:hAnsi="Arial"/>
          <w:b/>
          <w:bCs/>
          <w:sz w:val="22"/>
          <w:szCs w:val="22"/>
        </w:rPr>
        <w:t xml:space="preserve">Do they ask follow-up questions? </w:t>
      </w:r>
      <w:r>
        <w:rPr>
          <w:rFonts w:ascii="Arial" w:cs="Arial" w:eastAsia="Arial" w:hAnsi="Arial"/>
          <w:sz w:val="22"/>
          <w:szCs w:val="22"/>
        </w:rPr>
        <w:t xml:space="preserve">Good — note what they ask. Those questions should be pre-answered in the recommendation card. If three people all ask “are they licensed?” then the card needs a license status field.</w:t>
      </w:r>
    </w:p>
    <w:p>
      <w:pPr>
        <w:spacing w:after="60"/>
      </w:pPr>
    </w:p>
    <w:p>
      <w:pPr>
        <w:spacing w:after="160"/>
      </w:pPr>
      <w:r>
        <w:rPr>
          <w:rFonts w:ascii="Arial" w:cs="Arial" w:eastAsia="Arial" w:hAnsi="Arial"/>
          <w:b/>
          <w:bCs/>
          <w:sz w:val="22"/>
          <w:szCs w:val="22"/>
        </w:rPr>
        <w:t xml:space="preserve">Do vendors respond to you? </w:t>
      </w:r>
      <w:r>
        <w:rPr>
          <w:rFonts w:ascii="Arial" w:cs="Arial" w:eastAsia="Arial" w:hAnsi="Arial"/>
          <w:sz w:val="22"/>
          <w:szCs w:val="22"/>
        </w:rPr>
        <w:t xml:space="preserve">This is the Layer 3 Lite validation. If vendors ignore texts from an unknown number, that’s critical data. Try email for the ones that don’t respond to text. Note which channel works.</w:t>
      </w:r>
    </w:p>
    <w:p>
      <w:r>
        <w:br w:type="page"/>
      </w:r>
    </w:p>
    <w:p>
      <w:pPr>
        <w:pStyle w:val="Heading1"/>
        <w:spacing w:before="240" w:after="120"/>
      </w:pPr>
      <w:r>
        <w:rPr>
          <w:rFonts w:ascii="Arial" w:cs="Arial" w:eastAsia="Arial" w:hAnsi="Arial"/>
          <w:b/>
          <w:bCs/>
          <w:color w:val="1B2A4A"/>
          <w:sz w:val="32"/>
          <w:szCs w:val="32"/>
        </w:rPr>
        <w:t xml:space="preserve">Conversation 3: Post-Event Feedback</w:t>
      </w:r>
    </w:p>
    <w:p>
      <w:pPr>
        <w:spacing w:after="160"/>
      </w:pPr>
      <w:r>
        <w:rPr>
          <w:rFonts w:ascii="Arial" w:cs="Arial" w:eastAsia="Arial" w:hAnsi="Arial"/>
          <w:i/>
          <w:iCs/>
          <w:color w:val="555555"/>
          <w:sz w:val="22"/>
          <w:szCs w:val="22"/>
        </w:rPr>
        <w:t xml:space="preserve">Goal: Get honest signal on time saved, trust, and willingness to pay. Have this conversation 1–2 days after the job is done, while it’s fresh. Call is better than text for this one — you need to hear tone, not just words.</w:t>
      </w:r>
    </w:p>
    <w:p>
      <w:pPr>
        <w:pBdr>
          <w:bottom w:val="single" w:color="2E75B6" w:sz="4" w:space="1"/>
        </w:pBdr>
        <w:spacing w:before="200" w:after="200"/>
      </w:pPr>
    </w:p>
    <w:p>
      <w:pPr>
        <w:pStyle w:val="Heading2"/>
        <w:spacing w:before="200" w:after="100"/>
      </w:pPr>
      <w:r>
        <w:rPr>
          <w:rFonts w:ascii="Arial" w:cs="Arial" w:eastAsia="Arial" w:hAnsi="Arial"/>
          <w:b/>
          <w:bCs/>
          <w:color w:val="2E75B6"/>
          <w:sz w:val="26"/>
          <w:szCs w:val="26"/>
        </w:rPr>
        <w:t xml:space="preserve">Opening</w:t>
      </w:r>
    </w:p>
    <w:p>
      <w:pPr>
        <w:spacing w:after="160"/>
      </w:pPr>
      <w:r>
        <w:rPr>
          <w:rFonts w:ascii="Arial" w:cs="Arial" w:eastAsia="Arial" w:hAnsi="Arial"/>
          <w:sz w:val="22"/>
          <w:szCs w:val="22"/>
        </w:rPr>
        <w:t xml:space="preserve">“Hey, how did the [job type] go with [vendor name]? Everything good?”</w:t>
      </w:r>
    </w:p>
    <w:p>
      <w:pPr>
        <w:spacing w:after="80"/>
      </w:pPr>
    </w:p>
    <w:p>
      <w:pPr>
        <w:spacing w:after="160"/>
      </w:pPr>
      <w:r>
        <w:rPr>
          <w:rFonts w:ascii="Arial" w:cs="Arial" w:eastAsia="Arial" w:hAnsi="Arial"/>
          <w:i/>
          <w:iCs/>
          <w:color w:val="555555"/>
          <w:sz w:val="22"/>
          <w:szCs w:val="22"/>
        </w:rPr>
        <w:t xml:space="preserve">Let them talk. If something went wrong, you need to know. If it went well, let them say it — don’t fish for compliments.</w:t>
      </w:r>
    </w:p>
    <w:p>
      <w:pPr>
        <w:spacing w:after="100"/>
      </w:pPr>
    </w:p>
    <w:p>
      <w:pPr>
        <w:pStyle w:val="Heading2"/>
        <w:spacing w:before="200" w:after="100"/>
      </w:pPr>
      <w:r>
        <w:rPr>
          <w:rFonts w:ascii="Arial" w:cs="Arial" w:eastAsia="Arial" w:hAnsi="Arial"/>
          <w:b/>
          <w:bCs/>
          <w:color w:val="2E75B6"/>
          <w:sz w:val="26"/>
          <w:szCs w:val="26"/>
        </w:rPr>
        <w:t xml:space="preserve">Time Baseline Question</w:t>
      </w:r>
    </w:p>
    <w:p>
      <w:pPr>
        <w:spacing w:after="160"/>
      </w:pPr>
      <w:r>
        <w:rPr>
          <w:rFonts w:ascii="Arial" w:cs="Arial" w:eastAsia="Arial" w:hAnsi="Arial"/>
          <w:sz w:val="22"/>
          <w:szCs w:val="22"/>
        </w:rPr>
        <w:t xml:space="preserve">“Out of curiosity — if I hadn’t handled this for you, how long do you think you would’ve spent on it? Like finding the right person, calling around, comparing quotes, scheduling?”</w:t>
      </w:r>
    </w:p>
    <w:p>
      <w:pPr>
        <w:spacing w:after="80"/>
      </w:pPr>
    </w:p>
    <w:p>
      <w:pPr>
        <w:spacing w:after="160"/>
      </w:pPr>
      <w:r>
        <w:rPr>
          <w:rFonts w:ascii="Arial" w:cs="Arial" w:eastAsia="Arial" w:hAnsi="Arial"/>
          <w:i/>
          <w:iCs/>
          <w:color w:val="555555"/>
          <w:sz w:val="22"/>
          <w:szCs w:val="22"/>
        </w:rPr>
        <w:t xml:space="preserve">Write down their number exactly. Don’t prompt them. If they say “I don’t know, maybe 30 minutes?” that’s a 30-minute baseline. If they say “honestly I probably would have just called the first guy on Google,” that’s a low-effort baseline — your value wasn’t time savings, it was quality improvement. Note the distinction.</w:t>
      </w:r>
    </w:p>
    <w:p>
      <w:pPr>
        <w:spacing w:after="100"/>
      </w:pPr>
    </w:p>
    <w:p>
      <w:pPr>
        <w:pStyle w:val="Heading2"/>
        <w:spacing w:before="200" w:after="100"/>
      </w:pPr>
      <w:r>
        <w:rPr>
          <w:rFonts w:ascii="Arial" w:cs="Arial" w:eastAsia="Arial" w:hAnsi="Arial"/>
          <w:b/>
          <w:bCs/>
          <w:color w:val="2E75B6"/>
          <w:sz w:val="26"/>
          <w:szCs w:val="26"/>
        </w:rPr>
        <w:t xml:space="preserve">Trust and Quality Questions</w:t>
      </w:r>
    </w:p>
    <w:p>
      <w:pPr>
        <w:spacing w:after="160"/>
      </w:pPr>
      <w:r>
        <w:rPr>
          <w:rFonts w:ascii="Arial" w:cs="Arial" w:eastAsia="Arial" w:hAnsi="Arial"/>
          <w:b/>
          <w:bCs/>
          <w:color w:val="1B4F72"/>
          <w:sz w:val="22"/>
          <w:szCs w:val="22"/>
        </w:rPr>
        <w:t xml:space="preserve">Ask naturally, not as a survey: </w:t>
      </w:r>
    </w:p>
    <w:p>
      <w:pPr>
        <w:spacing w:after="60"/>
      </w:pPr>
    </w:p>
    <w:p>
      <w:pPr>
        <w:spacing w:after="160"/>
      </w:pPr>
      <w:r>
        <w:rPr>
          <w:rFonts w:ascii="Arial" w:cs="Arial" w:eastAsia="Arial" w:hAnsi="Arial"/>
          <w:sz w:val="22"/>
          <w:szCs w:val="22"/>
        </w:rPr>
        <w:t xml:space="preserve">“Did you feel comfortable going with my recommendation, or did you look them up yourself first?”</w:t>
      </w:r>
    </w:p>
    <w:p>
      <w:pPr>
        <w:spacing w:after="60"/>
      </w:pPr>
    </w:p>
    <w:p>
      <w:pPr>
        <w:spacing w:after="160"/>
      </w:pPr>
      <w:r>
        <w:rPr>
          <w:rFonts w:ascii="Arial" w:cs="Arial" w:eastAsia="Arial" w:hAnsi="Arial"/>
          <w:sz w:val="22"/>
          <w:szCs w:val="22"/>
        </w:rPr>
        <w:t xml:space="preserve">“Was the price roughly what I estimated, or were there surprises?”</w:t>
      </w:r>
    </w:p>
    <w:p>
      <w:pPr>
        <w:spacing w:after="60"/>
      </w:pPr>
    </w:p>
    <w:p>
      <w:pPr>
        <w:spacing w:after="160"/>
      </w:pPr>
      <w:r>
        <w:rPr>
          <w:rFonts w:ascii="Arial" w:cs="Arial" w:eastAsia="Arial" w:hAnsi="Arial"/>
          <w:sz w:val="22"/>
          <w:szCs w:val="22"/>
        </w:rPr>
        <w:t xml:space="preserve">“Would you use them again, or would you want me to find someone different next time?”</w:t>
      </w:r>
    </w:p>
    <w:p>
      <w:pPr>
        <w:spacing w:after="100"/>
      </w:pPr>
    </w:p>
    <w:p>
      <w:pPr>
        <w:pStyle w:val="Heading2"/>
        <w:spacing w:before="200" w:after="100"/>
      </w:pPr>
      <w:r>
        <w:rPr>
          <w:rFonts w:ascii="Arial" w:cs="Arial" w:eastAsia="Arial" w:hAnsi="Arial"/>
          <w:b/>
          <w:bCs/>
          <w:color w:val="2E75B6"/>
          <w:sz w:val="26"/>
          <w:szCs w:val="26"/>
        </w:rPr>
        <w:t xml:space="preserve">The Pricing Conversation</w:t>
      </w:r>
    </w:p>
    <w:p>
      <w:pPr>
        <w:spacing w:after="160"/>
      </w:pPr>
      <w:r>
        <w:rPr>
          <w:rFonts w:ascii="Arial" w:cs="Arial" w:eastAsia="Arial" w:hAnsi="Arial"/>
          <w:i/>
          <w:iCs/>
          <w:color w:val="555555"/>
          <w:sz w:val="22"/>
          <w:szCs w:val="22"/>
        </w:rPr>
        <w:t xml:space="preserve">This is the most important part. Do not skip it. Do not soften it. You need real signal.</w:t>
      </w:r>
    </w:p>
    <w:p>
      <w:pPr>
        <w:spacing w:after="80"/>
      </w:pPr>
    </w:p>
    <w:p>
      <w:pPr>
        <w:spacing w:after="160"/>
      </w:pPr>
      <w:r>
        <w:rPr>
          <w:rFonts w:ascii="Arial" w:cs="Arial" w:eastAsia="Arial" w:hAnsi="Arial"/>
          <w:b/>
          <w:bCs/>
          <w:color w:val="1B4F72"/>
          <w:sz w:val="22"/>
          <w:szCs w:val="22"/>
        </w:rPr>
        <w:t xml:space="preserve">Set it up honestly: </w:t>
      </w:r>
    </w:p>
    <w:p>
      <w:pPr>
        <w:spacing w:after="160"/>
      </w:pPr>
      <w:r>
        <w:rPr>
          <w:rFonts w:ascii="Arial" w:cs="Arial" w:eastAsia="Arial" w:hAnsi="Arial"/>
          <w:sz w:val="22"/>
          <w:szCs w:val="22"/>
        </w:rPr>
        <w:t xml:space="preserve">“So the reason I’m doing this — I’m thinking about building a product that does what I just did for you, but automated with AI. The AI would research vendors, analyze reviews, get quotes, and handle the back-and-forth texting and scheduling. You’d basically just describe the issue and approve the recommendation.”</w:t>
      </w:r>
    </w:p>
    <w:p>
      <w:pPr>
        <w:spacing w:after="80"/>
      </w:pPr>
    </w:p>
    <w:p>
      <w:pPr>
        <w:spacing w:after="160"/>
      </w:pPr>
      <w:r>
        <w:rPr>
          <w:rFonts w:ascii="Arial" w:cs="Arial" w:eastAsia="Arial" w:hAnsi="Arial"/>
          <w:sz w:val="22"/>
          <w:szCs w:val="22"/>
        </w:rPr>
        <w:t xml:space="preserve">“I’m thinking about two tiers. One at about $40 a month that does the research and gives you recommendations — so you’d still contact the vendor yourself. And one at about $80 a month where the AI handles everything including contacting vendors and scheduling, like what I just did for you.”</w:t>
      </w:r>
    </w:p>
    <w:p>
      <w:pPr>
        <w:spacing w:after="80"/>
      </w:pPr>
    </w:p>
    <w:p>
      <w:pPr>
        <w:spacing w:after="160"/>
      </w:pPr>
      <w:r>
        <w:rPr>
          <w:rFonts w:ascii="Arial" w:cs="Arial" w:eastAsia="Arial" w:hAnsi="Arial"/>
          <w:b/>
          <w:bCs/>
          <w:color w:val="1B4F72"/>
          <w:sz w:val="22"/>
          <w:szCs w:val="22"/>
        </w:rPr>
        <w:t xml:space="preserve">Then ask directly: </w:t>
      </w:r>
    </w:p>
    <w:p>
      <w:pPr>
        <w:spacing w:after="160"/>
      </w:pPr>
      <w:r>
        <w:rPr>
          <w:rFonts w:ascii="Arial" w:cs="Arial" w:eastAsia="Arial" w:hAnsi="Arial"/>
          <w:sz w:val="22"/>
          <w:szCs w:val="22"/>
        </w:rPr>
        <w:t xml:space="preserve">“Which would you pick, or would you pass on both?”</w:t>
      </w:r>
    </w:p>
    <w:p>
      <w:pPr>
        <w:spacing w:after="100"/>
      </w:pPr>
    </w:p>
    <w:p>
      <w:pPr>
        <w:pStyle w:val="Heading2"/>
        <w:spacing w:before="200" w:after="100"/>
      </w:pPr>
      <w:r>
        <w:rPr>
          <w:rFonts w:ascii="Arial" w:cs="Arial" w:eastAsia="Arial" w:hAnsi="Arial"/>
          <w:b/>
          <w:bCs/>
          <w:color w:val="2E75B6"/>
          <w:sz w:val="26"/>
          <w:szCs w:val="26"/>
        </w:rPr>
        <w:t xml:space="preserve">Reading the Response</w:t>
      </w:r>
    </w:p>
    <w:p>
      <w:pPr>
        <w:spacing w:after="160"/>
      </w:pPr>
      <w:r>
        <w:rPr>
          <w:rFonts w:ascii="Arial" w:cs="Arial" w:eastAsia="Arial" w:hAnsi="Arial"/>
          <w:b/>
          <w:bCs/>
          <w:sz w:val="22"/>
          <w:szCs w:val="22"/>
        </w:rPr>
        <w:t xml:space="preserve">“I’d definitely do the $80 one.” </w:t>
      </w:r>
      <w:r>
        <w:rPr>
          <w:rFonts w:ascii="Arial" w:cs="Arial" w:eastAsia="Arial" w:hAnsi="Arial"/>
          <w:sz w:val="22"/>
          <w:szCs w:val="22"/>
        </w:rPr>
        <w:t xml:space="preserve">Strong signal. Ask why. Their words become your marketing copy.</w:t>
      </w:r>
    </w:p>
    <w:p>
      <w:pPr>
        <w:spacing w:after="60"/>
      </w:pPr>
    </w:p>
    <w:p>
      <w:pPr>
        <w:spacing w:after="160"/>
      </w:pPr>
      <w:r>
        <w:rPr>
          <w:rFonts w:ascii="Arial" w:cs="Arial" w:eastAsia="Arial" w:hAnsi="Arial"/>
          <w:b/>
          <w:bCs/>
          <w:sz w:val="22"/>
          <w:szCs w:val="22"/>
        </w:rPr>
        <w:t xml:space="preserve">“Probably the $40 one.” </w:t>
      </w:r>
      <w:r>
        <w:rPr>
          <w:rFonts w:ascii="Arial" w:cs="Arial" w:eastAsia="Arial" w:hAnsi="Arial"/>
          <w:sz w:val="22"/>
          <w:szCs w:val="22"/>
        </w:rPr>
        <w:t xml:space="preserve">Moderate signal. Ask what would make the $80 worth it. Their answer tells you what Premium needs to include.</w:t>
      </w:r>
    </w:p>
    <w:p>
      <w:pPr>
        <w:spacing w:after="60"/>
      </w:pPr>
    </w:p>
    <w:p>
      <w:pPr>
        <w:spacing w:after="160"/>
      </w:pPr>
      <w:r>
        <w:rPr>
          <w:rFonts w:ascii="Arial" w:cs="Arial" w:eastAsia="Arial" w:hAnsi="Arial"/>
          <w:b/>
          <w:bCs/>
          <w:sz w:val="22"/>
          <w:szCs w:val="22"/>
        </w:rPr>
        <w:t xml:space="preserve">“Hmm, I don’t know, maybe.” </w:t>
      </w:r>
      <w:r>
        <w:rPr>
          <w:rFonts w:ascii="Arial" w:cs="Arial" w:eastAsia="Arial" w:hAnsi="Arial"/>
          <w:sz w:val="22"/>
          <w:szCs w:val="22"/>
        </w:rPr>
        <w:t xml:space="preserve">Weak signal. This is a polite no. Ask: “What would it need to do for you to not even think about the price?” Their answer is the feature gap.</w:t>
      </w:r>
    </w:p>
    <w:p>
      <w:pPr>
        <w:spacing w:after="60"/>
      </w:pPr>
    </w:p>
    <w:p>
      <w:pPr>
        <w:spacing w:after="160"/>
      </w:pPr>
      <w:r>
        <w:rPr>
          <w:rFonts w:ascii="Arial" w:cs="Arial" w:eastAsia="Arial" w:hAnsi="Arial"/>
          <w:b/>
          <w:bCs/>
          <w:sz w:val="22"/>
          <w:szCs w:val="22"/>
        </w:rPr>
        <w:t xml:space="preserve">“I’d probably just Google it myself.” </w:t>
      </w:r>
      <w:r>
        <w:rPr>
          <w:rFonts w:ascii="Arial" w:cs="Arial" w:eastAsia="Arial" w:hAnsi="Arial"/>
          <w:sz w:val="22"/>
          <w:szCs w:val="22"/>
        </w:rPr>
        <w:t xml:space="preserve">Honest no. Respect it. Ask: “What would have to be different about the experience for it to be worth paying for?” This is the most valuable feedback you’ll get.</w:t>
      </w:r>
    </w:p>
    <w:p>
      <w:pPr>
        <w:spacing w:after="60"/>
      </w:pPr>
    </w:p>
    <w:p>
      <w:pPr>
        <w:spacing w:after="160"/>
      </w:pPr>
      <w:r>
        <w:rPr>
          <w:rFonts w:ascii="Arial" w:cs="Arial" w:eastAsia="Arial" w:hAnsi="Arial"/>
          <w:b/>
          <w:bCs/>
          <w:sz w:val="22"/>
          <w:szCs w:val="22"/>
        </w:rPr>
        <w:t xml:space="preserve">Watch for the face, not the words. </w:t>
      </w:r>
      <w:r>
        <w:rPr>
          <w:rFonts w:ascii="Arial" w:cs="Arial" w:eastAsia="Arial" w:hAnsi="Arial"/>
          <w:sz w:val="22"/>
          <w:szCs w:val="22"/>
        </w:rPr>
        <w:t xml:space="preserve">If they hesitate, suck air through their teeth, or say “yeah, maybe” while looking away — that’s a no regardless of what comes out of their mouth. If their eyes light up and they say “wait, it would actually text the plumber for me?” — that’s a yes.</w:t>
      </w:r>
    </w:p>
    <w:p>
      <w:pPr>
        <w:spacing w:after="100"/>
      </w:pPr>
    </w:p>
    <w:p>
      <w:pPr>
        <w:pStyle w:val="Heading2"/>
        <w:spacing w:before="200" w:after="100"/>
      </w:pPr>
      <w:r>
        <w:rPr>
          <w:rFonts w:ascii="Arial" w:cs="Arial" w:eastAsia="Arial" w:hAnsi="Arial"/>
          <w:b/>
          <w:bCs/>
          <w:color w:val="2E75B6"/>
          <w:sz w:val="26"/>
          <w:szCs w:val="26"/>
        </w:rPr>
        <w:t xml:space="preserve">Close the Loop</w:t>
      </w:r>
    </w:p>
    <w:p>
      <w:pPr>
        <w:spacing w:after="160"/>
      </w:pPr>
      <w:r>
        <w:rPr>
          <w:rFonts w:ascii="Arial" w:cs="Arial" w:eastAsia="Arial" w:hAnsi="Arial"/>
          <w:sz w:val="22"/>
          <w:szCs w:val="22"/>
        </w:rPr>
        <w:t xml:space="preserve">“Thanks for being honest with me. If I end up building this, you’ll be first to know. And in the meantime, next time something comes up — text me again. Seriously.”</w:t>
      </w:r>
    </w:p>
    <w:p>
      <w:pPr>
        <w:spacing w:after="80"/>
      </w:pPr>
    </w:p>
    <w:p>
      <w:pPr>
        <w:spacing w:after="160"/>
      </w:pPr>
      <w:r>
        <w:rPr>
          <w:rFonts w:ascii="Arial" w:cs="Arial" w:eastAsia="Arial" w:hAnsi="Arial"/>
          <w:i/>
          <w:iCs/>
          <w:color w:val="555555"/>
          <w:sz w:val="22"/>
          <w:szCs w:val="22"/>
        </w:rPr>
        <w:t xml:space="preserve">The “text me again” is important. You want repeat data points from the same person, not just one interaction each from five people. Someone who texts you three times is more valuable than three people who text once.</w:t>
      </w:r>
    </w:p>
    <w:p>
      <w:r>
        <w:br w:type="page"/>
      </w:r>
    </w:p>
    <w:p>
      <w:pPr>
        <w:pStyle w:val="Heading1"/>
        <w:spacing w:before="240" w:after="120"/>
      </w:pPr>
      <w:r>
        <w:rPr>
          <w:rFonts w:ascii="Arial" w:cs="Arial" w:eastAsia="Arial" w:hAnsi="Arial"/>
          <w:b/>
          <w:bCs/>
          <w:color w:val="1B2A4A"/>
          <w:sz w:val="32"/>
          <w:szCs w:val="32"/>
        </w:rPr>
        <w:t xml:space="preserve">Follow-Up Cadence</w:t>
      </w:r>
    </w:p>
    <w:p>
      <w:pPr>
        <w:spacing w:after="160"/>
      </w:pPr>
      <w:r>
        <w:rPr>
          <w:rFonts w:ascii="Arial" w:cs="Arial" w:eastAsia="Arial" w:hAnsi="Arial"/>
          <w:i/>
          <w:iCs/>
          <w:color w:val="555555"/>
          <w:sz w:val="22"/>
          <w:szCs w:val="22"/>
        </w:rPr>
        <w:t xml:space="preserve">People will forget. Plan for it.</w:t>
      </w:r>
    </w:p>
    <w:p>
      <w:pPr>
        <w:pBdr>
          <w:bottom w:val="single" w:color="2E75B6" w:sz="4" w:space="1"/>
        </w:pBdr>
        <w:spacing w:before="200" w:after="200"/>
      </w:pPr>
    </w:p>
    <w:p>
      <w:pPr>
        <w:spacing w:after="160"/>
      </w:pPr>
      <w:r>
        <w:rPr>
          <w:rFonts w:ascii="Arial" w:cs="Arial" w:eastAsia="Arial" w:hAnsi="Arial"/>
          <w:b/>
          <w:bCs/>
          <w:sz w:val="22"/>
          <w:szCs w:val="22"/>
        </w:rPr>
        <w:t xml:space="preserve">Day 3 after outreach: </w:t>
      </w:r>
      <w:r>
        <w:rPr>
          <w:rFonts w:ascii="Arial" w:cs="Arial" w:eastAsia="Arial" w:hAnsi="Arial"/>
          <w:sz w:val="22"/>
          <w:szCs w:val="22"/>
        </w:rPr>
        <w:t xml:space="preserve">If they agreed but haven’t texted yet, that’s normal — nothing’s broken. Don’t follow up yet.</w:t>
      </w:r>
    </w:p>
    <w:p>
      <w:pPr>
        <w:spacing w:after="60"/>
      </w:pPr>
    </w:p>
    <w:p>
      <w:pPr>
        <w:spacing w:after="160"/>
      </w:pPr>
      <w:r>
        <w:rPr>
          <w:rFonts w:ascii="Arial" w:cs="Arial" w:eastAsia="Arial" w:hAnsi="Arial"/>
          <w:b/>
          <w:bCs/>
          <w:sz w:val="22"/>
          <w:szCs w:val="22"/>
        </w:rPr>
        <w:t xml:space="preserve">Day 10: </w:t>
      </w:r>
      <w:r>
        <w:rPr>
          <w:rFonts w:ascii="Arial" w:cs="Arial" w:eastAsia="Arial" w:hAnsi="Arial"/>
          <w:sz w:val="22"/>
          <w:szCs w:val="22"/>
        </w:rPr>
        <w:t xml:space="preserve">Quick text: “Hey [name] — anything come up at the house? No worries if not, just checking in.”</w:t>
      </w:r>
    </w:p>
    <w:p>
      <w:pPr>
        <w:spacing w:after="60"/>
      </w:pPr>
    </w:p>
    <w:p>
      <w:pPr>
        <w:spacing w:after="160"/>
      </w:pPr>
      <w:r>
        <w:rPr>
          <w:rFonts w:ascii="Arial" w:cs="Arial" w:eastAsia="Arial" w:hAnsi="Arial"/>
          <w:b/>
          <w:bCs/>
          <w:sz w:val="22"/>
          <w:szCs w:val="22"/>
        </w:rPr>
        <w:t xml:space="preserve">Day 21: </w:t>
      </w:r>
      <w:r>
        <w:rPr>
          <w:rFonts w:ascii="Arial" w:cs="Arial" w:eastAsia="Arial" w:hAnsi="Arial"/>
          <w:sz w:val="22"/>
          <w:szCs w:val="22"/>
        </w:rPr>
        <w:t xml:space="preserve">If still nothing: “Anything on the horizon? Seasonal stuff coming up? Happy to help with anything even if it’s small.” If they say no to this, they’re either not having issues or they’re handling them without you. Either way, move on to other participants.</w:t>
      </w:r>
    </w:p>
    <w:p>
      <w:pPr>
        <w:spacing w:after="80"/>
      </w:pPr>
    </w:p>
    <w:p>
      <w:pPr>
        <w:spacing w:after="160"/>
      </w:pPr>
      <w:r>
        <w:rPr>
          <w:rFonts w:ascii="Arial" w:cs="Arial" w:eastAsia="Arial" w:hAnsi="Arial"/>
          <w:sz w:val="22"/>
          <w:szCs w:val="22"/>
        </w:rPr>
        <w:t xml:space="preserve">The honest truth: most people won’t have a maintenance issue in any given 3-week window. That’s why you need 5–8 people in the pipeline. Statistically, 2–3 of them will hit something within a month.</w:t>
      </w:r>
    </w:p>
    <w:p>
      <w:pPr>
        <w:pBdr>
          <w:bottom w:val="single" w:color="2E75B6" w:sz="4" w:space="1"/>
        </w:pBdr>
        <w:spacing w:before="200" w:after="200"/>
      </w:pPr>
    </w:p>
    <w:p>
      <w:pPr>
        <w:pStyle w:val="Heading1"/>
        <w:spacing w:before="240" w:after="120"/>
      </w:pPr>
      <w:r>
        <w:rPr>
          <w:rFonts w:ascii="Arial" w:cs="Arial" w:eastAsia="Arial" w:hAnsi="Arial"/>
          <w:b/>
          <w:bCs/>
          <w:color w:val="1B2A4A"/>
          <w:sz w:val="32"/>
          <w:szCs w:val="32"/>
        </w:rPr>
        <w:t xml:space="preserve">What Success Looks Like After 4 Weeks</w:t>
      </w:r>
    </w:p>
    <w:p>
      <w:pPr>
        <w:spacing w:after="60"/>
      </w:pPr>
    </w:p>
    <w:p>
      <w:pPr>
        <w:spacing w:after="160"/>
      </w:pPr>
      <w:r>
        <w:rPr>
          <w:rFonts w:ascii="Arial" w:cs="Arial" w:eastAsia="Arial" w:hAnsi="Arial"/>
          <w:sz w:val="22"/>
          <w:szCs w:val="22"/>
        </w:rPr>
        <w:t xml:space="preserve">You’ve handled 3–5 real maintenance events across your own properties and your test homeowners. You have a filled-out validation tracker with actual timestamps, vendor communication logs, and feedback scores. At least 2 people said they’d pay the Premium price without heavy convincing. You have 3–4 verbatim quotes from homeowners about the experience that you can use on the landing page. You know whether vendors respond to third-party contact and which channel works best. You have a clear “before and after” case study: the manual process took X minutes, the concierge process took Y minutes of the homeowner’s time.</w:t>
      </w:r>
    </w:p>
    <w:p>
      <w:pPr>
        <w:spacing w:after="80"/>
      </w:pPr>
    </w:p>
    <w:p>
      <w:pPr>
        <w:spacing w:after="160"/>
      </w:pPr>
      <w:r>
        <w:rPr>
          <w:rFonts w:ascii="Arial" w:cs="Arial" w:eastAsia="Arial" w:hAnsi="Arial"/>
          <w:sz w:val="22"/>
          <w:szCs w:val="22"/>
        </w:rPr>
        <w:t xml:space="preserve">If you have all of that, build with conviction. If you don’t, you know exactly which assumption failed and can adjust before writing a line of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2026-02-26T23:35:29.402Z</dcterms:created>
  <dcterms:modified xsi:type="dcterms:W3CDTF">2026-02-26T23:35:29.403Z</dcterms:modified>
</cp:coreProperties>
</file>

<file path=docProps/custom.xml><?xml version="1.0" encoding="utf-8"?>
<Properties xmlns="http://schemas.openxmlformats.org/officeDocument/2006/custom-properties" xmlns:vt="http://schemas.openxmlformats.org/officeDocument/2006/docPropsVTypes"/>
</file>