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E7D3B1" w14:textId="77777777" w:rsidR="00A75FE8" w:rsidRDefault="00626A60">
      <w:pPr>
        <w:spacing w:after="120" w:line="240" w:lineRule="auto"/>
        <w:ind w:firstLine="709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Приложение к исковому заявлению</w:t>
      </w:r>
    </w:p>
    <w:p w14:paraId="6DB0FE72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РАСЧЕТ СУММЫ НЕУСТОЙКИ (ПЕНЕЙ) И ОБЩЕЙ ЦЕНЫ ИСКА</w:t>
      </w:r>
    </w:p>
    <w:p w14:paraId="3A1E50C1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СУММЫ НЕУСТОЙКИ (ПЕНЕЙ)</w:t>
      </w:r>
    </w:p>
    <w:p w14:paraId="380CC0F9" w14:textId="77777777" w:rsidR="00A75FE8" w:rsidRDefault="00626A6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Исходя из размера Основного долга и Периода задолженности, неустойка по состоянию на 25.06.2026 составляет:</w:t>
      </w:r>
    </w:p>
    <w:tbl>
      <w:tblPr>
        <w:tblW w:w="14572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722"/>
        <w:gridCol w:w="1157"/>
        <w:gridCol w:w="162"/>
        <w:gridCol w:w="1199"/>
        <w:gridCol w:w="2071"/>
        <w:gridCol w:w="615"/>
        <w:gridCol w:w="625"/>
        <w:gridCol w:w="194"/>
        <w:gridCol w:w="1578"/>
        <w:gridCol w:w="2050"/>
        <w:gridCol w:w="1418"/>
        <w:gridCol w:w="1781"/>
      </w:tblGrid>
      <w:tr w:rsidR="00A75FE8" w14:paraId="22385098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  <w:tcW w:w="6048" w:type="dxa"/>
          </w:tcPr>
          <w:p w14:paraId="5C53E786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Информация о расчёте</w:t>
            </w:r>
          </w:p>
        </w:tc>
        <w:tc>
          <w:tcPr>
            <w:tcW w:w="11693" w:type="dxa"/>
            <w:gridSpan w:val="10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9E5DC12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Договор 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№ 224-13/01-19-ФОТЭ от 01.08.2019</w:t>
            </w:r>
          </w:p>
        </w:tc>
      </w:tr>
      <w:tr w:rsidR="00A75FE8" w14:paraId="4ADBDB7C" w14:textId="77777777">
        <w:trPr>
          <w:trHeight w:val="324" w:hRule="exact"/>
          <w:jc w:val="center"/>
        </w:trPr>
        <w:tc>
          <w:tcPr>
            <w:tcW w:w="287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65789795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Начало просрочки:</w:t>
            </w:r>
          </w:p>
        </w:tc>
        <w:tc>
          <w:tcPr>
            <w:tcW w:w="4672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5E5C0A17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17.02.2026</w:t>
            </w:r>
          </w:p>
        </w:tc>
        <w:tc>
          <w:tcPr>
            <w:tcW w:w="3822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EEEEE"/>
          </w:tcPr>
          <w:p w14:paraId="0BFC01D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</w:rPr>
              <w:t>Конец просрочки:</w:t>
            </w:r>
          </w:p>
        </w:tc>
        <w:tc>
          <w:tcPr>
            <w:tcW w:w="31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5DDEE3F3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25.06.2026</w:t>
            </w:r>
          </w:p>
        </w:tc>
      </w:tr>
      <w:tr w:rsidR="00A75FE8" w14:paraId="7CBA8D99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6F8007B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Месяц</w:t>
            </w:r>
          </w:p>
        </w:tc>
        <w:tc>
          <w:tcPr>
            <w:tcW w:w="13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  <w:tcW w:w="3600" w:type="dxa"/>
          </w:tcPr>
          <w:p w14:paraId="1DB44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Долг</w:t>
            </w:r>
          </w:p>
        </w:tc>
        <w:tc>
          <w:tcPr>
            <w:tcW w:w="3885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</w:tcPr>
          <w:p w14:paraId="2928AAD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Период просрочки</w:t>
            </w:r>
          </w:p>
        </w:tc>
        <w:tc>
          <w:tcPr>
            <w:tcW w:w="81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182F7378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Ставка</w:t>
            </w:r>
          </w:p>
        </w:tc>
        <w:tc>
          <w:tcPr>
            <w:tcW w:w="157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016" w:type="dxa"/>
          </w:tcPr>
          <w:p w14:paraId="6F6D894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Доля ставки</w:t>
            </w:r>
          </w:p>
        </w:tc>
        <w:tc>
          <w:tcPr>
            <w:tcW w:w="3468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4320" w:type="dxa"/>
            <w:tcW w:w="8640" w:type="dxa"/>
          </w:tcPr>
          <w:p w14:paraId="5837411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Формула</w:t>
            </w:r>
          </w:p>
        </w:tc>
        <w:tc>
          <w:tcPr>
            <w:tcW w:w="178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3600" w:type="dxa"/>
          </w:tcPr>
          <w:p w14:paraId="5AC96F2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Пени</w:t>
            </w:r>
          </w:p>
        </w:tc>
      </w:tr>
      <w:tr w:rsidR="00A75FE8" w14:paraId="413046DB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723A4" w14:textId="77777777" w:rsidR="00A75FE8" w:rsidRDefault="00A75FE8"/>
        </w:tc>
        <w:tc>
          <w:tcPr>
            <w:tcW w:w="13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F0433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4ED0E62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с</w:t>
            </w:r>
          </w:p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2880" w:type="dxa"/>
          </w:tcPr>
          <w:p w14:paraId="3F1A46E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по</w:t>
            </w:r>
          </w:p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vAlign w:val="center"/>
            <w:tcW w:w="1728" w:type="dxa"/>
          </w:tcPr>
          <w:p w14:paraId="6E1ED27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дней</w:t>
            </w:r>
          </w:p>
        </w:tc>
        <w:tc>
          <w:tcPr>
            <w:tcW w:w="81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E5663" w14:textId="77777777" w:rsidR="00A75FE8" w:rsidRDefault="00A75FE8"/>
        </w:tc>
        <w:tc>
          <w:tcPr>
            <w:tcW w:w="1578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4DE5F" w14:textId="77777777" w:rsidR="00A75FE8" w:rsidRDefault="00A75FE8"/>
        </w:tc>
        <w:tc>
          <w:tcPr>
            <w:tcW w:w="3468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3A426" w14:textId="77777777" w:rsidR="00A75FE8" w:rsidRDefault="00A75FE8"/>
        </w:tc>
        <w:tc>
          <w:tcPr>
            <w:tcW w:w="1781" w:type="dxa"/>
            <w:vMerge/>
            <w:tcBorders>
              <w:top w:val="single" w:sz="6" w:space="0" w:color="CCCCCC"/>
              <w:left w:val="single" w:sz="6" w:space="0" w:color="CCCCCC"/>
              <w:bottom w:val="single" w:sz="12" w:space="0" w:color="666666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0D2425" w14:textId="77777777" w:rsidR="00A75FE8" w:rsidRDefault="00A75FE8"/>
        </w:tc>
      </w:tr>
      <w:tr w:rsidR="00A75FE8" w14:paraId="326738A1" w14:textId="77777777">
        <w:trPr>
          <w:trHeight w:val="324" w:hRule="exact"/>
          <w:jc w:val="center"/>
        </w:trPr>
        <w:tc>
          <w:tcPr>
            <w:tcW w:w="1722" w:type="dxa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741B07D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lang w:val="en-US"/>
              </w:rPr>
              <w:t>Январь 2026</w:t>
            </w:r>
          </w:p>
        </w:tc>
        <w:tc>
          <w:tcPr>
            <w:tcW w:w="1319" w:type="dxa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4C098DFD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347 024,89</w:t>
            </w:r>
          </w:p>
        </w:tc>
        <w:tc>
          <w:tcPr>
            <w:tcW w:w="1199" w:type="dxa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2599018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31.01.2026</w:t>
            </w:r>
          </w:p>
        </w:tc>
        <w:tc>
          <w:tcPr>
            <w:tcW w:w="10332" w:type="dxa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79DD1B24" w14:textId="77777777" w:rsidR="00A75FE8" w:rsidRDefault="00626A60">
            <w:pPr>
              <w:spacing w:after="0" w:line="240" w:lineRule="auto"/>
            </w:pPr>
            <w:r>
              <w:rPr>
                <w:rFonts w:ascii="Times New Roman" w:hAnsi="Times New Roman"/>
                <w:i/>
                <w:iCs/>
                <w:sz w:val="18"/>
                <w:szCs w:val="18"/>
              </w:rPr>
              <w:t>Начислено за период 01.2026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347 024,89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17.02.2026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18.03.2026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347 024,89 × 30 × 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0,00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347 024,89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19.03.2026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17.05.2026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347 024,89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6 593,47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347 024,89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18.05.2026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39</w:t>
            </w:r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693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347 024,89 × 39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9 890,21 р.</w:t>
            </w:r>
          </w:p>
        </w:tc>
      </w:tr>
      <w:tr w:rsidR="00A75FE8" w14:paraId="4724CBA6" w14:textId="77777777">
        <w:trPr>
          <w:trHeight w:val="324" w:hRule="exact"/>
          <w:jc w:val="center"/>
        </w:trPr>
        <w:tc>
          <w:tcPr>
            <w:tcW w:w="1722" w:type="dxa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5C19F" w14:textId="77777777" w:rsidR="00A75FE8" w:rsidRDefault="00A75FE8"/>
        </w:tc>
        <w:tc>
          <w:tcPr>
            <w:tcW w:w="13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D51C3A2" w14:textId="77777777" w:rsidR="00A75FE8" w:rsidRDefault="00A75FE8"/>
        </w:tc>
        <w:tc>
          <w:tcPr>
            <w:tcW w:w="1199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04CAF3A6" w14:textId="77777777" w:rsidR="00A75FE8" w:rsidRDefault="00A75FE8"/>
        </w:tc>
        <w:tc>
          <w:tcPr>
            <w:tcW w:w="207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8F1D9F4" w14:textId="77777777" w:rsidR="00A75FE8" w:rsidRDefault="00A75FE8"/>
        </w:tc>
        <w:tc>
          <w:tcPr>
            <w:tcW w:w="615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71435DBF" w14:textId="77777777" w:rsidR="00A75FE8" w:rsidRDefault="00A75FE8"/>
        </w:tc>
        <w:tc>
          <w:tcPr>
            <w:tcW w:w="819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40706F2F" w14:textId="77777777" w:rsidR="00A75FE8" w:rsidRDefault="00A75FE8"/>
        </w:tc>
        <w:tc>
          <w:tcPr>
            <w:tcW w:w="1578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 w14:paraId="34662F39" w14:textId="77777777" w:rsidR="00A75FE8" w:rsidRDefault="00A75FE8"/>
        </w:tc>
        <w:tc>
          <w:tcPr>
            <w:tcW w:w="3468" w:type="dxa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F2E6CA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>Итого:</w:t>
            </w:r>
          </w:p>
        </w:tc>
        <w:tc>
          <w:tcPr>
            <w:tcW w:w="1781" w:type="dxa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 w14:paraId="430C3A4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shd w:val="clear" w:color="auto" w:fill="FFFFFF"/>
              </w:rPr>
              <w:t xml:space="preserve">16 483,68 </w:t>
            </w:r>
            <w:r>
              <w:rPr>
                <w:rFonts w:ascii="Times New Roman" w:hAnsi="Times New Roman"/>
                <w:sz w:val="18"/>
                <w:szCs w:val="18"/>
              </w:rPr>
              <w:t>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Февраль 2026</w:t>
            </w:r>
          </w:p>
        </w:tc>
        <w:tc>
          <w:tcPr>
            <w:tcW w:type="dxa" w:w="2638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349 114,47</w:t>
            </w:r>
          </w:p>
        </w:tc>
        <w:tc>
          <w:tcPr>
            <w:tcW w:type="dxa" w:w="1199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28.02.2026</w:t>
            </w:r>
          </w:p>
        </w:tc>
        <w:tc>
          <w:tcPr>
            <w:tcW w:type="dxa" w:w="82656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Начислено за период 02.2026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349 114,47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17.03.2026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15.04.2026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349 114,47 × 30 × 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0,00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349 114,47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16.04.2026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14.06.2026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349 114,47 × 60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6 633,17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349 114,47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15.06.2026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1/130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349 114,47 × 11 × 1/130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2 806,34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936"/>
            <w:vAlign w:val="center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1781"/>
            <w:vAlign w:val="center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9 439,51 </w:t>
            </w:r>
            <w:r>
              <w:rPr>
                <w:rFonts w:ascii="Times New Roman" w:hAnsi="Times New Roman"/>
                <w:sz w:val="18"/>
              </w:rPr>
              <w:t>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 w:val="restart"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Март 2026</w:t>
            </w:r>
          </w:p>
        </w:tc>
        <w:tc>
          <w:tcPr>
            <w:tcW w:type="dxa" w:w="2638"/>
            <w:gridSpan w:val="2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357 800,98</w:t>
            </w:r>
          </w:p>
        </w:tc>
        <w:tc>
          <w:tcPr>
            <w:tcW w:type="dxa" w:w="1199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i/>
                <w:sz w:val="18"/>
              </w:rPr>
              <w:t>31.03.2026</w:t>
            </w:r>
          </w:p>
        </w:tc>
        <w:tc>
          <w:tcPr>
            <w:tcW w:type="dxa" w:w="82656"/>
            <w:gridSpan w:val="8"/>
            <w:tcBorders>
              <w:top w:val="single" w:sz="12" w:space="0" w:color="666666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i/>
                <w:sz w:val="18"/>
              </w:rPr>
              <w:t>Начислено за период 03.2026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357 800,98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16.04.2026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15.05.2026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30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357 800,98 × 30 × 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0,00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5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357 800,98</w:t>
            </w:r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16.05.2026</w:t>
            </w:r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25.06.2026</w:t>
            </w:r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41</w:t>
            </w:r>
          </w:p>
        </w:tc>
        <w:tc>
          <w:tcPr>
            <w:tcW w:type="dxa" w:w="3276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9,5 %</w:t>
            </w:r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</w:rPr>
              <w:t>1/300</w:t>
            </w:r>
          </w:p>
        </w:tc>
        <w:tc>
          <w:tcPr>
            <w:tcW w:type="dxa" w:w="13872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8"/>
              </w:rPr>
              <w:t>357 800,98 × 41 × 1/300 × 9,5%</w:t>
            </w:r>
          </w:p>
        </w:tc>
        <w:tc>
          <w:tcPr>
            <w:tcW w:type="dxa" w:w="1781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</w:rPr>
              <w:t>4 645,45 р.</w:t>
            </w:r>
          </w:p>
        </w:tc>
      </w:tr>
      <w:tr>
        <w:trPr>
          <w:trHeight w:val="324" w:hRule="exact"/>
        </w:trPr>
        <w:tc>
          <w:tcPr>
            <w:tcW w:type="dxa" w:w="1722"/>
            <w:vAlign w:val="center"/>
            <w:vMerge/>
            <w:tcBorders>
              <w:top w:val="single" w:sz="12" w:space="0" w:color="666666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/>
        </w:tc>
        <w:tc>
          <w:tcPr>
            <w:tcW w:type="dxa" w:w="2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199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2071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15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638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1578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</w:tcPr>
          <w:p>
            <w:pPr/>
          </w:p>
        </w:tc>
        <w:tc>
          <w:tcPr>
            <w:tcW w:type="dxa" w:w="6936"/>
            <w:vAlign w:val="center"/>
            <w:gridSpan w:val="2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>Итого:</w:t>
            </w:r>
          </w:p>
        </w:tc>
        <w:tc>
          <w:tcPr>
            <w:tcW w:type="dxa" w:w="1781"/>
            <w:vAlign w:val="center"/>
            <w:tcBorders>
              <w:top w:val="single" w:sz="6" w:space="0" w:color="CCCCCC"/>
              <w:left w:val="single" w:sz="6" w:space="0" w:color="CCCCCC"/>
              <w:bottom w:val="single" w:sz="12" w:space="0" w:color="808080"/>
              <w:right w:val="single" w:sz="6" w:space="0" w:color="CCCCCC"/>
            </w:tcBorders>
            <w:vAlign w:val="center"/>
          </w:tcPr>
          <w:p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sz w:val="18"/>
              </w:rPr>
              <w:t xml:space="preserve">4 645,45 </w:t>
            </w:r>
            <w:r>
              <w:rPr>
                <w:rFonts w:ascii="Times New Roman" w:hAnsi="Times New Roman"/>
                <w:sz w:val="18"/>
              </w:rPr>
              <w:t>р.</w:t>
            </w:r>
          </w:p>
        </w:tc>
      </w:tr>
      <w:tr w:rsidR="00A75FE8" w14:paraId="0DC33F7E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12" w:space="0" w:color="808080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69A583EE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основного долга: 1 053 940,34 руб.</w:t>
            </w:r>
          </w:p>
        </w:tc>
      </w:tr>
      <w:tr w:rsidR="00A75FE8" w14:paraId="1D799E86" w14:textId="77777777">
        <w:trPr>
          <w:trHeight w:val="324" w:hRule="exact"/>
          <w:jc w:val="center"/>
        </w:trPr>
        <w:tc>
          <w:tcPr>
            <w:tcW w:w="14572" w:type="dxa"/>
            <w:gridSpan w:val="1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14:paraId="16678C2F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sz w:val="21"/>
                <w:szCs w:val="21"/>
              </w:rPr>
              <w:t>Сумма пеней по всем задолженностям: 30 568,64 руб.</w:t>
            </w:r>
          </w:p>
        </w:tc>
      </w:tr>
    </w:tbl>
    <w:p w14:paraId="5DC33E0A" w14:textId="77777777" w:rsidR="00A75FE8" w:rsidRPr="00C941B6" w:rsidRDefault="00A75FE8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C3448B3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F8F842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58C66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BF5F3D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B5857F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CF26E9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14A751" w14:textId="77777777" w:rsidR="00A75FE8" w:rsidRPr="00C941B6" w:rsidRDefault="00A75F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638CC4" w14:textId="77777777" w:rsidR="00A75FE8" w:rsidRDefault="00626A60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II</w:t>
      </w:r>
      <w:r>
        <w:rPr>
          <w:rFonts w:ascii="Times New Roman" w:hAnsi="Times New Roman"/>
          <w:b/>
          <w:bCs/>
          <w:sz w:val="24"/>
          <w:szCs w:val="24"/>
        </w:rPr>
        <w:t>.</w:t>
      </w:r>
      <w:r>
        <w:rPr>
          <w:rFonts w:ascii="Times New Roman" w:hAnsi="Times New Roman"/>
          <w:b/>
          <w:bCs/>
          <w:sz w:val="24"/>
          <w:szCs w:val="24"/>
        </w:rPr>
        <w:tab/>
        <w:t>РАСЧЕТ ОБЩЕЙ ЦЕНЫ ИСКА</w:t>
      </w:r>
    </w:p>
    <w:tbl>
      <w:tblPr>
        <w:tblW w:w="14573" w:type="dxa"/>
        <w:jc w:val="center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3544"/>
        <w:gridCol w:w="1843"/>
        <w:gridCol w:w="2835"/>
        <w:gridCol w:w="1699"/>
        <w:gridCol w:w="4652"/>
      </w:tblGrid>
      <w:tr w:rsidR="00A75FE8" w14:paraId="47911034" w14:textId="77777777">
        <w:trPr>
          <w:trHeight w:val="600"/>
          <w:jc w:val="center"/>
        </w:trPr>
        <w:tc>
          <w:tcPr>
            <w:tcW w:w="354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501C19D6" w14:textId="77777777" w:rsidR="00A75FE8" w:rsidRDefault="00626A60">
            <w:pPr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Реквизиты (номер) договора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611810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Период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7339AA8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Задолженность (основной долг), руб.</w:t>
            </w:r>
          </w:p>
        </w:tc>
        <w:tc>
          <w:tcPr>
            <w:tcW w:w="169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vAlign w:val="center"/>
          </w:tcPr>
          <w:p w14:paraId="064F49CC" w14:textId="77777777" w:rsidR="00A75FE8" w:rsidRDefault="00626A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Неустойка,</w:t>
            </w:r>
          </w:p>
          <w:p w14:paraId="2ACEC14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руб.</w:t>
            </w:r>
          </w:p>
        </w:tc>
        <w:tc>
          <w:tcPr>
            <w:tcW w:w="465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DA3E33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Итого по договору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(неустойка + основной долг), сумма, руб.</w:t>
            </w:r>
          </w:p>
        </w:tc>
      </w:tr>
      <w:tr w:rsidR="00A75FE8" w14:paraId="202D6DD5" w14:textId="77777777">
        <w:trPr>
          <w:trHeight w:val="241"/>
          <w:jc w:val="center"/>
        </w:trPr>
        <w:tc>
          <w:tcPr>
            <w:tcW w:w="3544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23278764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№ 224-13/01-19-ФОТЭ от 01.08.2019</w:t>
            </w:r>
          </w:p>
        </w:tc>
        <w:tc>
          <w:tcPr>
            <w:tcW w:w="1843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E81BB67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01.2026-03.2026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11FF417A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1 053 940,34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87F9DBF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>30 568,64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D3533F" w14:textId="0F1B4D3D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</w:rPr>
              <w:t xml:space="preserve"> </w:t>
            </w:r>
            <w:r w:rsidR="00C90913">
              <w:rPr>
                <w:rFonts w:ascii="Times New Roman" w:hAnsi="Times New Roman"/>
              </w:rPr>
              <w:t>1 084 508,98</w:t>
            </w:r>
          </w:p>
        </w:tc>
      </w:tr>
      <w:tr w:rsidR="00A75FE8" w14:paraId="58993F10" w14:textId="77777777">
        <w:trPr>
          <w:trHeight w:val="402"/>
          <w:jc w:val="center"/>
        </w:trPr>
        <w:tc>
          <w:tcPr>
            <w:tcW w:w="5387" w:type="dxa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09DB44F9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</w:rPr>
              <w:t>ИТОГО:</w:t>
            </w:r>
          </w:p>
        </w:tc>
        <w:tc>
          <w:tcPr>
            <w:tcW w:w="2835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3BF1A799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1 053 940,34</w:t>
            </w:r>
          </w:p>
        </w:tc>
        <w:tc>
          <w:tcPr>
            <w:tcW w:w="1699" w:type="dxa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40B779B0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30 568,64</w:t>
            </w:r>
          </w:p>
        </w:tc>
        <w:tc>
          <w:tcPr>
            <w:tcW w:w="4652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C43E5C" w14:textId="77777777" w:rsidR="00A75FE8" w:rsidRDefault="00626A60"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bCs/>
              </w:rPr>
              <w:t>1 084 508,98</w:t>
            </w:r>
          </w:p>
        </w:tc>
      </w:tr>
    </w:tbl>
    <w:p w14:paraId="0A153B62" w14:textId="77777777" w:rsidR="00A75FE8" w:rsidRDefault="00A75FE8">
      <w:pPr>
        <w:widowControl w:val="0"/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93C7A9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5F8CEB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Общая цена иска: 1 084 508,98 </w:t>
      </w:r>
      <w:bookmarkStart w:id="0" w:name="_Hlk99377779"/>
      <w:r>
        <w:rPr>
          <w:rFonts w:ascii="Times New Roman" w:hAnsi="Times New Roman"/>
          <w:b/>
          <w:bCs/>
          <w:sz w:val="24"/>
          <w:szCs w:val="24"/>
        </w:rPr>
        <w:t>р</w:t>
      </w:r>
      <w:bookmarkEnd w:id="0"/>
      <w:r>
        <w:rPr>
          <w:rFonts w:ascii="Times New Roman" w:hAnsi="Times New Roman"/>
          <w:b/>
          <w:bCs/>
          <w:sz w:val="24"/>
          <w:szCs w:val="24"/>
        </w:rPr>
        <w:t>ублей.</w:t>
      </w:r>
    </w:p>
    <w:p w14:paraId="2FADC3DA" w14:textId="77777777" w:rsidR="00A75FE8" w:rsidRDefault="00626A60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Размер госпошлины:</w:t>
      </w:r>
      <w:bookmarkStart w:id="1" w:name="_Hlk99377212"/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bookmarkEnd w:id="1"/>
      <w:r>
        <w:rPr>
          <w:rFonts w:ascii="Times New Roman" w:hAnsi="Times New Roman"/>
          <w:b/>
          <w:bCs/>
          <w:sz w:val="24"/>
          <w:szCs w:val="24"/>
        </w:rPr>
        <w:t>57 535,00 рублей.</w:t>
      </w:r>
    </w:p>
    <w:p w14:paraId="383F49AD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GoBack"/>
      <w:bookmarkEnd w:id="2"/>
    </w:p>
    <w:p w14:paraId="6EFA56A0" w14:textId="77777777" w:rsidR="00A75FE8" w:rsidRDefault="00A75FE8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W w:w="9412" w:type="dxa"/>
        <w:tblInd w:w="266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4738"/>
        <w:gridCol w:w="2555"/>
        <w:gridCol w:w="2119"/>
      </w:tblGrid>
      <w:tr w:rsidR="00A75FE8" w14:paraId="240902FC" w14:textId="77777777">
        <w:trPr>
          <w:trHeight w:val="793"/>
        </w:trPr>
        <w:tc>
          <w:tcPr>
            <w:tcW w:w="4738" w:type="dxa"/>
          </w:tcPr>
          <w:p w14:paraId="1E933C53" w14:textId="77777777" w:rsid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Представитель ПАО «МОЭК»</w:t>
            </w:r>
          </w:p>
          <w:p w14:paraId="0EB34E1A" w14:textId="7E911302" w:rsidR="00A75FE8" w:rsidRPr="00C941B6" w:rsidRDefault="00626A60" w:rsidP="00C941B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по доверенности</w:t>
            </w:r>
          </w:p>
        </w:tc>
        <w:tc>
          <w:tcPr>
            <w:tcW w:w="2555" w:type="dxa"/>
          </w:tcPr>
          <w:p w14:paraId="0FC7F3A5" w14:textId="77777777" w:rsidR="00A75FE8" w:rsidRDefault="00A75FE8"/>
        </w:tc>
        <w:tc>
          <w:tcPr>
            <w:tcW w:w="2119" w:type="dxa"/>
          </w:tcPr>
          <w:p w14:paraId="04DABD43" w14:textId="77777777" w:rsidR="00A75FE8" w:rsidRDefault="00A75FE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9B6F48" w14:textId="77777777" w:rsidR="00A75FE8" w:rsidRDefault="00626A60">
            <w:pPr>
              <w:spacing w:after="0" w:line="240" w:lineRule="auto"/>
              <w:jc w:val="right"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Кузнецов И.В.</w:t>
            </w:r>
          </w:p>
        </w:tc>
      </w:tr>
    </w:tbl>
    <w:p w14:paraId="08C4519F" w14:textId="77777777" w:rsidR="00A75FE8" w:rsidRDefault="00A75FE8">
      <w:pPr>
        <w:widowControl w:val="0"/>
        <w:spacing w:after="0" w:line="240" w:lineRule="auto"/>
        <w:ind w:left="2552" w:hanging="2552"/>
      </w:pPr>
    </w:p>
    <w:sectPr w:rsidR="00A75FE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1701" w:right="1134" w:bottom="567" w:left="1134" w:header="709" w:footer="335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ED806E" w14:textId="77777777" w:rsidR="006F5607" w:rsidRDefault="006F5607">
      <w:pPr>
        <w:spacing w:after="0" w:line="240" w:lineRule="auto"/>
      </w:pPr>
      <w:r>
        <w:separator/>
      </w:r>
    </w:p>
  </w:endnote>
  <w:endnote w:type="continuationSeparator" w:id="0">
    <w:p w14:paraId="6E7A240C" w14:textId="77777777" w:rsidR="006F5607" w:rsidRDefault="006F5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Helvetica Neue">
    <w:altName w:val="Arial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19F2B8" w14:textId="77777777" w:rsidR="00A75FE8" w:rsidRDefault="00A75FE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E2630D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B1B99F" w14:textId="77777777" w:rsidR="00A75FE8" w:rsidRDefault="00626A60">
    <w:pPr>
      <w:pStyle w:val="a7"/>
      <w:jc w:val="center"/>
    </w:pPr>
    <w:r>
      <w:rPr>
        <w:rFonts w:ascii="Times New Roman" w:hAnsi="Times New Roman"/>
        <w:sz w:val="20"/>
        <w:szCs w:val="20"/>
      </w:rPr>
      <w:fldChar w:fldCharType="begin"/>
    </w:r>
    <w:r>
      <w:rPr>
        <w:rFonts w:ascii="Times New Roman" w:hAnsi="Times New Roman"/>
        <w:sz w:val="20"/>
        <w:szCs w:val="20"/>
      </w:rPr>
      <w:instrText xml:space="preserve"> PAGE </w:instrText>
    </w:r>
    <w:r>
      <w:rPr>
        <w:rFonts w:ascii="Times New Roman" w:hAnsi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>9</w:t>
    </w:r>
    <w:r>
      <w:rPr>
        <w:rFonts w:ascii="Times New Roman" w:hAnsi="Times New Roman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766A9E" w14:textId="77777777" w:rsidR="006F5607" w:rsidRDefault="006F5607">
      <w:pPr>
        <w:spacing w:after="0" w:line="240" w:lineRule="auto"/>
      </w:pPr>
      <w:r>
        <w:separator/>
      </w:r>
    </w:p>
  </w:footnote>
  <w:footnote w:type="continuationSeparator" w:id="0">
    <w:p w14:paraId="18226E91" w14:textId="77777777" w:rsidR="006F5607" w:rsidRDefault="006F5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444769" w14:textId="77777777" w:rsidR="00A75FE8" w:rsidRDefault="00A75FE8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12E83B" w14:textId="77777777" w:rsidR="00A75FE8" w:rsidRDefault="00A75FE8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699A89" w14:textId="77777777" w:rsidR="00A75FE8" w:rsidRDefault="00A75FE8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5FE8"/>
    <w:rsid w:val="00626A60"/>
    <w:rsid w:val="006F5607"/>
    <w:rsid w:val="00A75FE8"/>
    <w:rsid w:val="00C90913"/>
    <w:rsid w:val="00C9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E5822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 w:val="0"/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 w:color="FFFFFF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10">
    <w:name w:val="Указатель1"/>
    <w:basedOn w:val="a"/>
    <w:qFormat/>
    <w:pPr>
      <w:suppressLineNumbers/>
    </w:pPr>
    <w:rPr>
      <w:rFonts w:cs="Noto Sans Devanagari"/>
    </w:rPr>
  </w:style>
  <w:style w:type="paragraph" w:customStyle="1" w:styleId="HeaderFooter">
    <w:name w:val="Header &amp; Footer"/>
    <w:qFormat/>
    <w:pPr>
      <w:tabs>
        <w:tab w:val="right" w:pos="9020"/>
      </w:tabs>
      <w:suppressAutoHyphens w:val="0"/>
    </w:pPr>
    <w:rPr>
      <w:rFonts w:ascii="Helvetica Neue" w:hAnsi="Helvetica Neue" w:cs="Arial Unicode MS"/>
      <w:color w:val="000000"/>
      <w:sz w:val="24"/>
      <w:szCs w:val="24"/>
      <w:u w:color="FFFFFF"/>
    </w:rPr>
  </w:style>
  <w:style w:type="paragraph" w:customStyle="1" w:styleId="HeaderandFooter">
    <w:name w:val="Header and Footer"/>
    <w:basedOn w:val="a"/>
    <w:qFormat/>
  </w:style>
  <w:style w:type="paragraph" w:styleId="a7">
    <w:name w:val="footer"/>
    <w:pPr>
      <w:tabs>
        <w:tab w:val="center" w:pos="4677"/>
        <w:tab w:val="right" w:pos="9355"/>
      </w:tabs>
      <w:suppressAutoHyphens w:val="0"/>
    </w:pPr>
    <w:rPr>
      <w:rFonts w:ascii="Calibri" w:hAnsi="Calibri" w:cs="Arial Unicode MS"/>
      <w:color w:val="000000"/>
      <w:sz w:val="22"/>
      <w:szCs w:val="22"/>
      <w:u w:color="000000"/>
    </w:rPr>
  </w:style>
  <w:style w:type="paragraph" w:styleId="a8">
    <w:name w:val="header"/>
    <w:basedOn w:val="HeaderandFooter"/>
  </w:style>
  <w:style w:type="paragraph" w:customStyle="1" w:styleId="a9">
    <w:name w:val="Содержимое таблицы"/>
    <w:basedOn w:val="a"/>
    <w:qFormat/>
    <w:pPr>
      <w:widowControl w:val="0"/>
      <w:suppressLineNumbers/>
    </w:pPr>
  </w:style>
  <w:style w:type="paragraph" w:customStyle="1" w:styleId="aa">
    <w:name w:val="Заголовок таблицы"/>
    <w:basedOn w:val="a9"/>
    <w:qFormat/>
    <w:pPr>
      <w:jc w:val="center"/>
    </w:pPr>
    <w:rPr>
      <w:b/>
      <w:bCs/>
    </w:rPr>
  </w:style>
  <w:style w:type="numbering" w:customStyle="1" w:styleId="ab">
    <w:name w:val="Без списка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55</Pages>
  <Words>7752</Words>
  <Characters>44187</Characters>
  <Application>Microsoft Office Word</Application>
  <DocSecurity>0</DocSecurity>
  <Lines>368</Lines>
  <Paragraphs>103</Paragraphs>
  <ScaleCrop>false</ScaleCrop>
  <Company/>
  <LinksUpToDate>false</LinksUpToDate>
  <CharactersWithSpaces>51836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dc:description/>
  <cp:lastModifiedBy>kirill</cp:lastModifiedBy>
  <cp:revision>7</cp:revision>
  <dcterms:created xsi:type="dcterms:W3CDTF">2025-11-22T23:44:00Z</dcterms:created>
  <dcterms:modified xsi:type="dcterms:W3CDTF">2026-02-19T14:38:00Z</dcterms:modified>
  <dc:language>ru-RU</dc:language>
</cp:coreProperties>
</file>