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04" w:rsidRPr="0078586F" w:rsidRDefault="00FC2204" w:rsidP="00FC2204">
      <w:pPr>
        <w:jc w:val="center"/>
        <w:rPr>
          <w:szCs w:val="28"/>
        </w:rPr>
      </w:pPr>
      <w:r w:rsidRPr="0078586F">
        <w:rPr>
          <w:szCs w:val="28"/>
        </w:rPr>
        <w:t>РЕФЕРАТ</w:t>
      </w:r>
    </w:p>
    <w:p w:rsidR="00FC2204" w:rsidRPr="0078586F" w:rsidRDefault="00FC2204" w:rsidP="00FC2204">
      <w:pPr>
        <w:rPr>
          <w:szCs w:val="28"/>
        </w:rPr>
      </w:pPr>
    </w:p>
    <w:p w:rsidR="00FC2204" w:rsidRPr="0078586F" w:rsidRDefault="00FC2204" w:rsidP="00FC2204">
      <w:pPr>
        <w:spacing w:line="312" w:lineRule="auto"/>
        <w:ind w:firstLine="709"/>
        <w:rPr>
          <w:szCs w:val="28"/>
        </w:rPr>
      </w:pPr>
    </w:p>
    <w:p w:rsidR="00FC2204" w:rsidRPr="0078586F" w:rsidRDefault="00FC2204" w:rsidP="00FC2204">
      <w:pPr>
        <w:spacing w:line="312" w:lineRule="auto"/>
        <w:ind w:firstLine="709"/>
        <w:rPr>
          <w:szCs w:val="28"/>
        </w:rPr>
      </w:pPr>
      <w:proofErr w:type="spellStart"/>
      <w:r w:rsidRPr="00135D8D">
        <w:rPr>
          <w:szCs w:val="28"/>
          <w:lang w:val="uk-UA"/>
        </w:rPr>
        <w:t>Пояснительная</w:t>
      </w:r>
      <w:proofErr w:type="spellEnd"/>
      <w:r w:rsidRPr="00135D8D">
        <w:rPr>
          <w:szCs w:val="28"/>
          <w:lang w:val="uk-UA"/>
        </w:rPr>
        <w:t xml:space="preserve"> записка к дипломному проекту </w:t>
      </w:r>
      <w:proofErr w:type="spellStart"/>
      <w:r w:rsidRPr="00135D8D">
        <w:rPr>
          <w:szCs w:val="28"/>
          <w:lang w:val="uk-UA"/>
        </w:rPr>
        <w:t>содержит</w:t>
      </w:r>
      <w:proofErr w:type="spellEnd"/>
      <w:r w:rsidRPr="00135D8D">
        <w:rPr>
          <w:szCs w:val="28"/>
          <w:lang w:val="uk-UA"/>
        </w:rPr>
        <w:t xml:space="preserve"> </w:t>
      </w:r>
      <w:r>
        <w:rPr>
          <w:szCs w:val="28"/>
          <w:lang w:val="uk-UA"/>
        </w:rPr>
        <w:t>93</w:t>
      </w:r>
      <w:r>
        <w:rPr>
          <w:szCs w:val="28"/>
          <w:lang w:val="uk-UA"/>
        </w:rPr>
        <w:t xml:space="preserve"> </w:t>
      </w:r>
      <w:proofErr w:type="spellStart"/>
      <w:r w:rsidRPr="00135D8D">
        <w:rPr>
          <w:szCs w:val="28"/>
          <w:lang w:val="uk-UA"/>
        </w:rPr>
        <w:t>страниц</w:t>
      </w:r>
      <w:r>
        <w:rPr>
          <w:szCs w:val="28"/>
          <w:lang w:val="uk-UA"/>
        </w:rPr>
        <w:t>ы</w:t>
      </w:r>
      <w:proofErr w:type="spellEnd"/>
      <w:r w:rsidRPr="00135D8D">
        <w:rPr>
          <w:szCs w:val="28"/>
          <w:lang w:val="uk-UA"/>
        </w:rPr>
        <w:t xml:space="preserve"> машинописного </w:t>
      </w:r>
      <w:proofErr w:type="spellStart"/>
      <w:r w:rsidRPr="00135D8D">
        <w:rPr>
          <w:szCs w:val="28"/>
          <w:lang w:val="uk-UA"/>
        </w:rPr>
        <w:t>текста</w:t>
      </w:r>
      <w:proofErr w:type="spellEnd"/>
      <w:r w:rsidRPr="00135D8D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15</w:t>
      </w:r>
      <w:r>
        <w:rPr>
          <w:szCs w:val="28"/>
          <w:lang w:val="uk-UA"/>
        </w:rPr>
        <w:t xml:space="preserve"> </w:t>
      </w:r>
      <w:proofErr w:type="spellStart"/>
      <w:r w:rsidRPr="00135D8D">
        <w:rPr>
          <w:szCs w:val="28"/>
          <w:lang w:val="uk-UA"/>
        </w:rPr>
        <w:t>таблиц</w:t>
      </w:r>
      <w:proofErr w:type="spellEnd"/>
      <w:r w:rsidRPr="00135D8D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53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рисунка</w:t>
      </w:r>
      <w:r w:rsidRPr="00135D8D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27</w:t>
      </w:r>
      <w:r>
        <w:rPr>
          <w:szCs w:val="28"/>
          <w:lang w:val="uk-UA"/>
        </w:rPr>
        <w:t xml:space="preserve"> </w:t>
      </w:r>
      <w:proofErr w:type="spellStart"/>
      <w:r w:rsidRPr="00135D8D">
        <w:rPr>
          <w:szCs w:val="28"/>
          <w:lang w:val="uk-UA"/>
        </w:rPr>
        <w:t>литературных</w:t>
      </w:r>
      <w:proofErr w:type="spellEnd"/>
      <w:r w:rsidRPr="00135D8D">
        <w:rPr>
          <w:szCs w:val="28"/>
          <w:lang w:val="uk-UA"/>
        </w:rPr>
        <w:t xml:space="preserve"> </w:t>
      </w:r>
      <w:proofErr w:type="spellStart"/>
      <w:r w:rsidRPr="00135D8D">
        <w:rPr>
          <w:szCs w:val="28"/>
          <w:lang w:val="uk-UA"/>
        </w:rPr>
        <w:t>источник</w:t>
      </w:r>
      <w:r>
        <w:rPr>
          <w:szCs w:val="28"/>
          <w:lang w:val="uk-UA"/>
        </w:rPr>
        <w:t>а</w:t>
      </w:r>
      <w:proofErr w:type="spellEnd"/>
      <w:r w:rsidRPr="00135D8D">
        <w:rPr>
          <w:szCs w:val="28"/>
          <w:lang w:val="uk-UA"/>
        </w:rPr>
        <w:t xml:space="preserve">, </w:t>
      </w:r>
      <w:r>
        <w:rPr>
          <w:szCs w:val="28"/>
        </w:rPr>
        <w:t>2</w:t>
      </w:r>
      <w:r>
        <w:rPr>
          <w:szCs w:val="28"/>
          <w:lang w:val="uk-UA"/>
        </w:rPr>
        <w:t xml:space="preserve"> </w:t>
      </w:r>
      <w:proofErr w:type="spellStart"/>
      <w:r w:rsidRPr="00135D8D">
        <w:rPr>
          <w:szCs w:val="28"/>
          <w:lang w:val="uk-UA"/>
        </w:rPr>
        <w:t>приложени</w:t>
      </w:r>
      <w:r>
        <w:rPr>
          <w:szCs w:val="28"/>
          <w:lang w:val="uk-UA"/>
        </w:rPr>
        <w:t>я</w:t>
      </w:r>
      <w:proofErr w:type="spellEnd"/>
      <w:r w:rsidRPr="00135D8D">
        <w:rPr>
          <w:szCs w:val="28"/>
          <w:lang w:val="uk-UA"/>
        </w:rPr>
        <w:t>.</w:t>
      </w:r>
    </w:p>
    <w:p w:rsidR="00FC2204" w:rsidRPr="0078586F" w:rsidRDefault="00FC2204" w:rsidP="00FC2204">
      <w:pPr>
        <w:pStyle w:val="a3"/>
        <w:suppressAutoHyphens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Цель проекта </w:t>
      </w:r>
      <w:r>
        <w:rPr>
          <w:rFonts w:ascii="Times New Roman" w:hAnsi="Times New Roman" w:cs="Times New Roman"/>
          <w:lang w:val="uk-UA"/>
        </w:rPr>
        <w:t>–</w:t>
      </w:r>
      <w:r w:rsidRPr="00135D8D">
        <w:rPr>
          <w:rFonts w:ascii="Times New Roman" w:hAnsi="Times New Roman" w:cs="Times New Roman"/>
        </w:rPr>
        <w:t xml:space="preserve"> разработка программно-методического комплекса для </w:t>
      </w:r>
      <w:r>
        <w:rPr>
          <w:rFonts w:ascii="Times New Roman" w:hAnsi="Times New Roman" w:cs="Times New Roman"/>
        </w:rPr>
        <w:t xml:space="preserve">автоматизированного </w:t>
      </w:r>
      <w:r w:rsidRPr="00135D8D">
        <w:rPr>
          <w:rFonts w:ascii="Times New Roman" w:hAnsi="Times New Roman" w:cs="Times New Roman"/>
        </w:rPr>
        <w:t xml:space="preserve">проектирования </w:t>
      </w:r>
      <w:r>
        <w:rPr>
          <w:rFonts w:ascii="Times New Roman" w:hAnsi="Times New Roman" w:cs="Times New Roman"/>
        </w:rPr>
        <w:t>сборок оснасток</w:t>
      </w:r>
      <w:r w:rsidRPr="00135D8D">
        <w:rPr>
          <w:rFonts w:ascii="Times New Roman" w:hAnsi="Times New Roman" w:cs="Times New Roman"/>
        </w:rPr>
        <w:t>. Разработка проводилась на персональной электронно-</w:t>
      </w:r>
      <w:proofErr w:type="spellStart"/>
      <w:r>
        <w:rPr>
          <w:rFonts w:ascii="Times New Roman" w:hAnsi="Times New Roman" w:cs="Times New Roman"/>
        </w:rPr>
        <w:t>вычислитльной</w:t>
      </w:r>
      <w:proofErr w:type="spellEnd"/>
      <w:r w:rsidRPr="00135D8D">
        <w:rPr>
          <w:rFonts w:ascii="Times New Roman" w:hAnsi="Times New Roman" w:cs="Times New Roman"/>
        </w:rPr>
        <w:t xml:space="preserve"> машине в интегрированной среде разработки </w:t>
      </w:r>
      <w:proofErr w:type="spellStart"/>
      <w:r w:rsidRPr="00135D8D">
        <w:rPr>
          <w:rFonts w:ascii="Times New Roman" w:hAnsi="Times New Roman" w:cs="Times New Roman"/>
        </w:rPr>
        <w:t>Microsoft</w:t>
      </w:r>
      <w:proofErr w:type="spellEnd"/>
      <w:r w:rsidRPr="00135D8D">
        <w:rPr>
          <w:rFonts w:ascii="Times New Roman" w:hAnsi="Times New Roman" w:cs="Times New Roman"/>
        </w:rPr>
        <w:t xml:space="preserve"> </w:t>
      </w:r>
      <w:proofErr w:type="spellStart"/>
      <w:r w:rsidRPr="00135D8D">
        <w:rPr>
          <w:rFonts w:ascii="Times New Roman" w:hAnsi="Times New Roman" w:cs="Times New Roman"/>
        </w:rPr>
        <w:t>Visual</w:t>
      </w:r>
      <w:proofErr w:type="spellEnd"/>
      <w:r w:rsidRPr="00135D8D">
        <w:rPr>
          <w:rFonts w:ascii="Times New Roman" w:hAnsi="Times New Roman" w:cs="Times New Roman"/>
        </w:rPr>
        <w:t xml:space="preserve"> </w:t>
      </w:r>
      <w:proofErr w:type="spellStart"/>
      <w:r w:rsidRPr="00135D8D">
        <w:rPr>
          <w:rFonts w:ascii="Times New Roman" w:hAnsi="Times New Roman" w:cs="Times New Roman"/>
        </w:rPr>
        <w:t>Studio</w:t>
      </w:r>
      <w:proofErr w:type="spellEnd"/>
      <w:r w:rsidRPr="00135D8D">
        <w:rPr>
          <w:rFonts w:ascii="Times New Roman" w:hAnsi="Times New Roman" w:cs="Times New Roman"/>
        </w:rPr>
        <w:t>.</w:t>
      </w:r>
    </w:p>
    <w:p w:rsidR="00FC2204" w:rsidRPr="0078586F" w:rsidRDefault="00FC2204" w:rsidP="00FC2204">
      <w:pPr>
        <w:pStyle w:val="a3"/>
        <w:suppressAutoHyphens/>
        <w:rPr>
          <w:rFonts w:ascii="Times New Roman" w:hAnsi="Times New Roman" w:cs="Times New Roman"/>
        </w:rPr>
      </w:pPr>
      <w:r w:rsidRPr="00135D8D">
        <w:rPr>
          <w:rFonts w:ascii="Times New Roman" w:hAnsi="Times New Roman" w:cs="Times New Roman"/>
        </w:rPr>
        <w:t xml:space="preserve">В результате выполнения проекта был спроектирован программный </w:t>
      </w:r>
      <w:r>
        <w:rPr>
          <w:rFonts w:ascii="Times New Roman" w:hAnsi="Times New Roman" w:cs="Times New Roman"/>
        </w:rPr>
        <w:t xml:space="preserve">продукт, обеспечивающий удобное </w:t>
      </w:r>
      <w:r w:rsidRPr="00135D8D">
        <w:rPr>
          <w:rFonts w:ascii="Times New Roman" w:hAnsi="Times New Roman" w:cs="Times New Roman"/>
        </w:rPr>
        <w:t>проектировани</w:t>
      </w:r>
      <w:r>
        <w:rPr>
          <w:rFonts w:ascii="Times New Roman" w:hAnsi="Times New Roman" w:cs="Times New Roman"/>
        </w:rPr>
        <w:t>е</w:t>
      </w:r>
      <w:r w:rsidRPr="00135D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сборок оснасток</w:t>
      </w:r>
      <w:r w:rsidRPr="00135D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расчет силовых показателей</w:t>
      </w:r>
      <w:r w:rsidRPr="00135D8D">
        <w:rPr>
          <w:rFonts w:ascii="Times New Roman" w:hAnsi="Times New Roman" w:cs="Times New Roman"/>
        </w:rPr>
        <w:t xml:space="preserve">, их характеристик, возможность генерирования новых </w:t>
      </w:r>
      <w:r>
        <w:rPr>
          <w:rFonts w:ascii="Times New Roman" w:hAnsi="Times New Roman" w:cs="Times New Roman"/>
        </w:rPr>
        <w:t>отчетов</w:t>
      </w:r>
      <w:r w:rsidRPr="00135D8D">
        <w:rPr>
          <w:rFonts w:ascii="Times New Roman" w:hAnsi="Times New Roman" w:cs="Times New Roman"/>
        </w:rPr>
        <w:t>. Использование программного продукта позволяет сделать проектирование более удобным и быстрым за счет его автоматизации, снижается возможность возникновения ошибок из-за необходимости работы с большим объемом информации.</w:t>
      </w:r>
    </w:p>
    <w:p w:rsidR="00FC2204" w:rsidRPr="0078586F" w:rsidRDefault="00FC2204" w:rsidP="00FC2204">
      <w:pPr>
        <w:pStyle w:val="a3"/>
        <w:suppressAutoHyphens/>
        <w:rPr>
          <w:rFonts w:ascii="Times New Roman" w:hAnsi="Times New Roman" w:cs="Times New Roman"/>
        </w:rPr>
      </w:pPr>
      <w:r w:rsidRPr="00135D8D">
        <w:rPr>
          <w:rFonts w:ascii="Times New Roman" w:hAnsi="Times New Roman" w:cs="Times New Roman"/>
        </w:rPr>
        <w:t xml:space="preserve">Пояснительная записка содержит общие данные о </w:t>
      </w:r>
      <w:r>
        <w:rPr>
          <w:rFonts w:ascii="Times New Roman" w:hAnsi="Times New Roman" w:cs="Times New Roman"/>
        </w:rPr>
        <w:t>САПР</w:t>
      </w:r>
      <w:r w:rsidRPr="00135D8D">
        <w:rPr>
          <w:rFonts w:ascii="Times New Roman" w:hAnsi="Times New Roman" w:cs="Times New Roman"/>
        </w:rPr>
        <w:t xml:space="preserve">, рассмотрены их характеристики и цели </w:t>
      </w:r>
      <w:r>
        <w:rPr>
          <w:rFonts w:ascii="Times New Roman" w:hAnsi="Times New Roman" w:cs="Times New Roman"/>
        </w:rPr>
        <w:t>применения</w:t>
      </w:r>
      <w:r w:rsidRPr="00135D8D">
        <w:rPr>
          <w:rFonts w:ascii="Times New Roman" w:hAnsi="Times New Roman" w:cs="Times New Roman"/>
        </w:rPr>
        <w:t>.</w:t>
      </w:r>
    </w:p>
    <w:p w:rsidR="00FC2204" w:rsidRPr="0078586F" w:rsidRDefault="00FC2204" w:rsidP="00FC2204">
      <w:pPr>
        <w:rPr>
          <w:szCs w:val="28"/>
        </w:rPr>
      </w:pPr>
    </w:p>
    <w:p w:rsidR="00FC2204" w:rsidRPr="0078586F" w:rsidRDefault="00FC2204" w:rsidP="00FC2204">
      <w:pPr>
        <w:pStyle w:val="a3"/>
        <w:suppressAutoHyphens/>
        <w:rPr>
          <w:rFonts w:ascii="Times New Roman" w:hAnsi="Times New Roman" w:cs="Times New Roman"/>
        </w:rPr>
      </w:pPr>
    </w:p>
    <w:p w:rsidR="00FC2204" w:rsidRPr="00FC2204" w:rsidRDefault="00FC2204" w:rsidP="00FC2204">
      <w:pPr>
        <w:spacing w:line="360" w:lineRule="auto"/>
        <w:ind w:firstLine="709"/>
        <w:rPr>
          <w:rFonts w:eastAsia="Calibri"/>
          <w:color w:val="000000" w:themeColor="text1"/>
          <w:szCs w:val="28"/>
        </w:rPr>
      </w:pPr>
      <w:r w:rsidRPr="0060760A">
        <w:rPr>
          <w:rFonts w:eastAsia="Calibri"/>
          <w:color w:val="000000" w:themeColor="text1"/>
          <w:szCs w:val="28"/>
        </w:rPr>
        <w:t xml:space="preserve">ПРОЕКТИРОВАНИЕ, САПР, CAD СИСТЕМА, </w:t>
      </w:r>
      <w:proofErr w:type="gramStart"/>
      <w:r w:rsidRPr="0060760A">
        <w:rPr>
          <w:rFonts w:eastAsia="Calibri"/>
          <w:color w:val="000000" w:themeColor="text1"/>
          <w:szCs w:val="28"/>
        </w:rPr>
        <w:t>ИНСТРУМЕНТЫ,  ПАРАМЕТРИЗАЦИЯ</w:t>
      </w:r>
      <w:proofErr w:type="gramEnd"/>
      <w:r w:rsidRPr="0060760A">
        <w:rPr>
          <w:rFonts w:eastAsia="Calibri"/>
          <w:color w:val="000000" w:themeColor="text1"/>
          <w:szCs w:val="28"/>
        </w:rPr>
        <w:t>, ДЕТАЛЬ, 3D МОДЕЛИРОВАН</w:t>
      </w:r>
      <w:r>
        <w:rPr>
          <w:rFonts w:eastAsia="Calibri"/>
          <w:color w:val="000000" w:themeColor="text1"/>
          <w:szCs w:val="28"/>
        </w:rPr>
        <w:t>ИЕ, API, МАКРОС, С#, SOLIDWORKS</w:t>
      </w:r>
      <w:r>
        <w:t>, ОБРАБОТКА МЕТАЛЛОВ ДАВЛЕНИЕМ</w:t>
      </w:r>
      <w:bookmarkStart w:id="0" w:name="_GoBack"/>
      <w:bookmarkEnd w:id="0"/>
    </w:p>
    <w:p w:rsidR="00F02FAB" w:rsidRDefault="00F02FAB"/>
    <w:sectPr w:rsidR="00F02FAB" w:rsidSect="00653CD3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04"/>
    <w:rsid w:val="00F02FAB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5B1A"/>
  <w15:chartTrackingRefBased/>
  <w15:docId w15:val="{9095079E-E1B3-4DC9-8DAB-1AF85C7E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C220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Диплом_Текст Знак Знак2"/>
    <w:link w:val="a3"/>
    <w:locked/>
    <w:rsid w:val="00FC2204"/>
    <w:rPr>
      <w:rFonts w:ascii="Arial" w:eastAsia="Times New Roman" w:hAnsi="Arial" w:cs="Arial"/>
      <w:sz w:val="28"/>
      <w:szCs w:val="28"/>
    </w:rPr>
  </w:style>
  <w:style w:type="paragraph" w:customStyle="1" w:styleId="a3">
    <w:name w:val="Диплом_Текст Знак"/>
    <w:basedOn w:val="a"/>
    <w:link w:val="2"/>
    <w:rsid w:val="00FC2204"/>
    <w:pPr>
      <w:spacing w:line="312" w:lineRule="auto"/>
      <w:ind w:firstLine="709"/>
    </w:pPr>
    <w:rPr>
      <w:rFonts w:ascii="Arial" w:hAnsi="Arial" w:cs="Arial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2016-06-06T06:56:00Z</dcterms:created>
  <dcterms:modified xsi:type="dcterms:W3CDTF">2016-06-06T07:00:00Z</dcterms:modified>
</cp:coreProperties>
</file>