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如何更新KA17的固件</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How to update the firmware for the KA17</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FF0000"/>
          <w:kern w:val="0"/>
          <w:sz w:val="20"/>
          <w:szCs w:val="20"/>
          <w:highlight w:val="none"/>
          <w:lang w:val="en-US" w:eastAsia="zh-CN" w:bidi="ar"/>
        </w:rPr>
      </w:pPr>
      <w:r>
        <w:rPr>
          <w:rFonts w:hint="eastAsia" w:ascii="微软雅黑" w:hAnsi="微软雅黑" w:eastAsia="微软雅黑" w:cs="微软雅黑"/>
          <w:b/>
          <w:bCs/>
          <w:color w:val="FF0000"/>
          <w:kern w:val="0"/>
          <w:sz w:val="20"/>
          <w:szCs w:val="20"/>
          <w:highlight w:val="none"/>
          <w:lang w:val="en-US" w:eastAsia="zh-CN" w:bidi="ar"/>
        </w:rPr>
        <w:t>注意：在为KA17升级固件之前，建议拔掉电脑上USB接口的其他解码器，以免固件升级失败！</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eastAsia" w:ascii="微软雅黑" w:hAnsi="微软雅黑" w:eastAsia="微软雅黑" w:cs="微软雅黑"/>
          <w:b/>
          <w:bCs/>
          <w:color w:val="FF0000"/>
          <w:sz w:val="20"/>
          <w:szCs w:val="20"/>
          <w:highlight w:val="none"/>
        </w:rPr>
      </w:pPr>
      <w:r>
        <w:rPr>
          <w:rStyle w:val="5"/>
          <w:rFonts w:hint="eastAsia" w:ascii="微软雅黑" w:hAnsi="微软雅黑" w:eastAsia="微软雅黑" w:cs="微软雅黑"/>
          <w:b/>
          <w:bCs/>
          <w:color w:val="FF0000"/>
          <w:sz w:val="20"/>
          <w:szCs w:val="20"/>
          <w:highlight w:val="none"/>
        </w:rPr>
        <w:t>Note: Before upgrading the firmware for KA17, it is recommended to unplug other decoders from the USB interface on the computer to avoid firmware upgrade failure!</w:t>
      </w: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5"/>
          <w:rFonts w:hint="default" w:ascii="微软雅黑" w:hAnsi="微软雅黑" w:eastAsia="微软雅黑" w:cs="微软雅黑"/>
          <w:b/>
          <w:bCs/>
          <w:color w:val="FF0000"/>
          <w:sz w:val="20"/>
          <w:szCs w:val="20"/>
          <w:highlight w:val="none"/>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V1.16固件升级内容：</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1、优化打开EQ音量会变小问题；</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2</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优化打开EQ后在独占模式选择32位深播放无输出问题</w:t>
      </w:r>
      <w:r>
        <w:rPr>
          <w:rFonts w:hint="eastAsia" w:ascii="微软雅黑" w:hAnsi="微软雅黑" w:eastAsia="微软雅黑" w:cs="微软雅黑"/>
          <w:b w:val="0"/>
          <w:bCs w:val="0"/>
          <w:color w:val="000000"/>
          <w:kern w:val="0"/>
          <w:sz w:val="20"/>
          <w:szCs w:val="2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3</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优化不打开EQ不能进入F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w:t>
      </w:r>
      <w:r>
        <w:rPr>
          <w:rFonts w:hint="eastAsia" w:ascii="微软雅黑" w:hAnsi="微软雅黑" w:eastAsia="微软雅黑" w:cs="微软雅黑"/>
          <w:b w:val="0"/>
          <w:bCs w:val="0"/>
          <w:color w:val="000000"/>
          <w:kern w:val="0"/>
          <w:sz w:val="20"/>
          <w:szCs w:val="20"/>
          <w:lang w:val="en-US" w:eastAsia="zh-CN" w:bidi="ar"/>
        </w:rPr>
        <w:t>l App</w:t>
      </w:r>
      <w:r>
        <w:rPr>
          <w:rFonts w:hint="default" w:ascii="微软雅黑" w:hAnsi="微软雅黑" w:eastAsia="微软雅黑" w:cs="微软雅黑"/>
          <w:b w:val="0"/>
          <w:bCs w:val="0"/>
          <w:color w:val="000000"/>
          <w:kern w:val="0"/>
          <w:sz w:val="20"/>
          <w:szCs w:val="20"/>
          <w:lang w:val="en-US" w:eastAsia="zh-CN" w:bidi="ar"/>
        </w:rPr>
        <w:t>设置问题</w:t>
      </w:r>
      <w:r>
        <w:rPr>
          <w:rFonts w:hint="eastAsia" w:ascii="微软雅黑" w:hAnsi="微软雅黑" w:eastAsia="微软雅黑" w:cs="微软雅黑"/>
          <w:b w:val="0"/>
          <w:bCs w:val="0"/>
          <w:color w:val="000000"/>
          <w:kern w:val="0"/>
          <w:sz w:val="20"/>
          <w:szCs w:val="2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4</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新增三种按键模式选择</w:t>
      </w:r>
      <w:r>
        <w:rPr>
          <w:rFonts w:hint="eastAsia" w:ascii="微软雅黑" w:hAnsi="微软雅黑" w:eastAsia="微软雅黑" w:cs="微软雅黑"/>
          <w:b w:val="0"/>
          <w:bCs w:val="0"/>
          <w:color w:val="000000"/>
          <w:kern w:val="0"/>
          <w:sz w:val="20"/>
          <w:szCs w:val="20"/>
          <w:lang w:val="en-US" w:eastAsia="zh-CN" w:bidi="ar"/>
        </w:rPr>
        <w:t>（A/B/C），</w:t>
      </w:r>
      <w:r>
        <w:rPr>
          <w:rFonts w:hint="default" w:ascii="微软雅黑" w:hAnsi="微软雅黑" w:eastAsia="微软雅黑" w:cs="微软雅黑"/>
          <w:b w:val="0"/>
          <w:bCs w:val="0"/>
          <w:color w:val="000000"/>
          <w:kern w:val="0"/>
          <w:sz w:val="20"/>
          <w:szCs w:val="20"/>
          <w:lang w:val="en-US" w:eastAsia="zh-CN" w:bidi="ar"/>
        </w:rPr>
        <w:t>支持播放/暂停，上一曲/下一曲（独占模式不支持）</w:t>
      </w:r>
      <w:r>
        <w:rPr>
          <w:rFonts w:hint="eastAsia" w:ascii="微软雅黑" w:hAnsi="微软雅黑" w:eastAsia="微软雅黑" w:cs="微软雅黑"/>
          <w:b w:val="0"/>
          <w:bCs w:val="0"/>
          <w:color w:val="000000"/>
          <w:kern w:val="0"/>
          <w:sz w:val="20"/>
          <w:szCs w:val="2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5</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更多本机功能可以通过</w:t>
      </w:r>
      <w:r>
        <w:rPr>
          <w:rFonts w:hint="default" w:ascii="微软雅黑" w:hAnsi="微软雅黑" w:eastAsia="微软雅黑" w:cs="微软雅黑"/>
          <w:b w:val="0"/>
          <w:bCs w:val="0"/>
          <w:color w:val="000000"/>
          <w:kern w:val="0"/>
          <w:sz w:val="20"/>
          <w:szCs w:val="20"/>
          <w:lang w:val="en-US" w:eastAsia="zh-CN" w:bidi="ar"/>
        </w:rPr>
        <w:t>F</w:t>
      </w:r>
      <w:r>
        <w:rPr>
          <w:rFonts w:hint="eastAsia" w:ascii="微软雅黑" w:hAnsi="微软雅黑" w:eastAsia="微软雅黑" w:cs="微软雅黑"/>
          <w:b w:val="0"/>
          <w:bCs w:val="0"/>
          <w:color w:val="000000"/>
          <w:kern w:val="0"/>
          <w:sz w:val="20"/>
          <w:szCs w:val="20"/>
          <w:lang w:val="en-US" w:eastAsia="zh-CN" w:bidi="ar"/>
        </w:rPr>
        <w:t>ii</w:t>
      </w:r>
      <w:r>
        <w:rPr>
          <w:rFonts w:hint="default" w:ascii="微软雅黑" w:hAnsi="微软雅黑" w:eastAsia="微软雅黑" w:cs="微软雅黑"/>
          <w:b w:val="0"/>
          <w:bCs w:val="0"/>
          <w:color w:val="000000"/>
          <w:kern w:val="0"/>
          <w:sz w:val="20"/>
          <w:szCs w:val="20"/>
          <w:lang w:val="en-US" w:eastAsia="zh-CN" w:bidi="ar"/>
        </w:rPr>
        <w:t xml:space="preserve">O </w:t>
      </w:r>
      <w:r>
        <w:rPr>
          <w:rFonts w:hint="eastAsia" w:ascii="微软雅黑" w:hAnsi="微软雅黑" w:eastAsia="微软雅黑" w:cs="微软雅黑"/>
          <w:b w:val="0"/>
          <w:bCs w:val="0"/>
          <w:color w:val="000000"/>
          <w:kern w:val="0"/>
          <w:sz w:val="20"/>
          <w:szCs w:val="20"/>
          <w:lang w:val="en-US" w:eastAsia="zh-CN" w:bidi="ar"/>
        </w:rPr>
        <w:t>C</w:t>
      </w:r>
      <w:r>
        <w:rPr>
          <w:rFonts w:hint="default" w:ascii="微软雅黑" w:hAnsi="微软雅黑" w:eastAsia="微软雅黑" w:cs="微软雅黑"/>
          <w:b w:val="0"/>
          <w:bCs w:val="0"/>
          <w:color w:val="000000"/>
          <w:kern w:val="0"/>
          <w:sz w:val="20"/>
          <w:szCs w:val="20"/>
          <w:lang w:val="en-US" w:eastAsia="zh-CN" w:bidi="ar"/>
        </w:rPr>
        <w:t>ontro</w:t>
      </w:r>
      <w:r>
        <w:rPr>
          <w:rFonts w:hint="eastAsia" w:ascii="微软雅黑" w:hAnsi="微软雅黑" w:eastAsia="微软雅黑" w:cs="微软雅黑"/>
          <w:b w:val="0"/>
          <w:bCs w:val="0"/>
          <w:color w:val="000000"/>
          <w:kern w:val="0"/>
          <w:sz w:val="20"/>
          <w:szCs w:val="20"/>
          <w:lang w:val="en-US" w:eastAsia="zh-CN" w:bidi="ar"/>
        </w:rPr>
        <w:t>l App</w:t>
      </w:r>
      <w:r>
        <w:rPr>
          <w:rFonts w:hint="default" w:ascii="微软雅黑" w:hAnsi="微软雅黑" w:eastAsia="微软雅黑" w:cs="微软雅黑"/>
          <w:b w:val="0"/>
          <w:bCs w:val="0"/>
          <w:color w:val="000000"/>
          <w:kern w:val="0"/>
          <w:sz w:val="20"/>
          <w:szCs w:val="20"/>
          <w:lang w:val="en-US" w:eastAsia="zh-CN" w:bidi="ar"/>
        </w:rPr>
        <w:t>控制</w:t>
      </w:r>
      <w:r>
        <w:rPr>
          <w:rFonts w:hint="eastAsia" w:ascii="微软雅黑" w:hAnsi="微软雅黑" w:eastAsia="微软雅黑" w:cs="微软雅黑"/>
          <w:b w:val="0"/>
          <w:bCs w:val="0"/>
          <w:color w:val="000000"/>
          <w:kern w:val="0"/>
          <w:sz w:val="20"/>
          <w:szCs w:val="2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V1.16 firmware upgrade content:</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1. Optimize the problem that the volume becomes smaller when EQ is turned on;</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2. Optimize the problem of no output when selecting 32-bit deep playback in exclusive mode after turning on 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3. Optimize the issue of not being able to enter the FiiO Control App settings without turning on EQ;</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4. Added three new button mode options (A/B/C), supporting play/pause, previous song/next song (exclusive mode is not supported);</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Style w:val="5"/>
          <w:rFonts w:hint="eastAsia" w:ascii="微软雅黑" w:hAnsi="微软雅黑" w:eastAsia="微软雅黑" w:cs="微软雅黑"/>
          <w:b w:val="0"/>
          <w:bCs w:val="0"/>
          <w:color w:val="E74C3C"/>
          <w:sz w:val="20"/>
          <w:szCs w:val="20"/>
          <w:lang w:val="en-US" w:eastAsia="zh-CN"/>
        </w:rPr>
      </w:pPr>
      <w:r>
        <w:rPr>
          <w:rFonts w:hint="eastAsia" w:ascii="微软雅黑" w:hAnsi="微软雅黑" w:eastAsia="微软雅黑" w:cs="微软雅黑"/>
          <w:b w:val="0"/>
          <w:bCs w:val="0"/>
          <w:color w:val="000000"/>
          <w:kern w:val="0"/>
          <w:sz w:val="20"/>
          <w:szCs w:val="20"/>
          <w:lang w:val="en-US" w:eastAsia="zh-CN" w:bidi="ar"/>
        </w:rPr>
        <w:t>5. More local functions can be controlled through FiiO Control App.</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KA17 V1.16固件升级教程：</w:t>
      </w:r>
    </w:p>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b/>
          <w:bCs/>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 xml:space="preserve">KA17 </w:t>
      </w:r>
      <w:r>
        <w:rPr>
          <w:rFonts w:hint="eastAsia" w:ascii="微软雅黑" w:hAnsi="微软雅黑" w:eastAsia="微软雅黑" w:cs="微软雅黑"/>
          <w:b/>
          <w:bCs/>
          <w:color w:val="000000"/>
          <w:kern w:val="0"/>
          <w:sz w:val="21"/>
          <w:szCs w:val="21"/>
          <w:lang w:val="en-US" w:eastAsia="zh-CN" w:bidi="ar"/>
        </w:rPr>
        <w:t>V1.16</w:t>
      </w:r>
      <w:r>
        <w:rPr>
          <w:rFonts w:hint="default" w:ascii="微软雅黑" w:hAnsi="微软雅黑" w:eastAsia="微软雅黑" w:cs="微软雅黑"/>
          <w:b/>
          <w:bCs/>
          <w:color w:val="000000"/>
          <w:kern w:val="0"/>
          <w:sz w:val="21"/>
          <w:szCs w:val="21"/>
          <w:lang w:val="en-US" w:eastAsia="zh-CN" w:bidi="ar"/>
        </w:rPr>
        <w:t xml:space="preserve"> firmware upgrade tutorial:</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1、在Windows电脑中安装FiiO USB DAC驱动V5.62。如果您的Windows电脑中已经安装了其他版本的FiiO USB DAC驱动，请卸载掉，之后再安装V5.62版本的驱动。安装完成V5.62驱动后，建议重启电脑。如果您已经安装了FiiO USB DAC驱动V5.62，请忽略此步骤。</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default" w:ascii="微软雅黑" w:hAnsi="微软雅黑" w:eastAsia="微软雅黑" w:cs="微软雅黑"/>
          <w:sz w:val="20"/>
          <w:szCs w:val="20"/>
          <w:lang w:val="en-US" w:eastAsia="zh-CN"/>
        </w:rPr>
      </w:pPr>
      <w:r>
        <w:rPr>
          <w:rFonts w:hint="default" w:ascii="微软雅黑" w:hAnsi="微软雅黑" w:eastAsia="微软雅黑" w:cs="微软雅黑"/>
          <w:sz w:val="20"/>
          <w:szCs w:val="20"/>
          <w:lang w:val="en-US" w:eastAsia="zh-CN"/>
        </w:rPr>
        <w:t>https://bbs.fiio.com/note/showNoteContent.do?id=201911191752415983705&amp;tid=16</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 Install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V5.62 on your Windows computer. If other versions of the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are already installed on your Windows computer, please uninstall it and then install the V5.62 driver version. After installing the V5.62 driver, it is recommended to restart the computer. If you have already installed Fii</w:t>
      </w:r>
      <w:r>
        <w:rPr>
          <w:rFonts w:hint="eastAsia" w:ascii="微软雅黑" w:hAnsi="微软雅黑" w:eastAsia="微软雅黑" w:cs="微软雅黑"/>
          <w:sz w:val="20"/>
          <w:szCs w:val="20"/>
          <w:lang w:val="en-US" w:eastAsia="zh-CN"/>
        </w:rPr>
        <w:t>O</w:t>
      </w:r>
      <w:r>
        <w:rPr>
          <w:rFonts w:hint="eastAsia" w:ascii="微软雅黑" w:hAnsi="微软雅黑" w:eastAsia="微软雅黑" w:cs="微软雅黑"/>
          <w:sz w:val="20"/>
          <w:szCs w:val="20"/>
        </w:rPr>
        <w:t xml:space="preserve"> USB DAC driver V5.62, please ignore this step.</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https://forum.fiio.com/note/showNoteContent.do?id=202105191527366657910&amp;tid=17</w:t>
      </w:r>
    </w:p>
    <w:p>
      <w:pPr>
        <w:keepNext w:val="0"/>
        <w:keepLines w:val="0"/>
        <w:pageBreakBefore w:val="0"/>
        <w:numPr>
          <w:ilvl w:val="0"/>
          <w:numId w:val="0"/>
        </w:numPr>
        <w:kinsoku/>
        <w:wordWrap/>
        <w:overflowPunct/>
        <w:topLinePunct w:val="0"/>
        <w:autoSpaceDE/>
        <w:autoSpaceDN/>
        <w:bidi w:val="0"/>
        <w:adjustRightInd/>
        <w:snapToGrid/>
        <w:spacing w:after="200" w:line="240" w:lineRule="auto"/>
        <w:jc w:val="left"/>
        <w:textAlignment w:val="auto"/>
        <w:rPr>
          <w:rFonts w:hint="eastAsia"/>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2、将KA17与Windows电脑连接。为了避免因电脑USB接口供电不足导致升级失败，尽量选择电脑后面板的USB接口进行升级。</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2. Connect KA17 to the Windows computer. In order to avoid upgrade failure due to insufficient power supply of the computer USB interface, try to choose the USB interface on the back panel of the computer for upgrade.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3、升级</w:t>
      </w:r>
      <w:r>
        <w:rPr>
          <w:rFonts w:hint="eastAsia" w:ascii="微软雅黑" w:hAnsi="微软雅黑" w:eastAsia="微软雅黑" w:cs="微软雅黑"/>
          <w:kern w:val="2"/>
          <w:sz w:val="20"/>
          <w:szCs w:val="20"/>
          <w:lang w:val="en-US" w:eastAsia="zh-CN" w:bidi="ar-SA"/>
        </w:rPr>
        <w:t>固件</w:t>
      </w:r>
      <w:r>
        <w:rPr>
          <w:rFonts w:hint="default" w:ascii="微软雅黑" w:hAnsi="微软雅黑" w:eastAsia="微软雅黑" w:cs="微软雅黑"/>
          <w:kern w:val="2"/>
          <w:sz w:val="20"/>
          <w:szCs w:val="20"/>
          <w:lang w:val="en-US" w:eastAsia="zh-CN" w:bidi="ar-SA"/>
        </w:rPr>
        <w:t>前请把KA17的D.MODE开关</w:t>
      </w:r>
      <w:r>
        <w:rPr>
          <w:rFonts w:hint="eastAsia" w:ascii="微软雅黑" w:hAnsi="微软雅黑" w:eastAsia="微软雅黑" w:cs="微软雅黑"/>
          <w:kern w:val="2"/>
          <w:sz w:val="20"/>
          <w:szCs w:val="20"/>
          <w:lang w:val="en-US" w:eastAsia="zh-CN" w:bidi="ar-SA"/>
        </w:rPr>
        <w:t>切换</w:t>
      </w:r>
      <w:r>
        <w:rPr>
          <w:rFonts w:hint="default" w:ascii="微软雅黑" w:hAnsi="微软雅黑" w:eastAsia="微软雅黑" w:cs="微软雅黑"/>
          <w:kern w:val="2"/>
          <w:sz w:val="20"/>
          <w:szCs w:val="20"/>
          <w:lang w:val="en-US" w:eastAsia="zh-CN" w:bidi="ar-SA"/>
        </w:rPr>
        <w:t>为OFF状态，</w:t>
      </w:r>
      <w:r>
        <w:rPr>
          <w:rFonts w:hint="eastAsia" w:ascii="微软雅黑" w:hAnsi="微软雅黑" w:eastAsia="微软雅黑" w:cs="微软雅黑"/>
          <w:kern w:val="2"/>
          <w:sz w:val="20"/>
          <w:szCs w:val="20"/>
          <w:lang w:val="en-US" w:eastAsia="zh-CN" w:bidi="ar-SA"/>
        </w:rPr>
        <w:t>USB模式切换为U2.0，</w:t>
      </w:r>
      <w:r>
        <w:rPr>
          <w:rFonts w:hint="default" w:ascii="微软雅黑" w:hAnsi="微软雅黑" w:eastAsia="微软雅黑" w:cs="微软雅黑"/>
          <w:kern w:val="2"/>
          <w:sz w:val="20"/>
          <w:szCs w:val="20"/>
          <w:lang w:val="en-US" w:eastAsia="zh-CN" w:bidi="ar-SA"/>
        </w:rPr>
        <w:t>不要播放音乐</w:t>
      </w:r>
      <w:r>
        <w:rPr>
          <w:rFonts w:hint="eastAsia" w:ascii="微软雅黑" w:hAnsi="微软雅黑" w:eastAsia="微软雅黑" w:cs="微软雅黑"/>
          <w:kern w:val="2"/>
          <w:sz w:val="20"/>
          <w:szCs w:val="20"/>
          <w:lang w:val="en-US" w:eastAsia="zh-CN" w:bidi="ar-SA"/>
        </w:rPr>
        <w:t>。在升级固件</w:t>
      </w:r>
      <w:r>
        <w:rPr>
          <w:rFonts w:hint="default" w:ascii="微软雅黑" w:hAnsi="微软雅黑" w:eastAsia="微软雅黑" w:cs="微软雅黑"/>
          <w:kern w:val="2"/>
          <w:sz w:val="20"/>
          <w:szCs w:val="20"/>
          <w:lang w:val="en-US" w:eastAsia="zh-CN" w:bidi="ar-SA"/>
        </w:rPr>
        <w:t>的时候，不要晃动USB数据线，以免升级失败。</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3. Before upgrading the firmware, please switch the D.MODE switch of KA17 to OFF state, switch the USB mode to U2.0, and do not play music. When upgrading firmware, do not shake the USB data cable to avoid upgrade failure.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4、升级固件前，请将KA17菜单设置中的“MQA”选项选择为“打开”状态；如果该固件没有“MQA”选项，请将菜单设置中的“EQ”选项选择为“关闭”状态。</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default" w:ascii="微软雅黑" w:hAnsi="微软雅黑" w:eastAsia="微软雅黑" w:cs="微软雅黑"/>
          <w:kern w:val="2"/>
          <w:sz w:val="20"/>
          <w:szCs w:val="20"/>
          <w:lang w:val="en-US" w:eastAsia="zh-CN" w:bidi="ar-SA"/>
        </w:rPr>
        <w:t>4. Before upgrading the firmware, please select the "MQA" option in the KA17 menu settings to "</w:t>
      </w:r>
      <w:r>
        <w:rPr>
          <w:rFonts w:hint="eastAsia" w:ascii="微软雅黑" w:hAnsi="微软雅黑" w:eastAsia="微软雅黑" w:cs="微软雅黑"/>
          <w:kern w:val="2"/>
          <w:sz w:val="20"/>
          <w:szCs w:val="20"/>
          <w:lang w:val="en-US" w:eastAsia="zh-CN" w:bidi="ar-SA"/>
        </w:rPr>
        <w:t>ON</w:t>
      </w:r>
      <w:r>
        <w:rPr>
          <w:rFonts w:hint="default" w:ascii="微软雅黑" w:hAnsi="微软雅黑" w:eastAsia="微软雅黑" w:cs="微软雅黑"/>
          <w:kern w:val="2"/>
          <w:sz w:val="20"/>
          <w:szCs w:val="20"/>
          <w:lang w:val="en-US" w:eastAsia="zh-CN" w:bidi="ar-SA"/>
        </w:rPr>
        <w:t>"; if the firmware does not have an "MQA" option, please select the "EQ" option in the menu settings to "</w:t>
      </w:r>
      <w:r>
        <w:rPr>
          <w:rFonts w:hint="eastAsia" w:ascii="微软雅黑" w:hAnsi="微软雅黑" w:eastAsia="微软雅黑" w:cs="微软雅黑"/>
          <w:kern w:val="2"/>
          <w:sz w:val="20"/>
          <w:szCs w:val="20"/>
          <w:lang w:val="en-US" w:eastAsia="zh-CN" w:bidi="ar-SA"/>
        </w:rPr>
        <w:t>OFF</w:t>
      </w:r>
      <w:r>
        <w:rPr>
          <w:rFonts w:hint="default" w:ascii="微软雅黑" w:hAnsi="微软雅黑" w:eastAsia="微软雅黑" w:cs="微软雅黑"/>
          <w:kern w:val="2"/>
          <w:sz w:val="20"/>
          <w:szCs w:val="20"/>
          <w:lang w:val="en-US" w:eastAsia="zh-CN" w:bidi="ar-SA"/>
        </w:rPr>
        <w:t>".</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5、双击“FiiO_Dfu_KA17”打开烧录工具，选择“Fiio_KA17_xmos_dfu_V116.bin”，之后点击Start进行升级。</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bidi="ar-SA"/>
        </w:rPr>
        <w:t>5</w:t>
      </w:r>
      <w:r>
        <w:rPr>
          <w:rFonts w:hint="default" w:ascii="微软雅黑" w:hAnsi="微软雅黑" w:eastAsia="微软雅黑" w:cs="微软雅黑"/>
          <w:kern w:val="2"/>
          <w:sz w:val="20"/>
          <w:szCs w:val="20"/>
          <w:lang w:val="en-US" w:eastAsia="zh-CN" w:bidi="ar-SA"/>
        </w:rPr>
        <w:t>. Double-click "FiiO_Dfu_KA17" to open the burning tool, select "Fiio_KA17_xmos_dfu_V116.bin", and then click Start to upgrade.</w:t>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sz w:val="20"/>
          <w:szCs w:val="20"/>
        </w:rPr>
      </w:pPr>
      <w:r>
        <w:rPr>
          <w:sz w:val="20"/>
          <w:szCs w:val="20"/>
        </w:rPr>
        <w:drawing>
          <wp:inline distT="0" distB="0" distL="114300" distR="114300">
            <wp:extent cx="3920490" cy="2997835"/>
            <wp:effectExtent l="0" t="0" r="3810" b="1206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3920490" cy="299783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6、当出现“</w:t>
      </w:r>
      <w:r>
        <w:rPr>
          <w:rFonts w:hint="eastAsia" w:ascii="微软雅黑" w:hAnsi="微软雅黑" w:eastAsia="微软雅黑" w:cs="微软雅黑"/>
          <w:kern w:val="2"/>
          <w:sz w:val="20"/>
          <w:szCs w:val="20"/>
          <w:lang w:val="en-US" w:eastAsia="zh-CN" w:bidi="ar-SA"/>
        </w:rPr>
        <w:t>Firmware upgrade finished successfully</w:t>
      </w:r>
      <w:r>
        <w:rPr>
          <w:rFonts w:hint="eastAsia" w:ascii="微软雅黑" w:hAnsi="微软雅黑" w:eastAsia="微软雅黑" w:cs="微软雅黑"/>
          <w:sz w:val="20"/>
          <w:szCs w:val="20"/>
          <w:lang w:val="en-US" w:eastAsia="zh-CN"/>
        </w:rPr>
        <w:t>”时，可以将KA17拔下（此时请勿将USB线从Windows电脑拔下），之后KA17再连接USB线，此时KA17的屏幕会出现“升级中，预计需三分钟，请勿拔USB”的升级弹窗，请耐心等待升级完成。当升级完成后，屏幕会出现“升级完成”的字样，即表示KA17固件升级成功。</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6. When "Firmware upgrade finished successfully" appears, you can unplug KA17 (do not unplug the USB cable from the Windows computer at this time), and then connect the KA17 to the USB cable. At this time, the screen of KA17 will display "</w:t>
      </w:r>
      <w:r>
        <w:rPr>
          <w:rFonts w:hint="default" w:ascii="微软雅黑" w:hAnsi="微软雅黑" w:eastAsia="微软雅黑" w:cs="微软雅黑"/>
          <w:sz w:val="20"/>
          <w:szCs w:val="20"/>
          <w:lang w:val="en-US" w:eastAsia="zh-CN"/>
        </w:rPr>
        <w:t>Up</w:t>
      </w:r>
      <w:r>
        <w:rPr>
          <w:rFonts w:hint="eastAsia" w:ascii="微软雅黑" w:hAnsi="微软雅黑" w:eastAsia="微软雅黑" w:cs="微软雅黑"/>
          <w:sz w:val="20"/>
          <w:szCs w:val="20"/>
          <w:lang w:val="en-US" w:eastAsia="zh-CN"/>
        </w:rPr>
        <w:t>dat</w:t>
      </w:r>
      <w:r>
        <w:rPr>
          <w:rFonts w:hint="default" w:ascii="微软雅黑" w:hAnsi="微软雅黑" w:eastAsia="微软雅黑" w:cs="微软雅黑"/>
          <w:sz w:val="20"/>
          <w:szCs w:val="20"/>
          <w:lang w:val="en-US" w:eastAsia="zh-CN"/>
        </w:rPr>
        <w:t>in</w:t>
      </w:r>
      <w:r>
        <w:rPr>
          <w:rFonts w:hint="eastAsia" w:ascii="微软雅黑" w:hAnsi="微软雅黑" w:eastAsia="微软雅黑" w:cs="微软雅黑"/>
          <w:sz w:val="20"/>
          <w:szCs w:val="20"/>
          <w:lang w:val="en-US" w:eastAsia="zh-CN"/>
        </w:rPr>
        <w:t>g</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about</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3</w:t>
      </w:r>
      <w:r>
        <w:rPr>
          <w:rFonts w:hint="default" w:ascii="微软雅黑" w:hAnsi="微软雅黑" w:eastAsia="微软雅黑" w:cs="微软雅黑"/>
          <w:sz w:val="20"/>
          <w:szCs w:val="20"/>
          <w:lang w:val="en-US" w:eastAsia="zh-CN"/>
        </w:rPr>
        <w:t xml:space="preserve"> min</w:t>
      </w:r>
      <w:r>
        <w:rPr>
          <w:rFonts w:hint="eastAsia" w:ascii="微软雅黑" w:hAnsi="微软雅黑" w:eastAsia="微软雅黑" w:cs="微软雅黑"/>
          <w:sz w:val="20"/>
          <w:szCs w:val="20"/>
          <w:lang w:val="en-US" w:eastAsia="zh-CN"/>
        </w:rPr>
        <w:t>s</w:t>
      </w:r>
      <w:r>
        <w:rPr>
          <w:rFonts w:hint="default" w:ascii="微软雅黑" w:hAnsi="微软雅黑" w:eastAsia="微软雅黑" w:cs="微软雅黑"/>
          <w:sz w:val="20"/>
          <w:szCs w:val="20"/>
          <w:lang w:val="en-US" w:eastAsia="zh-CN"/>
        </w:rPr>
        <w:t xml:space="preserve">, </w:t>
      </w:r>
      <w:r>
        <w:rPr>
          <w:rFonts w:hint="eastAsia" w:ascii="微软雅黑" w:hAnsi="微软雅黑" w:eastAsia="微软雅黑" w:cs="微软雅黑"/>
          <w:sz w:val="20"/>
          <w:szCs w:val="20"/>
          <w:lang w:val="en-US" w:eastAsia="zh-CN"/>
        </w:rPr>
        <w:t>PLS</w:t>
      </w:r>
      <w:r>
        <w:rPr>
          <w:rFonts w:hint="default" w:ascii="微软雅黑" w:hAnsi="微软雅黑" w:eastAsia="微软雅黑" w:cs="微软雅黑"/>
          <w:sz w:val="20"/>
          <w:szCs w:val="20"/>
          <w:lang w:val="en-US" w:eastAsia="zh-CN"/>
        </w:rPr>
        <w:t xml:space="preserve"> don’t unplug USB</w:t>
      </w:r>
      <w:r>
        <w:rPr>
          <w:rFonts w:hint="eastAsia" w:ascii="微软雅黑" w:hAnsi="微软雅黑" w:eastAsia="微软雅黑" w:cs="微软雅黑"/>
          <w:sz w:val="20"/>
          <w:szCs w:val="20"/>
          <w:lang w:val="en-US" w:eastAsia="zh-CN"/>
        </w:rPr>
        <w:t>", please wait patiently for the upgrade to complete. When the upgrade is completed, the words "UPDATE OK" will appear on the screen, indicating that the KA17 firmware upgrade is successful.</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0" w:leftChars="0" w:firstLine="0" w:firstLineChars="0"/>
        <w:jc w:val="left"/>
        <w:textAlignment w:val="auto"/>
        <w:rPr>
          <w:rFonts w:hint="default" w:ascii="微软雅黑" w:hAnsi="微软雅黑" w:eastAsia="微软雅黑" w:cs="微软雅黑"/>
          <w:sz w:val="20"/>
          <w:szCs w:val="2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7、固件升级成功后，</w:t>
      </w:r>
      <w:bookmarkStart w:id="0" w:name="_GoBack"/>
      <w:bookmarkEnd w:id="0"/>
      <w:r>
        <w:rPr>
          <w:rFonts w:hint="eastAsia" w:ascii="微软雅黑" w:hAnsi="微软雅黑" w:eastAsia="微软雅黑" w:cs="微软雅黑"/>
          <w:sz w:val="20"/>
          <w:szCs w:val="20"/>
          <w:lang w:val="en-US" w:eastAsia="zh-CN"/>
        </w:rPr>
        <w:t>可以重新拔插KA17，之后可以在KA17的菜单中看到版本号已显示为1.16，即表明固件升级成功。</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left"/>
        <w:textAlignment w:val="auto"/>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7. After the firmware upgrade is successful, you can re-plug the KA17. After that, you can see that the version number is displayed as 1.16 in the KA17 menu, which indicates that the firmware upgrade is successful.</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eastAsia" w:ascii="微软雅黑" w:hAnsi="微软雅黑" w:eastAsia="微软雅黑" w:cs="微软雅黑"/>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eastAsia" w:ascii="微软雅黑" w:hAnsi="微软雅黑" w:eastAsia="微软雅黑" w:cs="微软雅黑"/>
          <w:b/>
          <w:bCs/>
          <w:i/>
          <w:iCs/>
          <w:sz w:val="21"/>
          <w:szCs w:val="21"/>
          <w:lang w:val="en-US" w:eastAsia="zh-CN"/>
        </w:rPr>
      </w:pPr>
      <w:r>
        <w:rPr>
          <w:rFonts w:hint="eastAsia" w:ascii="微软雅黑" w:hAnsi="微软雅黑" w:eastAsia="微软雅黑" w:cs="微软雅黑"/>
          <w:b/>
          <w:bCs/>
          <w:i/>
          <w:iCs/>
          <w:sz w:val="21"/>
          <w:szCs w:val="21"/>
          <w:lang w:val="en-US" w:eastAsia="zh-CN"/>
        </w:rPr>
        <w:t>注意：如遇到KA17插入USB升级时弹出“升级失败”弹窗时，可以按一下KA17的关闭/点亮屏幕的按键，KA17会正常进入主界面，这时不要拔掉USB数据线，把升级工具重新打开升级一遍，升级完再拔插一下USB等待KA17升级完成。</w:t>
      </w:r>
    </w:p>
    <w:p>
      <w:pPr>
        <w:keepNext w:val="0"/>
        <w:keepLines w:val="0"/>
        <w:pageBreakBefore w:val="0"/>
        <w:widowControl w:val="0"/>
        <w:numPr>
          <w:ilvl w:val="0"/>
          <w:numId w:val="0"/>
        </w:numPr>
        <w:kinsoku/>
        <w:wordWrap/>
        <w:overflowPunct/>
        <w:topLinePunct w:val="0"/>
        <w:autoSpaceDE/>
        <w:autoSpaceDN/>
        <w:bidi w:val="0"/>
        <w:adjustRightInd/>
        <w:snapToGrid/>
        <w:spacing w:after="200" w:line="240" w:lineRule="auto"/>
        <w:ind w:leftChars="0"/>
        <w:jc w:val="both"/>
        <w:textAlignment w:val="auto"/>
        <w:rPr>
          <w:rFonts w:hint="default" w:ascii="微软雅黑" w:hAnsi="微软雅黑" w:eastAsia="微软雅黑" w:cs="微软雅黑"/>
          <w:b/>
          <w:bCs/>
          <w:i/>
          <w:iCs/>
          <w:sz w:val="21"/>
          <w:szCs w:val="21"/>
          <w:lang w:val="en-US" w:eastAsia="zh-CN"/>
        </w:rPr>
      </w:pPr>
      <w:r>
        <w:rPr>
          <w:rFonts w:hint="default" w:ascii="微软雅黑" w:hAnsi="微软雅黑" w:eastAsia="微软雅黑" w:cs="微软雅黑"/>
          <w:b/>
          <w:bCs/>
          <w:i/>
          <w:iCs/>
          <w:sz w:val="21"/>
          <w:szCs w:val="21"/>
          <w:lang w:val="en-US" w:eastAsia="zh-CN"/>
        </w:rPr>
        <w:t>Note: If the "Upgrade failed" pop-up window pops up when KA17 is plugged into USB for upgrade, you can press the close/light screen button of KA17. KA17 will enter the main interface normally. At this time, do not unplug the USB data cable and put the upgrade in. Re-open the tool and upgrade again. After the upgrade, unplug and plug in the USB and wait for the KA17 upgrade to complete.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jYTE0YjlmYjhjMDdmZTY1ODYyNjM1OWJjYjJkMGIifQ=="/>
  </w:docVars>
  <w:rsids>
    <w:rsidRoot w:val="0694137A"/>
    <w:rsid w:val="03004097"/>
    <w:rsid w:val="03A74512"/>
    <w:rsid w:val="04125FCD"/>
    <w:rsid w:val="05663F59"/>
    <w:rsid w:val="0694137A"/>
    <w:rsid w:val="078D7776"/>
    <w:rsid w:val="096A216E"/>
    <w:rsid w:val="097E7AC3"/>
    <w:rsid w:val="09D43B87"/>
    <w:rsid w:val="0AE0796B"/>
    <w:rsid w:val="0D1C07C5"/>
    <w:rsid w:val="0FA4224E"/>
    <w:rsid w:val="10945E1E"/>
    <w:rsid w:val="109B53FF"/>
    <w:rsid w:val="11F052D6"/>
    <w:rsid w:val="13763F01"/>
    <w:rsid w:val="148971D0"/>
    <w:rsid w:val="15D31197"/>
    <w:rsid w:val="1796247C"/>
    <w:rsid w:val="18185587"/>
    <w:rsid w:val="18811E6E"/>
    <w:rsid w:val="18ED431E"/>
    <w:rsid w:val="1956703D"/>
    <w:rsid w:val="1AC41B62"/>
    <w:rsid w:val="1B916D3A"/>
    <w:rsid w:val="1BF6786C"/>
    <w:rsid w:val="1C9870E4"/>
    <w:rsid w:val="1E541C03"/>
    <w:rsid w:val="1E967206"/>
    <w:rsid w:val="21921F06"/>
    <w:rsid w:val="21AA3516"/>
    <w:rsid w:val="233E3A7E"/>
    <w:rsid w:val="240D1D18"/>
    <w:rsid w:val="24C745BD"/>
    <w:rsid w:val="24F353CE"/>
    <w:rsid w:val="257D2ECD"/>
    <w:rsid w:val="25B31C6D"/>
    <w:rsid w:val="25DD571A"/>
    <w:rsid w:val="28B9421C"/>
    <w:rsid w:val="294F2293"/>
    <w:rsid w:val="29C25353"/>
    <w:rsid w:val="314247C7"/>
    <w:rsid w:val="323819ED"/>
    <w:rsid w:val="33DC1707"/>
    <w:rsid w:val="35B47897"/>
    <w:rsid w:val="3609784F"/>
    <w:rsid w:val="364F2321"/>
    <w:rsid w:val="389807AB"/>
    <w:rsid w:val="39440375"/>
    <w:rsid w:val="3A4F49E1"/>
    <w:rsid w:val="3CCE6982"/>
    <w:rsid w:val="3CF67395"/>
    <w:rsid w:val="3DD034B7"/>
    <w:rsid w:val="3E4B38ED"/>
    <w:rsid w:val="3F025137"/>
    <w:rsid w:val="3F555B7D"/>
    <w:rsid w:val="3F780CFF"/>
    <w:rsid w:val="41E503F2"/>
    <w:rsid w:val="42F20DCB"/>
    <w:rsid w:val="43903853"/>
    <w:rsid w:val="43D07498"/>
    <w:rsid w:val="44F00B6E"/>
    <w:rsid w:val="45CA5863"/>
    <w:rsid w:val="46253BFB"/>
    <w:rsid w:val="4705068E"/>
    <w:rsid w:val="47D046A0"/>
    <w:rsid w:val="48C50ABA"/>
    <w:rsid w:val="492A409F"/>
    <w:rsid w:val="4AFA6B4B"/>
    <w:rsid w:val="4B375C91"/>
    <w:rsid w:val="4BB4664D"/>
    <w:rsid w:val="4C9B1D07"/>
    <w:rsid w:val="4CEA2347"/>
    <w:rsid w:val="4D07114B"/>
    <w:rsid w:val="4E355844"/>
    <w:rsid w:val="4E62610D"/>
    <w:rsid w:val="4FA26F09"/>
    <w:rsid w:val="50630514"/>
    <w:rsid w:val="51D03781"/>
    <w:rsid w:val="53AA0A2F"/>
    <w:rsid w:val="542F72A2"/>
    <w:rsid w:val="55520B05"/>
    <w:rsid w:val="560477BF"/>
    <w:rsid w:val="58366D88"/>
    <w:rsid w:val="586A79B6"/>
    <w:rsid w:val="5A76188F"/>
    <w:rsid w:val="5AEE4FF9"/>
    <w:rsid w:val="5C481930"/>
    <w:rsid w:val="5C726EAB"/>
    <w:rsid w:val="5DC77B86"/>
    <w:rsid w:val="5E9640DD"/>
    <w:rsid w:val="5EF808F3"/>
    <w:rsid w:val="60602BF4"/>
    <w:rsid w:val="62D077F6"/>
    <w:rsid w:val="63436839"/>
    <w:rsid w:val="636174A6"/>
    <w:rsid w:val="64D82091"/>
    <w:rsid w:val="66DC0AFB"/>
    <w:rsid w:val="6716400D"/>
    <w:rsid w:val="6844700E"/>
    <w:rsid w:val="68465D84"/>
    <w:rsid w:val="68511140"/>
    <w:rsid w:val="69290673"/>
    <w:rsid w:val="693C3AD3"/>
    <w:rsid w:val="6A23573F"/>
    <w:rsid w:val="6BD77BAE"/>
    <w:rsid w:val="6CC21212"/>
    <w:rsid w:val="6DB16A37"/>
    <w:rsid w:val="6E455E09"/>
    <w:rsid w:val="703A5210"/>
    <w:rsid w:val="70545BA6"/>
    <w:rsid w:val="709745C6"/>
    <w:rsid w:val="70C26FB3"/>
    <w:rsid w:val="70D05165"/>
    <w:rsid w:val="73DF2727"/>
    <w:rsid w:val="74F51705"/>
    <w:rsid w:val="75874AC7"/>
    <w:rsid w:val="78393FFF"/>
    <w:rsid w:val="79426C11"/>
    <w:rsid w:val="79964531"/>
    <w:rsid w:val="7AC73E76"/>
    <w:rsid w:val="7B0136D8"/>
    <w:rsid w:val="7C0D53F4"/>
    <w:rsid w:val="7C2B43D3"/>
    <w:rsid w:val="7E184083"/>
    <w:rsid w:val="7F511C2E"/>
    <w:rsid w:val="7F945FBF"/>
    <w:rsid w:val="7FA71793"/>
    <w:rsid w:val="7FF2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autoRedefine/>
    <w:qFormat/>
    <w:uiPriority w:val="22"/>
    <w:rPr>
      <w:b/>
      <w:bCs/>
    </w:rPr>
  </w:style>
  <w:style w:type="character" w:styleId="6">
    <w:name w:val="Hyperlink"/>
    <w:basedOn w:val="4"/>
    <w:autoRedefine/>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399</Words>
  <Characters>1388</Characters>
  <Lines>0</Lines>
  <Paragraphs>0</Paragraphs>
  <TotalTime>7</TotalTime>
  <ScaleCrop>false</ScaleCrop>
  <LinksUpToDate>false</LinksUpToDate>
  <CharactersWithSpaces>1546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2023-08-17T01:54:00Z</dcterms:created>
  <dc:creator>zhaoyong</dc:creator>
  <cp:lastModifiedBy>秋雨季微凉</cp:lastModifiedBy>
  <dcterms:modified xsi:type="dcterms:W3CDTF">2024-04-22T03:35:02Z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1D704776CEEC4FECB5BE0BDD5914C26E_11</vt:lpwstr>
  </property>
</Properties>
</file>