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B6" w:rsidRDefault="00AF40B6" w:rsidP="0036275E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55084C" w:rsidRDefault="0055084C" w:rsidP="0036275E">
      <w:pPr>
        <w:widowControl w:val="0"/>
        <w:spacing w:line="240" w:lineRule="auto"/>
        <w:jc w:val="center"/>
        <w:rPr>
          <w:rFonts w:eastAsia="Calibri"/>
          <w:szCs w:val="24"/>
          <w:u w:val="single"/>
        </w:rPr>
      </w:pPr>
      <w:r>
        <w:rPr>
          <w:rFonts w:eastAsia="Calibri"/>
          <w:szCs w:val="24"/>
        </w:rPr>
        <w:t xml:space="preserve">Отделение  </w:t>
      </w:r>
      <w:r>
        <w:rPr>
          <w:rFonts w:eastAsia="Calibri"/>
          <w:szCs w:val="24"/>
          <w:u w:val="single"/>
        </w:rPr>
        <w:t>Интеллектуальные кибернетические системы</w:t>
      </w:r>
    </w:p>
    <w:p w:rsidR="00AF40B6" w:rsidRDefault="00AF40B6" w:rsidP="0036275E">
      <w:pPr>
        <w:widowControl w:val="0"/>
        <w:spacing w:line="240" w:lineRule="auto"/>
        <w:jc w:val="center"/>
        <w:rPr>
          <w:rFonts w:eastAsia="Calibri"/>
        </w:rPr>
      </w:pPr>
    </w:p>
    <w:p w:rsidR="0055084C" w:rsidRDefault="0055084C" w:rsidP="0036275E">
      <w:pPr>
        <w:widowControl w:val="0"/>
        <w:spacing w:line="240" w:lineRule="auto"/>
        <w:jc w:val="center"/>
        <w:rPr>
          <w:rFonts w:eastAsia="Calibri"/>
        </w:rPr>
      </w:pPr>
    </w:p>
    <w:p w:rsidR="0055084C" w:rsidRDefault="0055084C" w:rsidP="0036275E">
      <w:pPr>
        <w:widowControl w:val="0"/>
        <w:spacing w:line="240" w:lineRule="auto"/>
        <w:jc w:val="center"/>
        <w:rPr>
          <w:rFonts w:eastAsia="Calibri"/>
        </w:rPr>
      </w:pPr>
    </w:p>
    <w:tbl>
      <w:tblPr>
        <w:tblpPr w:leftFromText="180" w:rightFromText="180" w:vertAnchor="page" w:horzAnchor="margin" w:tblpX="-176" w:tblpY="602"/>
        <w:tblW w:w="10035" w:type="dxa"/>
        <w:tblLayout w:type="fixed"/>
        <w:tblLook w:val="01E0" w:firstRow="1" w:lastRow="1" w:firstColumn="1" w:lastColumn="1" w:noHBand="0" w:noVBand="0"/>
      </w:tblPr>
      <w:tblGrid>
        <w:gridCol w:w="10035"/>
      </w:tblGrid>
      <w:tr w:rsidR="0055084C" w:rsidTr="0055084C">
        <w:tc>
          <w:tcPr>
            <w:tcW w:w="10031" w:type="dxa"/>
            <w:tcFitText/>
            <w:vAlign w:val="center"/>
            <w:hideMark/>
          </w:tcPr>
          <w:p w:rsidR="0055084C" w:rsidRPr="00293ECD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293ECD">
              <w:rPr>
                <w:color w:val="000000" w:themeColor="text1"/>
                <w:spacing w:val="44"/>
                <w:sz w:val="20"/>
                <w:szCs w:val="20"/>
              </w:rPr>
              <w:t>МИНИСТЕРСТВО ОБРАЗОВАНИЯ И НАУКИ РОССИЙСКОЙ ФЕДЕРАЦИ</w:t>
            </w:r>
            <w:r w:rsidRPr="00293ECD">
              <w:rPr>
                <w:color w:val="000000" w:themeColor="text1"/>
                <w:spacing w:val="12"/>
                <w:sz w:val="20"/>
                <w:szCs w:val="20"/>
              </w:rPr>
              <w:t>И</w:t>
            </w:r>
          </w:p>
          <w:p w:rsidR="0055084C" w:rsidRPr="00293ECD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color w:val="000000" w:themeColor="text1"/>
                <w:sz w:val="24"/>
                <w:szCs w:val="24"/>
              </w:rPr>
            </w:pPr>
            <w:r w:rsidRPr="00293ECD">
              <w:rPr>
                <w:caps/>
                <w:color w:val="000000" w:themeColor="text1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 w:rsidRPr="00293ECD">
              <w:rPr>
                <w:caps/>
                <w:color w:val="000000" w:themeColor="text1"/>
                <w:szCs w:val="24"/>
              </w:rPr>
              <w:t xml:space="preserve"> </w:t>
            </w:r>
            <w:r w:rsidRPr="00293ECD">
              <w:rPr>
                <w:caps/>
                <w:color w:val="000000" w:themeColor="text1"/>
                <w:sz w:val="16"/>
                <w:szCs w:val="16"/>
              </w:rPr>
              <w:t>ВЫСШЕГО образования</w:t>
            </w:r>
          </w:p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pacing w:val="20"/>
                <w:sz w:val="24"/>
                <w:szCs w:val="24"/>
              </w:rPr>
            </w:pPr>
            <w:r w:rsidRPr="00293ECD">
              <w:rPr>
                <w:color w:val="000000" w:themeColor="text1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55084C" w:rsidTr="0055084C">
        <w:tc>
          <w:tcPr>
            <w:tcW w:w="10031" w:type="dxa"/>
            <w:hideMark/>
          </w:tcPr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eastAsia="Times New Roman" w:hAnsi="Book Antiqua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>Обнинский</w:t>
            </w:r>
            <w:proofErr w:type="spellEnd"/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 xml:space="preserve"> институт атомной энергетики – </w:t>
            </w:r>
          </w:p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color w:val="000000" w:themeColor="text1"/>
                <w:sz w:val="20"/>
                <w:szCs w:val="20"/>
              </w:rPr>
            </w:pPr>
            <w:r>
              <w:rPr>
                <w:rFonts w:ascii="Book Antiqua" w:hAnsi="Book Antiqua"/>
                <w:color w:val="000000" w:themeColor="text1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55084C" w:rsidRDefault="0055084C" w:rsidP="0036275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0000" w:themeColor="text1"/>
                <w:szCs w:val="24"/>
              </w:rPr>
              <w:t>(ИАТЭ НИЯУ МИФИ)</w:t>
            </w:r>
          </w:p>
        </w:tc>
      </w:tr>
    </w:tbl>
    <w:p w:rsidR="0055084C" w:rsidRDefault="0055084C" w:rsidP="0036275E">
      <w:pPr>
        <w:widowControl w:val="0"/>
        <w:spacing w:line="240" w:lineRule="auto"/>
        <w:rPr>
          <w:rFonts w:eastAsia="Calibri"/>
          <w:szCs w:val="22"/>
        </w:rPr>
      </w:pPr>
    </w:p>
    <w:p w:rsidR="0055084C" w:rsidRPr="0055084C" w:rsidRDefault="0055084C" w:rsidP="0036275E">
      <w:pPr>
        <w:widowControl w:val="0"/>
        <w:spacing w:line="240" w:lineRule="auto"/>
        <w:jc w:val="left"/>
        <w:rPr>
          <w:rFonts w:eastAsia="Calibri"/>
          <w:lang w:val="en-US"/>
        </w:rPr>
      </w:pPr>
    </w:p>
    <w:p w:rsidR="0055084C" w:rsidRDefault="0055084C" w:rsidP="0036275E">
      <w:pPr>
        <w:widowControl w:val="0"/>
        <w:spacing w:line="240" w:lineRule="auto"/>
        <w:jc w:val="center"/>
        <w:rPr>
          <w:rFonts w:eastAsia="Calibri"/>
        </w:rPr>
      </w:pPr>
    </w:p>
    <w:p w:rsidR="00293ECD" w:rsidRDefault="00293ECD" w:rsidP="0036275E">
      <w:pPr>
        <w:widowControl w:val="0"/>
        <w:spacing w:line="240" w:lineRule="auto"/>
        <w:jc w:val="center"/>
        <w:rPr>
          <w:rFonts w:eastAsia="Calibri"/>
        </w:rPr>
      </w:pPr>
    </w:p>
    <w:p w:rsidR="00AF40B6" w:rsidRDefault="00AF40B6" w:rsidP="00293ECD">
      <w:pPr>
        <w:widowControl w:val="0"/>
        <w:spacing w:line="240" w:lineRule="auto"/>
        <w:ind w:firstLine="0"/>
        <w:rPr>
          <w:rFonts w:eastAsia="Calibri"/>
        </w:rPr>
      </w:pPr>
    </w:p>
    <w:p w:rsidR="00AF40B6" w:rsidRDefault="00AF40B6" w:rsidP="0036275E">
      <w:pPr>
        <w:widowControl w:val="0"/>
        <w:spacing w:line="240" w:lineRule="auto"/>
        <w:jc w:val="center"/>
        <w:rPr>
          <w:rFonts w:eastAsia="Calibri"/>
        </w:rPr>
      </w:pPr>
    </w:p>
    <w:p w:rsidR="00AF40B6" w:rsidRDefault="00AF40B6" w:rsidP="0036275E">
      <w:pPr>
        <w:widowControl w:val="0"/>
        <w:spacing w:line="240" w:lineRule="auto"/>
        <w:jc w:val="center"/>
        <w:rPr>
          <w:rFonts w:eastAsia="Calibri"/>
        </w:rPr>
      </w:pPr>
    </w:p>
    <w:p w:rsidR="0055084C" w:rsidRPr="0055084C" w:rsidRDefault="00914C81" w:rsidP="0036275E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  <w:lang w:val="en-US"/>
        </w:rPr>
      </w:pPr>
      <w:r>
        <w:rPr>
          <w:rFonts w:eastAsia="Calibri"/>
          <w:bCs/>
          <w:sz w:val="32"/>
          <w:szCs w:val="32"/>
        </w:rPr>
        <w:t>Отчёт</w:t>
      </w:r>
      <w:r w:rsidR="0055084C">
        <w:rPr>
          <w:rFonts w:eastAsia="Calibri"/>
          <w:bCs/>
          <w:sz w:val="32"/>
          <w:szCs w:val="32"/>
        </w:rPr>
        <w:t xml:space="preserve"> по лабораторной работе №1</w:t>
      </w:r>
    </w:p>
    <w:p w:rsidR="0055084C" w:rsidRDefault="0055084C" w:rsidP="0036275E">
      <w:pPr>
        <w:spacing w:line="240" w:lineRule="auto"/>
        <w:jc w:val="center"/>
        <w:rPr>
          <w:rFonts w:eastAsia="Calibri"/>
          <w:bCs/>
          <w:sz w:val="32"/>
          <w:szCs w:val="32"/>
        </w:rPr>
      </w:pPr>
      <w:r>
        <w:rPr>
          <w:rFonts w:eastAsia="Calibri"/>
          <w:bCs/>
          <w:sz w:val="32"/>
          <w:szCs w:val="32"/>
        </w:rPr>
        <w:t>По курсу: «Информационные системы и технологии»</w:t>
      </w:r>
    </w:p>
    <w:p w:rsidR="0055084C" w:rsidRPr="000D16DF" w:rsidRDefault="0055084C" w:rsidP="0036275E">
      <w:pPr>
        <w:spacing w:line="240" w:lineRule="auto"/>
        <w:jc w:val="left"/>
        <w:rPr>
          <w:rFonts w:eastAsia="Calibri"/>
          <w:b/>
          <w:bCs/>
        </w:rPr>
      </w:pPr>
    </w:p>
    <w:p w:rsidR="0055084C" w:rsidRDefault="0055084C" w:rsidP="0036275E">
      <w:pPr>
        <w:spacing w:line="240" w:lineRule="auto"/>
        <w:jc w:val="center"/>
        <w:rPr>
          <w:rFonts w:eastAsia="Calibri"/>
          <w:b/>
          <w:bCs/>
        </w:rPr>
      </w:pPr>
    </w:p>
    <w:p w:rsidR="0055084C" w:rsidRDefault="0055084C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AF40B6" w:rsidRDefault="00AF40B6" w:rsidP="0036275E">
      <w:pPr>
        <w:spacing w:line="240" w:lineRule="auto"/>
        <w:jc w:val="center"/>
        <w:rPr>
          <w:rFonts w:eastAsia="Calibri"/>
          <w:b/>
          <w:bCs/>
        </w:rPr>
      </w:pPr>
    </w:p>
    <w:p w:rsidR="0055084C" w:rsidRDefault="0055084C" w:rsidP="0036275E">
      <w:pPr>
        <w:spacing w:line="240" w:lineRule="auto"/>
        <w:jc w:val="center"/>
        <w:rPr>
          <w:rFonts w:eastAsia="Calibri"/>
          <w:b/>
          <w:bCs/>
        </w:rPr>
      </w:pPr>
    </w:p>
    <w:p w:rsidR="0055084C" w:rsidRDefault="0055084C" w:rsidP="0036275E">
      <w:pPr>
        <w:spacing w:line="240" w:lineRule="auto"/>
        <w:jc w:val="center"/>
        <w:rPr>
          <w:rFonts w:eastAsia="Times New Roman"/>
          <w:szCs w:val="24"/>
        </w:rPr>
      </w:pPr>
    </w:p>
    <w:tbl>
      <w:tblPr>
        <w:tblW w:w="3544" w:type="dxa"/>
        <w:tblInd w:w="6345" w:type="dxa"/>
        <w:tblLayout w:type="fixed"/>
        <w:tblLook w:val="00A0" w:firstRow="1" w:lastRow="0" w:firstColumn="1" w:lastColumn="0" w:noHBand="0" w:noVBand="0"/>
      </w:tblPr>
      <w:tblGrid>
        <w:gridCol w:w="3544"/>
      </w:tblGrid>
      <w:tr w:rsidR="0055084C" w:rsidTr="0055084C">
        <w:tc>
          <w:tcPr>
            <w:tcW w:w="3544" w:type="dxa"/>
          </w:tcPr>
          <w:p w:rsidR="0055084C" w:rsidRDefault="0055084C" w:rsidP="0036275E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  <w:u w:val="single"/>
              </w:rPr>
            </w:pPr>
            <w:r>
              <w:rPr>
                <w:rFonts w:eastAsia="Calibri"/>
                <w:szCs w:val="24"/>
              </w:rPr>
              <w:t>Выполнил:</w:t>
            </w:r>
            <w:r>
              <w:rPr>
                <w:rFonts w:eastAsia="Calibri"/>
                <w:szCs w:val="24"/>
              </w:rPr>
              <w:br/>
              <w:t xml:space="preserve">студент гр. </w:t>
            </w:r>
            <w:r>
              <w:rPr>
                <w:rFonts w:eastAsia="Calibri"/>
                <w:szCs w:val="24"/>
                <w:u w:val="single"/>
              </w:rPr>
              <w:t>ИС-М18</w:t>
            </w:r>
          </w:p>
          <w:p w:rsidR="0055084C" w:rsidRDefault="0055084C" w:rsidP="0036275E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Ермаков В.Е.</w:t>
            </w:r>
          </w:p>
          <w:p w:rsidR="0055084C" w:rsidRDefault="0055084C" w:rsidP="0036275E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</w:tc>
      </w:tr>
      <w:tr w:rsidR="0055084C" w:rsidTr="0055084C">
        <w:trPr>
          <w:trHeight w:val="1176"/>
        </w:trPr>
        <w:tc>
          <w:tcPr>
            <w:tcW w:w="3544" w:type="dxa"/>
            <w:hideMark/>
          </w:tcPr>
          <w:p w:rsidR="0055084C" w:rsidRDefault="0055084C" w:rsidP="0036275E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Проверил:</w:t>
            </w:r>
          </w:p>
          <w:p w:rsidR="0055084C" w:rsidRDefault="0055084C" w:rsidP="0036275E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д.т.н., профессор</w:t>
            </w:r>
          </w:p>
          <w:p w:rsidR="0055084C" w:rsidRDefault="0055084C" w:rsidP="0036275E">
            <w:pPr>
              <w:widowControl w:val="0"/>
              <w:spacing w:line="240" w:lineRule="auto"/>
              <w:ind w:firstLine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Сальников Н.Л.</w:t>
            </w:r>
          </w:p>
        </w:tc>
      </w:tr>
    </w:tbl>
    <w:p w:rsidR="0055084C" w:rsidRDefault="0055084C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55084C" w:rsidRDefault="0055084C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AF40B6" w:rsidRDefault="00AF40B6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D52E8F" w:rsidRDefault="00D52E8F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293ECD" w:rsidRDefault="00293ECD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AF40B6" w:rsidRDefault="00AF40B6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AF40B6" w:rsidRPr="0080677F" w:rsidRDefault="00AF40B6" w:rsidP="000D16DF">
      <w:pPr>
        <w:spacing w:line="240" w:lineRule="auto"/>
        <w:ind w:firstLine="0"/>
        <w:rPr>
          <w:b/>
          <w:bCs/>
          <w:sz w:val="24"/>
          <w:szCs w:val="24"/>
          <w:shd w:val="clear" w:color="auto" w:fill="FFFFFF"/>
        </w:rPr>
      </w:pPr>
    </w:p>
    <w:p w:rsidR="0055084C" w:rsidRDefault="0055084C" w:rsidP="0036275E">
      <w:pPr>
        <w:spacing w:line="240" w:lineRule="auto"/>
        <w:rPr>
          <w:b/>
          <w:bCs/>
          <w:sz w:val="24"/>
          <w:szCs w:val="24"/>
          <w:shd w:val="clear" w:color="auto" w:fill="FFFFFF"/>
        </w:rPr>
      </w:pPr>
    </w:p>
    <w:p w:rsidR="0055084C" w:rsidRPr="0036275E" w:rsidRDefault="0055084C" w:rsidP="0036275E">
      <w:pPr>
        <w:spacing w:line="240" w:lineRule="auto"/>
        <w:jc w:val="center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Обнинск 2018</w:t>
      </w:r>
    </w:p>
    <w:p w:rsidR="00671BEA" w:rsidRPr="00671BEA" w:rsidRDefault="00F4746A" w:rsidP="00F4746A">
      <w:pPr>
        <w:pStyle w:val="af"/>
      </w:pPr>
      <w:r>
        <w:lastRenderedPageBreak/>
        <w:t xml:space="preserve">1 </w:t>
      </w:r>
      <w:proofErr w:type="spellStart"/>
      <w:r w:rsidR="00977F31" w:rsidRPr="00671BEA">
        <w:t>Задание</w:t>
      </w:r>
      <w:proofErr w:type="spellEnd"/>
    </w:p>
    <w:p w:rsidR="00671BEA" w:rsidRDefault="00977F31" w:rsidP="00A30B09">
      <w:pPr>
        <w:rPr>
          <w:bCs/>
          <w:shd w:val="clear" w:color="auto" w:fill="FFFFFF"/>
        </w:rPr>
      </w:pPr>
      <w:r w:rsidRPr="001F79C6">
        <w:rPr>
          <w:rFonts w:eastAsia="Calibri"/>
          <w:bCs/>
        </w:rPr>
        <w:t xml:space="preserve"> Рассчитать пиковую производительность суперкомпьютера </w:t>
      </w:r>
      <w:proofErr w:type="spellStart"/>
      <w:r w:rsidRPr="001F79C6">
        <w:rPr>
          <w:bCs/>
          <w:shd w:val="clear" w:color="auto" w:fill="FFFFFF"/>
        </w:rPr>
        <w:t>Sunway</w:t>
      </w:r>
      <w:proofErr w:type="spellEnd"/>
      <w:r w:rsidRPr="001F79C6">
        <w:rPr>
          <w:bCs/>
          <w:shd w:val="clear" w:color="auto" w:fill="FFFFFF"/>
        </w:rPr>
        <w:t xml:space="preserve"> </w:t>
      </w:r>
      <w:proofErr w:type="spellStart"/>
      <w:r w:rsidRPr="001F79C6">
        <w:rPr>
          <w:bCs/>
          <w:shd w:val="clear" w:color="auto" w:fill="FFFFFF"/>
        </w:rPr>
        <w:t>TaihuLight</w:t>
      </w:r>
      <w:proofErr w:type="spellEnd"/>
      <w:r w:rsidRPr="001F79C6">
        <w:rPr>
          <w:bCs/>
          <w:shd w:val="clear" w:color="auto" w:fill="FFFFFF"/>
        </w:rPr>
        <w:t>.</w:t>
      </w: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Default="00F4746A" w:rsidP="00A30B09">
      <w:pPr>
        <w:rPr>
          <w:bCs/>
          <w:shd w:val="clear" w:color="auto" w:fill="FFFFFF"/>
        </w:rPr>
      </w:pPr>
    </w:p>
    <w:p w:rsidR="00F4746A" w:rsidRPr="00671BEA" w:rsidRDefault="00F4746A" w:rsidP="00A30B09">
      <w:pPr>
        <w:rPr>
          <w:bCs/>
          <w:shd w:val="clear" w:color="auto" w:fill="FFFFFF"/>
        </w:rPr>
      </w:pPr>
    </w:p>
    <w:p w:rsidR="00671BEA" w:rsidRPr="00671BEA" w:rsidRDefault="00F4746A" w:rsidP="00F4746A">
      <w:pPr>
        <w:pStyle w:val="af"/>
      </w:pPr>
      <w:r>
        <w:rPr>
          <w:lang w:val="ru-RU"/>
        </w:rPr>
        <w:lastRenderedPageBreak/>
        <w:t xml:space="preserve">2 </w:t>
      </w:r>
      <w:proofErr w:type="spellStart"/>
      <w:r w:rsidR="00671BEA" w:rsidRPr="00671BEA">
        <w:t>Цель</w:t>
      </w:r>
      <w:proofErr w:type="spellEnd"/>
      <w:r w:rsidR="00671BEA" w:rsidRPr="00671BEA">
        <w:t xml:space="preserve"> </w:t>
      </w:r>
      <w:proofErr w:type="spellStart"/>
      <w:r w:rsidR="00671BEA" w:rsidRPr="00671BEA">
        <w:t>работы</w:t>
      </w:r>
      <w:proofErr w:type="spellEnd"/>
      <w:r w:rsidR="0036275E" w:rsidRPr="00671BEA">
        <w:t xml:space="preserve">  </w:t>
      </w:r>
    </w:p>
    <w:p w:rsidR="0036275E" w:rsidRDefault="0036275E" w:rsidP="00671BEA">
      <w:pPr>
        <w:rPr>
          <w:rFonts w:eastAsia="Calibri"/>
          <w:bCs/>
        </w:rPr>
      </w:pPr>
      <w:r w:rsidRPr="0036275E">
        <w:rPr>
          <w:rFonts w:eastAsia="Calibri"/>
          <w:bCs/>
        </w:rPr>
        <w:t xml:space="preserve">Научиться понимать и описывать структурную нотацию суперкомпьютеров, а также проводить </w:t>
      </w:r>
      <w:proofErr w:type="spellStart"/>
      <w:r w:rsidRPr="0036275E">
        <w:rPr>
          <w:rFonts w:eastAsia="Calibri"/>
          <w:bCs/>
        </w:rPr>
        <w:t>расчет</w:t>
      </w:r>
      <w:proofErr w:type="spellEnd"/>
      <w:r w:rsidRPr="0036275E">
        <w:rPr>
          <w:rFonts w:eastAsia="Calibri"/>
          <w:bCs/>
        </w:rPr>
        <w:t xml:space="preserve"> их пиковой производительности (ПП).</w:t>
      </w: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  <w:bCs/>
        </w:rPr>
      </w:pPr>
    </w:p>
    <w:p w:rsidR="00F4746A" w:rsidRDefault="00F4746A" w:rsidP="00671BEA">
      <w:pPr>
        <w:rPr>
          <w:rFonts w:eastAsia="Calibri"/>
        </w:rPr>
      </w:pPr>
    </w:p>
    <w:p w:rsidR="00671BEA" w:rsidRPr="00671BEA" w:rsidRDefault="00F4746A" w:rsidP="00F4746A">
      <w:pPr>
        <w:pStyle w:val="af"/>
      </w:pPr>
      <w:r>
        <w:lastRenderedPageBreak/>
        <w:t xml:space="preserve">3 </w:t>
      </w:r>
      <w:proofErr w:type="spellStart"/>
      <w:r w:rsidR="00671BEA" w:rsidRPr="00671BEA">
        <w:t>Спецификация</w:t>
      </w:r>
      <w:proofErr w:type="spellEnd"/>
      <w:r w:rsidR="00671BEA" w:rsidRPr="00671BEA">
        <w:t xml:space="preserve"> </w:t>
      </w:r>
      <w:proofErr w:type="spellStart"/>
      <w:r w:rsidR="00671BEA" w:rsidRPr="00671BEA">
        <w:t>системы</w:t>
      </w:r>
      <w:proofErr w:type="spellEnd"/>
    </w:p>
    <w:p w:rsidR="001876C6" w:rsidRPr="001F79C6" w:rsidRDefault="000C2DE7" w:rsidP="00E3496B">
      <w:pPr>
        <w:rPr>
          <w:shd w:val="clear" w:color="auto" w:fill="FFFFFF"/>
        </w:rPr>
      </w:pPr>
      <w:proofErr w:type="spellStart"/>
      <w:r w:rsidRPr="001F79C6">
        <w:rPr>
          <w:b/>
          <w:bCs/>
          <w:shd w:val="clear" w:color="auto" w:fill="FFFFFF"/>
        </w:rPr>
        <w:t>Sunway</w:t>
      </w:r>
      <w:proofErr w:type="spellEnd"/>
      <w:r w:rsidRPr="001F79C6">
        <w:rPr>
          <w:b/>
          <w:bCs/>
          <w:shd w:val="clear" w:color="auto" w:fill="FFFFFF"/>
        </w:rPr>
        <w:t xml:space="preserve"> </w:t>
      </w:r>
      <w:proofErr w:type="spellStart"/>
      <w:r w:rsidRPr="001F79C6">
        <w:rPr>
          <w:b/>
          <w:bCs/>
          <w:shd w:val="clear" w:color="auto" w:fill="FFFFFF"/>
        </w:rPr>
        <w:t>TaihuLight</w:t>
      </w:r>
      <w:proofErr w:type="spellEnd"/>
      <w:r w:rsidRPr="001F79C6">
        <w:rPr>
          <w:shd w:val="clear" w:color="auto" w:fill="FFFFFF"/>
        </w:rPr>
        <w:t> — китайский </w:t>
      </w:r>
      <w:hyperlink r:id="rId9" w:tooltip="Суперкомпьютер" w:history="1">
        <w:r w:rsidRPr="001F79C6">
          <w:rPr>
            <w:rStyle w:val="a3"/>
            <w:color w:val="auto"/>
            <w:u w:val="none"/>
            <w:shd w:val="clear" w:color="auto" w:fill="FFFFFF"/>
          </w:rPr>
          <w:t>суперкомпьютер</w:t>
        </w:r>
      </w:hyperlink>
      <w:r w:rsidRPr="001F79C6">
        <w:rPr>
          <w:shd w:val="clear" w:color="auto" w:fill="FFFFFF"/>
        </w:rPr>
        <w:t>, который по состоянию на ноябрь 2016 года является самым производительным суперкомпьютером в мире с производительностью 93 </w:t>
      </w:r>
      <w:proofErr w:type="spellStart"/>
      <w:r w:rsidR="002C7ABE">
        <w:fldChar w:fldCharType="begin"/>
      </w:r>
      <w:r w:rsidR="002C7ABE">
        <w:instrText xml:space="preserve"> HYPERLINK "https://ru.wikipedia.org/wiki/%D0%9F%D0%B5%D1%82%D0%B0%D1%84%D0%BB%D0%BE%D0%BF%D1%81" \o "Петафлопс" </w:instrText>
      </w:r>
      <w:r w:rsidR="002C7ABE">
        <w:fldChar w:fldCharType="separate"/>
      </w:r>
      <w:r w:rsidRPr="001F79C6">
        <w:rPr>
          <w:rStyle w:val="a3"/>
          <w:color w:val="auto"/>
          <w:u w:val="none"/>
          <w:shd w:val="clear" w:color="auto" w:fill="FFFFFF"/>
        </w:rPr>
        <w:t>петафлопс</w:t>
      </w:r>
      <w:proofErr w:type="spellEnd"/>
      <w:r w:rsidR="002C7ABE">
        <w:rPr>
          <w:rStyle w:val="a3"/>
          <w:color w:val="auto"/>
          <w:u w:val="none"/>
          <w:shd w:val="clear" w:color="auto" w:fill="FFFFFF"/>
        </w:rPr>
        <w:fldChar w:fldCharType="end"/>
      </w:r>
      <w:r w:rsidRPr="001F79C6">
        <w:rPr>
          <w:shd w:val="clear" w:color="auto" w:fill="FFFFFF"/>
        </w:rPr>
        <w:t> согласно </w:t>
      </w:r>
      <w:hyperlink r:id="rId10" w:tooltip="Тесты производительности LINPACK (страница отсутствует)" w:history="1">
        <w:r w:rsidRPr="001F79C6">
          <w:rPr>
            <w:rStyle w:val="a3"/>
            <w:color w:val="auto"/>
            <w:u w:val="none"/>
            <w:shd w:val="clear" w:color="auto" w:fill="FFFFFF"/>
          </w:rPr>
          <w:t>тестам LINPACK</w:t>
        </w:r>
      </w:hyperlink>
      <w:r w:rsidRPr="001F79C6">
        <w:rPr>
          <w:shd w:val="clear" w:color="auto" w:fill="FFFFFF"/>
        </w:rPr>
        <w:t>.</w:t>
      </w:r>
      <w:r w:rsidR="00A73004" w:rsidRPr="00A73004">
        <w:rPr>
          <w:shd w:val="clear" w:color="auto" w:fill="FFFFFF"/>
        </w:rPr>
        <w:t>[1]</w:t>
      </w:r>
      <w:r w:rsidRPr="001F79C6">
        <w:rPr>
          <w:shd w:val="clear" w:color="auto" w:fill="FFFFFF"/>
        </w:rPr>
        <w:t xml:space="preserve"> </w:t>
      </w:r>
    </w:p>
    <w:p w:rsidR="000C2DE7" w:rsidRPr="001F79C6" w:rsidRDefault="000C2DE7" w:rsidP="00E3496B">
      <w:pPr>
        <w:rPr>
          <w:shd w:val="clear" w:color="auto" w:fill="FFFFFF"/>
        </w:rPr>
      </w:pPr>
      <w:r w:rsidRPr="001F79C6">
        <w:rPr>
          <w:shd w:val="clear" w:color="auto" w:fill="FFFFFF"/>
        </w:rPr>
        <w:t xml:space="preserve">Суперкомпьютер </w:t>
      </w:r>
      <w:proofErr w:type="spellStart"/>
      <w:r w:rsidRPr="001F79C6">
        <w:rPr>
          <w:shd w:val="clear" w:color="auto" w:fill="FFFFFF"/>
        </w:rPr>
        <w:t>Sunway</w:t>
      </w:r>
      <w:proofErr w:type="spellEnd"/>
      <w:r w:rsidRPr="001F79C6">
        <w:rPr>
          <w:shd w:val="clear" w:color="auto" w:fill="FFFFFF"/>
        </w:rPr>
        <w:t xml:space="preserve"> </w:t>
      </w:r>
      <w:proofErr w:type="spellStart"/>
      <w:r w:rsidRPr="001F79C6">
        <w:rPr>
          <w:shd w:val="clear" w:color="auto" w:fill="FFFFFF"/>
        </w:rPr>
        <w:t>TaihuLight</w:t>
      </w:r>
      <w:proofErr w:type="spellEnd"/>
      <w:r w:rsidRPr="001F79C6">
        <w:rPr>
          <w:shd w:val="clear" w:color="auto" w:fill="FFFFFF"/>
        </w:rPr>
        <w:t xml:space="preserve"> предназначен для сложных расчётов, требуемых в производстве, медицине, добывающей промышленности, для прогнозирования погодных условий и анализа «</w:t>
      </w:r>
      <w:hyperlink r:id="rId11" w:tooltip="Большие данные" w:history="1">
        <w:r w:rsidRPr="001F79C6">
          <w:rPr>
            <w:rStyle w:val="a3"/>
            <w:color w:val="auto"/>
            <w:u w:val="none"/>
            <w:shd w:val="clear" w:color="auto" w:fill="FFFFFF"/>
          </w:rPr>
          <w:t>больших данных</w:t>
        </w:r>
      </w:hyperlink>
      <w:r w:rsidRPr="001F79C6">
        <w:rPr>
          <w:shd w:val="clear" w:color="auto" w:fill="FFFFFF"/>
        </w:rPr>
        <w:t>». Он расположен в национальном суперкомпьютерном центре в </w:t>
      </w:r>
      <w:proofErr w:type="spellStart"/>
      <w:r w:rsidRPr="001F79C6">
        <w:fldChar w:fldCharType="begin"/>
      </w:r>
      <w:r w:rsidRPr="001F79C6">
        <w:instrText xml:space="preserve"> HYPERLINK "https://ru.wikipedia.org/wiki/%D0%A3%D1%81%D0%B8" \o "Уси" </w:instrText>
      </w:r>
      <w:r w:rsidRPr="001F79C6">
        <w:fldChar w:fldCharType="separate"/>
      </w:r>
      <w:r w:rsidRPr="001F79C6">
        <w:rPr>
          <w:rStyle w:val="a3"/>
          <w:color w:val="auto"/>
          <w:u w:val="none"/>
          <w:shd w:val="clear" w:color="auto" w:fill="FFFFFF"/>
        </w:rPr>
        <w:t>Уси</w:t>
      </w:r>
      <w:proofErr w:type="spellEnd"/>
      <w:r w:rsidRPr="001F79C6">
        <w:fldChar w:fldCharType="end"/>
      </w:r>
      <w:r w:rsidRPr="001F79C6">
        <w:rPr>
          <w:shd w:val="clear" w:color="auto" w:fill="FFFFFF"/>
        </w:rPr>
        <w:t>, </w:t>
      </w:r>
      <w:hyperlink r:id="rId12" w:tooltip="Цзянсу" w:history="1">
        <w:r w:rsidRPr="001F79C6">
          <w:rPr>
            <w:rStyle w:val="a3"/>
            <w:color w:val="auto"/>
            <w:u w:val="none"/>
            <w:shd w:val="clear" w:color="auto" w:fill="FFFFFF"/>
          </w:rPr>
          <w:t xml:space="preserve">провинция </w:t>
        </w:r>
        <w:proofErr w:type="spellStart"/>
        <w:r w:rsidRPr="001F79C6">
          <w:rPr>
            <w:rStyle w:val="a3"/>
            <w:color w:val="auto"/>
            <w:u w:val="none"/>
            <w:shd w:val="clear" w:color="auto" w:fill="FFFFFF"/>
          </w:rPr>
          <w:t>Цзянсу</w:t>
        </w:r>
        <w:proofErr w:type="spellEnd"/>
      </w:hyperlink>
      <w:r w:rsidRPr="001F79C6">
        <w:rPr>
          <w:shd w:val="clear" w:color="auto" w:fill="FFFFFF"/>
        </w:rPr>
        <w:t>.</w:t>
      </w:r>
    </w:p>
    <w:p w:rsidR="000C2DE7" w:rsidRPr="00671BEA" w:rsidRDefault="000C2DE7" w:rsidP="00E3496B">
      <w:r w:rsidRPr="001F79C6">
        <w:t>Он основан на процессоре, процессоре SW26010, который был разработанный Шанхайским Центром проектирования ИС.</w:t>
      </w:r>
      <w:r w:rsidR="00A03705" w:rsidRPr="001F79C6">
        <w:t xml:space="preserve"> </w:t>
      </w:r>
      <w:r w:rsidR="007100FC" w:rsidRPr="001F79C6">
        <w:t xml:space="preserve">Чип процессора состоит </w:t>
      </w:r>
      <w:r w:rsidRPr="001F79C6">
        <w:t xml:space="preserve">из 4 основных групп (CG), см. рисунок 1, </w:t>
      </w:r>
      <w:proofErr w:type="spellStart"/>
      <w:r w:rsidRPr="001F79C6">
        <w:t>подключенный</w:t>
      </w:r>
      <w:proofErr w:type="spellEnd"/>
      <w:r w:rsidRPr="001F79C6">
        <w:t xml:space="preserve"> через </w:t>
      </w:r>
      <w:proofErr w:type="spellStart"/>
      <w:r w:rsidRPr="001F79C6">
        <w:t>NoC</w:t>
      </w:r>
      <w:proofErr w:type="spellEnd"/>
      <w:r w:rsidRPr="001F79C6">
        <w:t>, см. рисуно</w:t>
      </w:r>
      <w:r w:rsidR="007100FC" w:rsidRPr="001F79C6">
        <w:t xml:space="preserve">к 2, каждый из которых включает </w:t>
      </w:r>
      <w:r w:rsidR="001F79C6" w:rsidRPr="001F79C6">
        <w:t>«Управляющий процессорный элемент» (</w:t>
      </w:r>
      <w:proofErr w:type="spellStart"/>
      <w:r w:rsidR="001F79C6" w:rsidRPr="001F79C6">
        <w:t>Management</w:t>
      </w:r>
      <w:proofErr w:type="spellEnd"/>
      <w:r w:rsidR="001F79C6" w:rsidRPr="001F79C6">
        <w:t xml:space="preserve"> </w:t>
      </w:r>
      <w:proofErr w:type="spellStart"/>
      <w:r w:rsidR="001F79C6" w:rsidRPr="001F79C6">
        <w:t>Processing</w:t>
      </w:r>
      <w:proofErr w:type="spellEnd"/>
      <w:r w:rsidR="001F79C6" w:rsidRPr="001F79C6">
        <w:t xml:space="preserve"> </w:t>
      </w:r>
      <w:proofErr w:type="spellStart"/>
      <w:r w:rsidR="001F79C6" w:rsidRPr="001F79C6">
        <w:t>Element</w:t>
      </w:r>
      <w:proofErr w:type="spellEnd"/>
      <w:r w:rsidR="001F79C6" w:rsidRPr="001F79C6">
        <w:t>,</w:t>
      </w:r>
      <w:r w:rsidR="00D30F1B" w:rsidRPr="00D30F1B">
        <w:t xml:space="preserve"> </w:t>
      </w:r>
      <w:r w:rsidR="001F79C6" w:rsidRPr="001F79C6">
        <w:t>MPE) и 64 «Вычислительно-процессорный элемент» (</w:t>
      </w:r>
      <w:proofErr w:type="spellStart"/>
      <w:r w:rsidR="001F79C6" w:rsidRPr="001F79C6">
        <w:t>Computer</w:t>
      </w:r>
      <w:proofErr w:type="spellEnd"/>
      <w:r w:rsidR="001F79C6" w:rsidRPr="001F79C6">
        <w:t xml:space="preserve"> </w:t>
      </w:r>
      <w:proofErr w:type="spellStart"/>
      <w:r w:rsidR="001F79C6" w:rsidRPr="001F79C6">
        <w:t>Processing</w:t>
      </w:r>
      <w:proofErr w:type="spellEnd"/>
      <w:r w:rsidR="001F79C6" w:rsidRPr="001F79C6">
        <w:t xml:space="preserve"> </w:t>
      </w:r>
      <w:proofErr w:type="spellStart"/>
      <w:r w:rsidR="001F79C6" w:rsidRPr="001F79C6">
        <w:t>Element</w:t>
      </w:r>
      <w:proofErr w:type="spellEnd"/>
      <w:r w:rsidR="001F79C6" w:rsidRPr="001F79C6">
        <w:t xml:space="preserve">, CPE) </w:t>
      </w:r>
      <w:r w:rsidR="007100FC" w:rsidRPr="001F79C6">
        <w:t xml:space="preserve"> </w:t>
      </w:r>
      <w:r w:rsidRPr="001F79C6">
        <w:t xml:space="preserve">расположенных в </w:t>
      </w:r>
      <w:r w:rsidR="00E466C8" w:rsidRPr="001F79C6">
        <w:t>матрице</w:t>
      </w:r>
      <w:r w:rsidRPr="001F79C6">
        <w:t xml:space="preserve"> 8</w:t>
      </w:r>
      <w:r w:rsidR="00E466C8" w:rsidRPr="001F79C6">
        <w:rPr>
          <w:lang w:val="en-US"/>
        </w:rPr>
        <w:t>x</w:t>
      </w:r>
      <w:r w:rsidRPr="001F79C6">
        <w:t>8. Каждый CG имеет собственное пространств</w:t>
      </w:r>
      <w:r w:rsidR="007100FC" w:rsidRPr="001F79C6">
        <w:t xml:space="preserve">о памяти, которое связано с MPE </w:t>
      </w:r>
      <w:r w:rsidRPr="001F79C6">
        <w:t xml:space="preserve">и CPE-кластер через MC. </w:t>
      </w:r>
      <w:r w:rsidR="00E466C8" w:rsidRPr="001F79C6">
        <w:t>CPE исполняют SIMD-инструкции и могут выполнять за один цикл 8 операций над числами с плавающей запятой одинарной точности.</w:t>
      </w:r>
      <w:r w:rsidR="00E466C8" w:rsidRPr="001F79C6">
        <w:rPr>
          <w:vertAlign w:val="subscript"/>
        </w:rPr>
        <w:t xml:space="preserve">  </w:t>
      </w:r>
      <w:r w:rsidRPr="001F79C6">
        <w:t>Процессор подключается к д</w:t>
      </w:r>
      <w:r w:rsidR="007100FC" w:rsidRPr="001F79C6">
        <w:t xml:space="preserve">ругим внешним устройствам через </w:t>
      </w:r>
      <w:r w:rsidRPr="001F79C6">
        <w:t>системный интерфейс (SI).</w:t>
      </w:r>
      <w:r w:rsidR="00D30F1B" w:rsidRPr="00D30F1B">
        <w:t xml:space="preserve"> [</w:t>
      </w:r>
      <w:r w:rsidR="00D30F1B" w:rsidRPr="00671BEA">
        <w:t>2]</w:t>
      </w:r>
    </w:p>
    <w:p w:rsidR="000C2DE7" w:rsidRPr="001F79C6" w:rsidRDefault="000C2DE7" w:rsidP="00E3496B">
      <w:pPr>
        <w:jc w:val="center"/>
      </w:pPr>
      <w:r w:rsidRPr="001F79C6">
        <w:rPr>
          <w:noProof/>
          <w:lang w:eastAsia="ru-RU"/>
        </w:rPr>
        <w:drawing>
          <wp:inline distT="0" distB="0" distL="0" distR="0" wp14:anchorId="0CC9F857" wp14:editId="3B48D083">
            <wp:extent cx="2380952" cy="24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FC" w:rsidRPr="001F79C6" w:rsidRDefault="007100FC" w:rsidP="00E3496B">
      <w:pPr>
        <w:jc w:val="center"/>
      </w:pPr>
      <w:r w:rsidRPr="001F79C6">
        <w:lastRenderedPageBreak/>
        <w:t>Рисунок 1 «</w:t>
      </w:r>
      <w:r w:rsidRPr="001F79C6">
        <w:rPr>
          <w:color w:val="000000"/>
          <w:shd w:val="clear" w:color="auto" w:fill="FFFFFF"/>
        </w:rPr>
        <w:t>Группа ядер одного узла</w:t>
      </w:r>
      <w:r w:rsidRPr="001F79C6">
        <w:t>»</w:t>
      </w:r>
    </w:p>
    <w:p w:rsidR="000C2DE7" w:rsidRPr="001F79C6" w:rsidRDefault="000C2DE7" w:rsidP="00E3496B">
      <w:pPr>
        <w:jc w:val="center"/>
      </w:pPr>
      <w:r w:rsidRPr="001F79C6">
        <w:rPr>
          <w:noProof/>
          <w:lang w:eastAsia="ru-RU"/>
        </w:rPr>
        <w:drawing>
          <wp:inline distT="0" distB="0" distL="0" distR="0" wp14:anchorId="73740030" wp14:editId="44382008">
            <wp:extent cx="5940425" cy="2376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05" w:rsidRPr="001F79C6" w:rsidRDefault="00A03705" w:rsidP="00E3496B">
      <w:pPr>
        <w:jc w:val="center"/>
      </w:pPr>
      <w:r w:rsidRPr="001F79C6">
        <w:t xml:space="preserve">Рисунок </w:t>
      </w:r>
      <w:r w:rsidR="00671BEA">
        <w:t>2</w:t>
      </w:r>
      <w:r w:rsidRPr="001F79C6">
        <w:t xml:space="preserve"> «</w:t>
      </w:r>
      <w:r w:rsidR="00F1785A" w:rsidRPr="001F79C6">
        <w:rPr>
          <w:color w:val="000000"/>
          <w:shd w:val="clear" w:color="auto" w:fill="FFFFFF"/>
        </w:rPr>
        <w:t>Базовая компоновка</w:t>
      </w:r>
      <w:r w:rsidRPr="001F79C6">
        <w:rPr>
          <w:color w:val="000000"/>
          <w:shd w:val="clear" w:color="auto" w:fill="FFFFFF"/>
        </w:rPr>
        <w:t xml:space="preserve"> узла</w:t>
      </w:r>
      <w:r w:rsidR="00F1785A" w:rsidRPr="001F79C6">
        <w:rPr>
          <w:color w:val="000000"/>
          <w:shd w:val="clear" w:color="auto" w:fill="FFFFFF"/>
        </w:rPr>
        <w:t>,</w:t>
      </w:r>
      <w:r w:rsidR="00F1785A" w:rsidRPr="001F79C6">
        <w:t xml:space="preserve"> </w:t>
      </w:r>
      <w:r w:rsidR="00F1785A" w:rsidRPr="001F79C6">
        <w:rPr>
          <w:color w:val="000000"/>
          <w:shd w:val="clear" w:color="auto" w:fill="FFFFFF"/>
        </w:rPr>
        <w:t>SW26010</w:t>
      </w:r>
      <w:r w:rsidRPr="001F79C6">
        <w:t>»</w:t>
      </w:r>
    </w:p>
    <w:p w:rsidR="00F1785A" w:rsidRPr="000D16DF" w:rsidRDefault="00F1785A" w:rsidP="00E3496B">
      <w:r w:rsidRPr="001F79C6">
        <w:t>Каждый кластер CPE состоит из «Управляющего процессорного элемента» (</w:t>
      </w:r>
      <w:proofErr w:type="spellStart"/>
      <w:r w:rsidR="00E466C8" w:rsidRPr="001F79C6">
        <w:t>Management</w:t>
      </w:r>
      <w:proofErr w:type="spellEnd"/>
      <w:r w:rsidR="00E466C8" w:rsidRPr="001F79C6">
        <w:t xml:space="preserve"> </w:t>
      </w:r>
      <w:proofErr w:type="spellStart"/>
      <w:r w:rsidR="00E466C8" w:rsidRPr="001F79C6">
        <w:t>Processing</w:t>
      </w:r>
      <w:proofErr w:type="spellEnd"/>
      <w:r w:rsidR="00E466C8" w:rsidRPr="001F79C6">
        <w:t xml:space="preserve"> </w:t>
      </w:r>
      <w:proofErr w:type="spellStart"/>
      <w:r w:rsidR="00E466C8" w:rsidRPr="001F79C6">
        <w:t>Element,</w:t>
      </w:r>
      <w:r w:rsidRPr="001F79C6">
        <w:t>MPE</w:t>
      </w:r>
      <w:proofErr w:type="spellEnd"/>
      <w:r w:rsidR="00D30F1B">
        <w:t xml:space="preserve">), который является 64-разрядным. </w:t>
      </w:r>
      <w:r w:rsidR="00D30F1B" w:rsidRPr="000D16DF">
        <w:t>[2]</w:t>
      </w:r>
    </w:p>
    <w:p w:rsidR="00F1785A" w:rsidRPr="001F79C6" w:rsidRDefault="00F1785A" w:rsidP="00E3496B">
      <w:r w:rsidRPr="001F79C6">
        <w:t xml:space="preserve">Ядро RISC, поддерживающее как пользовательские, так и системные режимы, 256-битные векторные инструкции, 32 КБ L1 и кэш данных L1 </w:t>
      </w:r>
      <w:proofErr w:type="spellStart"/>
      <w:r w:rsidRPr="001F79C6">
        <w:t>объемом</w:t>
      </w:r>
      <w:proofErr w:type="spellEnd"/>
      <w:r w:rsidRPr="001F79C6">
        <w:t xml:space="preserve"> 32 КБ, а также кэш L2 256 Кбайт. «</w:t>
      </w:r>
      <w:r w:rsidR="00E466C8" w:rsidRPr="001F79C6">
        <w:t>Вычислительно</w:t>
      </w:r>
      <w:r w:rsidRPr="001F79C6">
        <w:t>-процессорный элемент» (</w:t>
      </w:r>
      <w:proofErr w:type="spellStart"/>
      <w:r w:rsidR="00E466C8" w:rsidRPr="001F79C6">
        <w:t>Computer</w:t>
      </w:r>
      <w:proofErr w:type="spellEnd"/>
      <w:r w:rsidR="00E466C8" w:rsidRPr="001F79C6">
        <w:t xml:space="preserve"> </w:t>
      </w:r>
      <w:proofErr w:type="spellStart"/>
      <w:r w:rsidR="00E466C8" w:rsidRPr="001F79C6">
        <w:t>Processing</w:t>
      </w:r>
      <w:proofErr w:type="spellEnd"/>
      <w:r w:rsidR="00E466C8" w:rsidRPr="001F79C6">
        <w:t xml:space="preserve"> </w:t>
      </w:r>
      <w:proofErr w:type="spellStart"/>
      <w:r w:rsidR="00E466C8" w:rsidRPr="001F79C6">
        <w:t>Element</w:t>
      </w:r>
      <w:proofErr w:type="spellEnd"/>
      <w:r w:rsidR="00E466C8" w:rsidRPr="001F79C6">
        <w:t xml:space="preserve">, </w:t>
      </w:r>
      <w:r w:rsidRPr="001F79C6">
        <w:t xml:space="preserve">CPE) состоит из 8x8 элементов из 64-битных ядер RISC, поддерживающих только пользовательский режим, с 256-битными векторными инструкциями, 16 КБ кэша команд L1 и 64 КБ </w:t>
      </w:r>
      <w:proofErr w:type="spellStart"/>
      <w:r w:rsidRPr="001F79C6">
        <w:t>Scratch</w:t>
      </w:r>
      <w:proofErr w:type="spellEnd"/>
      <w:r w:rsidRPr="001F79C6">
        <w:t xml:space="preserve"> </w:t>
      </w:r>
      <w:proofErr w:type="spellStart"/>
      <w:r w:rsidRPr="001F79C6">
        <w:t>Pad</w:t>
      </w:r>
      <w:proofErr w:type="spellEnd"/>
      <w:r w:rsidRPr="001F79C6">
        <w:t xml:space="preserve"> </w:t>
      </w:r>
      <w:proofErr w:type="spellStart"/>
      <w:r w:rsidRPr="001F79C6">
        <w:t>Memory</w:t>
      </w:r>
      <w:proofErr w:type="spellEnd"/>
      <w:r w:rsidRPr="001F79C6">
        <w:t xml:space="preserve"> (SPM).</w:t>
      </w:r>
      <w:r w:rsidR="00D30F1B" w:rsidRPr="00D30F1B">
        <w:t xml:space="preserve"> </w:t>
      </w:r>
      <w:r w:rsidR="00D30F1B">
        <w:rPr>
          <w:lang w:val="en-US"/>
        </w:rPr>
        <w:t>[2]</w:t>
      </w:r>
    </w:p>
    <w:p w:rsidR="001F79C6" w:rsidRPr="000D16DF" w:rsidRDefault="007D221F" w:rsidP="00D30F1B">
      <w:r w:rsidRPr="001F79C6">
        <w:t xml:space="preserve">Процессор работает с тактовой частотой 1,45 ГГц. Каждый CPE обладает внутренней сверхоперативной памятью (англ. </w:t>
      </w:r>
      <w:proofErr w:type="spellStart"/>
      <w:r w:rsidRPr="001F79C6">
        <w:t>scratchpad</w:t>
      </w:r>
      <w:proofErr w:type="spellEnd"/>
      <w:r w:rsidRPr="001F79C6">
        <w:t xml:space="preserve"> </w:t>
      </w:r>
      <w:proofErr w:type="spellStart"/>
      <w:r w:rsidRPr="001F79C6">
        <w:t>memory</w:t>
      </w:r>
      <w:proofErr w:type="spellEnd"/>
      <w:r w:rsidRPr="001F79C6">
        <w:t xml:space="preserve">) размером 64 Кб для данных и 16 Кб для инструкций, и соединены посредством сети-на-кристалле (англ. </w:t>
      </w:r>
      <w:proofErr w:type="spellStart"/>
      <w:r w:rsidRPr="001F79C6">
        <w:t>network</w:t>
      </w:r>
      <w:proofErr w:type="spellEnd"/>
      <w:r w:rsidRPr="001F79C6">
        <w:t xml:space="preserve"> </w:t>
      </w:r>
      <w:proofErr w:type="spellStart"/>
      <w:r w:rsidRPr="001F79C6">
        <w:t>on</w:t>
      </w:r>
      <w:proofErr w:type="spellEnd"/>
      <w:r w:rsidRPr="001F79C6">
        <w:t xml:space="preserve"> a </w:t>
      </w:r>
      <w:proofErr w:type="spellStart"/>
      <w:r w:rsidRPr="001F79C6">
        <w:t>chip</w:t>
      </w:r>
      <w:proofErr w:type="spellEnd"/>
      <w:r w:rsidRPr="001F79C6">
        <w:t xml:space="preserve">), вместо традиционной иерархии </w:t>
      </w:r>
      <w:proofErr w:type="spellStart"/>
      <w:r w:rsidRPr="001F79C6">
        <w:t>кеш</w:t>
      </w:r>
      <w:proofErr w:type="spellEnd"/>
      <w:r w:rsidRPr="001F79C6">
        <w:t xml:space="preserve">-памяти (англ. </w:t>
      </w:r>
      <w:proofErr w:type="spellStart"/>
      <w:r w:rsidRPr="001F79C6">
        <w:t>cache</w:t>
      </w:r>
      <w:proofErr w:type="spellEnd"/>
      <w:r w:rsidRPr="001F79C6">
        <w:t xml:space="preserve"> </w:t>
      </w:r>
      <w:proofErr w:type="spellStart"/>
      <w:r w:rsidRPr="001F79C6">
        <w:t>hierarchy</w:t>
      </w:r>
      <w:proofErr w:type="spellEnd"/>
      <w:r w:rsidRPr="001F79C6">
        <w:t xml:space="preserve">). MPE имеет более традиционную схему с 32 Кб </w:t>
      </w:r>
      <w:proofErr w:type="spellStart"/>
      <w:r w:rsidRPr="001F79C6">
        <w:t>кеш</w:t>
      </w:r>
      <w:proofErr w:type="spellEnd"/>
      <w:r w:rsidRPr="001F79C6">
        <w:t xml:space="preserve">-памяти 1-го уровня для данных и инструкций и 256 Кб </w:t>
      </w:r>
      <w:proofErr w:type="spellStart"/>
      <w:r w:rsidRPr="001F79C6">
        <w:t>кеш</w:t>
      </w:r>
      <w:proofErr w:type="spellEnd"/>
      <w:r w:rsidRPr="001F79C6">
        <w:t xml:space="preserve">-памяти 2-го уровня. Сеть-на-кристалле </w:t>
      </w:r>
      <w:proofErr w:type="gramStart"/>
      <w:r w:rsidRPr="001F79C6">
        <w:t>соединена</w:t>
      </w:r>
      <w:proofErr w:type="gramEnd"/>
      <w:r w:rsidRPr="001F79C6">
        <w:t xml:space="preserve"> с единым внутрисистемным интерфейсом, который соединяет микросхему с внешним миром.</w:t>
      </w:r>
      <w:r w:rsidR="00D30F1B" w:rsidRPr="00D30F1B">
        <w:t xml:space="preserve"> </w:t>
      </w:r>
      <w:r w:rsidR="00D30F1B" w:rsidRPr="000D16DF">
        <w:t>[2]</w:t>
      </w:r>
    </w:p>
    <w:p w:rsidR="00C634C1" w:rsidRPr="001F79C6" w:rsidRDefault="00C634C1" w:rsidP="00E3496B">
      <w:r w:rsidRPr="001F79C6">
        <w:lastRenderedPageBreak/>
        <w:t>Система  состоит из корпусов, см. Рису</w:t>
      </w:r>
      <w:r w:rsidR="00E3496B">
        <w:t xml:space="preserve">нок 3. Каждый корпус содержит </w:t>
      </w:r>
      <w:proofErr w:type="spellStart"/>
      <w:r w:rsidRPr="001F79C6">
        <w:t>Supernode</w:t>
      </w:r>
      <w:proofErr w:type="spellEnd"/>
      <w:r w:rsidRPr="001F79C6">
        <w:rPr>
          <w:lang w:val="en-US"/>
        </w:rPr>
        <w:t>s</w:t>
      </w:r>
      <w:r w:rsidRPr="001F79C6">
        <w:t xml:space="preserve"> (суперузлов) и каждый </w:t>
      </w:r>
      <w:proofErr w:type="spellStart"/>
      <w:r w:rsidRPr="001F79C6">
        <w:t>Supernode</w:t>
      </w:r>
      <w:proofErr w:type="spellEnd"/>
      <w:r w:rsidRPr="001F79C6">
        <w:t xml:space="preserve"> имеют 256 узлов, см. Рисунок 4. </w:t>
      </w:r>
    </w:p>
    <w:p w:rsidR="007D221F" w:rsidRPr="001F79C6" w:rsidRDefault="007D221F" w:rsidP="00E3496B">
      <w:pPr>
        <w:jc w:val="center"/>
      </w:pPr>
      <w:r w:rsidRPr="001F79C6">
        <w:rPr>
          <w:noProof/>
          <w:lang w:eastAsia="ru-RU"/>
        </w:rPr>
        <w:drawing>
          <wp:inline distT="0" distB="0" distL="0" distR="0" wp14:anchorId="3831B0A4" wp14:editId="65526655">
            <wp:extent cx="3424687" cy="303954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440" cy="30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1F" w:rsidRPr="00C634C1" w:rsidRDefault="007D221F" w:rsidP="00E3496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C634C1">
        <w:rPr>
          <w:sz w:val="24"/>
          <w:szCs w:val="24"/>
        </w:rPr>
        <w:t xml:space="preserve"> 3 «</w:t>
      </w:r>
      <w:r w:rsidR="00C634C1">
        <w:rPr>
          <w:sz w:val="24"/>
          <w:szCs w:val="24"/>
        </w:rPr>
        <w:t>Система</w:t>
      </w:r>
      <w:r w:rsidR="00C634C1" w:rsidRPr="00C634C1">
        <w:rPr>
          <w:sz w:val="24"/>
          <w:szCs w:val="24"/>
        </w:rPr>
        <w:t xml:space="preserve"> </w:t>
      </w:r>
      <w:r w:rsidR="00C634C1" w:rsidRPr="00C634C1">
        <w:rPr>
          <w:lang w:val="en-US"/>
        </w:rPr>
        <w:t>Sunway</w:t>
      </w:r>
      <w:r w:rsidR="00C634C1" w:rsidRPr="00C634C1">
        <w:t xml:space="preserve"> </w:t>
      </w:r>
      <w:r w:rsidR="00C634C1">
        <w:t xml:space="preserve">с </w:t>
      </w:r>
      <w:r w:rsidR="00C634C1" w:rsidRPr="00C634C1">
        <w:t xml:space="preserve">40 </w:t>
      </w:r>
      <w:r w:rsidR="00C634C1">
        <w:t>корпусами</w:t>
      </w:r>
      <w:r w:rsidRPr="00C634C1">
        <w:rPr>
          <w:sz w:val="24"/>
          <w:szCs w:val="24"/>
        </w:rPr>
        <w:t>»</w:t>
      </w:r>
    </w:p>
    <w:p w:rsidR="007D221F" w:rsidRPr="00C634C1" w:rsidRDefault="007D221F" w:rsidP="00E3496B">
      <w:pPr>
        <w:jc w:val="center"/>
        <w:rPr>
          <w:sz w:val="24"/>
          <w:szCs w:val="24"/>
        </w:rPr>
      </w:pPr>
    </w:p>
    <w:p w:rsidR="007D221F" w:rsidRDefault="007D221F" w:rsidP="00E3496B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2CB428" wp14:editId="3F081DE0">
            <wp:extent cx="4314825" cy="232051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610" cy="23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1F" w:rsidRPr="000D16DF" w:rsidRDefault="007D221F" w:rsidP="00E3496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 «Один корпус системы»</w:t>
      </w:r>
    </w:p>
    <w:p w:rsidR="00F4746A" w:rsidRDefault="00F4746A" w:rsidP="00F4746A">
      <w:pPr>
        <w:pStyle w:val="af"/>
        <w:rPr>
          <w:lang w:val="ru-RU"/>
        </w:rPr>
      </w:pPr>
    </w:p>
    <w:p w:rsidR="00F4746A" w:rsidRDefault="00F4746A" w:rsidP="00F4746A">
      <w:pPr>
        <w:pStyle w:val="af"/>
        <w:rPr>
          <w:lang w:val="ru-RU"/>
        </w:rPr>
      </w:pPr>
    </w:p>
    <w:p w:rsidR="00F4746A" w:rsidRDefault="00F4746A" w:rsidP="00F4746A">
      <w:pPr>
        <w:pStyle w:val="af"/>
        <w:rPr>
          <w:lang w:val="ru-RU"/>
        </w:rPr>
      </w:pPr>
    </w:p>
    <w:p w:rsidR="00F4746A" w:rsidRDefault="00F4746A" w:rsidP="00F4746A">
      <w:pPr>
        <w:pStyle w:val="af"/>
        <w:rPr>
          <w:lang w:val="ru-RU"/>
        </w:rPr>
      </w:pPr>
    </w:p>
    <w:p w:rsidR="00F4746A" w:rsidRDefault="00F4746A" w:rsidP="00F4746A">
      <w:pPr>
        <w:pStyle w:val="af"/>
        <w:rPr>
          <w:lang w:val="ru-RU"/>
        </w:rPr>
      </w:pPr>
    </w:p>
    <w:p w:rsidR="00D30F1B" w:rsidRPr="00F4746A" w:rsidRDefault="00F4746A" w:rsidP="00F4746A">
      <w:pPr>
        <w:pStyle w:val="af"/>
        <w:rPr>
          <w:lang w:val="ru-RU"/>
        </w:rPr>
      </w:pPr>
      <w:r w:rsidRPr="00F4746A">
        <w:rPr>
          <w:lang w:val="ru-RU"/>
        </w:rPr>
        <w:lastRenderedPageBreak/>
        <w:t xml:space="preserve">4 </w:t>
      </w:r>
      <w:r w:rsidR="00D30F1B" w:rsidRPr="00F4746A">
        <w:rPr>
          <w:lang w:val="ru-RU"/>
        </w:rPr>
        <w:t>Структурная нотация</w:t>
      </w:r>
    </w:p>
    <w:p w:rsidR="00D30F1B" w:rsidRPr="00D30F1B" w:rsidRDefault="00D30F1B" w:rsidP="00D30F1B">
      <w:pPr>
        <w:ind w:firstLine="0"/>
        <w:contextualSpacing/>
      </w:pPr>
      <w:proofErr w:type="gramStart"/>
      <w:r w:rsidRPr="00D30F1B">
        <w:rPr>
          <w:i/>
          <w:lang w:val="en-US"/>
        </w:rPr>
        <w:t>P</w:t>
      </w:r>
      <w:r w:rsidRPr="00D30F1B">
        <w:rPr>
          <w:i/>
        </w:rPr>
        <w:t>(</w:t>
      </w:r>
      <w:proofErr w:type="gramEnd"/>
      <w:r w:rsidRPr="00D30F1B">
        <w:rPr>
          <w:i/>
          <w:lang w:val="en-US"/>
        </w:rPr>
        <w:t>SW</w:t>
      </w:r>
      <w:r w:rsidRPr="00D30F1B">
        <w:rPr>
          <w:i/>
        </w:rPr>
        <w:t>26010)</w:t>
      </w:r>
      <w:r w:rsidRPr="00C634C1">
        <w:t xml:space="preserve"> = {</w:t>
      </w:r>
      <w:r>
        <w:t xml:space="preserve"> </w:t>
      </w:r>
      <w:r w:rsidRPr="00D30F1B">
        <w:t>4</w:t>
      </w:r>
      <w:r>
        <w:rPr>
          <w:lang w:val="en-US"/>
        </w:rPr>
        <w:t>CG</w:t>
      </w:r>
      <w:r>
        <w:t xml:space="preserve"> </w:t>
      </w:r>
      <w:r w:rsidRPr="00C634C1">
        <w:t>}</w:t>
      </w:r>
    </w:p>
    <w:p w:rsidR="00D30F1B" w:rsidRPr="0055084C" w:rsidRDefault="00D30F1B" w:rsidP="00D30F1B">
      <w:pPr>
        <w:ind w:firstLine="0"/>
        <w:contextualSpacing/>
      </w:pPr>
      <w:proofErr w:type="gramStart"/>
      <w:r w:rsidRPr="00D30F1B">
        <w:rPr>
          <w:i/>
          <w:lang w:val="en-US"/>
        </w:rPr>
        <w:t>Core</w:t>
      </w:r>
      <w:r w:rsidRPr="00D30F1B">
        <w:rPr>
          <w:i/>
        </w:rPr>
        <w:t>(</w:t>
      </w:r>
      <w:proofErr w:type="gramEnd"/>
      <w:r w:rsidRPr="00D30F1B">
        <w:rPr>
          <w:i/>
          <w:lang w:val="en-US"/>
        </w:rPr>
        <w:t>MPE</w:t>
      </w:r>
      <w:r w:rsidRPr="00D30F1B">
        <w:rPr>
          <w:i/>
        </w:rPr>
        <w:t>)</w:t>
      </w:r>
      <w:r w:rsidRPr="0055084C">
        <w:t xml:space="preserve"> = { </w:t>
      </w:r>
      <w:proofErr w:type="spellStart"/>
      <w:r w:rsidRPr="00C634C1">
        <w:rPr>
          <w:lang w:val="en-US"/>
        </w:rPr>
        <w:t>Cshd</w:t>
      </w:r>
      <w:proofErr w:type="spellEnd"/>
      <w:r w:rsidRPr="0055084C">
        <w:t>1</w:t>
      </w:r>
      <w:r w:rsidRPr="0055084C">
        <w:rPr>
          <w:vertAlign w:val="subscript"/>
        </w:rPr>
        <w:t>32</w:t>
      </w:r>
      <w:r w:rsidRPr="00C634C1">
        <w:rPr>
          <w:vertAlign w:val="subscript"/>
        </w:rPr>
        <w:t>Кб</w:t>
      </w:r>
      <w:r w:rsidRPr="0055084C">
        <w:t xml:space="preserve">, </w:t>
      </w:r>
      <w:proofErr w:type="spellStart"/>
      <w:r w:rsidRPr="00C634C1">
        <w:rPr>
          <w:lang w:val="en-US"/>
        </w:rPr>
        <w:t>Chsi</w:t>
      </w:r>
      <w:proofErr w:type="spellEnd"/>
      <w:r w:rsidRPr="0055084C">
        <w:t>1</w:t>
      </w:r>
      <w:r w:rsidRPr="0055084C">
        <w:rPr>
          <w:vertAlign w:val="subscript"/>
        </w:rPr>
        <w:t>32</w:t>
      </w:r>
      <w:r w:rsidRPr="00C634C1">
        <w:rPr>
          <w:vertAlign w:val="subscript"/>
        </w:rPr>
        <w:t>Кб</w:t>
      </w:r>
      <w:r w:rsidRPr="0055084C">
        <w:t xml:space="preserve">, </w:t>
      </w:r>
      <w:proofErr w:type="spellStart"/>
      <w:r w:rsidRPr="00C634C1">
        <w:rPr>
          <w:lang w:val="en-US"/>
        </w:rPr>
        <w:t>Csh</w:t>
      </w:r>
      <w:proofErr w:type="spellEnd"/>
      <w:r w:rsidRPr="0055084C">
        <w:t xml:space="preserve">2, </w:t>
      </w:r>
      <w:proofErr w:type="spellStart"/>
      <w:r w:rsidRPr="00C634C1">
        <w:rPr>
          <w:lang w:val="en-US"/>
        </w:rPr>
        <w:t>I</w:t>
      </w:r>
      <w:r w:rsidRPr="00C634C1">
        <w:rPr>
          <w:vertAlign w:val="subscript"/>
          <w:lang w:val="en-US"/>
        </w:rPr>
        <w:t>pv</w:t>
      </w:r>
      <w:proofErr w:type="spellEnd"/>
      <w:r w:rsidRPr="0055084C">
        <w:rPr>
          <w:vertAlign w:val="subscript"/>
        </w:rPr>
        <w:t xml:space="preserve"> 256</w:t>
      </w:r>
      <w:r w:rsidRPr="00C634C1">
        <w:rPr>
          <w:vertAlign w:val="subscript"/>
        </w:rPr>
        <w:t>Кб</w:t>
      </w:r>
      <w:r w:rsidRPr="0055084C">
        <w:t xml:space="preserve"> }</w:t>
      </w:r>
    </w:p>
    <w:p w:rsidR="00D30F1B" w:rsidRPr="00C634C1" w:rsidRDefault="00D30F1B" w:rsidP="00D30F1B">
      <w:pPr>
        <w:ind w:firstLine="0"/>
        <w:contextualSpacing/>
      </w:pPr>
      <w:proofErr w:type="gramStart"/>
      <w:r w:rsidRPr="00D30F1B">
        <w:rPr>
          <w:i/>
          <w:lang w:val="en-US"/>
        </w:rPr>
        <w:t>Core</w:t>
      </w:r>
      <w:r w:rsidRPr="00D30F1B">
        <w:rPr>
          <w:i/>
        </w:rPr>
        <w:t>(</w:t>
      </w:r>
      <w:proofErr w:type="gramEnd"/>
      <w:r w:rsidRPr="00D30F1B">
        <w:rPr>
          <w:i/>
          <w:lang w:val="en-US"/>
        </w:rPr>
        <w:t>CPE</w:t>
      </w:r>
      <w:r w:rsidRPr="00D30F1B">
        <w:rPr>
          <w:i/>
        </w:rPr>
        <w:t>)</w:t>
      </w:r>
      <w:r w:rsidRPr="00C634C1">
        <w:t xml:space="preserve"> = { </w:t>
      </w:r>
      <w:proofErr w:type="spellStart"/>
      <w:r w:rsidRPr="00C634C1">
        <w:rPr>
          <w:lang w:val="en-US"/>
        </w:rPr>
        <w:t>Cshi</w:t>
      </w:r>
      <w:proofErr w:type="spellEnd"/>
      <w:r w:rsidRPr="00C634C1">
        <w:t>1</w:t>
      </w:r>
      <w:r w:rsidRPr="00C634C1">
        <w:rPr>
          <w:vertAlign w:val="subscript"/>
        </w:rPr>
        <w:t>16Кб</w:t>
      </w:r>
      <w:r w:rsidRPr="00C634C1">
        <w:t xml:space="preserve">, </w:t>
      </w:r>
      <w:r w:rsidRPr="00C634C1">
        <w:rPr>
          <w:lang w:val="en-US"/>
        </w:rPr>
        <w:t>SPM</w:t>
      </w:r>
      <w:r w:rsidRPr="00C634C1">
        <w:rPr>
          <w:vertAlign w:val="subscript"/>
        </w:rPr>
        <w:t>64Кб</w:t>
      </w:r>
      <w:r w:rsidRPr="00C634C1">
        <w:t xml:space="preserve"> , </w:t>
      </w:r>
      <w:proofErr w:type="spellStart"/>
      <w:r w:rsidRPr="00C634C1">
        <w:rPr>
          <w:lang w:val="en-US"/>
        </w:rPr>
        <w:t>I</w:t>
      </w:r>
      <w:r w:rsidRPr="00C634C1">
        <w:rPr>
          <w:vertAlign w:val="subscript"/>
          <w:lang w:val="en-US"/>
        </w:rPr>
        <w:t>pv</w:t>
      </w:r>
      <w:proofErr w:type="spellEnd"/>
      <w:r w:rsidRPr="00C634C1">
        <w:rPr>
          <w:vertAlign w:val="subscript"/>
        </w:rPr>
        <w:t xml:space="preserve"> 256Кб</w:t>
      </w:r>
      <w:r w:rsidRPr="00C634C1">
        <w:t xml:space="preserve"> }</w:t>
      </w:r>
    </w:p>
    <w:p w:rsidR="00D30F1B" w:rsidRPr="00C634C1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CG</w:t>
      </w:r>
      <w:r w:rsidRPr="00C634C1">
        <w:rPr>
          <w:b/>
          <w:lang w:val="en-US"/>
        </w:rPr>
        <w:t xml:space="preserve"> =</w:t>
      </w:r>
      <w:r>
        <w:rPr>
          <w:lang w:val="en-US"/>
        </w:rPr>
        <w:t xml:space="preserve"> Cluster = {1MPE, 64CPE, </w:t>
      </w:r>
      <w:proofErr w:type="gramStart"/>
      <w:r>
        <w:rPr>
          <w:lang w:val="en-US"/>
        </w:rPr>
        <w:t>1</w:t>
      </w:r>
      <w:r w:rsidRPr="00C634C1">
        <w:rPr>
          <w:lang w:val="en-US"/>
        </w:rPr>
        <w:t>CtrM(</w:t>
      </w:r>
      <w:proofErr w:type="gramEnd"/>
      <w:r w:rsidRPr="00C634C1">
        <w:rPr>
          <w:lang w:val="en-US"/>
        </w:rPr>
        <w:t xml:space="preserve">DDR3 SDRAM), </w:t>
      </w:r>
      <w:proofErr w:type="spellStart"/>
      <w:r w:rsidRPr="00C634C1">
        <w:rPr>
          <w:lang w:val="en-US"/>
        </w:rPr>
        <w:t>Mbank</w:t>
      </w:r>
      <w:proofErr w:type="spellEnd"/>
      <w:r>
        <w:rPr>
          <w:lang w:val="en-US"/>
        </w:rPr>
        <w:t>, MC</w:t>
      </w:r>
      <w:r w:rsidRPr="00C634C1">
        <w:rPr>
          <w:lang w:val="en-US"/>
        </w:rPr>
        <w:t>}</w:t>
      </w:r>
    </w:p>
    <w:p w:rsidR="00D30F1B" w:rsidRPr="00C634C1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CPE</w:t>
      </w:r>
      <w:r w:rsidRPr="00C634C1">
        <w:rPr>
          <w:lang w:val="en-US"/>
        </w:rPr>
        <w:t xml:space="preserve"> = 8 flops per cycle;</w:t>
      </w:r>
    </w:p>
    <w:p w:rsidR="00D30F1B" w:rsidRPr="00C634C1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MPE</w:t>
      </w:r>
      <w:r w:rsidRPr="00C634C1">
        <w:rPr>
          <w:lang w:val="en-US"/>
        </w:rPr>
        <w:t xml:space="preserve"> = 16 flops per cycle;</w:t>
      </w:r>
    </w:p>
    <w:p w:rsidR="00D30F1B" w:rsidRPr="00C634C1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Node</w:t>
      </w:r>
      <w:r w:rsidRPr="00C634C1">
        <w:rPr>
          <w:lang w:val="en-US"/>
        </w:rPr>
        <w:t xml:space="preserve"> = </w:t>
      </w:r>
      <w:r>
        <w:rPr>
          <w:lang w:val="en-US"/>
        </w:rPr>
        <w:t xml:space="preserve">{4CG, </w:t>
      </w:r>
      <w:proofErr w:type="spellStart"/>
      <w:r>
        <w:rPr>
          <w:lang w:val="en-US"/>
        </w:rPr>
        <w:t>NoC</w:t>
      </w:r>
      <w:proofErr w:type="spellEnd"/>
      <w:r>
        <w:rPr>
          <w:lang w:val="en-US"/>
        </w:rPr>
        <w:t>, SI</w:t>
      </w:r>
      <w:proofErr w:type="gramStart"/>
      <w:r>
        <w:rPr>
          <w:lang w:val="en-US"/>
        </w:rPr>
        <w:t>}  =</w:t>
      </w:r>
      <w:proofErr w:type="gramEnd"/>
      <w:r>
        <w:rPr>
          <w:lang w:val="en-US"/>
        </w:rPr>
        <w:t xml:space="preserve"> </w:t>
      </w:r>
      <w:r w:rsidRPr="00C634C1">
        <w:rPr>
          <w:lang w:val="en-US"/>
        </w:rPr>
        <w:t xml:space="preserve">{4xMPE, 256 </w:t>
      </w:r>
      <w:proofErr w:type="spellStart"/>
      <w:r w:rsidRPr="00C634C1">
        <w:rPr>
          <w:lang w:val="en-US"/>
        </w:rPr>
        <w:t>xCPE</w:t>
      </w:r>
      <w:proofErr w:type="spellEnd"/>
      <w:r w:rsidRPr="00C634C1">
        <w:rPr>
          <w:lang w:val="en-US"/>
        </w:rPr>
        <w:t xml:space="preserve">, 4MC, </w:t>
      </w:r>
      <w:proofErr w:type="spellStart"/>
      <w:r w:rsidRPr="00C634C1">
        <w:rPr>
          <w:lang w:val="en-US"/>
        </w:rPr>
        <w:t>NoC</w:t>
      </w:r>
      <w:proofErr w:type="spellEnd"/>
      <w:r w:rsidRPr="00C634C1">
        <w:rPr>
          <w:lang w:val="en-US"/>
        </w:rPr>
        <w:t>, SI}</w:t>
      </w:r>
    </w:p>
    <w:p w:rsidR="00D30F1B" w:rsidRDefault="00D30F1B" w:rsidP="00D30F1B">
      <w:pPr>
        <w:ind w:firstLine="0"/>
        <w:contextualSpacing/>
        <w:rPr>
          <w:lang w:val="en-US"/>
        </w:rPr>
      </w:pPr>
      <w:proofErr w:type="spellStart"/>
      <w:r w:rsidRPr="00D30F1B">
        <w:rPr>
          <w:i/>
          <w:lang w:val="en-US"/>
        </w:rPr>
        <w:t>SuperNode</w:t>
      </w:r>
      <w:proofErr w:type="spellEnd"/>
      <w:r w:rsidRPr="00D30F1B">
        <w:rPr>
          <w:lang w:val="en-US"/>
        </w:rPr>
        <w:t xml:space="preserve"> = </w:t>
      </w:r>
      <w:proofErr w:type="gramStart"/>
      <w:r w:rsidRPr="00D30F1B">
        <w:rPr>
          <w:lang w:val="en-US"/>
        </w:rPr>
        <w:t>{ 256</w:t>
      </w:r>
      <w:r w:rsidRPr="00C634C1">
        <w:rPr>
          <w:lang w:val="en-US"/>
        </w:rPr>
        <w:t>Nodes</w:t>
      </w:r>
      <w:proofErr w:type="gramEnd"/>
      <w:r w:rsidRPr="00D30F1B">
        <w:rPr>
          <w:lang w:val="en-US"/>
        </w:rPr>
        <w:t xml:space="preserve"> }</w:t>
      </w:r>
    </w:p>
    <w:p w:rsidR="00D30F1B" w:rsidRPr="00D30F1B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Cabinet</w:t>
      </w:r>
      <w:r w:rsidRPr="00D30F1B">
        <w:rPr>
          <w:lang w:val="en-US"/>
        </w:rPr>
        <w:t xml:space="preserve"> = </w:t>
      </w:r>
      <w:proofErr w:type="gramStart"/>
      <w:r w:rsidRPr="00D30F1B">
        <w:rPr>
          <w:lang w:val="en-US"/>
        </w:rPr>
        <w:t>{ 4</w:t>
      </w:r>
      <w:r w:rsidRPr="00C634C1">
        <w:rPr>
          <w:lang w:val="en-US"/>
        </w:rPr>
        <w:t>SuperNodes</w:t>
      </w:r>
      <w:proofErr w:type="gramEnd"/>
      <w:r w:rsidRPr="00D30F1B">
        <w:rPr>
          <w:lang w:val="en-US"/>
        </w:rPr>
        <w:t xml:space="preserve"> }</w:t>
      </w:r>
    </w:p>
    <w:p w:rsidR="007D221F" w:rsidRPr="00D30F1B" w:rsidRDefault="00D30F1B" w:rsidP="00D30F1B">
      <w:pPr>
        <w:ind w:firstLine="0"/>
        <w:contextualSpacing/>
        <w:rPr>
          <w:lang w:val="en-US"/>
        </w:rPr>
      </w:pPr>
      <w:r w:rsidRPr="00D30F1B">
        <w:rPr>
          <w:i/>
          <w:lang w:val="en-US"/>
        </w:rPr>
        <w:t>C</w:t>
      </w:r>
      <w:r w:rsidRPr="00D30F1B">
        <w:rPr>
          <w:lang w:val="en-US"/>
        </w:rPr>
        <w:t xml:space="preserve"> = </w:t>
      </w:r>
      <w:proofErr w:type="gramStart"/>
      <w:r w:rsidRPr="00D30F1B">
        <w:rPr>
          <w:lang w:val="en-US"/>
        </w:rPr>
        <w:t>{ 40</w:t>
      </w:r>
      <w:r w:rsidRPr="00C634C1">
        <w:rPr>
          <w:lang w:val="en-US"/>
        </w:rPr>
        <w:t>Cabinets</w:t>
      </w:r>
      <w:proofErr w:type="gramEnd"/>
      <w:r w:rsidRPr="00D30F1B">
        <w:rPr>
          <w:lang w:val="en-US"/>
        </w:rPr>
        <w:t xml:space="preserve"> }</w:t>
      </w:r>
    </w:p>
    <w:p w:rsidR="007D221F" w:rsidRPr="00D30F1B" w:rsidRDefault="007D221F" w:rsidP="00E3496B">
      <w:pPr>
        <w:rPr>
          <w:sz w:val="24"/>
          <w:szCs w:val="24"/>
          <w:lang w:val="en-US"/>
        </w:rPr>
      </w:pPr>
    </w:p>
    <w:p w:rsidR="00C634C1" w:rsidRPr="00D30F1B" w:rsidRDefault="00F4746A" w:rsidP="00F4746A">
      <w:pPr>
        <w:pStyle w:val="af"/>
      </w:pPr>
      <w:r>
        <w:t xml:space="preserve">5 </w:t>
      </w:r>
      <w:proofErr w:type="spellStart"/>
      <w:r w:rsidR="00C634C1" w:rsidRPr="00D30F1B">
        <w:t>Расчет</w:t>
      </w:r>
      <w:proofErr w:type="spellEnd"/>
      <w:r w:rsidR="00C634C1" w:rsidRPr="00D30F1B">
        <w:t xml:space="preserve"> </w:t>
      </w:r>
      <w:proofErr w:type="spellStart"/>
      <w:r w:rsidR="00C634C1" w:rsidRPr="00D30F1B">
        <w:t>пиковой</w:t>
      </w:r>
      <w:proofErr w:type="spellEnd"/>
      <w:r w:rsidR="00C634C1" w:rsidRPr="00D30F1B">
        <w:t xml:space="preserve"> </w:t>
      </w:r>
      <w:proofErr w:type="spellStart"/>
      <w:r w:rsidR="00C634C1" w:rsidRPr="00D30F1B">
        <w:t>производительности</w:t>
      </w:r>
      <w:proofErr w:type="spellEnd"/>
      <w:r w:rsidR="00897C73" w:rsidRPr="00D30F1B">
        <w:t xml:space="preserve"> </w:t>
      </w:r>
      <w:r w:rsidR="00C634C1" w:rsidRPr="00D30F1B">
        <w:t>(ПП</w:t>
      </w:r>
      <w:r w:rsidR="00D30F1B" w:rsidRPr="00D30F1B">
        <w:t>)</w:t>
      </w:r>
    </w:p>
    <w:p w:rsidR="00897C73" w:rsidRPr="00F4746A" w:rsidRDefault="00897C73" w:rsidP="00D30F1B">
      <w:pPr>
        <w:ind w:firstLine="0"/>
        <w:contextualSpacing/>
        <w:rPr>
          <w:szCs w:val="24"/>
        </w:rPr>
      </w:pPr>
      <w:r w:rsidRPr="0036275E">
        <w:rPr>
          <w:i/>
          <w:szCs w:val="24"/>
        </w:rPr>
        <w:t>ПП</w:t>
      </w:r>
      <w:r w:rsidRPr="00F4746A">
        <w:rPr>
          <w:i/>
          <w:szCs w:val="24"/>
        </w:rPr>
        <w:t>(</w:t>
      </w:r>
      <w:r w:rsidRPr="0036275E">
        <w:rPr>
          <w:i/>
          <w:szCs w:val="24"/>
          <w:lang w:val="en-US"/>
        </w:rPr>
        <w:t>CPE</w:t>
      </w:r>
      <w:r w:rsidRPr="00F4746A">
        <w:rPr>
          <w:i/>
          <w:szCs w:val="24"/>
        </w:rPr>
        <w:t>)</w:t>
      </w:r>
      <w:r w:rsidRPr="00F4746A">
        <w:rPr>
          <w:szCs w:val="24"/>
        </w:rPr>
        <w:t xml:space="preserve"> = 8 </w:t>
      </w:r>
      <w:r w:rsidRPr="00897C73">
        <w:rPr>
          <w:szCs w:val="24"/>
          <w:lang w:val="en-US"/>
        </w:rPr>
        <w:t>flops</w:t>
      </w:r>
      <w:r w:rsidRPr="00F4746A">
        <w:rPr>
          <w:szCs w:val="24"/>
        </w:rPr>
        <w:t>/</w:t>
      </w:r>
      <w:r w:rsidRPr="00897C73">
        <w:rPr>
          <w:szCs w:val="24"/>
          <w:lang w:val="en-US"/>
        </w:rPr>
        <w:t>cycle</w:t>
      </w:r>
      <w:r w:rsidRPr="00F4746A">
        <w:rPr>
          <w:szCs w:val="24"/>
        </w:rPr>
        <w:t xml:space="preserve"> * 1.45 </w:t>
      </w:r>
      <w:r w:rsidRPr="00897C73">
        <w:rPr>
          <w:szCs w:val="24"/>
          <w:lang w:val="en-US"/>
        </w:rPr>
        <w:t>GHz</w:t>
      </w:r>
      <w:r w:rsidRPr="00F4746A">
        <w:rPr>
          <w:szCs w:val="24"/>
        </w:rPr>
        <w:t xml:space="preserve"> = 11.6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F4746A">
        <w:rPr>
          <w:szCs w:val="24"/>
        </w:rPr>
        <w:t>/</w:t>
      </w:r>
      <w:r w:rsidRPr="00897C73">
        <w:rPr>
          <w:szCs w:val="24"/>
          <w:lang w:val="en-US"/>
        </w:rPr>
        <w:t>s</w:t>
      </w:r>
    </w:p>
    <w:p w:rsidR="00897C73" w:rsidRPr="00897C73" w:rsidRDefault="00897C73" w:rsidP="00D30F1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(MPE)</w:t>
      </w:r>
      <w:r w:rsidRPr="00897C73">
        <w:rPr>
          <w:szCs w:val="24"/>
          <w:lang w:val="en-US"/>
        </w:rPr>
        <w:t xml:space="preserve"> = 16 flops/cycle * 1.45 GHz = 23.2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>/s</w:t>
      </w:r>
    </w:p>
    <w:p w:rsidR="00897C73" w:rsidRPr="00897C73" w:rsidRDefault="00897C73" w:rsidP="00D30F1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(Node)</w:t>
      </w:r>
      <w:r w:rsidRPr="00897C73">
        <w:rPr>
          <w:szCs w:val="24"/>
          <w:lang w:val="en-US"/>
        </w:rPr>
        <w:t xml:space="preserve"> = 256 cores * 11.6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 xml:space="preserve">/s + 4cores*23.2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 xml:space="preserve">/s = 3062.4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>/s</w:t>
      </w:r>
    </w:p>
    <w:p w:rsidR="00897C73" w:rsidRPr="00897C73" w:rsidRDefault="00897C73" w:rsidP="00D30F1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</w:t>
      </w:r>
      <w:proofErr w:type="spellStart"/>
      <w:r w:rsidRPr="0036275E">
        <w:rPr>
          <w:i/>
          <w:szCs w:val="24"/>
          <w:lang w:val="en-US"/>
        </w:rPr>
        <w:t>Supe</w:t>
      </w:r>
      <w:bookmarkStart w:id="0" w:name="_GoBack"/>
      <w:bookmarkEnd w:id="0"/>
      <w:r w:rsidRPr="0036275E">
        <w:rPr>
          <w:i/>
          <w:szCs w:val="24"/>
          <w:lang w:val="en-US"/>
        </w:rPr>
        <w:t>rNode</w:t>
      </w:r>
      <w:proofErr w:type="spellEnd"/>
      <w:r w:rsidRPr="0036275E">
        <w:rPr>
          <w:i/>
          <w:szCs w:val="24"/>
          <w:lang w:val="en-US"/>
        </w:rPr>
        <w:t>)</w:t>
      </w:r>
      <w:r w:rsidRPr="00897C73">
        <w:rPr>
          <w:szCs w:val="24"/>
          <w:lang w:val="en-US"/>
        </w:rPr>
        <w:t xml:space="preserve"> = 256*3062.4 = 783974.4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>/s</w:t>
      </w:r>
    </w:p>
    <w:p w:rsidR="00897C73" w:rsidRPr="00897C73" w:rsidRDefault="00897C73" w:rsidP="00D30F1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(Cabinet)</w:t>
      </w:r>
      <w:r w:rsidRPr="00897C73">
        <w:rPr>
          <w:szCs w:val="24"/>
          <w:lang w:val="en-US"/>
        </w:rPr>
        <w:t xml:space="preserve"> = 4*783974.4 = 3135897.6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>/s</w:t>
      </w:r>
    </w:p>
    <w:p w:rsidR="00897C73" w:rsidRDefault="00897C73" w:rsidP="004B52CB">
      <w:pPr>
        <w:ind w:firstLine="0"/>
        <w:contextualSpacing/>
        <w:rPr>
          <w:szCs w:val="24"/>
          <w:lang w:val="en-US"/>
        </w:rPr>
      </w:pPr>
      <w:r w:rsidRPr="0036275E">
        <w:rPr>
          <w:i/>
          <w:szCs w:val="24"/>
        </w:rPr>
        <w:t>ПП</w:t>
      </w:r>
      <w:r w:rsidRPr="0036275E">
        <w:rPr>
          <w:i/>
          <w:szCs w:val="24"/>
          <w:lang w:val="en-US"/>
        </w:rPr>
        <w:t>(C)</w:t>
      </w:r>
      <w:r w:rsidRPr="00897C73">
        <w:rPr>
          <w:szCs w:val="24"/>
          <w:lang w:val="en-US"/>
        </w:rPr>
        <w:t xml:space="preserve"> = 40*3135897.6 = 125435904 </w:t>
      </w:r>
      <w:proofErr w:type="spellStart"/>
      <w:r w:rsidRPr="00897C73">
        <w:rPr>
          <w:szCs w:val="24"/>
          <w:lang w:val="en-US"/>
        </w:rPr>
        <w:t>Gflop</w:t>
      </w:r>
      <w:proofErr w:type="spellEnd"/>
      <w:r w:rsidRPr="00897C73">
        <w:rPr>
          <w:szCs w:val="24"/>
          <w:lang w:val="en-US"/>
        </w:rPr>
        <w:t xml:space="preserve">/s = 125.435904 </w:t>
      </w:r>
      <w:proofErr w:type="spellStart"/>
      <w:r w:rsidRPr="00897C73">
        <w:rPr>
          <w:szCs w:val="24"/>
          <w:lang w:val="en-US"/>
        </w:rPr>
        <w:t>Pflop</w:t>
      </w:r>
      <w:proofErr w:type="spellEnd"/>
      <w:r w:rsidRPr="00897C73">
        <w:rPr>
          <w:szCs w:val="24"/>
          <w:lang w:val="en-US"/>
        </w:rPr>
        <w:t>/s</w:t>
      </w:r>
    </w:p>
    <w:p w:rsidR="00897C73" w:rsidRDefault="00E3496B" w:rsidP="00D30F1B">
      <w:pPr>
        <w:ind w:firstLine="0"/>
        <w:contextualSpacing/>
        <w:jc w:val="left"/>
      </w:pPr>
      <w:r>
        <w:rPr>
          <w:b/>
        </w:rPr>
        <w:t xml:space="preserve">Пиковая производительность </w:t>
      </w:r>
      <w:r w:rsidR="00897C73" w:rsidRPr="00897C73">
        <w:rPr>
          <w:b/>
        </w:rPr>
        <w:t>=125.435904</w:t>
      </w:r>
      <w:r w:rsidR="004B52CB" w:rsidRPr="004B52CB">
        <w:rPr>
          <w:b/>
        </w:rPr>
        <w:t xml:space="preserve"> </w:t>
      </w:r>
      <w:r w:rsidR="00897C73" w:rsidRPr="00897C73">
        <w:t xml:space="preserve"> (значение в рейтинге </w:t>
      </w:r>
      <w:hyperlink r:id="rId17" w:history="1">
        <w:r w:rsidR="00002296" w:rsidRPr="0042729B">
          <w:rPr>
            <w:rStyle w:val="a3"/>
          </w:rPr>
          <w:t>https://www.top500.org/system/178764</w:t>
        </w:r>
      </w:hyperlink>
      <w:r w:rsidR="00002296" w:rsidRPr="00002296">
        <w:t xml:space="preserve"> </w:t>
      </w:r>
      <w:r w:rsidR="00897C73" w:rsidRPr="00897C73">
        <w:t>125,435)</w:t>
      </w:r>
    </w:p>
    <w:p w:rsidR="00897C73" w:rsidRDefault="00897C73" w:rsidP="00E3496B">
      <w:pPr>
        <w:contextualSpacing/>
      </w:pPr>
    </w:p>
    <w:p w:rsidR="00897C73" w:rsidRDefault="00897C73" w:rsidP="00E3496B">
      <w:pPr>
        <w:contextualSpacing/>
      </w:pPr>
    </w:p>
    <w:p w:rsidR="00897C73" w:rsidRPr="00897C73" w:rsidRDefault="00897C73" w:rsidP="00E3496B">
      <w:pPr>
        <w:contextualSpacing/>
        <w:rPr>
          <w:u w:val="single"/>
        </w:rPr>
      </w:pPr>
    </w:p>
    <w:p w:rsidR="00897C73" w:rsidRPr="00F4746A" w:rsidRDefault="00897C73" w:rsidP="00E3496B">
      <w:pPr>
        <w:rPr>
          <w:sz w:val="24"/>
          <w:szCs w:val="24"/>
        </w:rPr>
      </w:pPr>
    </w:p>
    <w:p w:rsidR="004B52CB" w:rsidRPr="00F4746A" w:rsidRDefault="004B52CB" w:rsidP="00E3496B">
      <w:pPr>
        <w:rPr>
          <w:sz w:val="24"/>
          <w:szCs w:val="24"/>
        </w:rPr>
      </w:pPr>
    </w:p>
    <w:p w:rsidR="004B52CB" w:rsidRPr="00F4746A" w:rsidRDefault="004B52CB" w:rsidP="00E3496B">
      <w:pPr>
        <w:rPr>
          <w:sz w:val="24"/>
          <w:szCs w:val="24"/>
        </w:rPr>
      </w:pPr>
    </w:p>
    <w:p w:rsidR="00C634C1" w:rsidRPr="00897C73" w:rsidRDefault="00C634C1" w:rsidP="00E3496B">
      <w:pPr>
        <w:rPr>
          <w:sz w:val="24"/>
          <w:szCs w:val="24"/>
        </w:rPr>
      </w:pPr>
    </w:p>
    <w:p w:rsidR="00FE6476" w:rsidRPr="000D16DF" w:rsidRDefault="00FE6476" w:rsidP="00E3496B">
      <w:pPr>
        <w:rPr>
          <w:rFonts w:ascii="Helvetica" w:hAnsi="Helvetica" w:cs="Helvetica"/>
          <w:color w:val="333333"/>
          <w:shd w:val="clear" w:color="auto" w:fill="FFFFFF"/>
        </w:rPr>
      </w:pPr>
    </w:p>
    <w:p w:rsidR="00E3496B" w:rsidRDefault="00E3496B" w:rsidP="00E3496B">
      <w:pPr>
        <w:rPr>
          <w:rFonts w:ascii="Helvetica" w:hAnsi="Helvetica" w:cs="Helvetica"/>
          <w:color w:val="333333"/>
          <w:shd w:val="clear" w:color="auto" w:fill="FFFFFF"/>
        </w:rPr>
      </w:pPr>
    </w:p>
    <w:p w:rsidR="004724D3" w:rsidRDefault="00E3496B" w:rsidP="004724D3">
      <w:pPr>
        <w:pStyle w:val="a8"/>
        <w:spacing w:line="480" w:lineRule="auto"/>
      </w:pPr>
      <w:r>
        <w:lastRenderedPageBreak/>
        <w:t>ВЫВОДЫ</w:t>
      </w:r>
    </w:p>
    <w:p w:rsidR="00FE6476" w:rsidRDefault="00A30B09" w:rsidP="004724D3">
      <w:pPr>
        <w:rPr>
          <w:shd w:val="clear" w:color="auto" w:fill="FFFFFF"/>
        </w:rPr>
      </w:pPr>
      <w:r>
        <w:rPr>
          <w:shd w:val="clear" w:color="auto" w:fill="FFFFFF"/>
        </w:rPr>
        <w:t xml:space="preserve">Была разобрана архитектура (на основе спецификации) суперкомпьютера </w:t>
      </w:r>
      <w:proofErr w:type="spellStart"/>
      <w:r>
        <w:t>Sunway</w:t>
      </w:r>
      <w:proofErr w:type="spellEnd"/>
      <w:r>
        <w:t xml:space="preserve"> </w:t>
      </w:r>
      <w:proofErr w:type="spellStart"/>
      <w:r>
        <w:t>TaihuLight</w:t>
      </w:r>
      <w:proofErr w:type="spellEnd"/>
      <w:r>
        <w:t xml:space="preserve">, по ней </w:t>
      </w:r>
      <w:r>
        <w:rPr>
          <w:shd w:val="clear" w:color="auto" w:fill="FFFFFF"/>
        </w:rPr>
        <w:t xml:space="preserve">научился строить структурную нотацию суперкомпьютеров и находить пиковую производительность суперкомпьютеров. </w:t>
      </w:r>
    </w:p>
    <w:p w:rsidR="0080677F" w:rsidRDefault="0080677F" w:rsidP="00A30B09">
      <w:pPr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7A30F0">
      <w:pPr>
        <w:jc w:val="center"/>
        <w:rPr>
          <w:shd w:val="clear" w:color="auto" w:fill="FFFFFF"/>
        </w:rPr>
      </w:pPr>
    </w:p>
    <w:p w:rsidR="007A30F0" w:rsidRDefault="007A30F0" w:rsidP="00842D09">
      <w:pPr>
        <w:ind w:firstLine="0"/>
        <w:rPr>
          <w:shd w:val="clear" w:color="auto" w:fill="FFFFFF"/>
        </w:rPr>
      </w:pPr>
    </w:p>
    <w:p w:rsidR="00FE6476" w:rsidRPr="004724D3" w:rsidRDefault="00E3496B" w:rsidP="004724D3">
      <w:pPr>
        <w:spacing w:line="48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СПИСОК ИСПОЛЬЗОВАННЫХ ИСТОЧНИКОВ</w:t>
      </w:r>
    </w:p>
    <w:p w:rsidR="00FE6476" w:rsidRPr="00293ECD" w:rsidRDefault="007A30F0" w:rsidP="007A30F0">
      <w:pPr>
        <w:pStyle w:val="ae"/>
        <w:numPr>
          <w:ilvl w:val="0"/>
          <w:numId w:val="7"/>
        </w:numPr>
        <w:jc w:val="left"/>
        <w:rPr>
          <w:color w:val="333333"/>
          <w:shd w:val="clear" w:color="auto" w:fill="FFFFFF"/>
        </w:rPr>
      </w:pPr>
      <w:r w:rsidRPr="00293ECD">
        <w:rPr>
          <w:color w:val="333333"/>
          <w:shd w:val="clear" w:color="auto" w:fill="FFFFFF"/>
        </w:rPr>
        <w:t xml:space="preserve">Интернет-ресурс: </w:t>
      </w:r>
      <w:hyperlink r:id="rId18" w:history="1">
        <w:r w:rsidRPr="00293ECD">
          <w:rPr>
            <w:rStyle w:val="a3"/>
            <w:shd w:val="clear" w:color="auto" w:fill="FFFFFF"/>
          </w:rPr>
          <w:t>https://www.top500.org/news/china-races-ahead-in-top500-supercomputer-list-ending-us-supremacy/</w:t>
        </w:r>
      </w:hyperlink>
    </w:p>
    <w:p w:rsidR="00D30F1B" w:rsidRPr="00293ECD" w:rsidRDefault="007A30F0" w:rsidP="007A30F0">
      <w:pPr>
        <w:pStyle w:val="ae"/>
        <w:numPr>
          <w:ilvl w:val="0"/>
          <w:numId w:val="7"/>
        </w:numPr>
        <w:jc w:val="left"/>
        <w:rPr>
          <w:color w:val="333333"/>
          <w:shd w:val="clear" w:color="auto" w:fill="FFFFFF"/>
        </w:rPr>
      </w:pPr>
      <w:r w:rsidRPr="00293ECD">
        <w:rPr>
          <w:color w:val="333333"/>
          <w:shd w:val="clear" w:color="auto" w:fill="FFFFFF"/>
        </w:rPr>
        <w:t xml:space="preserve">Документация по суперкомпьютеру </w:t>
      </w:r>
      <w:proofErr w:type="spellStart"/>
      <w:r w:rsidRPr="00293ECD">
        <w:t>Sunway</w:t>
      </w:r>
      <w:proofErr w:type="spellEnd"/>
      <w:r w:rsidRPr="00293ECD">
        <w:t xml:space="preserve"> </w:t>
      </w:r>
      <w:proofErr w:type="spellStart"/>
      <w:r w:rsidRPr="00293ECD">
        <w:t>TaihuLight</w:t>
      </w:r>
      <w:proofErr w:type="spellEnd"/>
      <w:r w:rsidRPr="00293ECD">
        <w:t xml:space="preserve"> </w:t>
      </w:r>
      <w:r w:rsidR="00D30F1B" w:rsidRPr="00293ECD">
        <w:rPr>
          <w:color w:val="333333"/>
          <w:shd w:val="clear" w:color="auto" w:fill="FFFFFF"/>
        </w:rPr>
        <w:t>http://www.netlib.org/utk/people/JackDongarra/PAPERS/sunway-report-2016.pdf</w:t>
      </w:r>
    </w:p>
    <w:p w:rsidR="00FE6476" w:rsidRPr="00FE6476" w:rsidRDefault="00FE6476" w:rsidP="007A30F0">
      <w:pPr>
        <w:spacing w:line="240" w:lineRule="auto"/>
        <w:ind w:firstLine="0"/>
        <w:rPr>
          <w:sz w:val="24"/>
          <w:szCs w:val="24"/>
        </w:rPr>
      </w:pPr>
    </w:p>
    <w:sectPr w:rsidR="00FE6476" w:rsidRPr="00FE6476" w:rsidSect="00E3496B">
      <w:footerReference w:type="default" r:id="rId19"/>
      <w:pgSz w:w="11906" w:h="16838" w:code="9"/>
      <w:pgMar w:top="1134" w:right="851" w:bottom="1134" w:left="1701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84F" w:rsidRDefault="008B284F" w:rsidP="00E3496B">
      <w:pPr>
        <w:spacing w:line="240" w:lineRule="auto"/>
      </w:pPr>
      <w:r>
        <w:separator/>
      </w:r>
    </w:p>
  </w:endnote>
  <w:endnote w:type="continuationSeparator" w:id="0">
    <w:p w:rsidR="008B284F" w:rsidRDefault="008B284F" w:rsidP="00E34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0288504"/>
      <w:docPartObj>
        <w:docPartGallery w:val="Page Numbers (Bottom of Page)"/>
        <w:docPartUnique/>
      </w:docPartObj>
    </w:sdtPr>
    <w:sdtEndPr/>
    <w:sdtContent>
      <w:p w:rsidR="00E3496B" w:rsidRDefault="00E3496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46A">
          <w:rPr>
            <w:noProof/>
          </w:rPr>
          <w:t>9</w:t>
        </w:r>
        <w:r>
          <w:fldChar w:fldCharType="end"/>
        </w:r>
      </w:p>
    </w:sdtContent>
  </w:sdt>
  <w:p w:rsidR="00E3496B" w:rsidRDefault="00E3496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84F" w:rsidRDefault="008B284F" w:rsidP="00E3496B">
      <w:pPr>
        <w:spacing w:line="240" w:lineRule="auto"/>
      </w:pPr>
      <w:r>
        <w:separator/>
      </w:r>
    </w:p>
  </w:footnote>
  <w:footnote w:type="continuationSeparator" w:id="0">
    <w:p w:rsidR="008B284F" w:rsidRDefault="008B284F" w:rsidP="00E34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26A"/>
    <w:multiLevelType w:val="multilevel"/>
    <w:tmpl w:val="867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1E7BE4"/>
    <w:multiLevelType w:val="hybridMultilevel"/>
    <w:tmpl w:val="9CA04240"/>
    <w:lvl w:ilvl="0" w:tplc="AB52E1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A481E"/>
    <w:multiLevelType w:val="hybridMultilevel"/>
    <w:tmpl w:val="B992BB96"/>
    <w:lvl w:ilvl="0" w:tplc="5B786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171610"/>
    <w:multiLevelType w:val="hybridMultilevel"/>
    <w:tmpl w:val="F9D035C2"/>
    <w:lvl w:ilvl="0" w:tplc="BC9E8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334AB4"/>
    <w:multiLevelType w:val="hybridMultilevel"/>
    <w:tmpl w:val="17127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D28C8"/>
    <w:multiLevelType w:val="hybridMultilevel"/>
    <w:tmpl w:val="B8C4D13A"/>
    <w:lvl w:ilvl="0" w:tplc="17D24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DB512D2"/>
    <w:multiLevelType w:val="hybridMultilevel"/>
    <w:tmpl w:val="9E84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E7"/>
    <w:rsid w:val="00002296"/>
    <w:rsid w:val="000131B9"/>
    <w:rsid w:val="000C2DE7"/>
    <w:rsid w:val="000D16DF"/>
    <w:rsid w:val="00101582"/>
    <w:rsid w:val="00132529"/>
    <w:rsid w:val="001876C6"/>
    <w:rsid w:val="001F79C6"/>
    <w:rsid w:val="00230F02"/>
    <w:rsid w:val="00293ECD"/>
    <w:rsid w:val="002B4762"/>
    <w:rsid w:val="002C7ABE"/>
    <w:rsid w:val="00356335"/>
    <w:rsid w:val="0036275E"/>
    <w:rsid w:val="004724D3"/>
    <w:rsid w:val="004B52CB"/>
    <w:rsid w:val="0055084C"/>
    <w:rsid w:val="00671BEA"/>
    <w:rsid w:val="0070530A"/>
    <w:rsid w:val="007100FC"/>
    <w:rsid w:val="007A30F0"/>
    <w:rsid w:val="007D221F"/>
    <w:rsid w:val="00803999"/>
    <w:rsid w:val="0080677F"/>
    <w:rsid w:val="00842D09"/>
    <w:rsid w:val="00897C73"/>
    <w:rsid w:val="008B284F"/>
    <w:rsid w:val="00914C81"/>
    <w:rsid w:val="00977F31"/>
    <w:rsid w:val="00A03705"/>
    <w:rsid w:val="00A30B09"/>
    <w:rsid w:val="00A73004"/>
    <w:rsid w:val="00A7555D"/>
    <w:rsid w:val="00AC3E04"/>
    <w:rsid w:val="00AC53C4"/>
    <w:rsid w:val="00AF40B6"/>
    <w:rsid w:val="00B53081"/>
    <w:rsid w:val="00B723DD"/>
    <w:rsid w:val="00BB4763"/>
    <w:rsid w:val="00C634C1"/>
    <w:rsid w:val="00D30F1B"/>
    <w:rsid w:val="00D52E8F"/>
    <w:rsid w:val="00E3496B"/>
    <w:rsid w:val="00E466C8"/>
    <w:rsid w:val="00F1785A"/>
    <w:rsid w:val="00F4746A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647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DE7"/>
    <w:rPr>
      <w:color w:val="0000FF"/>
      <w:u w:val="single"/>
    </w:rPr>
  </w:style>
  <w:style w:type="character" w:customStyle="1" w:styleId="iw">
    <w:name w:val="iw"/>
    <w:basedOn w:val="a0"/>
    <w:rsid w:val="000C2DE7"/>
  </w:style>
  <w:style w:type="character" w:customStyle="1" w:styleId="iwtooltip">
    <w:name w:val="iw__tooltip"/>
    <w:basedOn w:val="a0"/>
    <w:rsid w:val="000C2DE7"/>
  </w:style>
  <w:style w:type="character" w:styleId="a4">
    <w:name w:val="FollowedHyperlink"/>
    <w:basedOn w:val="a0"/>
    <w:uiPriority w:val="99"/>
    <w:semiHidden/>
    <w:unhideWhenUsed/>
    <w:rsid w:val="001F79C6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1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158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E64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E6476"/>
  </w:style>
  <w:style w:type="paragraph" w:styleId="a7">
    <w:name w:val="Normal (Web)"/>
    <w:basedOn w:val="a"/>
    <w:uiPriority w:val="99"/>
    <w:semiHidden/>
    <w:unhideWhenUsed/>
    <w:rsid w:val="00FE647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8">
    <w:name w:val="ГОСТ | Структурный элемент"/>
    <w:basedOn w:val="a"/>
    <w:link w:val="a9"/>
    <w:qFormat/>
    <w:rsid w:val="00E3496B"/>
    <w:pPr>
      <w:jc w:val="center"/>
    </w:pPr>
    <w:rPr>
      <w:shd w:val="clear" w:color="auto" w:fill="FFFFFF"/>
    </w:rPr>
  </w:style>
  <w:style w:type="paragraph" w:styleId="aa">
    <w:name w:val="header"/>
    <w:basedOn w:val="a"/>
    <w:link w:val="ab"/>
    <w:uiPriority w:val="99"/>
    <w:unhideWhenUsed/>
    <w:rsid w:val="00E3496B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ГОСТ | Структурный элемент Знак"/>
    <w:basedOn w:val="a0"/>
    <w:link w:val="a8"/>
    <w:rsid w:val="00E3496B"/>
  </w:style>
  <w:style w:type="character" w:customStyle="1" w:styleId="ab">
    <w:name w:val="Верхний колонтитул Знак"/>
    <w:basedOn w:val="a0"/>
    <w:link w:val="aa"/>
    <w:uiPriority w:val="99"/>
    <w:rsid w:val="00E3496B"/>
  </w:style>
  <w:style w:type="paragraph" w:styleId="ac">
    <w:name w:val="footer"/>
    <w:basedOn w:val="a"/>
    <w:link w:val="ad"/>
    <w:uiPriority w:val="99"/>
    <w:unhideWhenUsed/>
    <w:rsid w:val="00E3496B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3496B"/>
  </w:style>
  <w:style w:type="paragraph" w:styleId="ae">
    <w:name w:val="List Paragraph"/>
    <w:basedOn w:val="a"/>
    <w:uiPriority w:val="34"/>
    <w:qFormat/>
    <w:rsid w:val="00A73004"/>
    <w:pPr>
      <w:ind w:left="720"/>
      <w:contextualSpacing/>
    </w:pPr>
  </w:style>
  <w:style w:type="paragraph" w:customStyle="1" w:styleId="af">
    <w:name w:val="Загол"/>
    <w:basedOn w:val="a"/>
    <w:link w:val="af0"/>
    <w:qFormat/>
    <w:rsid w:val="00F4746A"/>
    <w:pPr>
      <w:spacing w:line="480" w:lineRule="auto"/>
      <w:ind w:left="709" w:firstLine="0"/>
    </w:pPr>
    <w:rPr>
      <w:rFonts w:eastAsia="Calibri"/>
      <w:b/>
      <w:bCs/>
      <w:sz w:val="32"/>
      <w:lang w:val="en-US"/>
    </w:rPr>
  </w:style>
  <w:style w:type="character" w:customStyle="1" w:styleId="af0">
    <w:name w:val="Загол Знак"/>
    <w:basedOn w:val="a0"/>
    <w:link w:val="af"/>
    <w:rsid w:val="00F4746A"/>
    <w:rPr>
      <w:rFonts w:eastAsia="Calibri"/>
      <w:b/>
      <w:bCs/>
      <w:sz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647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DE7"/>
    <w:rPr>
      <w:color w:val="0000FF"/>
      <w:u w:val="single"/>
    </w:rPr>
  </w:style>
  <w:style w:type="character" w:customStyle="1" w:styleId="iw">
    <w:name w:val="iw"/>
    <w:basedOn w:val="a0"/>
    <w:rsid w:val="000C2DE7"/>
  </w:style>
  <w:style w:type="character" w:customStyle="1" w:styleId="iwtooltip">
    <w:name w:val="iw__tooltip"/>
    <w:basedOn w:val="a0"/>
    <w:rsid w:val="000C2DE7"/>
  </w:style>
  <w:style w:type="character" w:styleId="a4">
    <w:name w:val="FollowedHyperlink"/>
    <w:basedOn w:val="a0"/>
    <w:uiPriority w:val="99"/>
    <w:semiHidden/>
    <w:unhideWhenUsed/>
    <w:rsid w:val="001F79C6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1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158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E64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E6476"/>
  </w:style>
  <w:style w:type="paragraph" w:styleId="a7">
    <w:name w:val="Normal (Web)"/>
    <w:basedOn w:val="a"/>
    <w:uiPriority w:val="99"/>
    <w:semiHidden/>
    <w:unhideWhenUsed/>
    <w:rsid w:val="00FE647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8">
    <w:name w:val="ГОСТ | Структурный элемент"/>
    <w:basedOn w:val="a"/>
    <w:link w:val="a9"/>
    <w:qFormat/>
    <w:rsid w:val="00E3496B"/>
    <w:pPr>
      <w:jc w:val="center"/>
    </w:pPr>
    <w:rPr>
      <w:shd w:val="clear" w:color="auto" w:fill="FFFFFF"/>
    </w:rPr>
  </w:style>
  <w:style w:type="paragraph" w:styleId="aa">
    <w:name w:val="header"/>
    <w:basedOn w:val="a"/>
    <w:link w:val="ab"/>
    <w:uiPriority w:val="99"/>
    <w:unhideWhenUsed/>
    <w:rsid w:val="00E3496B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ГОСТ | Структурный элемент Знак"/>
    <w:basedOn w:val="a0"/>
    <w:link w:val="a8"/>
    <w:rsid w:val="00E3496B"/>
  </w:style>
  <w:style w:type="character" w:customStyle="1" w:styleId="ab">
    <w:name w:val="Верхний колонтитул Знак"/>
    <w:basedOn w:val="a0"/>
    <w:link w:val="aa"/>
    <w:uiPriority w:val="99"/>
    <w:rsid w:val="00E3496B"/>
  </w:style>
  <w:style w:type="paragraph" w:styleId="ac">
    <w:name w:val="footer"/>
    <w:basedOn w:val="a"/>
    <w:link w:val="ad"/>
    <w:uiPriority w:val="99"/>
    <w:unhideWhenUsed/>
    <w:rsid w:val="00E3496B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3496B"/>
  </w:style>
  <w:style w:type="paragraph" w:styleId="ae">
    <w:name w:val="List Paragraph"/>
    <w:basedOn w:val="a"/>
    <w:uiPriority w:val="34"/>
    <w:qFormat/>
    <w:rsid w:val="00A73004"/>
    <w:pPr>
      <w:ind w:left="720"/>
      <w:contextualSpacing/>
    </w:pPr>
  </w:style>
  <w:style w:type="paragraph" w:customStyle="1" w:styleId="af">
    <w:name w:val="Загол"/>
    <w:basedOn w:val="a"/>
    <w:link w:val="af0"/>
    <w:qFormat/>
    <w:rsid w:val="00F4746A"/>
    <w:pPr>
      <w:spacing w:line="480" w:lineRule="auto"/>
      <w:ind w:left="709" w:firstLine="0"/>
    </w:pPr>
    <w:rPr>
      <w:rFonts w:eastAsia="Calibri"/>
      <w:b/>
      <w:bCs/>
      <w:sz w:val="32"/>
      <w:lang w:val="en-US"/>
    </w:rPr>
  </w:style>
  <w:style w:type="character" w:customStyle="1" w:styleId="af0">
    <w:name w:val="Загол Знак"/>
    <w:basedOn w:val="a0"/>
    <w:link w:val="af"/>
    <w:rsid w:val="00F4746A"/>
    <w:rPr>
      <w:rFonts w:eastAsia="Calibri"/>
      <w:b/>
      <w:bCs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www.top500.org/news/china-races-ahead-in-top500-supercomputer-list-ending-us-supremacy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6%D0%B7%D1%8F%D0%BD%D1%81%D1%83" TargetMode="External"/><Relationship Id="rId17" Type="http://schemas.openxmlformats.org/officeDocument/2006/relationships/hyperlink" Target="https://www.top500.org/system/17876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1%D0%BE%D0%BB%D1%8C%D1%88%D0%B8%D0%B5_%D0%B4%D0%B0%D0%BD%D0%BD%D1%8B%D0%B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/index.php?title=%D0%A2%D0%B5%D1%81%D1%82%D1%8B_%D0%BF%D1%80%D0%BE%D0%B8%D0%B7%D0%B2%D0%BE%D0%B4%D0%B8%D1%82%D0%B5%D0%BB%D1%8C%D0%BD%D0%BE%D1%81%D1%82%D0%B8_LINPACK&amp;action=edit&amp;redlink=1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1%83%D0%BF%D0%B5%D1%80%D0%BA%D0%BE%D0%BC%D0%BF%D1%8C%D1%8E%D1%82%D0%B5%D1%8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D80D-7E3A-43E5-8331-C0938AB8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Астерос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Shkodova Alina</dc:creator>
  <cp:lastModifiedBy>CONNECT</cp:lastModifiedBy>
  <cp:revision>20</cp:revision>
  <cp:lastPrinted>2018-12-09T10:07:00Z</cp:lastPrinted>
  <dcterms:created xsi:type="dcterms:W3CDTF">2017-12-11T20:44:00Z</dcterms:created>
  <dcterms:modified xsi:type="dcterms:W3CDTF">2018-12-09T17:12:00Z</dcterms:modified>
</cp:coreProperties>
</file>