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/>
        <w:tab/>
        <w:t xml:space="preserve">Стандарт ISO/IEC 12207:2008 дает следующие </w:t>
      </w:r>
      <w:bookmarkStart w:id="0" w:name="__DdeLink__928_632319884"/>
      <w:r>
        <w:rPr/>
        <w:t>описания процессам разработки</w:t>
      </w:r>
      <w:bookmarkEnd w:id="0"/>
      <w:r>
        <w:rPr/>
        <w:t xml:space="preserve"> критического программного обеспечения. </w:t>
      </w:r>
      <w:r>
        <w:rPr/>
        <w:t>[1]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</w:r>
      <w:r>
        <w:rPr>
          <w:b/>
          <w:bCs/>
        </w:rPr>
        <w:t xml:space="preserve">Реализация ПО. </w:t>
      </w:r>
      <w:r>
        <w:rPr/>
        <w:t xml:space="preserve">Цель процесса реализации программных средств заключается в создании заданных элементов системы, выполненных в виде программных продуктов или услуг. </w:t>
        <w:tab/>
        <w:t>В ходе этого процесса происходит преобразование заданных поведенческих, интерфейсных и производственных ограничений в действия, которые создают системный элемент, выполненный в виде программного продукта или услуги, известный как «программный элемент».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Процесс реализации ПО является частным случаем процесса реализации продукта со своими специфическими требованиями.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На выходе даного процесса:</w:t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определяется стратегия реализации и технологические ограничения;</w:t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прозводится и упаковывается по соглашению о доставке программа.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</w:r>
      <w:r>
        <w:rPr>
          <w:b/>
          <w:bCs/>
        </w:rPr>
        <w:t xml:space="preserve">Анализ требований в системном контексте. </w:t>
      </w:r>
      <w:r>
        <w:rPr/>
        <w:t>Цель процесса определения требований правообладателей состоит в выявлении требований к системе, выполнение которых может обеспечивать предоставление услуг, необходимых пользователям и другим правообладателям в заданной среде применения.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Цель анализа системных требований состоит в преобразовании определенных требований правообладателей в совокупность необходимых системных технических требований, которыми будут руководствоваться в проекте системы.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В ходе этого процесса выявляются требования правообладателей, определяются ограничения как следствие управленческих и технических решений, определяется взаимодействие с пользователем и устанавливаются требования к здоровью, безопасности и защищенности. Даннный процесс также включает в себя анализ, согласование и спецификация требований.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Процесс анализа требований в системном контексте является особым случаем общего процесса определения требований правообладателей и процесса анализа требований.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На выходе данного процесса: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устанавливается определенная совокупность системных функциональных и нефункциональных требований;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устанавливаются условия использования услуг;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выполняются соответствую щ ие технические приемы оптимизации предпочитаемого проектного решения;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определяются ограничения для системных решений;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достигается возможность прослеживания от требований правообладателей к правообладателям и их потребностям;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описывается основа для определения системных требований и определяется основа для валидации соответствия услуг;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системные требования анализирую тся на корректность и тестируемость;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/>
      </w:pPr>
      <w:r>
        <w:rPr/>
        <w:t>системные требования доводятся д о сведения всех участвую щ их сторон и включаю тся в базовую линию.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</w:r>
      <w:r>
        <w:rPr>
          <w:b/>
          <w:bCs/>
        </w:rPr>
        <w:t xml:space="preserve">Анализ требований к ПО. </w:t>
      </w:r>
      <w:r>
        <w:rPr/>
        <w:t>Цель процесса анализа требований к программным средствам заключается в установлении требований к программным элементам системы.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В ходе этого процесса определяется верхний уровень архитектуры системы.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Процесс анализа требований к ПО является более низкоуровневым по отношению к реализации программного обеспечения.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На выходе данного процесса:</w:t>
      </w:r>
    </w:p>
    <w:p>
      <w:pPr>
        <w:pStyle w:val="TextBody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определяются требования к компонентам программы  и их интерфейсам;</w:t>
      </w:r>
    </w:p>
    <w:p>
      <w:pPr>
        <w:pStyle w:val="TextBody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требования к программным средствам анализируются на корректность и тестируемость;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устанавливается совместимость и прослеживаемость между требованиями к программным средствам и требованиями к системе;</w:t>
      </w:r>
    </w:p>
    <w:p>
      <w:pPr>
        <w:pStyle w:val="TextBody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определяются приоритеты реализации требований к программным средствам;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оцениваются изменения в требованиях к программным средствам по стоимости, графикам работ и техническим воздействиям.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</w:r>
      <w:r>
        <w:rPr>
          <w:b/>
          <w:bCs/>
        </w:rPr>
        <w:t>Проектирование архитектуры в системном и программном контекстах.</w:t>
      </w:r>
      <w:r>
        <w:rPr/>
        <w:t xml:space="preserve"> Цель процесса проектирования архитектуры системы заключается в определении того, как системные требования следует распределить относительно элементов системы и в обеспечении проекта для программных средств, которые реализуются и могут быть верифицированы относительно требований.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В ходе этого процесса исполнитель разрабатывает интерфейс для каждого компонента программы. Также долны быть разработаны и документированы внешние интерфейсы, база данных, пользовательская документация и требования к предварительному тестированию.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Процесс проектирования архитектуры в системном и программном контекстах является частным случаем процесса проектирования архитектуры и более низкоуровневым по отношению к реализации программного обеспечения.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На выходе данного процесса:</w:t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both"/>
        <w:rPr/>
      </w:pPr>
      <w:r>
        <w:rPr/>
        <w:t>определяется архитектурный проект системы;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/>
        <w:t>устанавливается базовая линия, описывающая программные составные части, которые будут реализовывать требования к программным средствам;</w:t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both"/>
        <w:rPr/>
      </w:pPr>
      <w:r>
        <w:rPr/>
        <w:t>устанавливаются функциональные и нефункциональные системные требования;</w:t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both"/>
        <w:rPr/>
      </w:pPr>
      <w:r>
        <w:rPr/>
        <w:t>требования распределяются по элементам системы;</w:t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both"/>
        <w:rPr/>
      </w:pPr>
      <w:r>
        <w:rPr/>
        <w:t>определяются внутренние и внешние интерфейсы каждого системного элемента;</w:t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both"/>
        <w:rPr/>
      </w:pPr>
      <w:r>
        <w:rPr/>
        <w:t>выполняется верификация между системными требованиями и архитектурой системы;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/>
        <w:t>устанавливаются согласованность и прослеживаемость между требованиями к программным средствам и программным проектом.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 xml:space="preserve"> </w:t>
      </w:r>
      <w:r>
        <w:rPr>
          <w:b/>
        </w:rPr>
        <w:t>Детальное проектирование и конструкторская разработка ПО.</w:t>
      </w:r>
      <w:r>
        <w:rPr/>
        <w:t xml:space="preserve"> Цель процесса детального проектирования программных средств заключается в обеспечении проекта для программных средств, которые реализуются и могут быть верифицированы относительно установленных требований и архитектуры программных средств, а также существенным образом детализируются для последующего кодирования и тестирования.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Цель процесса конструирования программных средств заключается в создании исполняемых программных блоков, которые должным образом отражают проектирование программных средств.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В ходе этого процесса производится детализация и последующая разработка  компонентов, внешних интерфейсов, базы данных. Также совершенствуется документация и обновляются требования к тестированию. В ходе тестирования нужно удостовериться, что все требования удовлетворены.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Процесс детального проектирование и конструкторская разработка ПО является более низкоуровневым по отношению к реализации программного обеспечения.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На выходе данного процесса: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>разрабатывается детальный проект каждого программного компонента, описывающий создаваемые программные модули;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>определяются внешние интерфейсы каждого программного модуля;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>устанавливается совместимость и прослеживаемость между детальным проектированием, требованиями и проектированием архитектуры;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>определяются критерии верификации для всех программных блоков относительно требований;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>изготавливаются программные блоки.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 xml:space="preserve"> </w:t>
      </w:r>
      <w:r>
        <w:rPr>
          <w:b/>
        </w:rPr>
        <w:t>Квалификационное тестирование ПО в системном и программном контекстах.</w:t>
      </w:r>
      <w:r>
        <w:rPr/>
        <w:t xml:space="preserve"> Цель процесса квалиф икационного тестирования системы заклю чается в подтверждении того, что реализация каждого системного требования тестируется на соответствие и система готова к поставке.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Цель процесса квалификационного тестирования программных средств заключается в подтверждении того, что комплексированный программный продукт удовлетворяет установленным требованиям.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В ходе этого процесса выполняется квалификационное тестирование в соответствии с квалификационными требованиями к каждому компоненту. Также обеспечиваются гарантии проверки выполнения каждого системного требования и готовности системы к поставке.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Процесс квалификационного тестирование ПО в системном и программном контекстах является расширенной разновидностью процесса верификации и более низкоуровневым по отношению к реализации программного обеспечения.</w:t>
      </w:r>
    </w:p>
    <w:p>
      <w:pPr>
        <w:pStyle w:val="TextBody"/>
        <w:spacing w:lineRule="auto" w:line="240" w:before="0" w:after="0"/>
        <w:jc w:val="both"/>
        <w:rPr/>
      </w:pPr>
      <w:r>
        <w:rPr/>
        <w:tab/>
        <w:t>На выходе данного процесса:</w:t>
      </w:r>
    </w:p>
    <w:p>
      <w:pPr>
        <w:pStyle w:val="TextBody"/>
        <w:numPr>
          <w:ilvl w:val="0"/>
          <w:numId w:val="6"/>
        </w:numPr>
        <w:spacing w:lineRule="auto" w:line="240" w:before="0" w:after="0"/>
        <w:jc w:val="both"/>
        <w:rPr/>
      </w:pPr>
      <w:r>
        <w:rPr/>
        <w:t>разрабатываются критерии для оценки соответствия системным требованиям;</w:t>
      </w:r>
    </w:p>
    <w:p>
      <w:pPr>
        <w:pStyle w:val="TextBody"/>
        <w:numPr>
          <w:ilvl w:val="0"/>
          <w:numId w:val="6"/>
        </w:numPr>
        <w:spacing w:lineRule="auto" w:line="240" w:before="0" w:after="0"/>
        <w:jc w:val="both"/>
        <w:rPr/>
      </w:pPr>
      <w:r>
        <w:rPr/>
        <w:t>комплексированная система тестируется;</w:t>
      </w:r>
    </w:p>
    <w:p>
      <w:pPr>
        <w:pStyle w:val="TextBody"/>
        <w:numPr>
          <w:ilvl w:val="0"/>
          <w:numId w:val="6"/>
        </w:numPr>
        <w:spacing w:lineRule="auto" w:line="240" w:before="0" w:after="0"/>
        <w:jc w:val="both"/>
        <w:rPr/>
      </w:pPr>
      <w:r>
        <w:rPr/>
        <w:t>документируются результаты тестирования;</w:t>
      </w:r>
    </w:p>
    <w:p>
      <w:pPr>
        <w:pStyle w:val="TextBody"/>
        <w:numPr>
          <w:ilvl w:val="0"/>
          <w:numId w:val="6"/>
        </w:numPr>
        <w:spacing w:lineRule="auto" w:line="240" w:before="0" w:after="0"/>
        <w:rPr/>
      </w:pPr>
      <w:r>
        <w:rPr/>
        <w:t>разрабатывается и применяется стратегия регрессии для повторного тестирования комплексированного программного средства при проведении изменений в программных составных частях;</w:t>
      </w:r>
    </w:p>
    <w:p>
      <w:pPr>
        <w:pStyle w:val="TextBody"/>
        <w:numPr>
          <w:ilvl w:val="0"/>
          <w:numId w:val="6"/>
        </w:numPr>
        <w:spacing w:lineRule="auto" w:line="240" w:before="0" w:after="0"/>
        <w:jc w:val="both"/>
        <w:rPr/>
      </w:pPr>
      <w:r>
        <w:rPr/>
        <w:t>гарантируется готовность системы для поставки.</w:t>
      </w:r>
    </w:p>
    <w:p>
      <w:pPr>
        <w:pStyle w:val="TextBody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Список л</w:t>
      </w: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итератур</w:t>
      </w: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ы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[1]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ГОСТ Р ИСО/МЭК 12207-2010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91"/>
        </w:tabs>
        <w:ind w:left="229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71"/>
        </w:tabs>
        <w:ind w:left="337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51"/>
        </w:tabs>
        <w:ind w:left="445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22"/>
        </w:tabs>
        <w:ind w:left="112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2"/>
        </w:tabs>
        <w:ind w:left="148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2"/>
        </w:tabs>
        <w:ind w:left="184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2"/>
        </w:tabs>
        <w:ind w:left="256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2"/>
        </w:tabs>
        <w:ind w:left="292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2"/>
        </w:tabs>
        <w:ind w:left="364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2"/>
        </w:tabs>
        <w:ind w:left="4002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ru-RU" w:eastAsia="zh-CN" w:bidi="hi-IN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Style14">
    <w:name w:val="_ПолужирныйКурсив"/>
    <w:qFormat/>
    <w:rPr>
      <w:b/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LibreOffice/5.2.5.1$Linux_x86 LibreOffice_project/20m0$Build-1</Application>
  <Pages>4</Pages>
  <Words>858</Words>
  <Characters>6703</Characters>
  <CharactersWithSpaces>7500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2017-05-04T18:05:17Z</dcterms:created>
  <dc:creator/>
  <dc:description/>
  <dc:language>ru-RU</dc:language>
  <cp:lastModifiedBy/>
  <dcterms:modified xsi:type="dcterms:W3CDTF">2017-05-04T18:07:01Z</dcterms:modified>
  <cp:revision>1</cp:revision>
  <dc:subject/>
  <dc:title/>
</cp:coreProperties>
</file>