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D52BF" w14:textId="77777777" w:rsidR="00001E0C" w:rsidRPr="00226135" w:rsidRDefault="00001E0C" w:rsidP="00001E0C">
      <w:pPr>
        <w:rPr>
          <w:b/>
          <w:bCs/>
        </w:rPr>
      </w:pPr>
      <w:r w:rsidRPr="00226135">
        <w:rPr>
          <w:b/>
          <w:bCs/>
        </w:rPr>
        <w:t>Шаблон</w:t>
      </w:r>
      <w:r>
        <w:rPr>
          <w:b/>
          <w:bCs/>
        </w:rPr>
        <w:t>:</w:t>
      </w:r>
      <w:r w:rsidRPr="00226135">
        <w:rPr>
          <w:b/>
          <w:bCs/>
        </w:rPr>
        <w:t xml:space="preserve"> План проекта (Высокоуровневый)</w:t>
      </w:r>
    </w:p>
    <w:p w14:paraId="238C53A3" w14:textId="77777777" w:rsidR="00001E0C" w:rsidRPr="00226135" w:rsidRDefault="00001E0C" w:rsidP="00001E0C">
      <w:r w:rsidRPr="00226135">
        <w:rPr>
          <w:b/>
          <w:bCs/>
        </w:rPr>
        <w:t>Назначение документа</w:t>
      </w:r>
      <w:r w:rsidRPr="00226135">
        <w:br/>
        <w:t>Формирует стратегическую дорожную карту проекта: фиксирует ключевые этапы, их последовательность, сроки, участников и зависимости.</w:t>
      </w:r>
    </w:p>
    <w:p w14:paraId="59715D6B" w14:textId="77777777" w:rsidR="00001E0C" w:rsidRPr="00226135" w:rsidRDefault="00D22CE3" w:rsidP="00001E0C">
      <w:r>
        <w:pict w14:anchorId="6F583F6D">
          <v:rect id="_x0000_i1025" style="width:0;height:1.5pt" o:hralign="center" o:hrstd="t" o:hr="t" fillcolor="#a0a0a0" stroked="f"/>
        </w:pict>
      </w:r>
    </w:p>
    <w:p w14:paraId="6D19BD77" w14:textId="77777777" w:rsidR="00001E0C" w:rsidRPr="00226135" w:rsidRDefault="00001E0C" w:rsidP="00001E0C">
      <w:pPr>
        <w:rPr>
          <w:b/>
          <w:bCs/>
        </w:rPr>
      </w:pPr>
      <w:r w:rsidRPr="00226135">
        <w:rPr>
          <w:b/>
          <w:bCs/>
        </w:rPr>
        <w:t>1. Название проекта</w:t>
      </w:r>
    </w:p>
    <w:p w14:paraId="0F867824" w14:textId="374D16D5" w:rsidR="00001E0C" w:rsidRPr="00226135" w:rsidRDefault="00C06AC7" w:rsidP="00001E0C">
      <w:r w:rsidRPr="00C06AC7">
        <w:t>Отчет по маркетинговому бюджету</w:t>
      </w:r>
    </w:p>
    <w:p w14:paraId="34BBC4EF" w14:textId="77777777" w:rsidR="00001E0C" w:rsidRPr="00226135" w:rsidRDefault="00D22CE3" w:rsidP="00001E0C">
      <w:r>
        <w:pict w14:anchorId="27862492">
          <v:rect id="_x0000_i1026" style="width:0;height:1.5pt" o:hralign="center" o:hrstd="t" o:hr="t" fillcolor="#a0a0a0" stroked="f"/>
        </w:pict>
      </w:r>
    </w:p>
    <w:p w14:paraId="227EE615" w14:textId="77777777" w:rsidR="00001E0C" w:rsidRPr="00226135" w:rsidRDefault="00001E0C" w:rsidP="00001E0C">
      <w:pPr>
        <w:rPr>
          <w:b/>
          <w:bCs/>
        </w:rPr>
      </w:pPr>
      <w:r w:rsidRPr="00226135">
        <w:rPr>
          <w:b/>
          <w:bCs/>
        </w:rPr>
        <w:t>2. План по вехам (ключевым этапам)</w:t>
      </w:r>
    </w:p>
    <w:tbl>
      <w:tblPr>
        <w:tblW w:w="10060" w:type="dxa"/>
        <w:tblLook w:val="04A0" w:firstRow="1" w:lastRow="0" w:firstColumn="1" w:lastColumn="0" w:noHBand="0" w:noVBand="1"/>
      </w:tblPr>
      <w:tblGrid>
        <w:gridCol w:w="505"/>
        <w:gridCol w:w="2751"/>
        <w:gridCol w:w="1417"/>
        <w:gridCol w:w="1701"/>
        <w:gridCol w:w="3686"/>
      </w:tblGrid>
      <w:tr w:rsidR="009273D5" w:rsidRPr="00F438D2" w14:paraId="352C0C4F" w14:textId="77777777" w:rsidTr="009273D5">
        <w:trPr>
          <w:trHeight w:val="576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42AED" w14:textId="77777777" w:rsidR="00F438D2" w:rsidRPr="00F438D2" w:rsidRDefault="00F438D2" w:rsidP="00F438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№</w:t>
            </w:r>
          </w:p>
        </w:tc>
        <w:tc>
          <w:tcPr>
            <w:tcW w:w="2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FB4C3" w14:textId="77777777" w:rsidR="00F438D2" w:rsidRPr="00F438D2" w:rsidRDefault="00F438D2" w:rsidP="00F438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Ключевой этап (Веха)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6A7FC" w14:textId="77777777" w:rsidR="00F438D2" w:rsidRPr="00F438D2" w:rsidRDefault="00F438D2" w:rsidP="00F438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Сроки выполнения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72DDC" w14:textId="77777777" w:rsidR="00F438D2" w:rsidRPr="00F438D2" w:rsidRDefault="00F438D2" w:rsidP="00F438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Ответственный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73D6C" w14:textId="77777777" w:rsidR="00F438D2" w:rsidRPr="00F438D2" w:rsidRDefault="00F438D2" w:rsidP="00F438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Ключевой результат</w:t>
            </w:r>
          </w:p>
        </w:tc>
      </w:tr>
      <w:tr w:rsidR="009273D5" w:rsidRPr="00F438D2" w14:paraId="20245E76" w14:textId="77777777" w:rsidTr="009273D5">
        <w:trPr>
          <w:trHeight w:val="576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E115C0" w14:textId="77777777" w:rsidR="00F438D2" w:rsidRPr="00F438D2" w:rsidRDefault="00F438D2" w:rsidP="00F438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0C6BE6" w14:textId="77777777" w:rsidR="00F438D2" w:rsidRPr="00F438D2" w:rsidRDefault="00F438D2" w:rsidP="00F438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1-Первичный анализ по эпику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9427DB" w14:textId="77777777" w:rsidR="00F438D2" w:rsidRPr="00F438D2" w:rsidRDefault="00F438D2" w:rsidP="00F438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26.05.2025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9B31B" w14:textId="77777777" w:rsidR="00F438D2" w:rsidRPr="00F438D2" w:rsidRDefault="00F438D2" w:rsidP="00F438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Журавская К.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E8F5A3" w14:textId="1010BF41" w:rsidR="00F438D2" w:rsidRPr="00F438D2" w:rsidRDefault="00F438D2" w:rsidP="00F438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требования и план работ определены, написано концепт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уальное </w:t>
            </w: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ТЗ</w:t>
            </w:r>
          </w:p>
        </w:tc>
      </w:tr>
      <w:tr w:rsidR="009273D5" w:rsidRPr="00F438D2" w14:paraId="226BDFCC" w14:textId="77777777" w:rsidTr="009273D5">
        <w:trPr>
          <w:trHeight w:val="864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488C17" w14:textId="77777777" w:rsidR="00F438D2" w:rsidRPr="00F438D2" w:rsidRDefault="00F438D2" w:rsidP="00F438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33232D" w14:textId="77777777" w:rsidR="00F438D2" w:rsidRPr="00F438D2" w:rsidRDefault="00F438D2" w:rsidP="00F438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2- Подготовительные работы в 1С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D94080" w14:textId="77777777" w:rsidR="00F438D2" w:rsidRPr="00F438D2" w:rsidRDefault="00F438D2" w:rsidP="00F438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31.08.2025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C4F76" w14:textId="77777777" w:rsidR="00F438D2" w:rsidRPr="00F438D2" w:rsidRDefault="00F438D2" w:rsidP="00F438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Журавская К.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D116FD" w14:textId="77777777" w:rsidR="00F438D2" w:rsidRPr="00F438D2" w:rsidRDefault="00F438D2" w:rsidP="00F438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доработки для внесения и хранения данных в 1С реализованы</w:t>
            </w:r>
          </w:p>
        </w:tc>
      </w:tr>
      <w:tr w:rsidR="009273D5" w:rsidRPr="00F438D2" w14:paraId="784C5BD2" w14:textId="77777777" w:rsidTr="009273D5">
        <w:trPr>
          <w:trHeight w:val="864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756091" w14:textId="77777777" w:rsidR="00F438D2" w:rsidRPr="00F438D2" w:rsidRDefault="00F438D2" w:rsidP="00F438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064AC7" w14:textId="77777777" w:rsidR="00F438D2" w:rsidRPr="00F438D2" w:rsidRDefault="00F438D2" w:rsidP="00F438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3-Взаимосвязи в 1С по ММ, ПП и УБ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6FA5AA" w14:textId="77777777" w:rsidR="00F438D2" w:rsidRPr="00F438D2" w:rsidRDefault="00F438D2" w:rsidP="00F438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03.04.2026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3177E" w14:textId="77777777" w:rsidR="00F438D2" w:rsidRPr="00F438D2" w:rsidRDefault="00F438D2" w:rsidP="00F438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Журавская К.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19011C" w14:textId="63F18123" w:rsidR="00F438D2" w:rsidRPr="00F438D2" w:rsidRDefault="00F438D2" w:rsidP="00F438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реализованы доработки для корректног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и удобного заполнения данных</w:t>
            </w:r>
          </w:p>
        </w:tc>
      </w:tr>
      <w:tr w:rsidR="009273D5" w:rsidRPr="00F438D2" w14:paraId="62284D17" w14:textId="77777777" w:rsidTr="009273D5">
        <w:trPr>
          <w:trHeight w:val="28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6B8086" w14:textId="77777777" w:rsidR="00F438D2" w:rsidRPr="00F438D2" w:rsidRDefault="00F438D2" w:rsidP="00F438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2E6A9F" w14:textId="77777777" w:rsidR="00F438D2" w:rsidRPr="00F438D2" w:rsidRDefault="00F438D2" w:rsidP="00F438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4-Разработка отчета в Qlik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BD3CB6" w14:textId="77777777" w:rsidR="00F438D2" w:rsidRPr="00F438D2" w:rsidRDefault="00F438D2" w:rsidP="00F438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30.04.2026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F01FC" w14:textId="77777777" w:rsidR="00F438D2" w:rsidRPr="00F438D2" w:rsidRDefault="00F438D2" w:rsidP="00F438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Журавская К.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8C01A8" w14:textId="1C48E80E" w:rsidR="00F438D2" w:rsidRPr="00F438D2" w:rsidRDefault="00F438D2" w:rsidP="00F438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реализован отчет в Qlik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Sense</w:t>
            </w:r>
          </w:p>
        </w:tc>
      </w:tr>
      <w:tr w:rsidR="009273D5" w:rsidRPr="00F438D2" w14:paraId="0120CA39" w14:textId="77777777" w:rsidTr="009273D5">
        <w:trPr>
          <w:trHeight w:val="576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225B00" w14:textId="77777777" w:rsidR="00F438D2" w:rsidRPr="00F438D2" w:rsidRDefault="00F438D2" w:rsidP="00F438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09DB34" w14:textId="77777777" w:rsidR="00F438D2" w:rsidRPr="00F438D2" w:rsidRDefault="00F438D2" w:rsidP="00F438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5 - Авансовый бюджет на маркетинг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2B2951" w14:textId="77777777" w:rsidR="00F438D2" w:rsidRPr="00F438D2" w:rsidRDefault="00F438D2" w:rsidP="00F438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31.07.2026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CD094" w14:textId="77777777" w:rsidR="00F438D2" w:rsidRPr="00F438D2" w:rsidRDefault="00F438D2" w:rsidP="00F438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Журавская К.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3ABAE5" w14:textId="77777777" w:rsidR="00F438D2" w:rsidRPr="00F438D2" w:rsidRDefault="00F438D2" w:rsidP="00F438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38D2">
              <w:rPr>
                <w:rFonts w:ascii="Calibri" w:eastAsia="Times New Roman" w:hAnsi="Calibri" w:cs="Calibri"/>
                <w:color w:val="000000"/>
                <w:lang w:eastAsia="ru-RU"/>
              </w:rPr>
              <w:t>реализован механизм получения, хранения и списания авансов</w:t>
            </w:r>
          </w:p>
        </w:tc>
      </w:tr>
    </w:tbl>
    <w:p w14:paraId="23C14C1E" w14:textId="77777777" w:rsidR="00001E0C" w:rsidRPr="00226135" w:rsidRDefault="00D22CE3" w:rsidP="00001E0C">
      <w:r>
        <w:pict w14:anchorId="6035C523">
          <v:rect id="_x0000_i1027" style="width:0;height:1.5pt" o:hralign="center" o:hrstd="t" o:hr="t" fillcolor="#a0a0a0" stroked="f"/>
        </w:pict>
      </w:r>
    </w:p>
    <w:p w14:paraId="4991D7D1" w14:textId="77777777" w:rsidR="00001E0C" w:rsidRPr="00226135" w:rsidRDefault="00001E0C" w:rsidP="00001E0C">
      <w:pPr>
        <w:rPr>
          <w:b/>
          <w:bCs/>
        </w:rPr>
      </w:pPr>
      <w:r w:rsidRPr="00226135">
        <w:rPr>
          <w:b/>
          <w:bCs/>
        </w:rPr>
        <w:t>3. План участия ключевых специалистов</w:t>
      </w:r>
    </w:p>
    <w:p w14:paraId="7B113A40" w14:textId="77777777" w:rsidR="00001E0C" w:rsidRPr="00226135" w:rsidRDefault="00001E0C" w:rsidP="00001E0C">
      <w:r w:rsidRPr="00226135">
        <w:rPr>
          <w:b/>
          <w:bCs/>
        </w:rPr>
        <w:t>Таблица 1. Расчет участия специалистов с учетом доступности</w:t>
      </w:r>
    </w:p>
    <w:tbl>
      <w:tblPr>
        <w:tblW w:w="9345" w:type="dxa"/>
        <w:tblInd w:w="-5" w:type="dxa"/>
        <w:tblLook w:val="04A0" w:firstRow="1" w:lastRow="0" w:firstColumn="1" w:lastColumn="0" w:noHBand="0" w:noVBand="1"/>
      </w:tblPr>
      <w:tblGrid>
        <w:gridCol w:w="1393"/>
        <w:gridCol w:w="1481"/>
        <w:gridCol w:w="1311"/>
        <w:gridCol w:w="1423"/>
        <w:gridCol w:w="1338"/>
        <w:gridCol w:w="2399"/>
      </w:tblGrid>
      <w:tr w:rsidR="00E86B5A" w14:paraId="49155356" w14:textId="77777777" w:rsidTr="00E86B5A">
        <w:trPr>
          <w:trHeight w:val="1452"/>
        </w:trPr>
        <w:tc>
          <w:tcPr>
            <w:tcW w:w="13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A08E78" w14:textId="77777777" w:rsidR="00E86B5A" w:rsidRDefault="00E86B5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Роль</w:t>
            </w:r>
          </w:p>
        </w:tc>
        <w:tc>
          <w:tcPr>
            <w:tcW w:w="14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863C88" w14:textId="77777777" w:rsidR="00E86B5A" w:rsidRDefault="00E86B5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Имя</w:t>
            </w:r>
          </w:p>
        </w:tc>
        <w:tc>
          <w:tcPr>
            <w:tcW w:w="13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CCE3F4" w14:textId="77777777" w:rsidR="00E86B5A" w:rsidRDefault="00E86B5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Требуемые часы</w:t>
            </w:r>
          </w:p>
        </w:tc>
        <w:tc>
          <w:tcPr>
            <w:tcW w:w="14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51EA78" w14:textId="77777777" w:rsidR="00E86B5A" w:rsidRDefault="00E86B5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Доступность (%)</w:t>
            </w:r>
          </w:p>
        </w:tc>
        <w:tc>
          <w:tcPr>
            <w:tcW w:w="13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9CEDD7" w14:textId="77777777" w:rsidR="00E86B5A" w:rsidRDefault="00E86B5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Доступные часы в месяц</w:t>
            </w:r>
          </w:p>
        </w:tc>
        <w:tc>
          <w:tcPr>
            <w:tcW w:w="23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5D0853" w14:textId="77777777" w:rsidR="00E86B5A" w:rsidRDefault="00E86B5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Плановая длительность участия</w:t>
            </w:r>
          </w:p>
        </w:tc>
      </w:tr>
      <w:tr w:rsidR="00E86B5A" w14:paraId="0A5A4007" w14:textId="77777777" w:rsidTr="00E86B5A">
        <w:trPr>
          <w:trHeight w:val="588"/>
        </w:trPr>
        <w:tc>
          <w:tcPr>
            <w:tcW w:w="13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2AD565" w14:textId="77777777" w:rsidR="00E86B5A" w:rsidRDefault="00E86B5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BA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4964A6" w14:textId="77777777" w:rsidR="00E86B5A" w:rsidRDefault="00E86B5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Журавская К.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A70FCB" w14:textId="77777777" w:rsidR="00E86B5A" w:rsidRDefault="00E86B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15B044" w14:textId="77777777" w:rsidR="00E86B5A" w:rsidRDefault="00E86B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60%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181284" w14:textId="77777777" w:rsidR="00E86B5A" w:rsidRDefault="00E86B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96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8B4EC8" w14:textId="77777777" w:rsidR="00E86B5A" w:rsidRDefault="00E86B5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≈4,2 месяца</w:t>
            </w:r>
          </w:p>
        </w:tc>
      </w:tr>
      <w:tr w:rsidR="00E86B5A" w14:paraId="34276B16" w14:textId="77777777" w:rsidTr="00E86B5A">
        <w:trPr>
          <w:trHeight w:val="588"/>
        </w:trPr>
        <w:tc>
          <w:tcPr>
            <w:tcW w:w="13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56F933" w14:textId="77777777" w:rsidR="00E86B5A" w:rsidRDefault="00E86B5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BA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A2FD41" w14:textId="77777777" w:rsidR="00E86B5A" w:rsidRDefault="00E86B5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Ануфриенок В.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DA9DBF" w14:textId="77777777" w:rsidR="00E86B5A" w:rsidRDefault="00E86B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E2A166" w14:textId="77777777" w:rsidR="00E86B5A" w:rsidRDefault="00E86B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30%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5686F1" w14:textId="77777777" w:rsidR="00E86B5A" w:rsidRDefault="00E86B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83B0EF" w14:textId="77777777" w:rsidR="00E86B5A" w:rsidRDefault="00E86B5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≈1,9 месяца</w:t>
            </w:r>
          </w:p>
        </w:tc>
      </w:tr>
      <w:tr w:rsidR="00E86B5A" w14:paraId="1F0ED774" w14:textId="77777777" w:rsidTr="00E86B5A">
        <w:trPr>
          <w:trHeight w:val="588"/>
        </w:trPr>
        <w:tc>
          <w:tcPr>
            <w:tcW w:w="13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43EF8D" w14:textId="77777777" w:rsidR="00E86B5A" w:rsidRDefault="00E86B5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Разработчик 1с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49E148" w14:textId="77777777" w:rsidR="00E86B5A" w:rsidRDefault="00E86B5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(обезличено)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545C47" w14:textId="77777777" w:rsidR="00E86B5A" w:rsidRDefault="00E86B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64D074" w14:textId="77777777" w:rsidR="00E86B5A" w:rsidRDefault="00E86B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80%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9DE8F9" w14:textId="77777777" w:rsidR="00E86B5A" w:rsidRDefault="00E86B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128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FF9BF5" w14:textId="77777777" w:rsidR="00E86B5A" w:rsidRDefault="00E86B5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≈1,6 месяца</w:t>
            </w:r>
          </w:p>
        </w:tc>
      </w:tr>
      <w:tr w:rsidR="00E86B5A" w14:paraId="2A608ABD" w14:textId="77777777" w:rsidTr="00E86B5A">
        <w:trPr>
          <w:trHeight w:val="588"/>
        </w:trPr>
        <w:tc>
          <w:tcPr>
            <w:tcW w:w="13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6C41A1" w14:textId="77777777" w:rsidR="00E86B5A" w:rsidRDefault="00E86B5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Разработчик QS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1E71B7" w14:textId="77777777" w:rsidR="00E86B5A" w:rsidRDefault="00E86B5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(обезличено)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FD441C" w14:textId="77777777" w:rsidR="00E86B5A" w:rsidRDefault="00E86B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2ABCB7" w14:textId="77777777" w:rsidR="00E86B5A" w:rsidRDefault="00E86B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50%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968A73" w14:textId="77777777" w:rsidR="00E86B5A" w:rsidRDefault="00E86B5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4A530A" w14:textId="77777777" w:rsidR="00E86B5A" w:rsidRDefault="00E86B5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≈0,8 месяца</w:t>
            </w:r>
          </w:p>
        </w:tc>
      </w:tr>
    </w:tbl>
    <w:p w14:paraId="01397F1E" w14:textId="77777777" w:rsidR="00001E0C" w:rsidRPr="00226135" w:rsidRDefault="00001E0C" w:rsidP="00001E0C">
      <w:r w:rsidRPr="00226135">
        <w:rPr>
          <w:b/>
          <w:bCs/>
        </w:rPr>
        <w:t>Примечание:</w:t>
      </w:r>
    </w:p>
    <w:p w14:paraId="15CE4019" w14:textId="77777777" w:rsidR="00001E0C" w:rsidRPr="00226135" w:rsidRDefault="00001E0C" w:rsidP="00001E0C">
      <w:pPr>
        <w:numPr>
          <w:ilvl w:val="0"/>
          <w:numId w:val="1"/>
        </w:numPr>
      </w:pPr>
      <w:r w:rsidRPr="00226135">
        <w:t>«Доступность специалиста» = доля времени, реально доступная для проекта (с учетом других проектов, отпусков, текущих задач).</w:t>
      </w:r>
    </w:p>
    <w:p w14:paraId="247DBA47" w14:textId="77777777" w:rsidR="00001E0C" w:rsidRPr="00226135" w:rsidRDefault="00001E0C" w:rsidP="00001E0C">
      <w:pPr>
        <w:numPr>
          <w:ilvl w:val="0"/>
          <w:numId w:val="1"/>
        </w:numPr>
      </w:pPr>
      <w:r w:rsidRPr="00226135">
        <w:lastRenderedPageBreak/>
        <w:t>Фактическая продолжительность = требуемые трудозатраты ÷ доступные ресурсы.</w:t>
      </w:r>
    </w:p>
    <w:p w14:paraId="066007CE" w14:textId="77777777" w:rsidR="00001E0C" w:rsidRPr="00226135" w:rsidRDefault="00D22CE3" w:rsidP="00001E0C">
      <w:r>
        <w:pict w14:anchorId="09D8B03A">
          <v:rect id="_x0000_i1028" style="width:0;height:1.5pt" o:hralign="center" o:hrstd="t" o:hr="t" fillcolor="#a0a0a0" stroked="f"/>
        </w:pict>
      </w:r>
    </w:p>
    <w:p w14:paraId="13E549A2" w14:textId="77777777" w:rsidR="00A333BE" w:rsidRPr="00226135" w:rsidRDefault="00A333BE" w:rsidP="00A333BE">
      <w:pPr>
        <w:rPr>
          <w:b/>
          <w:bCs/>
        </w:rPr>
      </w:pPr>
      <w:r w:rsidRPr="00226135">
        <w:rPr>
          <w:b/>
          <w:bCs/>
        </w:rPr>
        <w:t>4. Ключевые зависимости</w:t>
      </w:r>
    </w:p>
    <w:p w14:paraId="38D25CC5" w14:textId="77777777" w:rsidR="00C80594" w:rsidRPr="00C80594" w:rsidRDefault="00C80594" w:rsidP="00C80594">
      <w:pPr>
        <w:numPr>
          <w:ilvl w:val="0"/>
          <w:numId w:val="2"/>
        </w:numPr>
        <w:rPr>
          <w:i/>
          <w:iCs/>
        </w:rPr>
      </w:pPr>
      <w:r w:rsidRPr="00C80594">
        <w:rPr>
          <w:b/>
          <w:bCs/>
          <w:i/>
          <w:iCs/>
        </w:rPr>
        <w:t>Связка ММ и УБ:</w:t>
      </w:r>
      <w:r w:rsidRPr="00C80594">
        <w:rPr>
          <w:i/>
          <w:iCs/>
        </w:rPr>
        <w:t xml:space="preserve"> Разработка аналитики в Qlik не может быть завершена до обеспечения жесткой интеграции документов в 1С и настройки иерархии свойств (Вид ММ – Тип ММ – Канал коммуникации).</w:t>
      </w:r>
    </w:p>
    <w:p w14:paraId="793DCDCD" w14:textId="77777777" w:rsidR="00C80594" w:rsidRPr="00C80594" w:rsidRDefault="00C80594" w:rsidP="00C80594">
      <w:pPr>
        <w:numPr>
          <w:ilvl w:val="0"/>
          <w:numId w:val="2"/>
        </w:numPr>
        <w:rPr>
          <w:i/>
          <w:iCs/>
        </w:rPr>
      </w:pPr>
      <w:r w:rsidRPr="00C80594">
        <w:rPr>
          <w:b/>
          <w:bCs/>
          <w:i/>
          <w:iCs/>
        </w:rPr>
        <w:t>Методология МСФО:</w:t>
      </w:r>
      <w:r w:rsidRPr="00C80594">
        <w:rPr>
          <w:i/>
          <w:iCs/>
        </w:rPr>
        <w:t xml:space="preserve"> Блок авансовых бюджетов зависит от подтверждения финансовой службы возможности признания дохода только по факту услуги, а не получения денег.</w:t>
      </w:r>
    </w:p>
    <w:p w14:paraId="530D2250" w14:textId="77777777" w:rsidR="00C80594" w:rsidRPr="00C80594" w:rsidRDefault="00C80594" w:rsidP="00C80594">
      <w:pPr>
        <w:numPr>
          <w:ilvl w:val="0"/>
          <w:numId w:val="2"/>
        </w:numPr>
        <w:rPr>
          <w:i/>
          <w:iCs/>
        </w:rPr>
      </w:pPr>
      <w:r w:rsidRPr="00C80594">
        <w:rPr>
          <w:b/>
          <w:bCs/>
          <w:i/>
          <w:iCs/>
        </w:rPr>
        <w:t>Оцифровка прайса:</w:t>
      </w:r>
      <w:r w:rsidRPr="00C80594">
        <w:rPr>
          <w:i/>
          <w:iCs/>
        </w:rPr>
        <w:t xml:space="preserve"> Корректность отчета в Qlik напрямую зависит от своевременного внесения цен в регистр «Маркетинговый портфель» отделом маркетинга; при цене «0» проведение документов в 1С блокируется.</w:t>
      </w:r>
    </w:p>
    <w:p w14:paraId="39EA462F" w14:textId="2A2CFEC8" w:rsidR="00C80594" w:rsidRPr="00C80594" w:rsidRDefault="00D22CE3" w:rsidP="00C80594">
      <w:pPr>
        <w:numPr>
          <w:ilvl w:val="0"/>
          <w:numId w:val="2"/>
        </w:numPr>
        <w:rPr>
          <w:i/>
          <w:iCs/>
        </w:rPr>
      </w:pPr>
      <w:r>
        <w:rPr>
          <w:b/>
          <w:bCs/>
          <w:i/>
          <w:iCs/>
        </w:rPr>
        <w:t>Проведение оплат</w:t>
      </w:r>
      <w:r w:rsidR="00C80594" w:rsidRPr="00C80594">
        <w:rPr>
          <w:b/>
          <w:bCs/>
          <w:i/>
          <w:iCs/>
        </w:rPr>
        <w:t>:</w:t>
      </w:r>
      <w:r w:rsidR="00C80594" w:rsidRPr="00C80594">
        <w:rPr>
          <w:i/>
          <w:iCs/>
        </w:rPr>
        <w:t xml:space="preserve"> Зачисление средств в авансовый «кошелек» в 1С технически зависит от проведения документов оплаты (поступления денег на р/с)</w:t>
      </w:r>
    </w:p>
    <w:p w14:paraId="523EE34C" w14:textId="77777777" w:rsidR="00A333BE" w:rsidRPr="00226135" w:rsidRDefault="00A333BE" w:rsidP="00A333BE">
      <w:r w:rsidRPr="00226135">
        <w:rPr>
          <w:rFonts w:ascii="Segoe UI Emoji" w:hAnsi="Segoe UI Emoji" w:cs="Segoe UI Emoji"/>
        </w:rPr>
        <w:t>📌</w:t>
      </w:r>
      <w:r w:rsidRPr="00226135">
        <w:t xml:space="preserve"> </w:t>
      </w:r>
      <w:r w:rsidRPr="00226135">
        <w:rPr>
          <w:i/>
          <w:iCs/>
        </w:rPr>
        <w:t>Цель: выявить узкие места и потенциальные риски для сроков проекта.</w:t>
      </w:r>
    </w:p>
    <w:p w14:paraId="5E1BFC24" w14:textId="77777777" w:rsidR="005340FA" w:rsidRPr="001D4684" w:rsidRDefault="005340FA" w:rsidP="001D4684"/>
    <w:sectPr w:rsidR="005340FA" w:rsidRPr="001D4684" w:rsidSect="00001E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B75F71"/>
    <w:multiLevelType w:val="multilevel"/>
    <w:tmpl w:val="86A6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594ACB"/>
    <w:multiLevelType w:val="multilevel"/>
    <w:tmpl w:val="05A4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725834">
    <w:abstractNumId w:val="0"/>
  </w:num>
  <w:num w:numId="2" w16cid:durableId="904726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A5"/>
    <w:rsid w:val="00001E0C"/>
    <w:rsid w:val="001D4684"/>
    <w:rsid w:val="00437F66"/>
    <w:rsid w:val="005340FA"/>
    <w:rsid w:val="005D00A5"/>
    <w:rsid w:val="00636D7C"/>
    <w:rsid w:val="006B55B5"/>
    <w:rsid w:val="00756B15"/>
    <w:rsid w:val="008207D2"/>
    <w:rsid w:val="008D4EF9"/>
    <w:rsid w:val="009273D5"/>
    <w:rsid w:val="00A333BE"/>
    <w:rsid w:val="00B4229B"/>
    <w:rsid w:val="00BD019B"/>
    <w:rsid w:val="00C06AC7"/>
    <w:rsid w:val="00C704C6"/>
    <w:rsid w:val="00C80594"/>
    <w:rsid w:val="00CB3290"/>
    <w:rsid w:val="00CF6257"/>
    <w:rsid w:val="00CF6EEA"/>
    <w:rsid w:val="00D22CE3"/>
    <w:rsid w:val="00E63159"/>
    <w:rsid w:val="00E86B5A"/>
    <w:rsid w:val="00F438D2"/>
    <w:rsid w:val="00FD340C"/>
    <w:rsid w:val="00FE3D5D"/>
    <w:rsid w:val="1C6AC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3748A833"/>
  <w15:chartTrackingRefBased/>
  <w15:docId w15:val="{2D244E8C-AF5F-4854-AC31-6319C21FA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D00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D00A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5D00A5"/>
    <w:rPr>
      <w:b/>
      <w:bCs/>
    </w:rPr>
  </w:style>
  <w:style w:type="paragraph" w:styleId="a4">
    <w:name w:val="Normal (Web)"/>
    <w:basedOn w:val="a"/>
    <w:uiPriority w:val="99"/>
    <w:semiHidden/>
    <w:unhideWhenUsed/>
    <w:rsid w:val="005D0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5D00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6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01694">
          <w:marLeft w:val="0"/>
          <w:marRight w:val="0"/>
          <w:marTop w:val="0"/>
          <w:marBottom w:val="0"/>
          <w:divBdr>
            <w:top w:val="single" w:sz="2" w:space="0" w:color="ECECEC"/>
            <w:left w:val="single" w:sz="2" w:space="0" w:color="ECECEC"/>
            <w:bottom w:val="single" w:sz="2" w:space="0" w:color="ECECEC"/>
            <w:right w:val="single" w:sz="2" w:space="0" w:color="ECECEC"/>
          </w:divBdr>
          <w:divsChild>
            <w:div w:id="1053433045">
              <w:marLeft w:val="0"/>
              <w:marRight w:val="0"/>
              <w:marTop w:val="0"/>
              <w:marBottom w:val="0"/>
              <w:divBdr>
                <w:top w:val="single" w:sz="2" w:space="0" w:color="ECECEC"/>
                <w:left w:val="single" w:sz="2" w:space="0" w:color="ECECEC"/>
                <w:bottom w:val="single" w:sz="2" w:space="0" w:color="ECECEC"/>
                <w:right w:val="single" w:sz="2" w:space="0" w:color="ECECEC"/>
              </w:divBdr>
              <w:divsChild>
                <w:div w:id="35870533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664429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22907323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691297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31282708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053072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65958052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8702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20849278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955013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87990281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41890779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80774314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99841633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50728735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27690438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7308986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94950956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90218273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05738972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87cab7-7d30-4f82-945a-fe6ce185b99c">
      <Terms xmlns="http://schemas.microsoft.com/office/infopath/2007/PartnerControls"/>
    </lcf76f155ced4ddcb4097134ff3c332f>
    <TaxCatchAll xmlns="94a10cf5-c8c6-4e2a-80fb-8ae7fedea5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FDF06C2B0B0EE48A61DBD3C5B00CA71" ma:contentTypeVersion="11" ma:contentTypeDescription="Создание документа." ma:contentTypeScope="" ma:versionID="f8d2e127463c62f590710227d22ef8a7">
  <xsd:schema xmlns:xsd="http://www.w3.org/2001/XMLSchema" xmlns:xs="http://www.w3.org/2001/XMLSchema" xmlns:p="http://schemas.microsoft.com/office/2006/metadata/properties" xmlns:ns2="2887cab7-7d30-4f82-945a-fe6ce185b99c" xmlns:ns3="94a10cf5-c8c6-4e2a-80fb-8ae7fedea5aa" targetNamespace="http://schemas.microsoft.com/office/2006/metadata/properties" ma:root="true" ma:fieldsID="513ff45941fc9fd9104b6dd3d0caa962" ns2:_="" ns3:_="">
    <xsd:import namespace="2887cab7-7d30-4f82-945a-fe6ce185b99c"/>
    <xsd:import namespace="94a10cf5-c8c6-4e2a-80fb-8ae7fedea5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87cab7-7d30-4f82-945a-fe6ce185b9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190f5fdf-93d3-44cf-bd27-3473729dee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10cf5-c8c6-4e2a-80fb-8ae7fedea5a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7cef57-fd6d-4822-b213-8b165af60c72}" ma:internalName="TaxCatchAll" ma:showField="CatchAllData" ma:web="94a10cf5-c8c6-4e2a-80fb-8ae7fedea5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076576-FC71-4CD0-A6E2-09826A387238}">
  <ds:schemaRefs>
    <ds:schemaRef ds:uri="http://schemas.microsoft.com/office/2006/metadata/properties"/>
    <ds:schemaRef ds:uri="http://schemas.microsoft.com/office/infopath/2007/PartnerControls"/>
    <ds:schemaRef ds:uri="2887cab7-7d30-4f82-945a-fe6ce185b99c"/>
    <ds:schemaRef ds:uri="94a10cf5-c8c6-4e2a-80fb-8ae7fedea5aa"/>
  </ds:schemaRefs>
</ds:datastoreItem>
</file>

<file path=customXml/itemProps2.xml><?xml version="1.0" encoding="utf-8"?>
<ds:datastoreItem xmlns:ds="http://schemas.openxmlformats.org/officeDocument/2006/customXml" ds:itemID="{1F1C0591-3A40-4F8B-B28F-D0FFC67EB9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7C4172-334C-48CE-A276-C2B97D3E11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87cab7-7d30-4f82-945a-fe6ce185b99c"/>
    <ds:schemaRef ds:uri="94a10cf5-c8c6-4e2a-80fb-8ae7fedea5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 Александр</dc:creator>
  <cp:keywords/>
  <dc:description/>
  <cp:lastModifiedBy>Журавская Ксения</cp:lastModifiedBy>
  <cp:revision>21</cp:revision>
  <dcterms:created xsi:type="dcterms:W3CDTF">2025-07-02T13:16:00Z</dcterms:created>
  <dcterms:modified xsi:type="dcterms:W3CDTF">2026-05-15T06:48:00Z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0x0101004FDF06C2B0B0EE48A61DBD3C5B00CA71</vt:lpwstr>
  </property>
  <property fmtid="{D5CDD505-2E9C-101B-9397-08002B2CF9AE}" pid="3" name="MediaServiceImageTags">
    <vt:lpwstr/>
  </property>
</Properties>
</file>